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34" w:rsidRPr="00A05043" w:rsidRDefault="003279CA">
      <w:pPr>
        <w:pStyle w:val="normal"/>
        <w:ind w:right="2"/>
        <w:jc w:val="right"/>
      </w:pPr>
      <w:r w:rsidRPr="00A05043">
        <w:t xml:space="preserve">Приложение </w:t>
      </w:r>
    </w:p>
    <w:p w:rsidR="00F41388" w:rsidRDefault="00A05043">
      <w:pPr>
        <w:pStyle w:val="normal"/>
        <w:ind w:right="2"/>
        <w:jc w:val="right"/>
      </w:pPr>
      <w:r>
        <w:t xml:space="preserve">к </w:t>
      </w:r>
      <w:r w:rsidR="003279CA" w:rsidRPr="00A05043">
        <w:t xml:space="preserve">ППССЗ по специальности </w:t>
      </w:r>
    </w:p>
    <w:p w:rsidR="00DD3402" w:rsidRPr="00A05043" w:rsidRDefault="003279CA" w:rsidP="00F41388">
      <w:pPr>
        <w:pStyle w:val="normal"/>
        <w:ind w:right="2"/>
        <w:jc w:val="right"/>
      </w:pPr>
      <w:r w:rsidRPr="00A05043">
        <w:t>27.02.03</w:t>
      </w:r>
      <w:r w:rsidR="00F41388">
        <w:t xml:space="preserve"> </w:t>
      </w:r>
      <w:r w:rsidRPr="00A05043">
        <w:t>Автоматика и телемеханика на транспорте</w:t>
      </w:r>
    </w:p>
    <w:p w:rsidR="00DD3402" w:rsidRPr="00A05043" w:rsidRDefault="003279CA">
      <w:pPr>
        <w:pStyle w:val="normal"/>
        <w:ind w:right="2"/>
        <w:jc w:val="right"/>
      </w:pPr>
      <w:r w:rsidRPr="00A05043">
        <w:t xml:space="preserve"> (железнодорожном </w:t>
      </w:r>
      <w:proofErr w:type="gramStart"/>
      <w:r w:rsidRPr="00A05043">
        <w:t>транспорте</w:t>
      </w:r>
      <w:proofErr w:type="gramEnd"/>
      <w:r w:rsidRPr="00A05043">
        <w:t>)</w:t>
      </w:r>
    </w:p>
    <w:p w:rsidR="00DD3402" w:rsidRDefault="00DD3402">
      <w:pPr>
        <w:pStyle w:val="normal"/>
        <w:ind w:right="2"/>
        <w:jc w:val="right"/>
        <w:rPr>
          <w:b/>
          <w:color w:val="000000"/>
          <w:sz w:val="20"/>
          <w:szCs w:val="20"/>
        </w:rPr>
      </w:pPr>
    </w:p>
    <w:p w:rsidR="00DD3402" w:rsidRDefault="00DD3402">
      <w:pPr>
        <w:pStyle w:val="normal"/>
      </w:pPr>
    </w:p>
    <w:p w:rsidR="00DD3402" w:rsidRDefault="00DD3402">
      <w:pPr>
        <w:pStyle w:val="normal"/>
      </w:pPr>
    </w:p>
    <w:p w:rsidR="00DD3402" w:rsidRDefault="00DD3402">
      <w:pPr>
        <w:pStyle w:val="normal"/>
      </w:pPr>
    </w:p>
    <w:p w:rsidR="00DD3402" w:rsidRDefault="00DD3402">
      <w:pPr>
        <w:pStyle w:val="normal"/>
      </w:pPr>
    </w:p>
    <w:p w:rsidR="00DD3402" w:rsidRDefault="00DD3402">
      <w:pPr>
        <w:pStyle w:val="normal"/>
      </w:pPr>
    </w:p>
    <w:p w:rsidR="00DD3402" w:rsidRDefault="00DD3402">
      <w:pPr>
        <w:pStyle w:val="normal"/>
      </w:pPr>
    </w:p>
    <w:p w:rsidR="00DD3402" w:rsidRDefault="00DD3402">
      <w:pPr>
        <w:pStyle w:val="normal"/>
      </w:pPr>
    </w:p>
    <w:p w:rsidR="00A05043" w:rsidRDefault="00A05043">
      <w:pPr>
        <w:pStyle w:val="normal"/>
      </w:pPr>
    </w:p>
    <w:p w:rsidR="00A05043" w:rsidRDefault="00A05043">
      <w:pPr>
        <w:pStyle w:val="normal"/>
      </w:pPr>
    </w:p>
    <w:p w:rsidR="00A05043" w:rsidRDefault="00A05043">
      <w:pPr>
        <w:pStyle w:val="normal"/>
      </w:pPr>
    </w:p>
    <w:p w:rsidR="00A05043" w:rsidRDefault="00A05043">
      <w:pPr>
        <w:pStyle w:val="normal"/>
      </w:pPr>
    </w:p>
    <w:p w:rsidR="00A05043" w:rsidRDefault="00A05043">
      <w:pPr>
        <w:pStyle w:val="normal"/>
      </w:pPr>
    </w:p>
    <w:p w:rsidR="00A05043" w:rsidRDefault="00A05043">
      <w:pPr>
        <w:pStyle w:val="normal"/>
      </w:pPr>
    </w:p>
    <w:p w:rsidR="00A05043" w:rsidRDefault="00A05043">
      <w:pPr>
        <w:pStyle w:val="normal"/>
      </w:pPr>
    </w:p>
    <w:p w:rsidR="00A05043" w:rsidRDefault="00A05043">
      <w:pPr>
        <w:pStyle w:val="normal"/>
      </w:pPr>
    </w:p>
    <w:p w:rsidR="00A05043" w:rsidRDefault="00A05043">
      <w:pPr>
        <w:pStyle w:val="normal"/>
      </w:pPr>
    </w:p>
    <w:p w:rsidR="00A05043" w:rsidRDefault="00A05043">
      <w:pPr>
        <w:pStyle w:val="normal"/>
      </w:pPr>
    </w:p>
    <w:p w:rsidR="00DD3402" w:rsidRDefault="00DD3402">
      <w:pPr>
        <w:pStyle w:val="normal"/>
      </w:pPr>
    </w:p>
    <w:p w:rsidR="00DD3402" w:rsidRDefault="00DD3402">
      <w:pPr>
        <w:pStyle w:val="normal"/>
      </w:pPr>
    </w:p>
    <w:p w:rsidR="00DD3402" w:rsidRDefault="003279CA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DD3402" w:rsidRDefault="00DD3402">
      <w:pPr>
        <w:pStyle w:val="normal"/>
        <w:jc w:val="center"/>
        <w:rPr>
          <w:b/>
          <w:sz w:val="28"/>
          <w:szCs w:val="28"/>
        </w:rPr>
      </w:pPr>
    </w:p>
    <w:p w:rsidR="00DD3402" w:rsidRDefault="003279CA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  <w:r>
        <w:rPr>
          <w:b/>
          <w:sz w:val="28"/>
          <w:szCs w:val="28"/>
        </w:rPr>
        <w:t>ОУД.02 ЛИТЕРАТУРА</w:t>
      </w:r>
    </w:p>
    <w:p w:rsidR="00DD3402" w:rsidRDefault="00DD3402">
      <w:pPr>
        <w:pStyle w:val="normal"/>
        <w:jc w:val="center"/>
        <w:rPr>
          <w:b/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DD3402">
      <w:pPr>
        <w:pStyle w:val="normal"/>
        <w:jc w:val="center"/>
        <w:rPr>
          <w:sz w:val="28"/>
          <w:szCs w:val="28"/>
        </w:rPr>
      </w:pPr>
    </w:p>
    <w:p w:rsidR="00DD3402" w:rsidRDefault="003279CA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2022</w:t>
      </w:r>
    </w:p>
    <w:p w:rsidR="00DD3402" w:rsidRDefault="003279CA" w:rsidP="00910FE4">
      <w:pPr>
        <w:pStyle w:val="normal"/>
        <w:jc w:val="center"/>
        <w:rPr>
          <w:b/>
          <w:sz w:val="30"/>
          <w:szCs w:val="30"/>
        </w:rPr>
      </w:pPr>
      <w:r>
        <w:br w:type="page"/>
      </w:r>
      <w:r>
        <w:rPr>
          <w:b/>
          <w:sz w:val="30"/>
          <w:szCs w:val="30"/>
        </w:rPr>
        <w:lastRenderedPageBreak/>
        <w:t>СОДЕРЖАНИЕ</w:t>
      </w:r>
    </w:p>
    <w:p w:rsidR="00395EAD" w:rsidRDefault="00395EAD">
      <w:pPr>
        <w:pStyle w:val="normal"/>
        <w:shd w:val="clear" w:color="auto" w:fill="FFFFFF"/>
        <w:jc w:val="center"/>
        <w:rPr>
          <w:b/>
          <w:sz w:val="28"/>
          <w:szCs w:val="28"/>
        </w:rPr>
      </w:pPr>
    </w:p>
    <w:p w:rsidR="00DD3402" w:rsidRDefault="00DD3402">
      <w:pPr>
        <w:pStyle w:val="normal"/>
        <w:shd w:val="clear" w:color="auto" w:fill="FFFFFF"/>
        <w:rPr>
          <w:sz w:val="28"/>
          <w:szCs w:val="28"/>
        </w:rPr>
      </w:pPr>
    </w:p>
    <w:p w:rsidR="00DD3402" w:rsidRDefault="003279C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/>
        <w:rPr>
          <w:color w:val="000000"/>
        </w:rPr>
      </w:pPr>
      <w:r>
        <w:rPr>
          <w:smallCaps/>
          <w:color w:val="000000"/>
          <w:sz w:val="28"/>
          <w:szCs w:val="28"/>
        </w:rPr>
        <w:t>ПАСПОРТ РАБОЧЕЙ ПРОГРАММЫ УЧЕБНОЙ ДИСЦИПЛИНЫ</w:t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</w:p>
    <w:p w:rsidR="00DD3402" w:rsidRDefault="003279CA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color w:val="000000"/>
        </w:rPr>
      </w:pPr>
      <w:r>
        <w:rPr>
          <w:color w:val="000000"/>
          <w:sz w:val="28"/>
          <w:szCs w:val="28"/>
        </w:rPr>
        <w:t>СТРУКТУРА И СОДЕРЖАНИЕ УЧЕБНОЙ ДИСЦИПЛИН</w:t>
      </w:r>
      <w:r w:rsidR="00160DD8">
        <w:rPr>
          <w:smallCaps/>
          <w:color w:val="000000"/>
          <w:sz w:val="28"/>
          <w:szCs w:val="28"/>
        </w:rPr>
        <w:t>Ы</w:t>
      </w:r>
    </w:p>
    <w:p w:rsidR="00DD3402" w:rsidRDefault="003279CA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color w:val="000000"/>
        </w:rPr>
      </w:pPr>
      <w:r>
        <w:rPr>
          <w:smallCaps/>
          <w:color w:val="000000"/>
          <w:sz w:val="28"/>
          <w:szCs w:val="28"/>
        </w:rPr>
        <w:t xml:space="preserve"> УСЛОВИЯ РЕАЛИЗАЦИИ УЧЕБНОЙ ДИСЦИПЛИНЫ</w:t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</w:p>
    <w:p w:rsidR="00DD3402" w:rsidRDefault="003279CA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color w:val="000000"/>
        </w:rPr>
      </w:pPr>
      <w:r>
        <w:rPr>
          <w:smallCaps/>
          <w:color w:val="000000"/>
          <w:sz w:val="28"/>
          <w:szCs w:val="28"/>
        </w:rPr>
        <w:t xml:space="preserve">КОНТРОЛЬ И ОЦЕНКА РЕЗУЛЬТАТОВ ОСВОЕНИЯ </w:t>
      </w:r>
      <w:proofErr w:type="gramStart"/>
      <w:r>
        <w:rPr>
          <w:smallCaps/>
          <w:color w:val="000000"/>
          <w:sz w:val="28"/>
          <w:szCs w:val="28"/>
        </w:rPr>
        <w:t>УЧЕБНОЙ</w:t>
      </w:r>
      <w:proofErr w:type="gramEnd"/>
      <w:r>
        <w:rPr>
          <w:smallCaps/>
          <w:color w:val="000000"/>
          <w:sz w:val="28"/>
          <w:szCs w:val="28"/>
        </w:rPr>
        <w:t xml:space="preserve"> </w:t>
      </w:r>
    </w:p>
    <w:p w:rsidR="00DD3402" w:rsidRDefault="003279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ДИСЦИПЛИНЫ</w:t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</w:p>
    <w:p w:rsidR="00DD3402" w:rsidRDefault="003279CA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color w:val="000000"/>
        </w:rPr>
      </w:pPr>
      <w:r>
        <w:rPr>
          <w:color w:val="000000"/>
          <w:sz w:val="28"/>
          <w:szCs w:val="28"/>
        </w:rPr>
        <w:t>ПЕРЕЧЕНЬ ИСПОЛЬЗУЕМЫХ МЕТОДОВ ОБУЧЕНИЯ</w:t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</w:rPr>
        <w:tab/>
      </w: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8"/>
          <w:szCs w:val="28"/>
          <w:u w:val="single"/>
        </w:rPr>
      </w:pPr>
    </w:p>
    <w:p w:rsidR="00DD3402" w:rsidRDefault="003279CA">
      <w:pPr>
        <w:pStyle w:val="normal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ПАСПОРТ РАБОЧЕЙ ПРОГРАММЫ УЧЕБНОЙ ДИСЦИПЛИНЫ</w:t>
      </w:r>
    </w:p>
    <w:p w:rsidR="00DD3402" w:rsidRDefault="00DD3402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mallCaps/>
          <w:sz w:val="28"/>
          <w:szCs w:val="28"/>
        </w:rPr>
      </w:pPr>
    </w:p>
    <w:p w:rsidR="00DD3402" w:rsidRDefault="00A05043">
      <w:pPr>
        <w:pStyle w:val="normal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ОУД.02 </w:t>
      </w:r>
      <w:r w:rsidR="003279CA" w:rsidRPr="00A05043">
        <w:rPr>
          <w:b/>
          <w:caps/>
          <w:color w:val="000000"/>
          <w:sz w:val="28"/>
          <w:szCs w:val="28"/>
        </w:rPr>
        <w:t>Литература</w:t>
      </w:r>
    </w:p>
    <w:p w:rsidR="00DD3402" w:rsidRDefault="00DD3402">
      <w:pPr>
        <w:pStyle w:val="normal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DD3402" w:rsidRDefault="003279CA" w:rsidP="00A05043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DD3402" w:rsidRDefault="003279CA" w:rsidP="00A05043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учебной дисциплины является частью </w:t>
      </w:r>
      <w:r>
        <w:rPr>
          <w:sz w:val="28"/>
          <w:szCs w:val="28"/>
        </w:rPr>
        <w:t>основной образовательной программы подготовки специалистов среднего звена (далее – ППССЗ) в соответствии с ФГОС по специальности СПО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ППССЗ по специальности 27.02.03 Автоматика и телемеханика на транспорте (железнодорожном транспорте)</w:t>
      </w:r>
      <w:r w:rsidR="00A05043">
        <w:rPr>
          <w:sz w:val="28"/>
          <w:szCs w:val="28"/>
        </w:rPr>
        <w:t>.</w:t>
      </w:r>
    </w:p>
    <w:p w:rsidR="00DD3402" w:rsidRDefault="00DD3402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DD3402" w:rsidRDefault="003279CA" w:rsidP="00A05043">
      <w:pPr>
        <w:pStyle w:val="normal"/>
        <w:numPr>
          <w:ilvl w:val="1"/>
          <w:numId w:val="4"/>
        </w:numPr>
        <w:spacing w:after="240"/>
        <w:ind w:left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учебной дисциплины в структуре ППССЗ</w:t>
      </w:r>
    </w:p>
    <w:p w:rsidR="00DD3402" w:rsidRDefault="003279CA"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профессиональных образовательных организациях учебная дисциплина «Литература» изучается в общеобразовательном цикле учебного плана ППССЗ на базе основного общего образования с получением среднего общего образования (ППССЗ).</w:t>
      </w:r>
    </w:p>
    <w:p w:rsidR="00DD3402" w:rsidRDefault="003279CA" w:rsidP="00A05043">
      <w:pPr>
        <w:pStyle w:val="normal"/>
        <w:numPr>
          <w:ilvl w:val="1"/>
          <w:numId w:val="4"/>
        </w:numPr>
        <w:spacing w:before="240" w:after="240"/>
        <w:ind w:left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учебной дисциплины - требования к результатам освоения дисциплин</w:t>
      </w:r>
    </w:p>
    <w:p w:rsidR="00DD3402" w:rsidRDefault="003279CA"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 общеобразовательной учебной дисциплины «Литература» направлено на достижение следующих целей:</w:t>
      </w:r>
    </w:p>
    <w:p w:rsidR="00DD3402" w:rsidRDefault="003279CA"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DD3402" w:rsidRDefault="003279CA"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DD3402" w:rsidRDefault="003279CA"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DD3402" w:rsidRDefault="003279CA"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DD3402" w:rsidRDefault="003279CA">
      <w:pPr>
        <w:pStyle w:val="normal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Освоение содержания учебной дисциплины «Литература» обеспечивает достижение студентами следующих </w:t>
      </w:r>
      <w:r>
        <w:rPr>
          <w:b/>
          <w:i/>
          <w:sz w:val="28"/>
          <w:szCs w:val="28"/>
        </w:rPr>
        <w:t>результатов:</w:t>
      </w:r>
    </w:p>
    <w:p w:rsidR="00DD3402" w:rsidRDefault="00DD3402">
      <w:pPr>
        <w:pStyle w:val="normal"/>
        <w:ind w:firstLine="709"/>
        <w:jc w:val="both"/>
        <w:rPr>
          <w:b/>
          <w:i/>
          <w:sz w:val="28"/>
          <w:szCs w:val="28"/>
        </w:rPr>
      </w:pPr>
    </w:p>
    <w:p w:rsidR="00DD3402" w:rsidRDefault="003279CA"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>
        <w:rPr>
          <w:b/>
          <w:i/>
          <w:sz w:val="28"/>
          <w:szCs w:val="28"/>
        </w:rPr>
        <w:t>личностных</w:t>
      </w:r>
      <w:r>
        <w:rPr>
          <w:b/>
          <w:sz w:val="28"/>
          <w:szCs w:val="28"/>
        </w:rPr>
        <w:t>: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эстетическое отношение к миру;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использование для решения познавательных и коммуникативных задач различных источников информации (словарей, энциклопедий, интерне</w:t>
      </w:r>
      <w:proofErr w:type="gramStart"/>
      <w:r>
        <w:rPr>
          <w:sz w:val="28"/>
          <w:szCs w:val="28"/>
        </w:rPr>
        <w:t>т-</w:t>
      </w:r>
      <w:proofErr w:type="gramEnd"/>
      <w:r w:rsidR="00361EBF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 и др.);</w:t>
      </w:r>
    </w:p>
    <w:p w:rsidR="00DD3402" w:rsidRDefault="003279CA">
      <w:pPr>
        <w:pStyle w:val="normal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b/>
          <w:i/>
          <w:sz w:val="28"/>
          <w:szCs w:val="28"/>
        </w:rPr>
        <w:t>метапредметных</w:t>
      </w:r>
      <w:proofErr w:type="spellEnd"/>
      <w:r>
        <w:rPr>
          <w:b/>
          <w:i/>
          <w:sz w:val="28"/>
          <w:szCs w:val="28"/>
        </w:rPr>
        <w:t>: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умение самостоятельно организовывать собственную деятельность, оценивать ее, определять сферу своих интересов;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D3402" w:rsidRDefault="003279CA"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i/>
          <w:sz w:val="28"/>
          <w:szCs w:val="28"/>
        </w:rPr>
        <w:t>предметных</w:t>
      </w:r>
      <w:r>
        <w:rPr>
          <w:b/>
          <w:sz w:val="28"/>
          <w:szCs w:val="28"/>
        </w:rPr>
        <w:t>: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различных видов анализа литературных произведений;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навыками самоанализа и самооценки на основе наблюдений за собственной речью;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умением анализировать текст с точки зрения наличия в нем явной и скрытой, основной и второстепенной информации;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умений учитывать исторический, историко</w:t>
      </w:r>
      <w:r w:rsidR="0057495F">
        <w:rPr>
          <w:sz w:val="28"/>
          <w:szCs w:val="28"/>
        </w:rPr>
        <w:t>-культурный контекст и контекс</w:t>
      </w:r>
      <w:proofErr w:type="gramStart"/>
      <w:r w:rsidR="0057495F">
        <w:rPr>
          <w:sz w:val="28"/>
          <w:szCs w:val="28"/>
        </w:rPr>
        <w:t>т-</w:t>
      </w:r>
      <w:proofErr w:type="gramEnd"/>
      <w:r w:rsidR="0057495F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творчества писателя в процессе анализа художественного произведения;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A3D14" w:rsidRDefault="003279CA" w:rsidP="00DA3D14">
      <w:pPr>
        <w:pStyle w:val="normal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системе стилей языка художественной литературы.</w:t>
      </w:r>
    </w:p>
    <w:p w:rsidR="00DD3402" w:rsidRDefault="003279CA">
      <w:pPr>
        <w:pStyle w:val="normal"/>
        <w:shd w:val="clear" w:color="auto" w:fill="FFFFFF"/>
        <w:spacing w:after="24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Количество часов на освоение рабочей программы учебной дисциплины</w:t>
      </w:r>
    </w:p>
    <w:p w:rsidR="00DD3402" w:rsidRDefault="003279CA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Максимальной учебной нагрузки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117 часов, в том числе: </w:t>
      </w:r>
    </w:p>
    <w:p w:rsidR="00DD3402" w:rsidRDefault="003279CA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обязательной аудиторной учебной нагрузки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117 часов.</w:t>
      </w:r>
    </w:p>
    <w:p w:rsidR="00DD3402" w:rsidRDefault="00DD3402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B66D6" w:rsidRDefault="000B66D6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B66D6" w:rsidRDefault="000B66D6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B66D6" w:rsidRDefault="000B66D6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 w:rsidP="000B66D6"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3C05" w:rsidRDefault="007B3C05"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3402" w:rsidRDefault="003279CA">
      <w:pPr>
        <w:pStyle w:val="normal"/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lastRenderedPageBreak/>
        <w:t>2. СТРУКТУРА И СОДЕРЖАНИЕ УЧЕБНОЙ ДИСЦИПЛИНЫ</w:t>
      </w:r>
    </w:p>
    <w:p w:rsidR="00DD3402" w:rsidRDefault="00DD3402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/>
        </w:rPr>
      </w:pPr>
    </w:p>
    <w:p w:rsidR="00DD3402" w:rsidRPr="00A05043" w:rsidRDefault="003279CA" w:rsidP="00A05043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05043">
        <w:rPr>
          <w:b/>
          <w:sz w:val="28"/>
          <w:szCs w:val="28"/>
        </w:rPr>
        <w:t>2.1. Объем учебной дисциплины и виды учебной работы</w:t>
      </w:r>
    </w:p>
    <w:p w:rsidR="00DD3402" w:rsidRDefault="00DD3402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Style w:val="a5"/>
        <w:tblW w:w="101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4"/>
        <w:gridCol w:w="3933"/>
      </w:tblGrid>
      <w:tr w:rsidR="00DD3402">
        <w:tc>
          <w:tcPr>
            <w:tcW w:w="6204" w:type="dxa"/>
          </w:tcPr>
          <w:p w:rsidR="00DD3402" w:rsidRDefault="003279CA">
            <w:pPr>
              <w:pStyle w:val="normal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933" w:type="dxa"/>
          </w:tcPr>
          <w:p w:rsidR="00DD3402" w:rsidRDefault="003279CA">
            <w:pPr>
              <w:pStyle w:val="normal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DD3402">
        <w:tc>
          <w:tcPr>
            <w:tcW w:w="6204" w:type="dxa"/>
          </w:tcPr>
          <w:p w:rsidR="00DD3402" w:rsidRDefault="003279CA">
            <w:pPr>
              <w:pStyle w:val="normal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  <w:r w:rsidR="00BD13F1">
              <w:rPr>
                <w:b/>
                <w:color w:val="000000"/>
                <w:sz w:val="28"/>
                <w:szCs w:val="28"/>
              </w:rPr>
              <w:t xml:space="preserve"> (всего)</w:t>
            </w:r>
          </w:p>
        </w:tc>
        <w:tc>
          <w:tcPr>
            <w:tcW w:w="3933" w:type="dxa"/>
          </w:tcPr>
          <w:p w:rsidR="00DD3402" w:rsidRDefault="003279CA">
            <w:pPr>
              <w:pStyle w:val="normal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117</w:t>
            </w:r>
          </w:p>
        </w:tc>
      </w:tr>
      <w:tr w:rsidR="00DD3402">
        <w:tc>
          <w:tcPr>
            <w:tcW w:w="6204" w:type="dxa"/>
          </w:tcPr>
          <w:p w:rsidR="00DD3402" w:rsidRDefault="003279CA">
            <w:pPr>
              <w:pStyle w:val="normal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Обязательная аудитор</w:t>
            </w:r>
            <w:r w:rsidR="00BD13F1">
              <w:rPr>
                <w:b/>
                <w:color w:val="000000"/>
                <w:sz w:val="28"/>
                <w:szCs w:val="28"/>
              </w:rPr>
              <w:t>ная нагрузка (всего)</w:t>
            </w:r>
          </w:p>
        </w:tc>
        <w:tc>
          <w:tcPr>
            <w:tcW w:w="3933" w:type="dxa"/>
          </w:tcPr>
          <w:p w:rsidR="00DD3402" w:rsidRPr="00BD13F1" w:rsidRDefault="003279CA"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 w:rsidRPr="00BD13F1">
              <w:rPr>
                <w:color w:val="000000"/>
                <w:sz w:val="28"/>
                <w:szCs w:val="28"/>
              </w:rPr>
              <w:t>117</w:t>
            </w:r>
          </w:p>
        </w:tc>
      </w:tr>
      <w:tr w:rsidR="00DD3402">
        <w:tc>
          <w:tcPr>
            <w:tcW w:w="10137" w:type="dxa"/>
            <w:gridSpan w:val="2"/>
          </w:tcPr>
          <w:p w:rsidR="00DD3402" w:rsidRDefault="003279CA"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DD3402">
        <w:tc>
          <w:tcPr>
            <w:tcW w:w="6204" w:type="dxa"/>
          </w:tcPr>
          <w:p w:rsidR="00DD3402" w:rsidRDefault="00BD13F1"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3279CA">
              <w:rPr>
                <w:color w:val="000000"/>
                <w:sz w:val="28"/>
                <w:szCs w:val="28"/>
              </w:rPr>
              <w:t>абораторные занятия</w:t>
            </w:r>
          </w:p>
        </w:tc>
        <w:tc>
          <w:tcPr>
            <w:tcW w:w="3933" w:type="dxa"/>
          </w:tcPr>
          <w:p w:rsidR="00DD3402" w:rsidRDefault="00BD13F1"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79CA">
              <w:rPr>
                <w:sz w:val="28"/>
                <w:szCs w:val="28"/>
              </w:rPr>
              <w:t>е предусмотрено</w:t>
            </w:r>
          </w:p>
        </w:tc>
      </w:tr>
      <w:tr w:rsidR="00DD3402">
        <w:tc>
          <w:tcPr>
            <w:tcW w:w="6204" w:type="dxa"/>
          </w:tcPr>
          <w:p w:rsidR="00DD3402" w:rsidRDefault="00BD13F1"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теоре</w:t>
            </w:r>
            <w:r w:rsidR="003279CA">
              <w:rPr>
                <w:color w:val="000000"/>
                <w:sz w:val="28"/>
                <w:szCs w:val="28"/>
              </w:rPr>
              <w:t>тические занятия</w:t>
            </w:r>
          </w:p>
        </w:tc>
        <w:tc>
          <w:tcPr>
            <w:tcW w:w="3933" w:type="dxa"/>
          </w:tcPr>
          <w:p w:rsidR="00DD3402" w:rsidRDefault="003279CA"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DD3402">
        <w:tc>
          <w:tcPr>
            <w:tcW w:w="6204" w:type="dxa"/>
          </w:tcPr>
          <w:p w:rsidR="00DD3402" w:rsidRDefault="003279CA">
            <w:pPr>
              <w:pStyle w:val="normal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3933" w:type="dxa"/>
          </w:tcPr>
          <w:p w:rsidR="00DD3402" w:rsidRDefault="00BD13F1"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79CA">
              <w:rPr>
                <w:sz w:val="28"/>
                <w:szCs w:val="28"/>
              </w:rPr>
              <w:t>е предусмотрено</w:t>
            </w:r>
          </w:p>
        </w:tc>
      </w:tr>
      <w:tr w:rsidR="00DD3402">
        <w:tc>
          <w:tcPr>
            <w:tcW w:w="6204" w:type="dxa"/>
          </w:tcPr>
          <w:p w:rsidR="00DD3402" w:rsidRDefault="003279CA">
            <w:pPr>
              <w:pStyle w:val="normal"/>
              <w:shd w:val="clear" w:color="auto" w:fill="FFFFFF"/>
              <w:spacing w:line="269" w:lineRule="auto"/>
              <w:ind w:right="394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933" w:type="dxa"/>
          </w:tcPr>
          <w:p w:rsidR="00DD3402" w:rsidRDefault="00BD13F1">
            <w:pPr>
              <w:pStyle w:val="normal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79CA">
              <w:rPr>
                <w:sz w:val="28"/>
                <w:szCs w:val="28"/>
              </w:rPr>
              <w:t>е предусмотрено</w:t>
            </w:r>
          </w:p>
        </w:tc>
      </w:tr>
      <w:tr w:rsidR="00DD3402">
        <w:tc>
          <w:tcPr>
            <w:tcW w:w="10137" w:type="dxa"/>
            <w:gridSpan w:val="2"/>
          </w:tcPr>
          <w:p w:rsidR="00DD3402" w:rsidRDefault="003279C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аттестация</w:t>
            </w:r>
            <w:r>
              <w:rPr>
                <w:sz w:val="28"/>
                <w:szCs w:val="28"/>
              </w:rPr>
              <w:t xml:space="preserve"> в форме дифференцированного зачета (2 семестр) и контрольного опроса (1 семестр)</w:t>
            </w:r>
          </w:p>
        </w:tc>
      </w:tr>
    </w:tbl>
    <w:p w:rsidR="00DD3402" w:rsidRDefault="00DD3402">
      <w:pPr>
        <w:pStyle w:val="normal"/>
        <w:shd w:val="clear" w:color="auto" w:fill="FFFFFF"/>
        <w:spacing w:before="274"/>
        <w:jc w:val="center"/>
        <w:sectPr w:rsidR="00DD3402">
          <w:footerReference w:type="default" r:id="rId8"/>
          <w:pgSz w:w="11906" w:h="16838"/>
          <w:pgMar w:top="1134" w:right="566" w:bottom="765" w:left="1134" w:header="720" w:footer="709" w:gutter="0"/>
          <w:pgNumType w:start="1"/>
          <w:cols w:space="720"/>
          <w:titlePg/>
        </w:sectPr>
      </w:pPr>
    </w:p>
    <w:p w:rsidR="00DD3402" w:rsidRDefault="003279CA" w:rsidP="00731A7A">
      <w:pPr>
        <w:pStyle w:val="normal"/>
        <w:shd w:val="clear" w:color="auto" w:fill="FFFFFF"/>
        <w:ind w:left="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2.2. Тематический план и содержание учебной дисциплины </w:t>
      </w:r>
      <w:r>
        <w:rPr>
          <w:b/>
          <w:sz w:val="28"/>
          <w:szCs w:val="28"/>
        </w:rPr>
        <w:br/>
      </w:r>
    </w:p>
    <w:tbl>
      <w:tblPr>
        <w:tblStyle w:val="a6"/>
        <w:tblW w:w="152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9214"/>
        <w:gridCol w:w="1417"/>
        <w:gridCol w:w="993"/>
      </w:tblGrid>
      <w:tr w:rsidR="00DD34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Объем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Уровень освоения</w:t>
            </w:r>
          </w:p>
        </w:tc>
      </w:tr>
      <w:tr w:rsidR="00DD3402">
        <w:trPr>
          <w:trHeight w:val="4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  <w:tr w:rsidR="00DD3402">
        <w:trPr>
          <w:trHeight w:val="433"/>
        </w:trPr>
        <w:tc>
          <w:tcPr>
            <w:tcW w:w="1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Русская литература 19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3402">
        <w:trPr>
          <w:trHeight w:val="433"/>
        </w:trPr>
        <w:tc>
          <w:tcPr>
            <w:tcW w:w="1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 семестр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D3402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 xml:space="preserve">Тема 1.1. </w:t>
            </w:r>
            <w:r>
              <w:t>Русская литература первой половины XIX века</w:t>
            </w: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rPr>
                <w:b/>
                <w:sz w:val="26"/>
                <w:szCs w:val="26"/>
              </w:rPr>
            </w:pPr>
            <w:r>
              <w:t>Русская литература первой половины 19 века</w:t>
            </w:r>
            <w:r>
              <w:rPr>
                <w:b/>
              </w:rPr>
              <w:t>.</w:t>
            </w:r>
            <w:r>
              <w:t xml:space="preserve"> Развитие русской литературы и культуры в первой половине XIX века. Историко-культурный процесс рубежа XVIII — XIX веков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</w:tabs>
              <w:jc w:val="both"/>
            </w:pPr>
            <w:r>
              <w:rPr>
                <w:b/>
              </w:rPr>
              <w:t>Александр Сергеевич Пушкин (1799—1837</w:t>
            </w:r>
            <w:r>
              <w:t>)</w:t>
            </w:r>
          </w:p>
          <w:p w:rsidR="00DD3402" w:rsidRDefault="003279CA">
            <w:pPr>
              <w:pStyle w:val="normal"/>
              <w:tabs>
                <w:tab w:val="left" w:pos="1185"/>
              </w:tabs>
              <w:jc w:val="both"/>
            </w:pPr>
            <w:r>
              <w:t>Личность писателя. Жизненный и творческий путь. Лирика. Поэма «Медный всадник». Трагедия «Борис Годунов».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jc w:val="center"/>
            </w:pPr>
            <w: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Михаил Юрьевич Лермонтов (1814 — 1841)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Личность и жизненный путь М.Ю. Лермонтова. Лирика. Поэма «Демон»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6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Николай Васильевич Гоголь (1809—1852)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Личность писателя, жизненный и творческий путь» Петербургские повести».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rPr>
                <w:highlight w:val="yellow"/>
              </w:rPr>
            </w:pPr>
            <w:r>
              <w:rPr>
                <w:b/>
              </w:rPr>
              <w:t xml:space="preserve">Тема 1.2. </w:t>
            </w:r>
            <w:r>
              <w:t>Русская литература второй половины XIX века.</w:t>
            </w:r>
          </w:p>
          <w:p w:rsidR="00DD3402" w:rsidRDefault="003279CA">
            <w:pPr>
              <w:pStyle w:val="normal"/>
              <w:tabs>
                <w:tab w:val="left" w:pos="1185"/>
              </w:tabs>
              <w:jc w:val="both"/>
              <w:rPr>
                <w:b/>
                <w:sz w:val="26"/>
                <w:szCs w:val="26"/>
              </w:rPr>
            </w:pPr>
            <w:r>
              <w:t>Особенности развития русской литературы во второй половине XIX века.</w:t>
            </w:r>
          </w:p>
          <w:p w:rsidR="00DD3402" w:rsidRDefault="00DD3402">
            <w:pPr>
              <w:pStyle w:val="normal"/>
              <w:tabs>
                <w:tab w:val="left" w:pos="1185"/>
              </w:tabs>
              <w:jc w:val="both"/>
              <w:rPr>
                <w:b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tabs>
                <w:tab w:val="left" w:pos="1185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lastRenderedPageBreak/>
              <w:t>Культурно-историческое развитие России середины XIX века. Конфликт либерального дворянства и разночинной демократии. Отмена крепостного права. Крымская война.</w:t>
            </w:r>
          </w:p>
          <w:p w:rsidR="00DD3402" w:rsidRDefault="003279CA">
            <w:pPr>
              <w:pStyle w:val="normal"/>
            </w:pPr>
            <w:r>
              <w:t>Роль журналов. Н.А. Добролюбов.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DD3402" w:rsidRDefault="003279CA">
            <w:pPr>
              <w:pStyle w:val="normal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  <w:tab w:val="center" w:pos="488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  <w:tab w:val="center" w:pos="4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</w:tabs>
              <w:jc w:val="both"/>
              <w:rPr>
                <w:b/>
              </w:rPr>
            </w:pPr>
            <w:r>
              <w:rPr>
                <w:b/>
              </w:rPr>
              <w:t>Александр Николаевич Островский (1823—1886)</w:t>
            </w:r>
          </w:p>
          <w:p w:rsidR="00DD3402" w:rsidRDefault="003279CA">
            <w:pPr>
              <w:pStyle w:val="normal"/>
            </w:pPr>
            <w:r>
              <w:t>Жизненный и творческий путь. Драмы «Гроза» и «Бесприданница»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6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jc w:val="center"/>
            </w:pPr>
            <w:r>
              <w:t>3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Иван Александрович Гончаров (1812—1891)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Жизненный путь и творческая биография. Роман «Обломов»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</w:tabs>
              <w:jc w:val="both"/>
              <w:rPr>
                <w:b/>
              </w:rPr>
            </w:pPr>
            <w:r>
              <w:rPr>
                <w:b/>
              </w:rPr>
              <w:t>Иван Сергеевич Тургенев (1818—1883)</w:t>
            </w:r>
          </w:p>
          <w:p w:rsidR="00DD3402" w:rsidRDefault="003279CA">
            <w:pPr>
              <w:pStyle w:val="normal"/>
            </w:pPr>
            <w:r>
              <w:t>Жизненный и творческий путь.</w:t>
            </w:r>
          </w:p>
          <w:p w:rsidR="00DD3402" w:rsidRDefault="003279CA">
            <w:pPr>
              <w:pStyle w:val="normal"/>
            </w:pPr>
            <w:r>
              <w:t>Роман «Отцы и дети»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</w:tabs>
              <w:jc w:val="both"/>
              <w:rPr>
                <w:b/>
              </w:rPr>
            </w:pPr>
            <w:r>
              <w:rPr>
                <w:b/>
              </w:rPr>
              <w:t>Николай Гаврилович Чернышевский (1828—1889</w:t>
            </w:r>
            <w:r w:rsidR="007C7D01">
              <w:rPr>
                <w:b/>
              </w:rPr>
              <w:t>)</w:t>
            </w:r>
          </w:p>
          <w:p w:rsidR="00DD3402" w:rsidRDefault="003279CA">
            <w:pPr>
              <w:pStyle w:val="normal"/>
              <w:tabs>
                <w:tab w:val="left" w:pos="1185"/>
              </w:tabs>
              <w:jc w:val="both"/>
            </w:pPr>
            <w:r>
              <w:t>Краткий очерк жизни и творчества.</w:t>
            </w:r>
          </w:p>
          <w:p w:rsidR="00DD3402" w:rsidRDefault="003279CA">
            <w:pPr>
              <w:pStyle w:val="normal"/>
              <w:tabs>
                <w:tab w:val="left" w:pos="1185"/>
              </w:tabs>
              <w:jc w:val="both"/>
              <w:rPr>
                <w:b/>
              </w:rPr>
            </w:pPr>
            <w:r>
              <w:t>Роман «Что делать»</w:t>
            </w: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Николай Семенович Лесков (1831—1895)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Сведения из биографии. 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Повесть «Очарованный странник»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 xml:space="preserve">Михаил </w:t>
            </w:r>
            <w:proofErr w:type="spellStart"/>
            <w:r>
              <w:rPr>
                <w:b/>
                <w:color w:val="000000"/>
              </w:rPr>
              <w:t>Евграфович</w:t>
            </w:r>
            <w:proofErr w:type="spellEnd"/>
            <w:r>
              <w:rPr>
                <w:b/>
                <w:color w:val="000000"/>
              </w:rPr>
              <w:t xml:space="preserve"> Салтыков-Щедрин (1826—1889)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Жизненный и творческий путь 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М.Е. Салтыкова-Щедрина. </w:t>
            </w:r>
            <w:r>
              <w:rPr>
                <w:color w:val="000000"/>
              </w:rPr>
              <w:tab/>
              <w:t xml:space="preserve">Сказки. 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Роман «История одного города»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Федор Иванович Тютчев (1803—1873)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Жизненный и творческий путь. Лирика.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Афанасий Афанасьевич Фет (1820—1892)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Жизненный и творческий путь. Лирика.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Алексей Константинович Толстой (1817—1875)</w:t>
            </w:r>
          </w:p>
          <w:p w:rsidR="00DD3402" w:rsidRDefault="003279CA">
            <w:pPr>
              <w:pStyle w:val="normal"/>
              <w:jc w:val="both"/>
            </w:pPr>
            <w:r>
              <w:t>Жизненный и творческий путь. Лирика.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center" w:pos="36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Николай Алексеевич Некрасов (1821—1878)</w:t>
            </w:r>
          </w:p>
          <w:p w:rsidR="00DD3402" w:rsidRDefault="003279CA">
            <w:pPr>
              <w:pStyle w:val="normal"/>
              <w:jc w:val="both"/>
            </w:pPr>
            <w:r>
              <w:t xml:space="preserve">Жизненный и творческий путь. Лирика. </w:t>
            </w:r>
          </w:p>
          <w:p w:rsidR="00DD3402" w:rsidRDefault="003279CA">
            <w:pPr>
              <w:pStyle w:val="normal"/>
              <w:jc w:val="both"/>
            </w:pPr>
            <w:r>
              <w:t>Поэма «Кому на Руси жить хорошо»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center" w:pos="36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center" w:pos="4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</w:tabs>
              <w:jc w:val="both"/>
              <w:rPr>
                <w:b/>
              </w:rPr>
            </w:pPr>
            <w:r>
              <w:rPr>
                <w:b/>
              </w:rPr>
              <w:t>Федор Михайлович Достоевский (1821—1881)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 из жизни. 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Роман «Преступление и наказание»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Лев Николаевич Толстой (1828—1910)</w:t>
            </w:r>
          </w:p>
          <w:p w:rsidR="00DD3402" w:rsidRDefault="003279CA">
            <w:pPr>
              <w:pStyle w:val="normal"/>
              <w:jc w:val="both"/>
            </w:pPr>
            <w:r>
              <w:t xml:space="preserve">Жизненный путь и творческая биография. </w:t>
            </w:r>
          </w:p>
          <w:p w:rsidR="00DD3402" w:rsidRDefault="003279CA">
            <w:pPr>
              <w:pStyle w:val="normal"/>
              <w:jc w:val="both"/>
            </w:pPr>
            <w:r>
              <w:t>Роман «Война и мир»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jc w:val="both"/>
            </w:pPr>
            <w:r>
              <w:rPr>
                <w:b/>
              </w:rPr>
              <w:t>Антон Павлович Чехов (1860—1904)</w:t>
            </w:r>
          </w:p>
          <w:p w:rsidR="00DD3402" w:rsidRDefault="003279CA">
            <w:pPr>
              <w:pStyle w:val="normal"/>
              <w:jc w:val="both"/>
            </w:pPr>
            <w:r>
              <w:t>Сведения из биографии. Рассказ «</w:t>
            </w:r>
            <w:proofErr w:type="spellStart"/>
            <w:r>
              <w:t>Ионыч</w:t>
            </w:r>
            <w:proofErr w:type="spellEnd"/>
            <w:r>
              <w:t>».</w:t>
            </w:r>
          </w:p>
          <w:p w:rsidR="00DD3402" w:rsidRDefault="003279CA">
            <w:pPr>
              <w:pStyle w:val="normal"/>
              <w:jc w:val="both"/>
              <w:rPr>
                <w:sz w:val="26"/>
                <w:szCs w:val="26"/>
              </w:rPr>
            </w:pPr>
            <w:r>
              <w:t xml:space="preserve"> Пьеса «Вишнёвый сад»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DD3402">
        <w:tc>
          <w:tcPr>
            <w:tcW w:w="1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rPr>
                <w:b/>
              </w:rPr>
            </w:pPr>
            <w:r>
              <w:rPr>
                <w:b/>
                <w:sz w:val="26"/>
                <w:szCs w:val="26"/>
              </w:rPr>
              <w:t>Раздел 2</w:t>
            </w:r>
            <w:r>
              <w:t xml:space="preserve"> </w:t>
            </w:r>
            <w:r>
              <w:rPr>
                <w:b/>
              </w:rPr>
              <w:t>Русская</w:t>
            </w:r>
            <w:r>
              <w:t xml:space="preserve"> </w:t>
            </w:r>
            <w:r>
              <w:rPr>
                <w:b/>
              </w:rPr>
              <w:t>литература 20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D34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3279CA">
            <w:pPr>
              <w:pStyle w:val="normal"/>
              <w:tabs>
                <w:tab w:val="left" w:pos="1185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Тема 2.1. </w:t>
            </w:r>
            <w:r>
              <w:t>Литература 20 века. Введение.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развития литературы и других видов искусства в начале XX века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Реализм и модернизм в литературном процессе рубежа веков.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center" w:pos="36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DD3402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tabs>
                <w:tab w:val="left" w:pos="1185"/>
              </w:tabs>
              <w:jc w:val="both"/>
              <w:rPr>
                <w:highlight w:val="yellow"/>
              </w:rPr>
            </w:pPr>
            <w:r>
              <w:rPr>
                <w:b/>
              </w:rPr>
              <w:t xml:space="preserve">Тема 2.2. </w:t>
            </w:r>
            <w:r>
              <w:t>Литература на рубеже веков</w:t>
            </w: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Иван Алексеевич Бунин (1870—1953)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из биографии. Лирика. Рассказы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«Тёмные аллеи», «Чистый понедельник»,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«Лёгкое дыхание», «Господин из Сан-Франциско»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465"/>
                <w:tab w:val="left" w:pos="1185"/>
                <w:tab w:val="left" w:pos="2880"/>
              </w:tabs>
              <w:jc w:val="both"/>
            </w:pPr>
            <w:r>
              <w:rPr>
                <w:b/>
              </w:rPr>
              <w:t>Александр Иванович Куприн</w:t>
            </w:r>
            <w:r>
              <w:t xml:space="preserve"> (1870—1938)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Сведения из биографии Повести «Гранатовый браслет», «Олеся»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lastRenderedPageBreak/>
              <w:t xml:space="preserve">Тема 2.3. </w:t>
            </w:r>
            <w:r>
              <w:rPr>
                <w:color w:val="000000"/>
              </w:rPr>
              <w:t>Поэзия в начале века</w:t>
            </w: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</w:pPr>
            <w:r>
              <w:t>Проблема традиций и новаторства в литературе начала ХХ века. 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Валерий Яковлевич Брюсов</w:t>
            </w:r>
            <w:r>
              <w:rPr>
                <w:color w:val="000000"/>
              </w:rPr>
              <w:t xml:space="preserve"> 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Сведения из биографии. Основные темы и мотивы поэзии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Николай Степанович Гумилев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Сведения из биографии. Героизация действительности в поэзии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0"/>
                <w:tab w:val="left" w:pos="2880"/>
              </w:tabs>
              <w:rPr>
                <w:b/>
              </w:rPr>
            </w:pPr>
            <w:r>
              <w:rPr>
                <w:b/>
              </w:rPr>
              <w:t>Игорь Северянин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Сведения из биографии. Эмоциональная взволнованность и ироничность поэзии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center" w:pos="36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Константин Дмитриевич Бальмонт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Сведения из биографии. Основные темы и мотивы поэзии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</w:rPr>
            </w:pPr>
            <w:r>
              <w:rPr>
                <w:b/>
              </w:rPr>
              <w:t>Александр Александрович Блок (1880—1921)</w:t>
            </w:r>
          </w:p>
          <w:p w:rsidR="00DD3402" w:rsidRDefault="003279CA">
            <w:pPr>
              <w:pStyle w:val="normal"/>
              <w:jc w:val="both"/>
            </w:pPr>
            <w:r>
              <w:t>Сведения из биографии. Лирика, «Россия», «Незнакомка», «Вхожу я в тёмные храмы», «На поле Куликовом» «Скифы».</w:t>
            </w:r>
          </w:p>
          <w:p w:rsidR="00DD3402" w:rsidRDefault="003279CA">
            <w:pPr>
              <w:pStyle w:val="normal"/>
              <w:jc w:val="both"/>
            </w:pPr>
            <w:r>
              <w:t xml:space="preserve"> Поэма «Двенадцать»</w:t>
            </w: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D3402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highlight w:val="yellow"/>
              </w:rPr>
            </w:pPr>
            <w:r>
              <w:rPr>
                <w:b/>
              </w:rPr>
              <w:t>Тема 2.4.</w:t>
            </w:r>
            <w:r>
              <w:t xml:space="preserve"> Литература 20-х годов 20 века (обзор)</w:t>
            </w:r>
            <w:r>
              <w:rPr>
                <w:highlight w:val="yellow"/>
              </w:rPr>
              <w:t xml:space="preserve"> </w:t>
            </w:r>
          </w:p>
          <w:p w:rsidR="00DD3402" w:rsidRDefault="00DD3402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highlight w:val="yellow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Противоречивость развития культуры в 1920-е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 Тема России и революции в творчестве поэтов разных поколений и мировоззрений 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Владимир Владимирович Маяковский (1893—1930)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из биографии. Лирика, «Нате», «Послушайте» «</w:t>
            </w:r>
            <w:proofErr w:type="spellStart"/>
            <w:r>
              <w:rPr>
                <w:color w:val="000000"/>
              </w:rPr>
              <w:t>Лиличка</w:t>
            </w:r>
            <w:proofErr w:type="spellEnd"/>
            <w:r>
              <w:rPr>
                <w:color w:val="000000"/>
              </w:rPr>
              <w:t>», «Письмо Татьяне Яковлевой», «Товарищу Нетт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пароходу и человеку», «Стихи о советском паспорте» и др.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lastRenderedPageBreak/>
              <w:t>Поэмы» Облако в штанах», «Люблю», «Хорошо»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36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</w:rPr>
            </w:pPr>
            <w:r>
              <w:rPr>
                <w:b/>
              </w:rPr>
              <w:t>Сергей Александрович Есенин (1895—1925)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 из биографии. Лирика, «Гой ты, Русь, моя родная», «Письмо к женщине», «Неуютная жидкая </w:t>
            </w:r>
            <w:proofErr w:type="spellStart"/>
            <w:r>
              <w:rPr>
                <w:color w:val="000000"/>
              </w:rPr>
              <w:t>лунность</w:t>
            </w:r>
            <w:proofErr w:type="spellEnd"/>
            <w:r>
              <w:rPr>
                <w:color w:val="000000"/>
              </w:rPr>
              <w:t>», «</w:t>
            </w:r>
            <w:proofErr w:type="gramStart"/>
            <w:r>
              <w:rPr>
                <w:color w:val="000000"/>
              </w:rPr>
              <w:t>Шагане</w:t>
            </w:r>
            <w:proofErr w:type="gramEnd"/>
            <w:r>
              <w:rPr>
                <w:color w:val="000000"/>
              </w:rPr>
              <w:t>..» и др.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поэма «Анна </w:t>
            </w:r>
            <w:proofErr w:type="spellStart"/>
            <w:r>
              <w:rPr>
                <w:color w:val="000000"/>
              </w:rPr>
              <w:t>Снегина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</w:rPr>
            </w:pPr>
            <w:r>
              <w:rPr>
                <w:b/>
              </w:rPr>
              <w:t>Максим Горький (1868—1936)</w:t>
            </w:r>
          </w:p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</w:pPr>
            <w:r>
              <w:t>Сведения из биографии. Рассказы,</w:t>
            </w:r>
          </w:p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</w:pPr>
            <w:r>
              <w:t xml:space="preserve"> пьеса «На дне»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Изображение правды жизни в пьесе и ее философский смысл. Герои пьесы. Спор о назначении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  <w:tab w:val="center" w:pos="36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</w:rPr>
            </w:pPr>
            <w:r>
              <w:rPr>
                <w:b/>
              </w:rPr>
              <w:t>Александр Александрович Фадеев (1901—1956)</w:t>
            </w:r>
          </w:p>
          <w:p w:rsidR="00DD3402" w:rsidRDefault="003279CA">
            <w:pPr>
              <w:pStyle w:val="normal"/>
              <w:jc w:val="both"/>
            </w:pPr>
            <w:r>
              <w:t>Сведения из биографии. Роман «Разгром». Проблема человека и революции.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DD3402" w:rsidRDefault="003279CA">
            <w:pPr>
              <w:pStyle w:val="normal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DD3402" w:rsidRDefault="003279CA">
            <w:pPr>
              <w:pStyle w:val="normal"/>
              <w:jc w:val="center"/>
            </w:pPr>
            <w:r>
              <w:t>2</w:t>
            </w:r>
          </w:p>
        </w:tc>
      </w:tr>
      <w:tr w:rsidR="00DD3402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</w:pPr>
            <w:r>
              <w:rPr>
                <w:b/>
              </w:rPr>
              <w:t>Тема 2.5.</w:t>
            </w:r>
            <w:r>
              <w:t xml:space="preserve"> Литература 30-х – начала 40-х годов (обзор)</w:t>
            </w: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</w:pPr>
            <w:r>
              <w:t xml:space="preserve">Становление новой культуры в 1930-е годы. Поворот к патриотизму в середине 1930-х годов </w:t>
            </w:r>
          </w:p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sz w:val="26"/>
                <w:szCs w:val="26"/>
              </w:rPr>
            </w:pPr>
            <w:r>
              <w:rPr>
                <w:b/>
              </w:rPr>
              <w:t>Марина Ивановна Цветаева (1892–1941)</w:t>
            </w:r>
          </w:p>
          <w:p w:rsidR="00DD3402" w:rsidRDefault="003279CA">
            <w:pPr>
              <w:pStyle w:val="normal"/>
              <w:jc w:val="both"/>
            </w:pPr>
            <w:r>
              <w:t>Сведения из биографии. Лирика. «Прохожий», «Красною кистью рябина зажглась», «Родина», «Стихи о Москве»,</w:t>
            </w:r>
            <w:proofErr w:type="gramStart"/>
            <w:r>
              <w:t xml:space="preserve"> ,</w:t>
            </w:r>
            <w:proofErr w:type="gramEnd"/>
            <w:r>
              <w:t xml:space="preserve"> Блоку»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</w:rPr>
            </w:pPr>
            <w:r>
              <w:rPr>
                <w:b/>
              </w:rPr>
              <w:t>Анна Андреевна Ахматова (1889—1966)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Жизненный и творческий путь. Лирика, поэма «Реквием» Исторический масштаб и трагизм поэмы. Трагизм жизни и судьбы лирической героини и поэтессы.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  <w:tab w:val="left" w:pos="390"/>
                <w:tab w:val="center" w:pos="4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</w:rPr>
            </w:pPr>
            <w:r>
              <w:rPr>
                <w:b/>
              </w:rPr>
              <w:t>Михаил Афанасьевич Булгаков (1891—1940)</w:t>
            </w:r>
          </w:p>
          <w:p w:rsidR="00DD3402" w:rsidRDefault="003279CA">
            <w:pPr>
              <w:pStyle w:val="normal"/>
              <w:jc w:val="both"/>
            </w:pPr>
            <w:r>
              <w:t xml:space="preserve">Краткий обзор жизни и творчества. Повесть «Собачье сердце», роман «Мастер и Маргарита». </w:t>
            </w:r>
            <w:proofErr w:type="gramStart"/>
            <w:r>
              <w:t>Фантастическое</w:t>
            </w:r>
            <w:proofErr w:type="gramEnd"/>
            <w:r>
              <w:t xml:space="preserve"> и реалистическое в романе.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DD3402" w:rsidRDefault="003279CA">
            <w:pPr>
              <w:pStyle w:val="normal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DD3402" w:rsidRDefault="003279CA">
            <w:pPr>
              <w:pStyle w:val="normal"/>
              <w:jc w:val="center"/>
            </w:pPr>
            <w:r>
              <w:t>3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Алексей Николаевич Толстой (1883—1945)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Сведения из биографии. Роман «Пётр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ервый» Образ Петра. Проблема личности и ее роль в судьбе страны. Народ в романе.</w:t>
            </w:r>
            <w:r>
              <w:rPr>
                <w:b/>
                <w:color w:val="000000"/>
                <w:sz w:val="26"/>
                <w:szCs w:val="26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Михаил Александрович Шолохов (1905—1984)</w:t>
            </w:r>
          </w:p>
          <w:p w:rsidR="00DD3402" w:rsidRDefault="003279CA">
            <w:pPr>
              <w:pStyle w:val="normal"/>
              <w:jc w:val="both"/>
            </w:pPr>
            <w:r>
              <w:t>Жизненный и творческий путь писателя. «Донские рассказы», Роман «Тихий Дон» Образ Григория Мелехова. Трагедия человека из народа в поворотный момент истории, ее смысл и значение.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DD34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</w:pPr>
            <w:r>
              <w:rPr>
                <w:b/>
              </w:rPr>
              <w:t xml:space="preserve">Тема 2.6. </w:t>
            </w:r>
            <w:r>
              <w:t xml:space="preserve">Литература периода Великой Отечественной войны и первых послевоенных лет (обзор) </w:t>
            </w: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jc w:val="both"/>
            </w:pPr>
            <w:r>
              <w:lastRenderedPageBreak/>
              <w:t xml:space="preserve">Деятели литературы и искусства на защите Отечества. Лирический герой в стихах поэтов-фронтовиков. </w:t>
            </w:r>
          </w:p>
          <w:p w:rsidR="00DD3402" w:rsidRDefault="003279CA">
            <w:pPr>
              <w:pStyle w:val="normal"/>
              <w:jc w:val="both"/>
            </w:pPr>
            <w:r>
              <w:t>Реалистическое и романтическое изображение войны в прозе. 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</w:t>
            </w:r>
          </w:p>
          <w:p w:rsidR="00DD3402" w:rsidRDefault="00DD3402">
            <w:pPr>
              <w:pStyle w:val="normal"/>
              <w:jc w:val="both"/>
            </w:pP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Борис Леонидович Пастернак (1890—1960)</w:t>
            </w:r>
          </w:p>
          <w:p w:rsidR="00DD3402" w:rsidRDefault="003279CA">
            <w:pPr>
              <w:pStyle w:val="normal"/>
              <w:jc w:val="both"/>
            </w:pPr>
            <w:r>
              <w:t>Сведения из биографии. Основные мотивы лирики. «Февраль», «Быть знаменитым некрасиво», Стихи доктора Живаго». «На ранних поездах», и др.</w:t>
            </w:r>
          </w:p>
          <w:p w:rsidR="00DD3402" w:rsidRDefault="003279CA">
            <w:pPr>
              <w:pStyle w:val="normal"/>
              <w:jc w:val="both"/>
              <w:rPr>
                <w:b/>
                <w:sz w:val="26"/>
                <w:szCs w:val="26"/>
              </w:rPr>
            </w:pPr>
            <w:r>
              <w:t>Роман «Доктор Живаго».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  <w:tab w:val="center" w:pos="36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lastRenderedPageBreak/>
              <w:t xml:space="preserve">Тема 2.7. </w:t>
            </w:r>
            <w:r>
              <w:rPr>
                <w:color w:val="000000"/>
              </w:rPr>
              <w:t>Литература 1950–1980-х годов (обзор)</w:t>
            </w:r>
          </w:p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  <w:sz w:val="26"/>
                <w:szCs w:val="26"/>
              </w:rPr>
            </w:pPr>
            <w:r>
              <w:t xml:space="preserve">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</w:pPr>
            <w: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годов:</w:t>
            </w: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  <w:tab w:val="left" w:pos="330"/>
                <w:tab w:val="center" w:pos="4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</w:rPr>
            </w:pPr>
            <w:r>
              <w:rPr>
                <w:b/>
              </w:rPr>
              <w:t>В. Шукшин. В.В. Быков. В. Распутин.</w:t>
            </w:r>
          </w:p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</w:pPr>
            <w:r>
              <w:t>«Выбираю деревню на жительство», «Срезал», «Чудик».</w:t>
            </w:r>
          </w:p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</w:pPr>
            <w:r>
              <w:t>«Сотников», «Альпийская баллада», «Обелиск»</w:t>
            </w: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DD3402" w:rsidRDefault="003279CA">
            <w:pPr>
              <w:pStyle w:val="normal"/>
              <w:jc w:val="both"/>
            </w:pPr>
            <w:r>
              <w:t xml:space="preserve">«Прощание с </w:t>
            </w:r>
            <w:proofErr w:type="gramStart"/>
            <w:r>
              <w:t>Матёрой</w:t>
            </w:r>
            <w:proofErr w:type="gramEnd"/>
            <w:r>
              <w:t>», «Живи и помни» (по выбору студентов)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jc w:val="both"/>
            </w:pPr>
            <w:r>
              <w:rPr>
                <w:b/>
              </w:rPr>
              <w:t xml:space="preserve">Тема 2.8. </w:t>
            </w:r>
            <w:r>
              <w:t>Творчество поэтов в 1950—1980-е годы. Н.Рубцов, А. Вознесенский, Б.Окуджава, Р.Рождественский, Е.Евтушенко, Б.Ахмадулина</w:t>
            </w:r>
          </w:p>
          <w:p w:rsidR="00DD3402" w:rsidRDefault="003279CA">
            <w:pPr>
              <w:pStyle w:val="normal"/>
              <w:jc w:val="both"/>
            </w:pPr>
            <w:r>
              <w:t>( по выбору студентов)</w:t>
            </w: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D3402" w:rsidRDefault="00DD3402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</w:rPr>
            </w:pPr>
          </w:p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jc w:val="both"/>
            </w:pPr>
            <w:r>
              <w:t>«Березы», «Поэзия», «Оттепель»,</w:t>
            </w:r>
          </w:p>
          <w:p w:rsidR="00DD3402" w:rsidRDefault="003279CA">
            <w:pPr>
              <w:pStyle w:val="normal"/>
              <w:jc w:val="both"/>
            </w:pPr>
            <w:r>
              <w:t>«Гойя», «Дорогие лит собратья», «Автопортрет», «Гитара», «Смерть Шукшина», «Памятник».</w:t>
            </w:r>
          </w:p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</w:pPr>
            <w:r>
              <w:t>«Арбатский дворик», «Арбатский романс», «Ангелы», «Песня кавалергарда», «Мы за ценой не постоим…».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DD3402" w:rsidRDefault="003279CA">
            <w:pPr>
              <w:pStyle w:val="normal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center" w:pos="487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center" w:pos="48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Александр </w:t>
            </w:r>
            <w:proofErr w:type="spellStart"/>
            <w:r>
              <w:rPr>
                <w:b/>
              </w:rPr>
              <w:t>Трифонович</w:t>
            </w:r>
            <w:proofErr w:type="spellEnd"/>
            <w:r>
              <w:rPr>
                <w:b/>
              </w:rPr>
              <w:t xml:space="preserve"> Твардовский (1910—1971)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 из биографии А.Т. Твардовского. Лирика. 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Поэма «По праву памяти»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2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48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DD3402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</w:rPr>
            </w:pPr>
            <w:r>
              <w:rPr>
                <w:b/>
              </w:rPr>
              <w:t>Александр</w:t>
            </w:r>
          </w:p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b/>
              </w:rPr>
            </w:pPr>
            <w:r>
              <w:rPr>
                <w:b/>
              </w:rPr>
              <w:t>Исаевич Солженицын (1918—2008)</w:t>
            </w:r>
          </w:p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Обзор жизни и творчества повесть «Один день Ивана Денисовича» и рассказ «Матренин двор». Роман «Архипелаг ГУЛАГ»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  <w:tab w:val="center" w:pos="362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DD34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02" w:rsidRDefault="003279CA">
            <w:pPr>
              <w:pStyle w:val="normal"/>
              <w:jc w:val="both"/>
            </w:pPr>
            <w:r>
              <w:rPr>
                <w:b/>
              </w:rPr>
              <w:t xml:space="preserve">Тема 2.9. </w:t>
            </w:r>
            <w:r>
              <w:t xml:space="preserve">Русское литературное зарубежье 1920—1990-х годов </w:t>
            </w:r>
          </w:p>
          <w:p w:rsidR="00DD3402" w:rsidRDefault="003279CA">
            <w:pPr>
              <w:pStyle w:val="normal"/>
              <w:tabs>
                <w:tab w:val="left" w:pos="1185"/>
                <w:tab w:val="left" w:pos="2880"/>
              </w:tabs>
              <w:jc w:val="both"/>
              <w:rPr>
                <w:sz w:val="26"/>
                <w:szCs w:val="26"/>
              </w:rPr>
            </w:pPr>
            <w:r>
              <w:t>Особенности развития литературы конца 1980—2000-х годов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Первая волна эмиграции русских писателей. Характерные черты литературы русского зарубежья 1920—1930-х годов. Творчество И. Шмелева, Б. Зайцева, В. Набокова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DD34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02" w:rsidRDefault="00DD3402">
            <w:pPr>
              <w:pStyle w:val="normal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600C39">
              <w:rPr>
                <w:b/>
                <w:color w:val="000000"/>
              </w:rPr>
              <w:t xml:space="preserve"> часов: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2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DD3402" w:rsidRDefault="00DD3402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D3402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</w:sectPr>
      </w:pPr>
    </w:p>
    <w:p w:rsidR="00DD3402" w:rsidRDefault="003279CA">
      <w:pPr>
        <w:pStyle w:val="normal"/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DD3402" w:rsidRDefault="003279CA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Материально-техническое обеспечение реализации учебной дисциплины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программы учебной дисциплины «Литература»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обучающихся.</w:t>
      </w:r>
    </w:p>
    <w:p w:rsidR="00DD3402" w:rsidRDefault="003279CA"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DD3402" w:rsidRDefault="003279CA">
      <w:pPr>
        <w:pStyle w:val="normal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реализуется в учебном кабинете Литературы.</w:t>
      </w:r>
    </w:p>
    <w:p w:rsidR="00DD3402" w:rsidRDefault="003279CA">
      <w:pPr>
        <w:pStyle w:val="normal"/>
        <w:tabs>
          <w:tab w:val="left" w:pos="993"/>
        </w:tabs>
        <w:ind w:right="4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DD3402" w:rsidRDefault="003279CA">
      <w:pPr>
        <w:pStyle w:val="normal"/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DD3402" w:rsidRDefault="003279CA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D3402" w:rsidRDefault="003279CA"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DD3402" w:rsidRDefault="00917B40"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доска классная.</w:t>
      </w:r>
    </w:p>
    <w:p w:rsidR="00DD3402" w:rsidRDefault="00DD3402" w:rsidP="00675E89">
      <w:pPr>
        <w:pStyle w:val="normal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D3402" w:rsidRDefault="003279CA" w:rsidP="00675E89">
      <w:pPr>
        <w:pStyle w:val="normal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 Информационное обеспечение обучения</w:t>
      </w:r>
    </w:p>
    <w:p w:rsidR="00DD3402" w:rsidRDefault="003279CA" w:rsidP="00675E89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DD3402" w:rsidRDefault="003279CA" w:rsidP="00675E89">
      <w:pPr>
        <w:pStyle w:val="normal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обеспечение дисциплины</w:t>
      </w:r>
    </w:p>
    <w:p w:rsidR="00DD3402" w:rsidRDefault="003279CA" w:rsidP="00675E89">
      <w:pPr>
        <w:pStyle w:val="normal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:rsidR="00DD3402" w:rsidRDefault="003279CA" w:rsidP="00675E89"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Елаш</w:t>
      </w:r>
      <w:proofErr w:type="spellEnd"/>
      <w:r>
        <w:rPr>
          <w:sz w:val="28"/>
          <w:szCs w:val="28"/>
        </w:rPr>
        <w:t xml:space="preserve">, В. В. Русская литература [Электронный ресурс]: учебное пособие для СПО / В. В. </w:t>
      </w:r>
      <w:proofErr w:type="spellStart"/>
      <w:r>
        <w:rPr>
          <w:sz w:val="28"/>
          <w:szCs w:val="28"/>
        </w:rPr>
        <w:t>Елаш</w:t>
      </w:r>
      <w:proofErr w:type="spellEnd"/>
      <w:r>
        <w:rPr>
          <w:sz w:val="28"/>
          <w:szCs w:val="28"/>
        </w:rPr>
        <w:t xml:space="preserve">. — Брянск: </w:t>
      </w:r>
      <w:proofErr w:type="gramStart"/>
      <w:r>
        <w:rPr>
          <w:sz w:val="28"/>
          <w:szCs w:val="28"/>
        </w:rPr>
        <w:t>Брянский ГАУ, 2018 — Часть 1 — 2018. — 231 с. — Текст: электронный // Лань: электронно-библиотечная система.</w:t>
      </w:r>
      <w:proofErr w:type="gramEnd"/>
      <w:r>
        <w:rPr>
          <w:sz w:val="28"/>
          <w:szCs w:val="28"/>
        </w:rPr>
        <w:t xml:space="preserve"> — URL: https://e.lanbook.com/book/133050. — Режим доступа: для </w:t>
      </w:r>
      <w:proofErr w:type="spellStart"/>
      <w:r>
        <w:rPr>
          <w:sz w:val="28"/>
          <w:szCs w:val="28"/>
        </w:rPr>
        <w:t>авториз</w:t>
      </w:r>
      <w:proofErr w:type="spellEnd"/>
      <w:r>
        <w:rPr>
          <w:sz w:val="28"/>
          <w:szCs w:val="28"/>
        </w:rPr>
        <w:t>. пользователей по паролю.</w:t>
      </w:r>
    </w:p>
    <w:p w:rsidR="00DD3402" w:rsidRDefault="003279CA" w:rsidP="00675E89"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Елаш</w:t>
      </w:r>
      <w:proofErr w:type="spellEnd"/>
      <w:r>
        <w:rPr>
          <w:sz w:val="28"/>
          <w:szCs w:val="28"/>
        </w:rPr>
        <w:t xml:space="preserve">, В. В. Русская литература [Электронный ресурс]: учебное пособие для СПО / В. В. </w:t>
      </w:r>
      <w:proofErr w:type="spellStart"/>
      <w:r>
        <w:rPr>
          <w:sz w:val="28"/>
          <w:szCs w:val="28"/>
        </w:rPr>
        <w:t>Елаш</w:t>
      </w:r>
      <w:proofErr w:type="spellEnd"/>
      <w:r>
        <w:rPr>
          <w:sz w:val="28"/>
          <w:szCs w:val="28"/>
        </w:rPr>
        <w:t xml:space="preserve">. — Брянск: </w:t>
      </w:r>
      <w:proofErr w:type="gramStart"/>
      <w:r>
        <w:rPr>
          <w:sz w:val="28"/>
          <w:szCs w:val="28"/>
        </w:rPr>
        <w:t>Брянский ГАУ, 2018 — Часть 2 — 2018. — 202 с. — Текст: электронный // Лань: электронно-библиотечная система.</w:t>
      </w:r>
      <w:proofErr w:type="gramEnd"/>
      <w:r>
        <w:rPr>
          <w:sz w:val="28"/>
          <w:szCs w:val="28"/>
        </w:rPr>
        <w:t xml:space="preserve"> — URL: https://e.lanbook.com/book/133051. — Режим доступа: для </w:t>
      </w:r>
      <w:proofErr w:type="spellStart"/>
      <w:r>
        <w:rPr>
          <w:sz w:val="28"/>
          <w:szCs w:val="28"/>
        </w:rPr>
        <w:t>авториз</w:t>
      </w:r>
      <w:proofErr w:type="spellEnd"/>
      <w:r>
        <w:rPr>
          <w:sz w:val="28"/>
          <w:szCs w:val="28"/>
        </w:rPr>
        <w:t>. пользователей по паролю.</w:t>
      </w:r>
    </w:p>
    <w:p w:rsidR="00DD3402" w:rsidRDefault="003279CA" w:rsidP="00675E89">
      <w:pPr>
        <w:pStyle w:val="normal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DD3402" w:rsidRDefault="003279CA" w:rsidP="00675E89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Русская литература и культура XIX века [Электронный ресурс]: учебное пособие / Н.Н. Акимова под ред. и др. — Москва: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2018. — 398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— Для бакалавров. — ISBN 978-5-406-06137-4. – Режим доступа: https://www.book.ru/book/926341 по паролю.</w:t>
      </w:r>
    </w:p>
    <w:p w:rsidR="00DD3402" w:rsidRDefault="003279CA" w:rsidP="00675E89"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2. Гаджиев, А. А. Русская сетевая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highlight w:val="white"/>
        </w:rPr>
        <w:t xml:space="preserve">контекст, история, типология, поэтика: учебное пособие / А. А. Гаджиев. — Саратов: </w:t>
      </w:r>
      <w:r>
        <w:rPr>
          <w:color w:val="000000"/>
          <w:sz w:val="28"/>
          <w:szCs w:val="28"/>
          <w:highlight w:val="white"/>
        </w:rPr>
        <w:lastRenderedPageBreak/>
        <w:t xml:space="preserve">Вузовское образование, 2019. — 87 </w:t>
      </w:r>
      <w:proofErr w:type="spellStart"/>
      <w:r>
        <w:rPr>
          <w:color w:val="000000"/>
          <w:sz w:val="28"/>
          <w:szCs w:val="28"/>
          <w:highlight w:val="white"/>
        </w:rPr>
        <w:t>c</w:t>
      </w:r>
      <w:proofErr w:type="spellEnd"/>
      <w:r>
        <w:rPr>
          <w:color w:val="000000"/>
          <w:sz w:val="28"/>
          <w:szCs w:val="28"/>
          <w:highlight w:val="white"/>
        </w:rPr>
        <w:t xml:space="preserve">. — ISBN 978-5-4487-0486-4. — Текст: электронный // Электронно-библиотечная система IPR BOOKS: [сайт]. — URL: http://www.iprbookshop.ru/81850.html. — Режим доступа: для </w:t>
      </w:r>
      <w:proofErr w:type="spellStart"/>
      <w:r>
        <w:rPr>
          <w:color w:val="000000"/>
          <w:sz w:val="28"/>
          <w:szCs w:val="28"/>
          <w:highlight w:val="white"/>
        </w:rPr>
        <w:t>авторизир</w:t>
      </w:r>
      <w:proofErr w:type="spellEnd"/>
      <w:r>
        <w:rPr>
          <w:color w:val="000000"/>
          <w:sz w:val="28"/>
          <w:szCs w:val="28"/>
          <w:highlight w:val="white"/>
        </w:rPr>
        <w:t>. пользователей. - DOI: https://doi.org/10.23682/81850</w:t>
      </w:r>
      <w:r>
        <w:rPr>
          <w:sz w:val="28"/>
          <w:szCs w:val="28"/>
        </w:rPr>
        <w:t xml:space="preserve"> по паролю.</w:t>
      </w:r>
    </w:p>
    <w:p w:rsidR="00DD3402" w:rsidRDefault="003279CA" w:rsidP="00675E89">
      <w:pPr>
        <w:pStyle w:val="normal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 Лунина, Т. П. Русская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highlight w:val="white"/>
        </w:rPr>
        <w:t xml:space="preserve">учебное пособие / Т. П. Лунина, Л. С. </w:t>
      </w:r>
      <w:proofErr w:type="spellStart"/>
      <w:r>
        <w:rPr>
          <w:color w:val="000000"/>
          <w:sz w:val="28"/>
          <w:szCs w:val="28"/>
          <w:highlight w:val="white"/>
        </w:rPr>
        <w:t>Шкурат</w:t>
      </w:r>
      <w:proofErr w:type="spellEnd"/>
      <w:r>
        <w:rPr>
          <w:color w:val="000000"/>
          <w:sz w:val="28"/>
          <w:szCs w:val="28"/>
          <w:highlight w:val="white"/>
        </w:rPr>
        <w:t xml:space="preserve">. — Липецк: </w:t>
      </w:r>
      <w:proofErr w:type="gramStart"/>
      <w:r>
        <w:rPr>
          <w:color w:val="000000"/>
          <w:sz w:val="28"/>
          <w:szCs w:val="28"/>
          <w:highlight w:val="white"/>
        </w:rPr>
        <w:t>Липецкий ГПУ, 2020. — 54 с. — Текст: электронный // Лань: электронно-библиотечная система.</w:t>
      </w:r>
      <w:proofErr w:type="gramEnd"/>
      <w:r>
        <w:rPr>
          <w:color w:val="000000"/>
          <w:sz w:val="28"/>
          <w:szCs w:val="28"/>
          <w:highlight w:val="white"/>
        </w:rPr>
        <w:t xml:space="preserve"> — URL: https://e.lanbook.com/book/156085. — Режим доступа: для </w:t>
      </w:r>
      <w:proofErr w:type="spellStart"/>
      <w:r>
        <w:rPr>
          <w:color w:val="000000"/>
          <w:sz w:val="28"/>
          <w:szCs w:val="28"/>
          <w:highlight w:val="white"/>
        </w:rPr>
        <w:t>авториз</w:t>
      </w:r>
      <w:proofErr w:type="spellEnd"/>
      <w:r>
        <w:rPr>
          <w:color w:val="000000"/>
          <w:sz w:val="28"/>
          <w:szCs w:val="28"/>
          <w:highlight w:val="white"/>
        </w:rPr>
        <w:t>. пользователей по паролю.</w:t>
      </w:r>
    </w:p>
    <w:p w:rsidR="00DD3402" w:rsidRDefault="00DD3402" w:rsidP="00675E89">
      <w:pPr>
        <w:pStyle w:val="normal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DD3402" w:rsidRDefault="003279CA" w:rsidP="00675E89"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 – ресурсы</w:t>
      </w:r>
    </w:p>
    <w:p w:rsidR="00DD3402" w:rsidRDefault="003279CA" w:rsidP="00675E89">
      <w:pPr>
        <w:pStyle w:val="normal"/>
        <w:numPr>
          <w:ilvl w:val="0"/>
          <w:numId w:val="3"/>
        </w:num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Рукописные памятники Древней Руси – ресурс, посвящённый памятникам древнерусской литературы. – </w:t>
      </w:r>
      <w:hyperlink r:id="rId12">
        <w:r>
          <w:rPr>
            <w:color w:val="000000"/>
            <w:sz w:val="28"/>
            <w:szCs w:val="28"/>
            <w:u w:val="single"/>
          </w:rPr>
          <w:t>http://www.lrc-lib.ru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DD3402" w:rsidRDefault="003279CA" w:rsidP="00675E89">
      <w:pPr>
        <w:pStyle w:val="normal"/>
        <w:numPr>
          <w:ilvl w:val="0"/>
          <w:numId w:val="3"/>
        </w:num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Сайт Российского общества преподавателей русского языка и литературы (РОПРЯЛ). – </w:t>
      </w:r>
      <w:hyperlink r:id="rId13">
        <w:r>
          <w:rPr>
            <w:color w:val="000000"/>
            <w:sz w:val="28"/>
            <w:szCs w:val="28"/>
            <w:u w:val="single"/>
          </w:rPr>
          <w:t>http://www.ropryal.ru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DD3402" w:rsidRDefault="003279CA" w:rsidP="00675E89">
      <w:pPr>
        <w:pStyle w:val="normal"/>
        <w:numPr>
          <w:ilvl w:val="0"/>
          <w:numId w:val="3"/>
        </w:num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Фундаментальная электронная библиотека «Русская литература и фольклор (ФЭБ). – </w:t>
      </w:r>
      <w:r>
        <w:rPr>
          <w:color w:val="000000"/>
          <w:sz w:val="28"/>
          <w:szCs w:val="28"/>
          <w:u w:val="single"/>
        </w:rPr>
        <w:t>http://www.Feb-web.ru.</w:t>
      </w:r>
    </w:p>
    <w:p w:rsidR="00DD3402" w:rsidRDefault="003279CA" w:rsidP="00675E89">
      <w:pPr>
        <w:pStyle w:val="normal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 – </w:t>
      </w:r>
      <w:r>
        <w:rPr>
          <w:color w:val="000000"/>
          <w:sz w:val="28"/>
          <w:szCs w:val="28"/>
          <w:u w:val="single"/>
        </w:rPr>
        <w:t>http://www.gramma.ru.</w:t>
      </w:r>
    </w:p>
    <w:p w:rsidR="00DD3402" w:rsidRDefault="003279CA" w:rsidP="00675E89">
      <w:pPr>
        <w:pStyle w:val="normal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Универсальная научно-популярная </w:t>
      </w:r>
      <w:proofErr w:type="spellStart"/>
      <w:r>
        <w:rPr>
          <w:color w:val="000000"/>
          <w:sz w:val="28"/>
          <w:szCs w:val="28"/>
        </w:rPr>
        <w:t>онлайн-энциклопедия</w:t>
      </w:r>
      <w:proofErr w:type="spellEnd"/>
      <w:r>
        <w:rPr>
          <w:color w:val="000000"/>
          <w:sz w:val="28"/>
          <w:szCs w:val="28"/>
        </w:rPr>
        <w:t xml:space="preserve"> «Энциклопедия </w:t>
      </w:r>
      <w:proofErr w:type="spellStart"/>
      <w:r>
        <w:rPr>
          <w:color w:val="000000"/>
          <w:sz w:val="28"/>
          <w:szCs w:val="28"/>
        </w:rPr>
        <w:t>Кругосвет</w:t>
      </w:r>
      <w:proofErr w:type="spellEnd"/>
      <w:r>
        <w:rPr>
          <w:color w:val="000000"/>
          <w:sz w:val="28"/>
          <w:szCs w:val="28"/>
        </w:rPr>
        <w:t>». –</w:t>
      </w:r>
      <w:r>
        <w:rPr>
          <w:color w:val="000000"/>
          <w:sz w:val="28"/>
          <w:szCs w:val="28"/>
          <w:u w:val="single"/>
        </w:rPr>
        <w:t xml:space="preserve"> http://www.krugosvet.ru</w:t>
      </w:r>
    </w:p>
    <w:p w:rsidR="00DD3402" w:rsidRDefault="003279CA" w:rsidP="00675E89">
      <w:pPr>
        <w:pStyle w:val="normal"/>
        <w:numPr>
          <w:ilvl w:val="0"/>
          <w:numId w:val="3"/>
        </w:num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Единая коллекция цифровых образовательных ресурсов. – </w:t>
      </w:r>
      <w:r>
        <w:rPr>
          <w:color w:val="000000"/>
          <w:sz w:val="28"/>
          <w:szCs w:val="28"/>
          <w:u w:val="single"/>
        </w:rPr>
        <w:t>http://www.school-collection.edu.ru.</w:t>
      </w:r>
    </w:p>
    <w:p w:rsidR="00DD3402" w:rsidRDefault="003279CA" w:rsidP="00675E89">
      <w:pPr>
        <w:pStyle w:val="normal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Справочная служба русского языка. – </w:t>
      </w:r>
      <w:r>
        <w:rPr>
          <w:color w:val="000000"/>
          <w:sz w:val="28"/>
          <w:szCs w:val="28"/>
          <w:u w:val="single"/>
        </w:rPr>
        <w:t xml:space="preserve">http:// </w:t>
      </w:r>
      <w:proofErr w:type="spellStart"/>
      <w:r>
        <w:rPr>
          <w:color w:val="000000"/>
          <w:sz w:val="28"/>
          <w:szCs w:val="28"/>
          <w:u w:val="single"/>
        </w:rPr>
        <w:t>www.spravka.gramota.ru</w:t>
      </w:r>
      <w:proofErr w:type="spellEnd"/>
      <w:r>
        <w:rPr>
          <w:color w:val="000000"/>
          <w:sz w:val="28"/>
          <w:szCs w:val="28"/>
          <w:u w:val="single"/>
        </w:rPr>
        <w:t>.</w:t>
      </w:r>
    </w:p>
    <w:p w:rsidR="00DD3402" w:rsidRDefault="003279CA" w:rsidP="00675E89"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DD3402" w:rsidRDefault="003279CA" w:rsidP="00675E89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Бубнов, С. А. Словарь литературоведческих терминов. От значения слова к анализу текста [Электронный ресурс]: словарь / С. А. Бубнов. — Саратов: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Пи Эр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, 2018. — 212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— ISBN 978-5-4486-0042-5. — Текст: электронный // Электронно-библиотечная система IPR BOOKS: [сайт]. — URL: http://www.iprbookshop.ru/73342.html. — Режим доступа: для </w:t>
      </w:r>
      <w:proofErr w:type="spellStart"/>
      <w:r>
        <w:rPr>
          <w:sz w:val="28"/>
          <w:szCs w:val="28"/>
        </w:rPr>
        <w:t>авторизир</w:t>
      </w:r>
      <w:proofErr w:type="spellEnd"/>
      <w:r>
        <w:rPr>
          <w:sz w:val="28"/>
          <w:szCs w:val="28"/>
        </w:rPr>
        <w:t>. пользователей. - DOI: https://doi.org/10.23682/73342 по паролю.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36 с. – 5 экз.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80 с. – 5 экз.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Гудок [Текст]: ежедневная транспортная газета (2017, 2018, 2019, 2020 гг.) – 1200 экз.</w:t>
      </w:r>
    </w:p>
    <w:p w:rsidR="00DD3402" w:rsidRDefault="00DD3402">
      <w:pPr>
        <w:pStyle w:val="normal"/>
        <w:ind w:firstLine="708"/>
        <w:rPr>
          <w:sz w:val="28"/>
          <w:szCs w:val="28"/>
        </w:rPr>
      </w:pPr>
    </w:p>
    <w:p w:rsidR="00DD3402" w:rsidRDefault="003279CA">
      <w:pPr>
        <w:pStyle w:val="1"/>
        <w:pageBreakBefore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DD3402" w:rsidRDefault="003279CA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 и т.д.</w:t>
      </w:r>
    </w:p>
    <w:tbl>
      <w:tblPr>
        <w:tblStyle w:val="a7"/>
        <w:tblW w:w="11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16"/>
        <w:gridCol w:w="4441"/>
        <w:gridCol w:w="2237"/>
        <w:gridCol w:w="6"/>
      </w:tblGrid>
      <w:tr w:rsidR="00DD3402" w:rsidRPr="00675E89" w:rsidTr="00675E89">
        <w:trPr>
          <w:trHeight w:val="195"/>
          <w:jc w:val="center"/>
        </w:trPr>
        <w:tc>
          <w:tcPr>
            <w:tcW w:w="4516" w:type="dxa"/>
            <w:shd w:val="clear" w:color="auto" w:fill="auto"/>
          </w:tcPr>
          <w:p w:rsidR="00DD3402" w:rsidRPr="00675E89" w:rsidRDefault="003279CA" w:rsidP="00675E89">
            <w:pPr>
              <w:pStyle w:val="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75E89">
              <w:rPr>
                <w:b/>
              </w:rPr>
              <w:t xml:space="preserve">Результаты обучения </w:t>
            </w:r>
          </w:p>
          <w:p w:rsidR="00DD3402" w:rsidRPr="00675E89" w:rsidRDefault="003279CA" w:rsidP="00675E89">
            <w:pPr>
              <w:pStyle w:val="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75E89">
              <w:rPr>
                <w:b/>
              </w:rPr>
              <w:t>(освоенные умения, усвоенные знания)</w:t>
            </w:r>
          </w:p>
        </w:tc>
        <w:tc>
          <w:tcPr>
            <w:tcW w:w="4441" w:type="dxa"/>
            <w:shd w:val="clear" w:color="auto" w:fill="auto"/>
          </w:tcPr>
          <w:p w:rsidR="00DD3402" w:rsidRPr="00675E89" w:rsidRDefault="003279CA" w:rsidP="00675E89">
            <w:pPr>
              <w:pStyle w:val="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75E89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DD3402" w:rsidRPr="00675E89" w:rsidRDefault="003279CA">
            <w:pPr>
              <w:pStyle w:val="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75E8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D3402" w:rsidRPr="00675E89" w:rsidTr="00675E89">
        <w:trPr>
          <w:gridAfter w:val="1"/>
          <w:wAfter w:w="6" w:type="dxa"/>
          <w:trHeight w:val="5377"/>
          <w:jc w:val="center"/>
        </w:trPr>
        <w:tc>
          <w:tcPr>
            <w:tcW w:w="4516" w:type="dxa"/>
            <w:vMerge w:val="restart"/>
            <w:shd w:val="clear" w:color="auto" w:fill="auto"/>
          </w:tcPr>
          <w:p w:rsidR="00DD3402" w:rsidRPr="00675E89" w:rsidRDefault="003279CA" w:rsidP="00675E89">
            <w:pPr>
              <w:pStyle w:val="normal"/>
              <w:shd w:val="clear" w:color="auto" w:fill="FFFFFF"/>
              <w:rPr>
                <w:b/>
                <w:color w:val="000000"/>
                <w:u w:val="single"/>
              </w:rPr>
            </w:pPr>
            <w:r w:rsidRPr="00675E89">
              <w:rPr>
                <w:b/>
                <w:color w:val="000000"/>
                <w:u w:val="single"/>
              </w:rPr>
              <w:t>Уметь: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</w:pPr>
            <w:r w:rsidRPr="00675E89">
              <w:t>- воспроизводить содержание литературного произведения;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b/>
                <w:color w:val="000000"/>
                <w:u w:val="single"/>
              </w:rPr>
            </w:pPr>
            <w:r w:rsidRPr="00675E89"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</w:pPr>
            <w:r w:rsidRPr="00675E89"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</w:pPr>
            <w:r w:rsidRPr="00675E89">
              <w:t xml:space="preserve">- соотносить художественную литературу с общественной жизнью и культурой; </w:t>
            </w:r>
            <w:r w:rsidRPr="00675E89">
              <w:br/>
              <w:t xml:space="preserve">- раскрывать конкретно-историческое и общечеловеческое содержание изученных литературных произведений; 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</w:pPr>
            <w:r w:rsidRPr="00675E89">
              <w:t xml:space="preserve">- выявлять «сквозные» темы и ключевые проблемы русской литературы; 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b/>
                <w:color w:val="000000"/>
                <w:u w:val="single"/>
              </w:rPr>
            </w:pPr>
            <w:r w:rsidRPr="00675E89">
              <w:t>- соотносить произведение с литературным направлением эпохи;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</w:pPr>
            <w:r w:rsidRPr="00675E89">
              <w:t>- определять род и жанр произведения;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b/>
                <w:color w:val="000000"/>
                <w:u w:val="single"/>
              </w:rPr>
            </w:pPr>
            <w:r w:rsidRPr="00675E89">
              <w:t>- сопоставлять литературные произведения;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</w:pPr>
            <w:r w:rsidRPr="00675E89">
              <w:t>- выявлять авторскую позицию;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</w:pPr>
            <w:r w:rsidRPr="00675E89"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DD3402" w:rsidRPr="00675E89" w:rsidRDefault="003279CA" w:rsidP="00675E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t>- аргументировано формулировать свое отношение к прочитанному произведению;</w:t>
            </w:r>
          </w:p>
          <w:p w:rsidR="00DD3402" w:rsidRPr="00675E89" w:rsidRDefault="003279CA" w:rsidP="00675E89">
            <w:pPr>
              <w:pStyle w:val="normal"/>
              <w:jc w:val="both"/>
            </w:pPr>
            <w:r w:rsidRPr="00675E89">
              <w:t>- писать рецензии на прочитанные произведения и сочинения разных жанров на литературные темы.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b/>
                <w:u w:val="single"/>
              </w:rPr>
            </w:pPr>
            <w:r w:rsidRPr="00675E89">
              <w:rPr>
                <w:b/>
                <w:u w:val="single"/>
              </w:rPr>
              <w:t>Знать: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</w:pPr>
            <w:r w:rsidRPr="00675E89">
              <w:lastRenderedPageBreak/>
              <w:t>- образную природу словесного искусства;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b/>
                <w:color w:val="000000"/>
              </w:rPr>
            </w:pPr>
            <w:r w:rsidRPr="00675E89">
              <w:t>- содержание изученных литературных произведений;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b/>
                <w:color w:val="000000"/>
              </w:rPr>
            </w:pPr>
            <w:r w:rsidRPr="00675E89">
              <w:t>- факты жизни и творчества писателей-классиков XIX–XX вв.;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</w:pPr>
            <w:r w:rsidRPr="00675E89">
              <w:t xml:space="preserve">- основные закономерности историко-литературного процесса и черты литературных направлений; 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b/>
                <w:color w:val="000000"/>
                <w:u w:val="single"/>
              </w:rPr>
            </w:pPr>
            <w:r w:rsidRPr="00675E89">
              <w:t>- основные теоретико-литературные понятия.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lastRenderedPageBreak/>
              <w:t>Владение содержанием литературного произведения.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b/>
                <w:color w:val="000000"/>
              </w:rPr>
            </w:pPr>
            <w:r w:rsidRPr="00675E89">
              <w:rPr>
                <w:color w:val="000000"/>
              </w:rPr>
              <w:t>Самостоятельный анализ и интерпретация художественных произведений.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t>Способность проанализировать эпизод (сцену) изученного произведения, объяснить его связь с проблематикой произведения;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b/>
                <w:color w:val="000000"/>
              </w:rPr>
            </w:pPr>
            <w:r w:rsidRPr="00675E89">
              <w:rPr>
                <w:color w:val="000000"/>
              </w:rPr>
              <w:t>Способность соотнести художественную литературу с общественной жизнью и культурой, раскрыть конкретно-историческое и общечеловеческое содержание изученных литературных произведений, соотнести произведение с литературным направлением эпохи.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t>Владение способностью определять род и жанр произведения.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t>Способность сопоставить литературные произведения,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t>самостоятельно выявлять и оценивать авторскую позицию.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t>Владение способностью выразительно читать изученные произведения (или их фрагменты), соблюдая нормы литературного произношения.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t xml:space="preserve">Способность </w:t>
            </w:r>
            <w:proofErr w:type="spellStart"/>
            <w:r w:rsidRPr="00675E89">
              <w:rPr>
                <w:color w:val="000000"/>
              </w:rPr>
              <w:t>аргументированно</w:t>
            </w:r>
            <w:proofErr w:type="spellEnd"/>
            <w:r w:rsidRPr="00675E89">
              <w:rPr>
                <w:color w:val="000000"/>
              </w:rPr>
              <w:t xml:space="preserve"> формулировать свое отношение к прочитанному произведению,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t>применять полученные знания для написания рецензии на прочитанные произведения и сочинения разных жанров на литературные темы.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t>Содержание изученных литературных произведений.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t>Основные факты жизни и творчества писателей-классиков XIX-XX века.</w:t>
            </w:r>
          </w:p>
          <w:p w:rsidR="00DD3402" w:rsidRPr="00675E89" w:rsidRDefault="003279CA" w:rsidP="00675E89">
            <w:pPr>
              <w:pStyle w:val="normal"/>
              <w:shd w:val="clear" w:color="auto" w:fill="FFFFFF"/>
              <w:jc w:val="both"/>
              <w:rPr>
                <w:b/>
                <w:color w:val="000000"/>
              </w:rPr>
            </w:pPr>
            <w:r w:rsidRPr="00675E89">
              <w:rPr>
                <w:color w:val="000000"/>
              </w:rPr>
              <w:t xml:space="preserve">Разбор основных закономерностей </w:t>
            </w:r>
            <w:r w:rsidRPr="00675E89">
              <w:rPr>
                <w:color w:val="000000"/>
              </w:rPr>
              <w:lastRenderedPageBreak/>
              <w:t xml:space="preserve">историко-литературного процесса и литературных направлений, основных теоретико-литературных </w:t>
            </w:r>
            <w:proofErr w:type="gramStart"/>
            <w:r w:rsidRPr="00675E89">
              <w:rPr>
                <w:color w:val="000000"/>
              </w:rPr>
              <w:t>понятиях</w:t>
            </w:r>
            <w:proofErr w:type="gramEnd"/>
            <w:r w:rsidRPr="00675E89">
              <w:rPr>
                <w:color w:val="000000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DD3402" w:rsidRPr="00675E89" w:rsidRDefault="003279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75E89">
              <w:rPr>
                <w:color w:val="000000"/>
              </w:rPr>
              <w:lastRenderedPageBreak/>
              <w:t>Тестирование, контрольная работа.</w:t>
            </w:r>
          </w:p>
          <w:p w:rsidR="00DD3402" w:rsidRPr="00675E89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D3402" w:rsidRPr="00675E89" w:rsidTr="00675E89">
        <w:trPr>
          <w:gridAfter w:val="1"/>
          <w:wAfter w:w="6" w:type="dxa"/>
          <w:trHeight w:val="2504"/>
          <w:jc w:val="center"/>
        </w:trPr>
        <w:tc>
          <w:tcPr>
            <w:tcW w:w="4516" w:type="dxa"/>
            <w:vMerge/>
            <w:shd w:val="clear" w:color="auto" w:fill="auto"/>
          </w:tcPr>
          <w:p w:rsidR="00DD3402" w:rsidRPr="00675E89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DD3402" w:rsidRPr="00675E89" w:rsidRDefault="00DD34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37" w:type="dxa"/>
            <w:shd w:val="clear" w:color="auto" w:fill="auto"/>
          </w:tcPr>
          <w:p w:rsidR="00DD3402" w:rsidRPr="00675E89" w:rsidRDefault="00DD3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u w:val="single"/>
              </w:rPr>
            </w:pPr>
          </w:p>
        </w:tc>
      </w:tr>
    </w:tbl>
    <w:p w:rsidR="00DD3402" w:rsidRDefault="00DD3402">
      <w:pPr>
        <w:pStyle w:val="normal"/>
      </w:pPr>
    </w:p>
    <w:p w:rsidR="00DD3402" w:rsidRDefault="00DD3402">
      <w:pPr>
        <w:pStyle w:val="normal"/>
      </w:pPr>
    </w:p>
    <w:p w:rsidR="00DD3402" w:rsidRDefault="00DD3402">
      <w:pPr>
        <w:pStyle w:val="normal"/>
      </w:pPr>
    </w:p>
    <w:p w:rsidR="00DD3402" w:rsidRDefault="00DD3402">
      <w:pPr>
        <w:pStyle w:val="normal"/>
      </w:pPr>
    </w:p>
    <w:p w:rsidR="00DD3402" w:rsidRDefault="00DD3402">
      <w:pPr>
        <w:pStyle w:val="normal"/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75E89" w:rsidRDefault="00675E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DD3402" w:rsidRDefault="003279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ПЕРЕЧЕНЬ ИСПОЛЬЗУЕМЫХ МЕТОДОВ ОБУЧЕНИЯ</w:t>
      </w:r>
    </w:p>
    <w:p w:rsidR="00DD3402" w:rsidRDefault="00DD34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yellow"/>
        </w:rPr>
      </w:pPr>
    </w:p>
    <w:p w:rsidR="00DD3402" w:rsidRDefault="003279CA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Пассивные: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лекции традиционные без применения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средств и без раздаточного материала;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контрольные работы;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DD3402" w:rsidRDefault="003279CA">
      <w:pPr>
        <w:pStyle w:val="normal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DD3402" w:rsidRDefault="00DD3402">
      <w:pPr>
        <w:pStyle w:val="normal"/>
        <w:ind w:firstLine="709"/>
        <w:jc w:val="both"/>
        <w:rPr>
          <w:i/>
          <w:sz w:val="28"/>
          <w:szCs w:val="28"/>
        </w:rPr>
      </w:pPr>
    </w:p>
    <w:p w:rsidR="00DD3402" w:rsidRDefault="003279CA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Активные и интерактивные: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модульного обучения;</w:t>
      </w:r>
    </w:p>
    <w:p w:rsidR="00DD3402" w:rsidRDefault="003279CA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эксперимент;</w:t>
      </w:r>
    </w:p>
    <w:p w:rsidR="00DD3402" w:rsidRDefault="00DD3402">
      <w:pPr>
        <w:pStyle w:val="normal"/>
        <w:ind w:firstLine="720"/>
        <w:jc w:val="both"/>
        <w:rPr>
          <w:sz w:val="28"/>
          <w:szCs w:val="28"/>
          <w:u w:val="single"/>
        </w:rPr>
      </w:pPr>
    </w:p>
    <w:p w:rsidR="00DD3402" w:rsidRDefault="00DD3402">
      <w:pPr>
        <w:pStyle w:val="normal"/>
        <w:ind w:firstLine="720"/>
        <w:jc w:val="both"/>
        <w:rPr>
          <w:sz w:val="28"/>
          <w:szCs w:val="28"/>
        </w:rPr>
      </w:pPr>
    </w:p>
    <w:sectPr w:rsidR="00DD3402" w:rsidSect="00A05043">
      <w:footerReference w:type="even" r:id="rId14"/>
      <w:footerReference w:type="default" r:id="rId15"/>
      <w:footerReference w:type="first" r:id="rId16"/>
      <w:pgSz w:w="11906" w:h="16838"/>
      <w:pgMar w:top="1429" w:right="851" w:bottom="652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B16" w:rsidRDefault="00FF4B16" w:rsidP="00DD3402">
      <w:r>
        <w:separator/>
      </w:r>
    </w:p>
  </w:endnote>
  <w:endnote w:type="continuationSeparator" w:id="0">
    <w:p w:rsidR="00FF4B16" w:rsidRDefault="00FF4B16" w:rsidP="00DD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6D207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A05043">
      <w:rPr>
        <w:color w:val="000000"/>
      </w:rPr>
      <w:instrText>PAGE</w:instrText>
    </w:r>
    <w:r>
      <w:rPr>
        <w:color w:val="000000"/>
      </w:rPr>
      <w:fldChar w:fldCharType="separate"/>
    </w:r>
    <w:r w:rsidR="00F41388">
      <w:rPr>
        <w:noProof/>
        <w:color w:val="000000"/>
      </w:rPr>
      <w:t>2</w:t>
    </w:r>
    <w:r>
      <w:rPr>
        <w:color w:val="000000"/>
      </w:rPr>
      <w:fldChar w:fldCharType="end"/>
    </w:r>
  </w:p>
  <w:p w:rsidR="00A05043" w:rsidRDefault="00A0504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A05043">
    <w:pPr>
      <w:pStyle w:val="norma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6D207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A05043">
      <w:rPr>
        <w:color w:val="000000"/>
      </w:rPr>
      <w:instrText>PAGE</w:instrText>
    </w:r>
    <w:r>
      <w:rPr>
        <w:color w:val="000000"/>
      </w:rPr>
      <w:fldChar w:fldCharType="separate"/>
    </w:r>
    <w:r w:rsidR="00F41388">
      <w:rPr>
        <w:noProof/>
        <w:color w:val="000000"/>
      </w:rPr>
      <w:t>11</w:t>
    </w:r>
    <w:r>
      <w:rPr>
        <w:color w:val="000000"/>
      </w:rPr>
      <w:fldChar w:fldCharType="end"/>
    </w:r>
  </w:p>
  <w:p w:rsidR="00A05043" w:rsidRDefault="00A0504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A05043">
    <w:pPr>
      <w:pStyle w:val="normal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A05043">
    <w:pPr>
      <w:pStyle w:val="normal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6D207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w:r w:rsidRPr="006D2075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style="position:absolute;margin-left:702.1pt;margin-top:.05pt;width:29.3pt;height:13.7pt;z-index:251657728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" stroked="f">
          <v:textbox style="mso-next-textbox:#Text Box 4" inset="0,0,0,0">
            <w:txbxContent>
              <w:p w:rsidR="00A05043" w:rsidRDefault="006D2075">
                <w:pPr>
                  <w:pStyle w:val="normal"/>
                </w:pPr>
                <w:fldSimple w:instr=" PAGE ">
                  <w:r w:rsidR="00F41388">
                    <w:rPr>
                      <w:noProof/>
                    </w:rPr>
                    <w:t>16</w:t>
                  </w:r>
                </w:fldSimple>
              </w:p>
            </w:txbxContent>
          </v:textbox>
          <w10:wrap type="square" side="largest"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A05043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B16" w:rsidRDefault="00FF4B16" w:rsidP="00DD3402">
      <w:r>
        <w:separator/>
      </w:r>
    </w:p>
  </w:footnote>
  <w:footnote w:type="continuationSeparator" w:id="0">
    <w:p w:rsidR="00FF4B16" w:rsidRDefault="00FF4B16" w:rsidP="00DD3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D5"/>
    <w:multiLevelType w:val="multilevel"/>
    <w:tmpl w:val="87B0E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2119" w:hanging="1410"/>
      </w:pPr>
      <w:rPr>
        <w:b/>
      </w:rPr>
    </w:lvl>
    <w:lvl w:ilvl="2">
      <w:start w:val="1"/>
      <w:numFmt w:val="decimal"/>
      <w:lvlText w:val="%1.%2.%3."/>
      <w:lvlJc w:val="left"/>
      <w:pPr>
        <w:ind w:left="2468" w:hanging="1410"/>
      </w:pPr>
      <w:rPr>
        <w:b/>
      </w:rPr>
    </w:lvl>
    <w:lvl w:ilvl="3">
      <w:start w:val="1"/>
      <w:numFmt w:val="decimal"/>
      <w:lvlText w:val="%1.%2.%3.%4."/>
      <w:lvlJc w:val="left"/>
      <w:pPr>
        <w:ind w:left="2817" w:hanging="1410"/>
      </w:pPr>
      <w:rPr>
        <w:b/>
      </w:rPr>
    </w:lvl>
    <w:lvl w:ilvl="4">
      <w:start w:val="1"/>
      <w:numFmt w:val="decimal"/>
      <w:lvlText w:val="%1.%2.%3.%4.%5."/>
      <w:lvlJc w:val="left"/>
      <w:pPr>
        <w:ind w:left="3166" w:hanging="1409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12" w:hanging="2159"/>
      </w:pPr>
      <w:rPr>
        <w:b/>
      </w:rPr>
    </w:lvl>
  </w:abstractNum>
  <w:abstractNum w:abstractNumId="1">
    <w:nsid w:val="1DEC23A6"/>
    <w:multiLevelType w:val="multilevel"/>
    <w:tmpl w:val="BA2EFC58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  <w:smallCaps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1B140EC"/>
    <w:multiLevelType w:val="multilevel"/>
    <w:tmpl w:val="D33E696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45231C64"/>
    <w:multiLevelType w:val="multilevel"/>
    <w:tmpl w:val="87C4F2D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3802F2C"/>
    <w:multiLevelType w:val="multilevel"/>
    <w:tmpl w:val="C450D38C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D3402"/>
    <w:rsid w:val="00060A96"/>
    <w:rsid w:val="000B66D6"/>
    <w:rsid w:val="00160DD8"/>
    <w:rsid w:val="001A29AE"/>
    <w:rsid w:val="003279CA"/>
    <w:rsid w:val="00361EBF"/>
    <w:rsid w:val="00395EAD"/>
    <w:rsid w:val="003B02BC"/>
    <w:rsid w:val="00552010"/>
    <w:rsid w:val="0057495F"/>
    <w:rsid w:val="00600C39"/>
    <w:rsid w:val="00660746"/>
    <w:rsid w:val="00675E89"/>
    <w:rsid w:val="006D2075"/>
    <w:rsid w:val="00731A7A"/>
    <w:rsid w:val="007B3C05"/>
    <w:rsid w:val="007C7D01"/>
    <w:rsid w:val="00804EE1"/>
    <w:rsid w:val="00910FE4"/>
    <w:rsid w:val="00917B40"/>
    <w:rsid w:val="00A05043"/>
    <w:rsid w:val="00AA0791"/>
    <w:rsid w:val="00B1358D"/>
    <w:rsid w:val="00BD13F1"/>
    <w:rsid w:val="00DA1F8A"/>
    <w:rsid w:val="00DA3D14"/>
    <w:rsid w:val="00DB2D34"/>
    <w:rsid w:val="00DD3402"/>
    <w:rsid w:val="00F41388"/>
    <w:rsid w:val="00F64CEF"/>
    <w:rsid w:val="00FF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EF"/>
  </w:style>
  <w:style w:type="paragraph" w:styleId="1">
    <w:name w:val="heading 1"/>
    <w:basedOn w:val="normal"/>
    <w:next w:val="normal"/>
    <w:rsid w:val="00DD3402"/>
    <w:pPr>
      <w:keepNext/>
      <w:ind w:firstLine="284"/>
      <w:outlineLvl w:val="0"/>
    </w:pPr>
  </w:style>
  <w:style w:type="paragraph" w:styleId="2">
    <w:name w:val="heading 2"/>
    <w:basedOn w:val="normal"/>
    <w:next w:val="normal"/>
    <w:rsid w:val="00DD34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D34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D3402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normal"/>
    <w:next w:val="normal"/>
    <w:rsid w:val="00DD34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D34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D3402"/>
  </w:style>
  <w:style w:type="table" w:customStyle="1" w:styleId="TableNormal">
    <w:name w:val="Table Normal"/>
    <w:rsid w:val="00DD34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D3402"/>
    <w:pPr>
      <w:widowControl w:val="0"/>
      <w:ind w:firstLine="560"/>
      <w:jc w:val="center"/>
    </w:pPr>
    <w:rPr>
      <w:sz w:val="28"/>
      <w:szCs w:val="28"/>
    </w:rPr>
  </w:style>
  <w:style w:type="paragraph" w:styleId="a4">
    <w:name w:val="Subtitle"/>
    <w:basedOn w:val="normal"/>
    <w:next w:val="normal"/>
    <w:rsid w:val="00DD3402"/>
    <w:pPr>
      <w:widowControl w:val="0"/>
      <w:ind w:firstLine="560"/>
      <w:jc w:val="center"/>
    </w:pPr>
    <w:rPr>
      <w:sz w:val="28"/>
      <w:szCs w:val="28"/>
    </w:rPr>
  </w:style>
  <w:style w:type="table" w:customStyle="1" w:styleId="a5">
    <w:basedOn w:val="TableNormal"/>
    <w:rsid w:val="00DD34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D34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D34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prya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rc-li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AAB27-CA09-4059-8C8A-2C8D1CD3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БашироваЕС</cp:lastModifiedBy>
  <cp:revision>22</cp:revision>
  <dcterms:created xsi:type="dcterms:W3CDTF">2022-11-19T17:45:00Z</dcterms:created>
  <dcterms:modified xsi:type="dcterms:W3CDTF">2022-11-22T12:13:00Z</dcterms:modified>
</cp:coreProperties>
</file>