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8B" w:rsidRPr="0091781D" w:rsidRDefault="00A3178B" w:rsidP="00A3178B">
      <w:pPr>
        <w:ind w:left="3540"/>
        <w:jc w:val="right"/>
      </w:pPr>
      <w:r w:rsidRPr="0091781D">
        <w:t xml:space="preserve">Приложение </w:t>
      </w:r>
    </w:p>
    <w:p w:rsidR="001D64B6" w:rsidRDefault="0091781D" w:rsidP="00A3178B">
      <w:pPr>
        <w:ind w:left="3540"/>
        <w:jc w:val="right"/>
      </w:pPr>
      <w:r w:rsidRPr="0091781D">
        <w:t xml:space="preserve">к </w:t>
      </w:r>
      <w:r w:rsidR="00A3178B" w:rsidRPr="0091781D">
        <w:t xml:space="preserve">ППССЗ по специальности </w:t>
      </w:r>
    </w:p>
    <w:p w:rsidR="00A3178B" w:rsidRPr="0091781D" w:rsidRDefault="00A3178B" w:rsidP="001D64B6">
      <w:pPr>
        <w:ind w:left="3540"/>
        <w:jc w:val="right"/>
      </w:pPr>
      <w:r w:rsidRPr="0091781D">
        <w:t>27.02.03</w:t>
      </w:r>
      <w:r w:rsidR="001D64B6">
        <w:t xml:space="preserve"> </w:t>
      </w:r>
      <w:r w:rsidRPr="0091781D">
        <w:t xml:space="preserve">Автоматика и телемеханика на транспорте </w:t>
      </w:r>
    </w:p>
    <w:p w:rsidR="00A3178B" w:rsidRPr="0091781D" w:rsidRDefault="00A3178B" w:rsidP="00A3178B">
      <w:pPr>
        <w:ind w:left="3540"/>
        <w:jc w:val="right"/>
      </w:pPr>
      <w:r w:rsidRPr="0091781D">
        <w:t xml:space="preserve">(железнодорожном </w:t>
      </w:r>
      <w:proofErr w:type="gramStart"/>
      <w:r w:rsidRPr="0091781D">
        <w:t>транспорте</w:t>
      </w:r>
      <w:proofErr w:type="gramEnd"/>
      <w:r w:rsidRPr="0091781D">
        <w:t>)</w:t>
      </w:r>
    </w:p>
    <w:p w:rsidR="00A3178B" w:rsidRDefault="00A3178B" w:rsidP="00F63CC9">
      <w:pPr>
        <w:ind w:right="2"/>
        <w:jc w:val="right"/>
        <w:rPr>
          <w:b/>
          <w:bCs/>
          <w:sz w:val="20"/>
          <w:szCs w:val="20"/>
        </w:rPr>
      </w:pPr>
    </w:p>
    <w:p w:rsidR="00A3178B" w:rsidRDefault="00A3178B" w:rsidP="00F63CC9">
      <w:pPr>
        <w:ind w:right="2"/>
        <w:jc w:val="right"/>
        <w:rPr>
          <w:b/>
          <w:bCs/>
          <w:sz w:val="20"/>
          <w:szCs w:val="20"/>
        </w:rPr>
      </w:pPr>
    </w:p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Default="00F63CC9" w:rsidP="00F63CC9"/>
    <w:p w:rsidR="0091781D" w:rsidRDefault="0091781D" w:rsidP="00F63CC9"/>
    <w:p w:rsidR="0091781D" w:rsidRDefault="0091781D" w:rsidP="00F63CC9"/>
    <w:p w:rsidR="0091781D" w:rsidRDefault="0091781D" w:rsidP="00F63CC9"/>
    <w:p w:rsidR="0091781D" w:rsidRDefault="0091781D" w:rsidP="00F63CC9"/>
    <w:p w:rsidR="0091781D" w:rsidRDefault="0091781D" w:rsidP="00F63CC9"/>
    <w:p w:rsidR="0091781D" w:rsidRPr="00F63CC9" w:rsidRDefault="0091781D" w:rsidP="00F63CC9"/>
    <w:p w:rsidR="00F63CC9" w:rsidRPr="00F63CC9" w:rsidRDefault="00F63CC9" w:rsidP="00F63CC9"/>
    <w:p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>РАБОЧАЯ ПРОГРАММА УЧЕБНОЙ ДИСЦИПЛИНЫ</w:t>
      </w:r>
    </w:p>
    <w:p w:rsidR="00F63CC9" w:rsidRPr="00F63CC9" w:rsidRDefault="00F63CC9" w:rsidP="00F63CC9">
      <w:pPr>
        <w:jc w:val="center"/>
        <w:rPr>
          <w:b/>
          <w:sz w:val="28"/>
          <w:szCs w:val="28"/>
        </w:rPr>
      </w:pPr>
    </w:p>
    <w:p w:rsidR="00F63CC9" w:rsidRPr="00F63CC9" w:rsidRDefault="00F63CC9" w:rsidP="00F6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F63CC9">
        <w:rPr>
          <w:b/>
          <w:sz w:val="28"/>
          <w:u w:color="FFFFFF"/>
        </w:rPr>
        <w:t>ОУД.</w:t>
      </w:r>
      <w:r>
        <w:rPr>
          <w:b/>
          <w:sz w:val="28"/>
          <w:u w:color="FFFFFF"/>
        </w:rPr>
        <w:t>12 РОДНАЯ ЛИТЕРАТУРА</w:t>
      </w:r>
    </w:p>
    <w:p w:rsidR="00F63CC9" w:rsidRPr="00F63CC9" w:rsidRDefault="00F63CC9" w:rsidP="00F63CC9">
      <w:pPr>
        <w:jc w:val="center"/>
        <w:rPr>
          <w:b/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Default="00F63CC9" w:rsidP="00F63CC9">
      <w:pPr>
        <w:jc w:val="center"/>
        <w:rPr>
          <w:sz w:val="28"/>
          <w:szCs w:val="28"/>
        </w:rPr>
      </w:pPr>
    </w:p>
    <w:p w:rsidR="008304D3" w:rsidRDefault="008304D3" w:rsidP="00F63CC9">
      <w:pPr>
        <w:jc w:val="center"/>
        <w:rPr>
          <w:sz w:val="28"/>
          <w:szCs w:val="28"/>
        </w:rPr>
      </w:pPr>
    </w:p>
    <w:p w:rsidR="008304D3" w:rsidRDefault="008304D3" w:rsidP="00F63CC9">
      <w:pPr>
        <w:jc w:val="center"/>
        <w:rPr>
          <w:sz w:val="28"/>
          <w:szCs w:val="28"/>
        </w:rPr>
      </w:pPr>
    </w:p>
    <w:p w:rsidR="008304D3" w:rsidRPr="00F63CC9" w:rsidRDefault="008304D3" w:rsidP="00F63CC9">
      <w:pPr>
        <w:jc w:val="center"/>
        <w:rPr>
          <w:sz w:val="28"/>
          <w:szCs w:val="28"/>
        </w:rPr>
      </w:pPr>
    </w:p>
    <w:p w:rsidR="00F63CC9" w:rsidRPr="008304D3" w:rsidRDefault="00F63CC9" w:rsidP="00F63CC9">
      <w:pPr>
        <w:jc w:val="center"/>
        <w:rPr>
          <w:b/>
          <w:sz w:val="28"/>
          <w:szCs w:val="28"/>
        </w:rPr>
      </w:pPr>
      <w:r w:rsidRPr="008304D3">
        <w:rPr>
          <w:b/>
          <w:sz w:val="28"/>
          <w:szCs w:val="28"/>
        </w:rPr>
        <w:t xml:space="preserve"> 2022</w:t>
      </w: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/>
    <w:p w:rsidR="00F63CC9" w:rsidRPr="00F63CC9" w:rsidRDefault="00F63CC9" w:rsidP="00F63CC9"/>
    <w:p w:rsidR="00F63CC9" w:rsidRPr="008304D3" w:rsidRDefault="00F63CC9" w:rsidP="008304D3">
      <w:pPr>
        <w:suppressAutoHyphens w:val="0"/>
        <w:spacing w:after="160" w:line="259" w:lineRule="auto"/>
        <w:jc w:val="center"/>
      </w:pPr>
      <w:bookmarkStart w:id="0" w:name="bookmark2"/>
      <w:r w:rsidRPr="00F63CC9">
        <w:rPr>
          <w:b/>
          <w:bCs/>
          <w:sz w:val="28"/>
          <w:szCs w:val="28"/>
          <w:lang w:eastAsia="en-US"/>
        </w:rPr>
        <w:t>СОДЕРЖАНИЕ</w:t>
      </w:r>
      <w:bookmarkEnd w:id="0"/>
    </w:p>
    <w:p w:rsidR="00F63CC9" w:rsidRPr="00F63CC9" w:rsidRDefault="00F63CC9" w:rsidP="00F63CC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F63CC9" w:rsidRPr="00F63CC9" w:rsidRDefault="00F63CC9" w:rsidP="00F63CC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sz w:val="26"/>
          <w:szCs w:val="26"/>
          <w:u w:color="FFFFFF"/>
        </w:rPr>
        <w:t>СТРУКТУРА И СОДЕРЖАНИЕ 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F63CC9">
        <w:rPr>
          <w:caps/>
          <w:sz w:val="26"/>
          <w:szCs w:val="26"/>
          <w:u w:val="dotted" w:color="FFFFFF"/>
        </w:rPr>
        <w:tab/>
      </w:r>
      <w:r w:rsidRPr="00F63CC9">
        <w:rPr>
          <w:caps/>
          <w:sz w:val="26"/>
          <w:szCs w:val="26"/>
          <w:u w:val="dotted" w:color="FFFFFF"/>
        </w:rPr>
        <w:tab/>
      </w:r>
      <w:r w:rsidRPr="00F63CC9">
        <w:rPr>
          <w:caps/>
          <w:sz w:val="26"/>
          <w:szCs w:val="26"/>
          <w:u w:val="dotted" w:color="FFFFFF"/>
        </w:rPr>
        <w:tab/>
      </w:r>
    </w:p>
    <w:p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F63CC9" w:rsidRPr="00F63CC9" w:rsidRDefault="00F63CC9" w:rsidP="00F63CC9">
      <w:pPr>
        <w:widowControl w:val="0"/>
        <w:shd w:val="clear" w:color="auto" w:fill="FFFFFF"/>
        <w:spacing w:line="360" w:lineRule="auto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>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F63CC9">
        <w:rPr>
          <w:sz w:val="26"/>
          <w:szCs w:val="26"/>
          <w:u w:color="FFFFFF"/>
        </w:rPr>
        <w:t>ПЕРЕЧЕНЬ ИСПОЛЬЗУЕМЫХ МЕТОДОВ ОБУЧЕНИЯ</w:t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</w:p>
    <w:p w:rsidR="00F63CC9" w:rsidRPr="00F63CC9" w:rsidRDefault="00F63CC9" w:rsidP="00F63CC9"/>
    <w:p w:rsidR="00F63CC9" w:rsidRPr="00F63CC9" w:rsidRDefault="00F63CC9" w:rsidP="00F63CC9"/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1B2686" w:rsidRDefault="001B2686" w:rsidP="001B2686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t>паспорт рабочей ПРОГРАММЫ УЧЕБНОЙ ДИСЦИПЛИНЫ</w:t>
      </w:r>
    </w:p>
    <w:p w:rsidR="001B2686" w:rsidRPr="007461AE" w:rsidRDefault="0091781D" w:rsidP="001B26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ОУД.12 РОДНАЯ ЛИТЕРАТУРА</w:t>
      </w:r>
    </w:p>
    <w:p w:rsidR="001B2686" w:rsidRPr="00AF6570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:rsidR="001B2686" w:rsidRPr="00FD118D" w:rsidRDefault="001B2686" w:rsidP="0091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BB103D" w:rsidRDefault="00BB103D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0F6D" w:rsidRDefault="00AC0F5D" w:rsidP="0091781D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BB103D">
        <w:rPr>
          <w:sz w:val="28"/>
          <w:szCs w:val="28"/>
        </w:rPr>
        <w:t>Программа</w:t>
      </w:r>
      <w:r w:rsidRPr="006007A4">
        <w:rPr>
          <w:color w:val="000000"/>
          <w:sz w:val="28"/>
          <w:szCs w:val="28"/>
        </w:rPr>
        <w:t xml:space="preserve"> учебной дисциплины является частью </w:t>
      </w:r>
      <w:r>
        <w:rPr>
          <w:color w:val="000000"/>
          <w:sz w:val="28"/>
          <w:szCs w:val="28"/>
        </w:rPr>
        <w:t xml:space="preserve">основной </w:t>
      </w:r>
      <w:r w:rsidRPr="006007A4">
        <w:rPr>
          <w:color w:val="000000"/>
          <w:sz w:val="28"/>
          <w:szCs w:val="28"/>
        </w:rPr>
        <w:t xml:space="preserve">образовательной программы в соответствии с </w:t>
      </w:r>
      <w:r>
        <w:rPr>
          <w:color w:val="000000"/>
          <w:sz w:val="28"/>
          <w:szCs w:val="28"/>
        </w:rPr>
        <w:t>требованиями ФГОС по специальност</w:t>
      </w:r>
      <w:r w:rsidR="005C69FB">
        <w:rPr>
          <w:color w:val="000000"/>
          <w:sz w:val="28"/>
          <w:szCs w:val="28"/>
        </w:rPr>
        <w:t>и</w:t>
      </w:r>
      <w:r w:rsidRPr="006007A4">
        <w:rPr>
          <w:color w:val="000000"/>
          <w:sz w:val="28"/>
          <w:szCs w:val="28"/>
        </w:rPr>
        <w:t xml:space="preserve"> среднего профессионального образования</w:t>
      </w:r>
      <w:r w:rsidRPr="00B33977">
        <w:rPr>
          <w:color w:val="000000"/>
          <w:sz w:val="28"/>
          <w:szCs w:val="28"/>
        </w:rPr>
        <w:t>:</w:t>
      </w:r>
      <w:r w:rsidR="005C69FB">
        <w:rPr>
          <w:color w:val="000000"/>
          <w:sz w:val="28"/>
          <w:szCs w:val="28"/>
        </w:rPr>
        <w:t xml:space="preserve"> </w:t>
      </w:r>
    </w:p>
    <w:p w:rsidR="001C0F6D" w:rsidRPr="00110EF7" w:rsidRDefault="001C0F6D" w:rsidP="0091781D">
      <w:pPr>
        <w:suppressAutoHyphens w:val="0"/>
        <w:jc w:val="both"/>
        <w:rPr>
          <w:b/>
          <w:sz w:val="28"/>
          <w:szCs w:val="28"/>
          <w:lang w:eastAsia="ru-RU"/>
        </w:rPr>
      </w:pPr>
      <w:r w:rsidRPr="001C0F6D">
        <w:rPr>
          <w:sz w:val="28"/>
          <w:szCs w:val="28"/>
          <w:lang w:eastAsia="ru-RU"/>
        </w:rPr>
        <w:t>27.02.03 Автоматика и телемеханика на транспорте (железнодорожном транспорте)</w:t>
      </w:r>
      <w:r>
        <w:rPr>
          <w:sz w:val="28"/>
          <w:szCs w:val="28"/>
          <w:lang w:eastAsia="ru-RU"/>
        </w:rPr>
        <w:t>.</w:t>
      </w:r>
    </w:p>
    <w:p w:rsidR="001B2686" w:rsidRPr="000C26D9" w:rsidRDefault="001B2686" w:rsidP="0091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0C26D9">
        <w:rPr>
          <w:sz w:val="28"/>
          <w:szCs w:val="28"/>
        </w:rPr>
        <w:t>Программа разработана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0C26D9">
        <w:rPr>
          <w:sz w:val="28"/>
          <w:szCs w:val="28"/>
        </w:rPr>
        <w:softHyphen/>
        <w:t xml:space="preserve"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C26D9">
        <w:rPr>
          <w:sz w:val="28"/>
          <w:szCs w:val="28"/>
        </w:rPr>
        <w:t>Минобрнауки</w:t>
      </w:r>
      <w:proofErr w:type="spellEnd"/>
      <w:r w:rsidRPr="000C26D9">
        <w:rPr>
          <w:sz w:val="28"/>
          <w:szCs w:val="28"/>
        </w:rPr>
        <w:t xml:space="preserve"> России от 17.03.2015 № 06-259).</w:t>
      </w:r>
      <w:proofErr w:type="gramEnd"/>
    </w:p>
    <w:p w:rsidR="00BB103D" w:rsidRDefault="00BB103D" w:rsidP="00BB103D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:rsidR="009A52A2" w:rsidRDefault="001B2686" w:rsidP="009A52A2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827FD5">
        <w:rPr>
          <w:b/>
          <w:color w:val="000000"/>
          <w:spacing w:val="-10"/>
          <w:sz w:val="28"/>
          <w:szCs w:val="28"/>
        </w:rPr>
        <w:t>1.2</w:t>
      </w:r>
      <w:r>
        <w:rPr>
          <w:b/>
          <w:color w:val="000000"/>
          <w:spacing w:val="-10"/>
          <w:sz w:val="28"/>
          <w:szCs w:val="28"/>
        </w:rPr>
        <w:t>.</w:t>
      </w:r>
      <w:r w:rsidRPr="00827FD5">
        <w:rPr>
          <w:b/>
          <w:color w:val="000000"/>
          <w:sz w:val="28"/>
          <w:szCs w:val="28"/>
        </w:rPr>
        <w:tab/>
        <w:t xml:space="preserve">Место      учебной      дисциплины      в      структуре      </w:t>
      </w:r>
      <w:r w:rsidR="002F1856">
        <w:rPr>
          <w:b/>
          <w:color w:val="000000"/>
          <w:sz w:val="28"/>
          <w:szCs w:val="28"/>
        </w:rPr>
        <w:t>ППССЗ</w:t>
      </w:r>
      <w:r w:rsidRPr="00827FD5">
        <w:rPr>
          <w:b/>
          <w:color w:val="000000"/>
          <w:sz w:val="28"/>
          <w:szCs w:val="28"/>
        </w:rPr>
        <w:t>:</w:t>
      </w:r>
      <w:r w:rsidR="009A52A2">
        <w:rPr>
          <w:color w:val="000000"/>
          <w:sz w:val="28"/>
          <w:szCs w:val="28"/>
        </w:rPr>
        <w:t xml:space="preserve"> </w:t>
      </w:r>
    </w:p>
    <w:p w:rsidR="001B2686" w:rsidRPr="006007A4" w:rsidRDefault="009A52A2" w:rsidP="009A52A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</w:t>
      </w:r>
      <w:r w:rsidR="001B2686" w:rsidRPr="006007A4">
        <w:rPr>
          <w:color w:val="000000"/>
          <w:sz w:val="28"/>
          <w:szCs w:val="28"/>
        </w:rPr>
        <w:t>исциплина входит в общеобразовательный цикл.</w:t>
      </w:r>
    </w:p>
    <w:p w:rsidR="00BB103D" w:rsidRDefault="00BB103D" w:rsidP="00BB103D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:rsidR="001B2686" w:rsidRDefault="001B2686" w:rsidP="0091781D">
      <w:pPr>
        <w:shd w:val="clear" w:color="auto" w:fill="FFFFFF"/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>
        <w:rPr>
          <w:b/>
          <w:color w:val="000000"/>
          <w:sz w:val="28"/>
          <w:szCs w:val="28"/>
        </w:rPr>
        <w:t xml:space="preserve"> </w:t>
      </w:r>
      <w:r w:rsidRPr="00134DE8">
        <w:rPr>
          <w:b/>
          <w:color w:val="000000"/>
          <w:sz w:val="28"/>
          <w:szCs w:val="28"/>
        </w:rPr>
        <w:t>дисциплин:</w:t>
      </w:r>
    </w:p>
    <w:p w:rsidR="003E534E" w:rsidRPr="0027358D" w:rsidRDefault="00C219C9" w:rsidP="00BB103D">
      <w:pPr>
        <w:shd w:val="clear" w:color="auto" w:fill="FFFFFF"/>
        <w:tabs>
          <w:tab w:val="left" w:pos="1085"/>
        </w:tabs>
        <w:ind w:left="720" w:right="518" w:hanging="18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3E534E">
        <w:rPr>
          <w:spacing w:val="-2"/>
          <w:sz w:val="28"/>
          <w:szCs w:val="28"/>
        </w:rPr>
        <w:t xml:space="preserve">В результате освоения учебной дисциплины </w:t>
      </w:r>
      <w:r w:rsidR="009F662E">
        <w:rPr>
          <w:spacing w:val="-2"/>
          <w:sz w:val="28"/>
          <w:szCs w:val="28"/>
        </w:rPr>
        <w:t>обучающийся должен</w:t>
      </w:r>
      <w:r w:rsidR="0027358D">
        <w:rPr>
          <w:sz w:val="28"/>
          <w:szCs w:val="28"/>
        </w:rPr>
        <w:t xml:space="preserve"> </w:t>
      </w:r>
      <w:r w:rsidRPr="00C219C9">
        <w:rPr>
          <w:b/>
          <w:sz w:val="28"/>
          <w:szCs w:val="28"/>
        </w:rPr>
        <w:t>уметь: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воспроизводить содержание литературного произведения;</w:t>
      </w:r>
    </w:p>
    <w:p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>анализировать эпизод (сцену) изученного произведения, объяснять его связь с проблематикой произведения;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</w:t>
      </w:r>
      <w:r w:rsidR="00A1212D">
        <w:rPr>
          <w:sz w:val="28"/>
          <w:szCs w:val="28"/>
        </w:rPr>
        <w:t>родной</w:t>
      </w:r>
      <w:r w:rsidRPr="00763E3A">
        <w:rPr>
          <w:sz w:val="28"/>
          <w:szCs w:val="28"/>
        </w:rPr>
        <w:t xml:space="preserve"> литературы; соотносить произведение с литературным направлением эпохи;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определять род и жанр произведения;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сопоставлять литературные произведения;</w:t>
      </w:r>
    </w:p>
    <w:p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>выявлять авторскую позицию;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аргументирован</w:t>
      </w:r>
      <w:r w:rsidR="00F63CC9">
        <w:rPr>
          <w:sz w:val="28"/>
          <w:szCs w:val="28"/>
        </w:rPr>
        <w:t>н</w:t>
      </w:r>
      <w:r w:rsidRPr="00763E3A">
        <w:rPr>
          <w:sz w:val="28"/>
          <w:szCs w:val="28"/>
        </w:rPr>
        <w:t xml:space="preserve">о формулировать свое отношение к прочитанному </w:t>
      </w:r>
      <w:r w:rsidRPr="00763E3A">
        <w:rPr>
          <w:sz w:val="28"/>
          <w:szCs w:val="28"/>
        </w:rPr>
        <w:lastRenderedPageBreak/>
        <w:t>произведению;</w:t>
      </w:r>
    </w:p>
    <w:p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писать рецензии на прочитанные произведения и сочинения разных жанров на литературные темы.</w:t>
      </w:r>
    </w:p>
    <w:p w:rsidR="0027358D" w:rsidRPr="00763E3A" w:rsidRDefault="0027358D" w:rsidP="00BB103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1B2686" w:rsidRPr="006007A4" w:rsidRDefault="001B2686" w:rsidP="00BB103D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В результате освоения учебной дисциплины обучающийся должен </w:t>
      </w:r>
      <w:r w:rsidRPr="00B63156">
        <w:rPr>
          <w:b/>
          <w:color w:val="000000"/>
          <w:spacing w:val="-1"/>
          <w:sz w:val="28"/>
          <w:szCs w:val="28"/>
        </w:rPr>
        <w:t>знать: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z w:val="28"/>
          <w:szCs w:val="28"/>
        </w:rPr>
        <w:t>образную природу словесного искусства;</w:t>
      </w:r>
    </w:p>
    <w:p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pacing w:val="-4"/>
          <w:sz w:val="28"/>
          <w:szCs w:val="28"/>
        </w:rPr>
        <w:t>содержание изуч</w:t>
      </w:r>
      <w:r w:rsidR="0054153A">
        <w:rPr>
          <w:spacing w:val="-4"/>
          <w:sz w:val="28"/>
          <w:szCs w:val="28"/>
        </w:rPr>
        <w:t>енных литературных произведений</w:t>
      </w:r>
      <w:r w:rsidRPr="00BB76C1">
        <w:rPr>
          <w:spacing w:val="-4"/>
          <w:sz w:val="28"/>
          <w:szCs w:val="28"/>
        </w:rPr>
        <w:t>;</w:t>
      </w:r>
    </w:p>
    <w:p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pacing w:val="-4"/>
          <w:sz w:val="28"/>
          <w:szCs w:val="28"/>
        </w:rPr>
        <w:t xml:space="preserve">факты жизни и творчества писателей-классиков </w:t>
      </w:r>
      <w:r w:rsidRPr="00BB76C1">
        <w:rPr>
          <w:spacing w:val="-4"/>
          <w:sz w:val="28"/>
          <w:szCs w:val="28"/>
          <w:lang w:val="en-US"/>
        </w:rPr>
        <w:t>XIX</w:t>
      </w:r>
      <w:r w:rsidRPr="00BB76C1">
        <w:rPr>
          <w:spacing w:val="-4"/>
          <w:sz w:val="28"/>
          <w:szCs w:val="28"/>
        </w:rPr>
        <w:t>–</w:t>
      </w:r>
      <w:r w:rsidRPr="00BB76C1">
        <w:rPr>
          <w:spacing w:val="-4"/>
          <w:sz w:val="28"/>
          <w:szCs w:val="28"/>
          <w:lang w:val="en-US"/>
        </w:rPr>
        <w:t>XX</w:t>
      </w:r>
      <w:r w:rsidRPr="00BB76C1">
        <w:rPr>
          <w:spacing w:val="-4"/>
          <w:sz w:val="28"/>
          <w:szCs w:val="28"/>
        </w:rPr>
        <w:t xml:space="preserve"> вв.;</w:t>
      </w:r>
    </w:p>
    <w:p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z w:val="28"/>
          <w:szCs w:val="28"/>
        </w:rPr>
        <w:t>основные закономерности историко-литературного процесса и черты литературных направлений; основные теоретико-литературные понятия.</w:t>
      </w:r>
    </w:p>
    <w:p w:rsidR="00535495" w:rsidRDefault="00535495" w:rsidP="00BB103D">
      <w:pPr>
        <w:shd w:val="clear" w:color="auto" w:fill="FFFFFF"/>
        <w:ind w:left="115"/>
        <w:rPr>
          <w:sz w:val="28"/>
          <w:szCs w:val="28"/>
        </w:rPr>
      </w:pPr>
    </w:p>
    <w:p w:rsidR="00270175" w:rsidRDefault="00270175" w:rsidP="0091781D">
      <w:pPr>
        <w:shd w:val="clear" w:color="auto" w:fill="FFFFFF"/>
        <w:ind w:firstLine="709"/>
      </w:pPr>
      <w:r>
        <w:rPr>
          <w:sz w:val="28"/>
          <w:szCs w:val="28"/>
        </w:rPr>
        <w:t>В результате освоения учебной дисциплины обучающийся должен иметь опыт: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49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270175">
        <w:rPr>
          <w:spacing w:val="-1"/>
          <w:sz w:val="28"/>
          <w:szCs w:val="28"/>
        </w:rPr>
        <w:t xml:space="preserve">оздания связного текста на необходимую тему с учетом норм русского </w:t>
      </w:r>
      <w:r w:rsidR="00270175">
        <w:rPr>
          <w:sz w:val="28"/>
          <w:szCs w:val="28"/>
        </w:rPr>
        <w:t>литературного языка;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480"/>
        <w:rPr>
          <w:sz w:val="28"/>
          <w:szCs w:val="28"/>
        </w:rPr>
      </w:pPr>
      <w:r>
        <w:rPr>
          <w:sz w:val="28"/>
          <w:szCs w:val="28"/>
        </w:rPr>
        <w:t>у</w:t>
      </w:r>
      <w:r w:rsidR="00270175">
        <w:rPr>
          <w:sz w:val="28"/>
          <w:szCs w:val="28"/>
        </w:rPr>
        <w:t>частия в диалоге или дискуссии;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58" w:hanging="34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0175">
        <w:rPr>
          <w:sz w:val="28"/>
          <w:szCs w:val="28"/>
        </w:rPr>
        <w:t>амостоятельного знакомства с явлениями художественной культуры и оценки их эстетической значимости;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480"/>
        <w:rPr>
          <w:sz w:val="28"/>
          <w:szCs w:val="28"/>
        </w:rPr>
      </w:pPr>
      <w:r>
        <w:rPr>
          <w:sz w:val="28"/>
          <w:szCs w:val="28"/>
        </w:rPr>
        <w:t>о</w:t>
      </w:r>
      <w:r w:rsidR="00270175">
        <w:rPr>
          <w:sz w:val="28"/>
          <w:szCs w:val="28"/>
        </w:rPr>
        <w:t>пределения своего круга чтения и оценки литературных произведений;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54" w:hanging="34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0175">
        <w:rPr>
          <w:sz w:val="28"/>
          <w:szCs w:val="28"/>
        </w:rPr>
        <w:t xml:space="preserve">пределения своего круга чтения по </w:t>
      </w:r>
      <w:r w:rsidR="00A1212D">
        <w:rPr>
          <w:sz w:val="28"/>
          <w:szCs w:val="28"/>
        </w:rPr>
        <w:t>родной</w:t>
      </w:r>
      <w:r w:rsidR="00270175">
        <w:rPr>
          <w:sz w:val="28"/>
          <w:szCs w:val="28"/>
        </w:rPr>
        <w:t xml:space="preserve"> литературе, понимания и оценки иноязычной русской литературы, формирования культуры межнациональных отношений.</w:t>
      </w:r>
    </w:p>
    <w:p w:rsidR="00031046" w:rsidRDefault="00031046" w:rsidP="00031046">
      <w:pPr>
        <w:widowControl w:val="0"/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Освоение содержания учебной дисциплины «Родная литература» обеспечивает достижение студентами следующих </w:t>
      </w:r>
      <w:r>
        <w:rPr>
          <w:b/>
          <w:bCs/>
          <w:sz w:val="28"/>
          <w:szCs w:val="28"/>
        </w:rPr>
        <w:t>результатов: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личностных</w:t>
      </w:r>
      <w:r>
        <w:rPr>
          <w:b/>
          <w:bCs/>
          <w:sz w:val="28"/>
          <w:szCs w:val="28"/>
        </w:rPr>
        <w:t>: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</w:t>
      </w:r>
      <w:r w:rsidR="00917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самостоятельной, творческой и ответственной деятельности; сознательное отношение к непрерывному образованию как условию успешной </w:t>
      </w:r>
      <w:r>
        <w:rPr>
          <w:sz w:val="28"/>
          <w:szCs w:val="28"/>
        </w:rPr>
        <w:lastRenderedPageBreak/>
        <w:t>профессиональной и общественной деятельности;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ответственное отношение к созданию семьи на основе осознанного принятия ценностей семейной жизни;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b/>
          <w:bCs/>
          <w:i/>
          <w:iCs/>
          <w:sz w:val="28"/>
          <w:szCs w:val="28"/>
        </w:rPr>
        <w:t>метапредметных</w:t>
      </w:r>
      <w:proofErr w:type="spellEnd"/>
      <w:r>
        <w:rPr>
          <w:b/>
          <w:bCs/>
          <w:sz w:val="28"/>
          <w:szCs w:val="28"/>
        </w:rPr>
        <w:t>: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i/>
          <w:iCs/>
          <w:sz w:val="28"/>
          <w:szCs w:val="28"/>
        </w:rPr>
        <w:t>предметных</w:t>
      </w:r>
      <w:r>
        <w:rPr>
          <w:b/>
          <w:bCs/>
          <w:sz w:val="28"/>
          <w:szCs w:val="28"/>
        </w:rPr>
        <w:t>: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базовым понятийным аппаратом социальных наук;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сформированнность</w:t>
      </w:r>
      <w:proofErr w:type="spellEnd"/>
      <w:r>
        <w:rPr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031046" w:rsidRDefault="00031046" w:rsidP="00917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proofErr w:type="spellStart"/>
      <w:r>
        <w:rPr>
          <w:sz w:val="28"/>
          <w:szCs w:val="28"/>
        </w:rPr>
        <w:t>сформированнность</w:t>
      </w:r>
      <w:proofErr w:type="spellEnd"/>
      <w:r>
        <w:rPr>
          <w:sz w:val="28"/>
          <w:szCs w:val="28"/>
        </w:rPr>
        <w:t xml:space="preserve"> навыков оценивания социальной информации, </w:t>
      </w:r>
      <w:r>
        <w:rPr>
          <w:sz w:val="28"/>
          <w:szCs w:val="28"/>
        </w:rPr>
        <w:lastRenderedPageBreak/>
        <w:t>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B103D" w:rsidRDefault="00BB103D" w:rsidP="00E64DD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B2686" w:rsidRPr="0000015C" w:rsidRDefault="001B2686" w:rsidP="009A52A2">
      <w:pPr>
        <w:shd w:val="clear" w:color="auto" w:fill="FFFFFF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>1.4 Рекомендуемое количество часов на освоение рабочей программы учебной дисциплины:</w:t>
      </w:r>
    </w:p>
    <w:p w:rsidR="00AC0F5D" w:rsidRDefault="00AC0F5D" w:rsidP="00BB103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="00055D76">
        <w:rPr>
          <w:color w:val="000000"/>
          <w:spacing w:val="-1"/>
          <w:sz w:val="28"/>
          <w:szCs w:val="28"/>
        </w:rPr>
        <w:t>обучающегося</w:t>
      </w:r>
      <w:proofErr w:type="gramEnd"/>
      <w:r w:rsidR="00055D76">
        <w:rPr>
          <w:color w:val="000000"/>
          <w:spacing w:val="-1"/>
          <w:sz w:val="28"/>
          <w:szCs w:val="28"/>
        </w:rPr>
        <w:t xml:space="preserve"> </w:t>
      </w:r>
      <w:r w:rsidR="00312F57">
        <w:rPr>
          <w:color w:val="000000"/>
          <w:spacing w:val="-1"/>
          <w:sz w:val="28"/>
          <w:szCs w:val="28"/>
        </w:rPr>
        <w:t>56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 w:rsidR="00312F57">
        <w:rPr>
          <w:color w:val="000000"/>
          <w:spacing w:val="-1"/>
          <w:sz w:val="28"/>
          <w:szCs w:val="28"/>
        </w:rPr>
        <w:t>ов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AC0F5D" w:rsidRDefault="00AC0F5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 w:rsidR="00055D76">
        <w:rPr>
          <w:color w:val="000000"/>
          <w:sz w:val="28"/>
          <w:szCs w:val="28"/>
        </w:rPr>
        <w:t xml:space="preserve">чебной нагрузки </w:t>
      </w:r>
      <w:proofErr w:type="gramStart"/>
      <w:r w:rsidR="00055D76">
        <w:rPr>
          <w:color w:val="000000"/>
          <w:sz w:val="28"/>
          <w:szCs w:val="28"/>
        </w:rPr>
        <w:t>обучающегося</w:t>
      </w:r>
      <w:proofErr w:type="gramEnd"/>
      <w:r w:rsidR="00055D76">
        <w:rPr>
          <w:color w:val="000000"/>
          <w:sz w:val="28"/>
          <w:szCs w:val="28"/>
        </w:rPr>
        <w:t xml:space="preserve"> </w:t>
      </w:r>
      <w:r w:rsidR="00AB14FD">
        <w:rPr>
          <w:color w:val="000000"/>
          <w:sz w:val="28"/>
          <w:szCs w:val="28"/>
        </w:rPr>
        <w:t>56</w:t>
      </w:r>
      <w:r w:rsidRPr="006007A4">
        <w:rPr>
          <w:color w:val="000000"/>
          <w:sz w:val="28"/>
          <w:szCs w:val="28"/>
        </w:rPr>
        <w:t xml:space="preserve"> час</w:t>
      </w:r>
      <w:r w:rsidR="00AB14FD">
        <w:rPr>
          <w:color w:val="000000"/>
          <w:sz w:val="28"/>
          <w:szCs w:val="28"/>
        </w:rPr>
        <w:t>ов</w:t>
      </w:r>
      <w:r w:rsidR="00312F57">
        <w:rPr>
          <w:color w:val="000000"/>
          <w:sz w:val="28"/>
          <w:szCs w:val="28"/>
        </w:rPr>
        <w:t>.</w:t>
      </w:r>
    </w:p>
    <w:p w:rsidR="001D5FD7" w:rsidRDefault="001D5FD7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D6C53" w:rsidRDefault="001D6C53" w:rsidP="004B70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F1856" w:rsidRDefault="002F1856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781D" w:rsidRDefault="0091781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66577" w:rsidRDefault="00E66577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61EB" w:rsidRPr="00E848F7" w:rsidRDefault="005D61EB" w:rsidP="005D61EB">
      <w:pPr>
        <w:shd w:val="clear" w:color="auto" w:fill="FFFFFF"/>
        <w:jc w:val="center"/>
        <w:rPr>
          <w:b/>
        </w:rPr>
      </w:pPr>
      <w:r w:rsidRPr="00E848F7">
        <w:rPr>
          <w:b/>
          <w:color w:val="000000"/>
          <w:sz w:val="28"/>
          <w:szCs w:val="28"/>
        </w:rPr>
        <w:lastRenderedPageBreak/>
        <w:t>2.  СТРУКТУРА И СОДЕРЖАНИЕ УЧЕБНОЙ ДИСЦИПЛИНЫ</w:t>
      </w:r>
    </w:p>
    <w:p w:rsidR="005D61EB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5D61EB" w:rsidRPr="00AF6570" w:rsidRDefault="005D61EB" w:rsidP="0091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4"/>
        <w:gridCol w:w="3627"/>
      </w:tblGrid>
      <w:tr w:rsidR="005D61EB" w:rsidRPr="009E0481" w:rsidTr="00F63CC9">
        <w:tc>
          <w:tcPr>
            <w:tcW w:w="6284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627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4972DD" w:rsidRDefault="005D61EB" w:rsidP="00D4206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  <w:r w:rsidR="00D42067">
              <w:rPr>
                <w:b/>
                <w:color w:val="000000"/>
                <w:sz w:val="28"/>
                <w:szCs w:val="28"/>
              </w:rPr>
              <w:t xml:space="preserve"> (всего)</w:t>
            </w:r>
          </w:p>
        </w:tc>
        <w:tc>
          <w:tcPr>
            <w:tcW w:w="3627" w:type="dxa"/>
          </w:tcPr>
          <w:p w:rsidR="005D61EB" w:rsidRPr="004972DD" w:rsidRDefault="00D42067" w:rsidP="000D4F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4972DD" w:rsidRDefault="005D61EB" w:rsidP="00D4206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  <w:r w:rsidR="00D42067">
              <w:rPr>
                <w:b/>
                <w:color w:val="000000"/>
                <w:sz w:val="28"/>
                <w:szCs w:val="28"/>
              </w:rPr>
              <w:t xml:space="preserve"> (всего)</w:t>
            </w:r>
          </w:p>
        </w:tc>
        <w:tc>
          <w:tcPr>
            <w:tcW w:w="3627" w:type="dxa"/>
          </w:tcPr>
          <w:p w:rsidR="005D61EB" w:rsidRPr="005A3022" w:rsidRDefault="00AB14FD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3022">
              <w:rPr>
                <w:sz w:val="28"/>
                <w:szCs w:val="28"/>
              </w:rPr>
              <w:t>56</w:t>
            </w:r>
          </w:p>
        </w:tc>
      </w:tr>
      <w:tr w:rsidR="005D61EB" w:rsidRPr="009E0481" w:rsidTr="00F63CC9">
        <w:tc>
          <w:tcPr>
            <w:tcW w:w="9911" w:type="dxa"/>
            <w:gridSpan w:val="2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9E0481" w:rsidRDefault="00D42067" w:rsidP="00265B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3627" w:type="dxa"/>
          </w:tcPr>
          <w:p w:rsidR="005D61EB" w:rsidRPr="009E0481" w:rsidRDefault="00D42067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D42067" w:rsidRPr="009E0481" w:rsidTr="00F63CC9">
        <w:tc>
          <w:tcPr>
            <w:tcW w:w="6284" w:type="dxa"/>
          </w:tcPr>
          <w:p w:rsidR="00D42067" w:rsidRPr="009E0481" w:rsidRDefault="00D42067" w:rsidP="00265B6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9E0481">
              <w:rPr>
                <w:color w:val="000000"/>
                <w:sz w:val="28"/>
                <w:szCs w:val="28"/>
              </w:rPr>
              <w:t>абораторные занятия</w:t>
            </w:r>
          </w:p>
        </w:tc>
        <w:tc>
          <w:tcPr>
            <w:tcW w:w="3627" w:type="dxa"/>
          </w:tcPr>
          <w:p w:rsidR="00D42067" w:rsidRDefault="005A3022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9E0481" w:rsidRDefault="00D42067" w:rsidP="00265B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D61EB" w:rsidRPr="009E0481">
              <w:rPr>
                <w:color w:val="000000"/>
                <w:sz w:val="28"/>
                <w:szCs w:val="28"/>
              </w:rPr>
              <w:t>рактические занятия</w:t>
            </w:r>
          </w:p>
        </w:tc>
        <w:tc>
          <w:tcPr>
            <w:tcW w:w="3627" w:type="dxa"/>
          </w:tcPr>
          <w:p w:rsidR="005D61EB" w:rsidRPr="009E0481" w:rsidRDefault="005A3022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5023A6" w:rsidRDefault="005D61EB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627" w:type="dxa"/>
          </w:tcPr>
          <w:p w:rsidR="005D61EB" w:rsidRPr="00D42067" w:rsidRDefault="00D42067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F63CC9" w:rsidRPr="009E0481" w:rsidTr="00C20C17">
        <w:tc>
          <w:tcPr>
            <w:tcW w:w="9911" w:type="dxa"/>
            <w:gridSpan w:val="2"/>
          </w:tcPr>
          <w:p w:rsidR="00F63CC9" w:rsidRPr="009E0481" w:rsidRDefault="00F63CC9" w:rsidP="00F63CC9">
            <w:pPr>
              <w:shd w:val="clear" w:color="auto" w:fill="FFFFFF"/>
              <w:rPr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Итоговая аттестация</w:t>
            </w:r>
            <w:r w:rsidRPr="009E0481">
              <w:rPr>
                <w:color w:val="000000"/>
                <w:sz w:val="28"/>
                <w:szCs w:val="28"/>
              </w:rPr>
              <w:t xml:space="preserve"> в форме </w:t>
            </w:r>
            <w:r w:rsidRPr="00D42067">
              <w:rPr>
                <w:i/>
                <w:color w:val="000000"/>
                <w:sz w:val="28"/>
                <w:szCs w:val="28"/>
              </w:rPr>
              <w:t>дифференцированного зачёта</w:t>
            </w:r>
            <w:r w:rsidR="00D420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CC9">
              <w:rPr>
                <w:color w:val="000000"/>
                <w:sz w:val="28"/>
                <w:szCs w:val="28"/>
              </w:rPr>
              <w:t xml:space="preserve"> </w:t>
            </w:r>
            <w:r w:rsidR="00D42067">
              <w:rPr>
                <w:color w:val="000000"/>
                <w:sz w:val="28"/>
                <w:szCs w:val="28"/>
              </w:rPr>
              <w:t>(2</w:t>
            </w:r>
            <w:r w:rsidRPr="00F63CC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семестр</w:t>
            </w:r>
            <w:r w:rsidR="00D42067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5D61EB" w:rsidRDefault="005D61EB" w:rsidP="005D61EB">
      <w:pPr>
        <w:shd w:val="clear" w:color="auto" w:fill="FFFFFF"/>
        <w:spacing w:before="274"/>
        <w:jc w:val="center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324832" w:rsidRPr="00AF6570" w:rsidSect="0091781D">
          <w:footerReference w:type="even" r:id="rId7"/>
          <w:footerReference w:type="default" r:id="rId8"/>
          <w:pgSz w:w="11906" w:h="16838"/>
          <w:pgMar w:top="993" w:right="851" w:bottom="765" w:left="1134" w:header="720" w:footer="709" w:gutter="0"/>
          <w:cols w:space="720"/>
          <w:titlePg/>
          <w:docGrid w:linePitch="360"/>
        </w:sectPr>
      </w:pPr>
      <w:r w:rsidRPr="00AF6570">
        <w:rPr>
          <w:i/>
          <w:sz w:val="22"/>
          <w:szCs w:val="22"/>
          <w:u w:color="FFFFFF"/>
        </w:rPr>
        <w:t xml:space="preserve"> </w:t>
      </w:r>
    </w:p>
    <w:p w:rsidR="009B07ED" w:rsidRPr="002F3675" w:rsidRDefault="009B07ED" w:rsidP="00C20C17">
      <w:pPr>
        <w:shd w:val="clear" w:color="auto" w:fill="FFFFFF"/>
        <w:ind w:left="10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</w:t>
      </w:r>
      <w:r w:rsidR="0091781D">
        <w:rPr>
          <w:b/>
          <w:color w:val="000000"/>
          <w:sz w:val="28"/>
          <w:szCs w:val="28"/>
        </w:rPr>
        <w:t xml:space="preserve"> содержание учебной дисциплины </w:t>
      </w:r>
    </w:p>
    <w:p w:rsidR="005D71AA" w:rsidRPr="005D71AA" w:rsidRDefault="005D71AA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1536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2740"/>
        <w:gridCol w:w="8431"/>
        <w:gridCol w:w="1953"/>
        <w:gridCol w:w="1431"/>
      </w:tblGrid>
      <w:tr w:rsidR="006C08BD" w:rsidRPr="00533D4F" w:rsidTr="007D0BF8">
        <w:tc>
          <w:tcPr>
            <w:tcW w:w="807" w:type="dxa"/>
          </w:tcPr>
          <w:p w:rsidR="006C08BD" w:rsidRPr="00984A75" w:rsidRDefault="006C08BD" w:rsidP="007D0BF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740" w:type="dxa"/>
          </w:tcPr>
          <w:p w:rsidR="006C08BD" w:rsidRPr="00984A75" w:rsidRDefault="006C08BD" w:rsidP="007D0BF8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431" w:type="dxa"/>
          </w:tcPr>
          <w:p w:rsidR="006C08BD" w:rsidRPr="00984A75" w:rsidRDefault="006C08BD" w:rsidP="007D0BF8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953" w:type="dxa"/>
          </w:tcPr>
          <w:p w:rsidR="006C08BD" w:rsidRPr="00984A75" w:rsidRDefault="006C08BD" w:rsidP="007D0BF8">
            <w:pPr>
              <w:shd w:val="clear" w:color="auto" w:fill="FFFFFF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Объем часов</w:t>
            </w:r>
          </w:p>
        </w:tc>
        <w:tc>
          <w:tcPr>
            <w:tcW w:w="1431" w:type="dxa"/>
          </w:tcPr>
          <w:p w:rsidR="006C08BD" w:rsidRPr="00984A75" w:rsidRDefault="006C08BD" w:rsidP="007D0BF8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Уровень освоения</w:t>
            </w:r>
          </w:p>
        </w:tc>
      </w:tr>
      <w:tr w:rsidR="006C08BD" w:rsidRPr="00303949" w:rsidTr="007D0BF8">
        <w:tc>
          <w:tcPr>
            <w:tcW w:w="807" w:type="dxa"/>
          </w:tcPr>
          <w:p w:rsidR="006C08BD" w:rsidRPr="00C82459" w:rsidRDefault="006C08BD" w:rsidP="007D0BF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0" w:type="dxa"/>
          </w:tcPr>
          <w:p w:rsidR="006C08B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1</w:t>
            </w:r>
            <w:r w:rsidRPr="00C82459">
              <w:rPr>
                <w:b/>
                <w:color w:val="000000"/>
              </w:rPr>
              <w:t xml:space="preserve">. </w:t>
            </w:r>
          </w:p>
          <w:p w:rsidR="006C08BD" w:rsidRPr="00C82459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Литература первой половины </w:t>
            </w:r>
            <w:r>
              <w:rPr>
                <w:b/>
                <w:color w:val="000000"/>
                <w:lang w:val="en-US"/>
              </w:rPr>
              <w:t>XIX</w:t>
            </w:r>
            <w:r w:rsidRPr="00ED030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века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rPr>
                <w:b/>
                <w:bCs/>
                <w:color w:val="1A171B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 w:rsidRPr="00187707">
              <w:t>1</w:t>
            </w:r>
          </w:p>
        </w:tc>
        <w:tc>
          <w:tcPr>
            <w:tcW w:w="2740" w:type="dxa"/>
            <w:vMerge w:val="restart"/>
          </w:tcPr>
          <w:p w:rsidR="006C08BD" w:rsidRPr="00B462F3" w:rsidRDefault="006C08BD" w:rsidP="007D0BF8">
            <w:pPr>
              <w:rPr>
                <w:b/>
                <w:bCs/>
              </w:rPr>
            </w:pPr>
            <w:r w:rsidRPr="00B462F3">
              <w:rPr>
                <w:b/>
                <w:bCs/>
                <w:color w:val="000000"/>
              </w:rPr>
              <w:t>Тема 1.1</w:t>
            </w:r>
          </w:p>
          <w:p w:rsidR="006C08BD" w:rsidRPr="00B462F3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 xml:space="preserve">М.Ю. </w:t>
            </w:r>
            <w:r w:rsidRPr="00B462F3">
              <w:t xml:space="preserve">Лермонтов. </w:t>
            </w:r>
          </w:p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>Сведения из биографии. Этапы творчества. Основные темы и мотивы лирики.</w:t>
            </w:r>
          </w:p>
          <w:p w:rsidR="006C08BD" w:rsidRPr="00E26B60" w:rsidRDefault="006C08BD" w:rsidP="007D0BF8">
            <w:pPr>
              <w:rPr>
                <w:rFonts w:eastAsia="Calibri"/>
              </w:rPr>
            </w:pPr>
            <w:r w:rsidRPr="00E26B60">
              <w:rPr>
                <w:rFonts w:eastAsia="Calibri"/>
              </w:rPr>
              <w:t>М. Ю. Лермонтов и Пензенский край.</w:t>
            </w:r>
          </w:p>
          <w:p w:rsidR="006C08BD" w:rsidRPr="00A745B7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303949" w:rsidTr="007D0BF8">
        <w:trPr>
          <w:trHeight w:val="1485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E26B60">
              <w:t xml:space="preserve">М. Ю. Лермонтов. </w:t>
            </w:r>
            <w:r w:rsidRPr="00E26B60">
              <w:rPr>
                <w:rFonts w:eastAsia="Calibri"/>
              </w:rPr>
              <w:t>Личность и жизненный путь. Темы, мотивы и образы ранней лирики Лермонтова. М. Ю. Лермонтов и Пензенский край.</w:t>
            </w:r>
          </w:p>
          <w:p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E26B60">
              <w:rPr>
                <w:rFonts w:eastAsia="Calibri"/>
              </w:rPr>
              <w:t xml:space="preserve">Стихотворения: </w:t>
            </w:r>
            <w:proofErr w:type="gramStart"/>
            <w:r w:rsidRPr="00E26B60">
              <w:rPr>
                <w:rFonts w:eastAsia="Calibri"/>
              </w:rPr>
              <w:t>«Дума», «Нет, я не Байрон, я другой…», «Поэт», «Как часто пёстрою толпою окружён…»,  «</w:t>
            </w:r>
            <w:proofErr w:type="spellStart"/>
            <w:r w:rsidRPr="00E26B60">
              <w:rPr>
                <w:rFonts w:eastAsia="Calibri"/>
              </w:rPr>
              <w:t>Валерик</w:t>
            </w:r>
            <w:proofErr w:type="spellEnd"/>
            <w:r w:rsidRPr="00E26B60">
              <w:rPr>
                <w:rFonts w:eastAsia="Calibri"/>
              </w:rPr>
              <w:t xml:space="preserve">», «Родина», «Прощай, немытая Россия…», «Сон», «И скучно, и грустно!», «Выхожу один я на дорогу…». </w:t>
            </w:r>
            <w:proofErr w:type="gramEnd"/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79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40" w:type="dxa"/>
            <w:vMerge w:val="restart"/>
          </w:tcPr>
          <w:p w:rsidR="006C08BD" w:rsidRPr="00385CAE" w:rsidRDefault="006C08BD" w:rsidP="007D0BF8">
            <w:pPr>
              <w:rPr>
                <w:b/>
                <w:bCs/>
              </w:rPr>
            </w:pPr>
            <w:r w:rsidRPr="00385CAE">
              <w:rPr>
                <w:b/>
                <w:bCs/>
              </w:rPr>
              <w:t>Тема 1.2</w:t>
            </w:r>
          </w:p>
          <w:p w:rsidR="006C08BD" w:rsidRPr="004A413C" w:rsidRDefault="006C08BD" w:rsidP="007D0BF8">
            <w:r w:rsidRPr="00FD3E0B">
              <w:t>Загадочный творец «Героя нашего времени»</w:t>
            </w:r>
          </w:p>
        </w:tc>
        <w:tc>
          <w:tcPr>
            <w:tcW w:w="8431" w:type="dxa"/>
          </w:tcPr>
          <w:p w:rsidR="006C08BD" w:rsidRPr="00E26B60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B462F3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96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E26B60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>
              <w:t>Обзорная лекция по роману М.Ю.Лермонтова «Герой нашего времени». Тематик, проблематика и жанровое своеобразие романа. Система образов в романе. Смысл названия романа. Роль главы «Фаталист».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533D4F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 w:rsidRPr="00187707">
              <w:rPr>
                <w:color w:val="000000"/>
              </w:rPr>
              <w:t>2</w:t>
            </w:r>
          </w:p>
        </w:tc>
        <w:tc>
          <w:tcPr>
            <w:tcW w:w="2740" w:type="dxa"/>
            <w:vMerge w:val="restart"/>
          </w:tcPr>
          <w:p w:rsidR="006C08BD" w:rsidRDefault="006C08BD" w:rsidP="007D0BF8">
            <w:pPr>
              <w:rPr>
                <w:color w:val="000000"/>
              </w:rPr>
            </w:pPr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1</w:t>
            </w:r>
            <w:r w:rsidRPr="00902BB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  <w:p w:rsidR="006C08BD" w:rsidRDefault="006C08BD" w:rsidP="007D0BF8">
            <w:pPr>
              <w:rPr>
                <w:b/>
              </w:rPr>
            </w:pPr>
            <w:r>
              <w:rPr>
                <w:b/>
              </w:rPr>
              <w:t xml:space="preserve">Александр </w:t>
            </w:r>
          </w:p>
          <w:p w:rsidR="006C08BD" w:rsidRDefault="006C08BD" w:rsidP="007D0BF8">
            <w:r w:rsidRPr="00D2265F">
              <w:rPr>
                <w:b/>
              </w:rPr>
              <w:t>Н</w:t>
            </w:r>
            <w:r>
              <w:rPr>
                <w:b/>
              </w:rPr>
              <w:t>иколаевич</w:t>
            </w:r>
            <w:r w:rsidRPr="00D2265F">
              <w:rPr>
                <w:b/>
              </w:rPr>
              <w:t xml:space="preserve"> Островский.</w:t>
            </w:r>
          </w:p>
          <w:p w:rsidR="006C08BD" w:rsidRPr="004E2FCF" w:rsidRDefault="006C08BD" w:rsidP="007D0BF8">
            <w:r w:rsidRPr="00E26B60">
              <w:rPr>
                <w:rFonts w:eastAsia="Calibri"/>
                <w:lang w:eastAsia="ru-RU"/>
              </w:rPr>
              <w:t xml:space="preserve">Комедия «Женитьба </w:t>
            </w:r>
            <w:proofErr w:type="spellStart"/>
            <w:r w:rsidRPr="00E26B60">
              <w:rPr>
                <w:rFonts w:eastAsia="Calibri"/>
                <w:lang w:eastAsia="ru-RU"/>
              </w:rPr>
              <w:t>Бальзаминова</w:t>
            </w:r>
            <w:proofErr w:type="spellEnd"/>
            <w:r w:rsidRPr="00E26B60">
              <w:rPr>
                <w:rFonts w:eastAsia="Calibri"/>
                <w:lang w:eastAsia="ru-RU"/>
              </w:rPr>
              <w:t>»</w:t>
            </w:r>
          </w:p>
        </w:tc>
        <w:tc>
          <w:tcPr>
            <w:tcW w:w="8431" w:type="dxa"/>
          </w:tcPr>
          <w:p w:rsidR="006C08BD" w:rsidRPr="00E26B60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E26B60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303949" w:rsidTr="007D0BF8">
        <w:trPr>
          <w:trHeight w:val="518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81F62">
              <w:rPr>
                <w:rFonts w:eastAsia="Calibri"/>
                <w:lang w:eastAsia="ru-RU"/>
              </w:rPr>
              <w:t xml:space="preserve">А. Н. Островский. Комедия «Женитьба </w:t>
            </w:r>
            <w:proofErr w:type="spellStart"/>
            <w:r w:rsidRPr="00C81F62">
              <w:rPr>
                <w:rFonts w:eastAsia="Calibri"/>
                <w:lang w:eastAsia="ru-RU"/>
              </w:rPr>
              <w:t>Бальзаминова</w:t>
            </w:r>
            <w:proofErr w:type="spellEnd"/>
            <w:r w:rsidRPr="00C81F62">
              <w:rPr>
                <w:rFonts w:eastAsia="Calibri"/>
                <w:lang w:eastAsia="ru-RU"/>
              </w:rPr>
              <w:t xml:space="preserve">» («За чем пойдёшь, то и найдёшь»). Своеобразие конфликта и система образов в комедии. Образ </w:t>
            </w:r>
            <w:proofErr w:type="spellStart"/>
            <w:r w:rsidRPr="00C81F62">
              <w:rPr>
                <w:rFonts w:eastAsia="Calibri"/>
                <w:lang w:eastAsia="ru-RU"/>
              </w:rPr>
              <w:t>Мишеньки</w:t>
            </w:r>
            <w:proofErr w:type="spellEnd"/>
            <w:r w:rsidRPr="00C81F62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C81F62">
              <w:rPr>
                <w:rFonts w:eastAsia="Calibri"/>
                <w:lang w:eastAsia="ru-RU"/>
              </w:rPr>
              <w:t>Бальзаминова</w:t>
            </w:r>
            <w:proofErr w:type="spellEnd"/>
            <w:r w:rsidRPr="00C81F62">
              <w:rPr>
                <w:rFonts w:eastAsia="Calibri"/>
                <w:lang w:eastAsia="ru-RU"/>
              </w:rPr>
              <w:t xml:space="preserve"> в комедии.</w:t>
            </w:r>
          </w:p>
          <w:p w:rsidR="006C08BD" w:rsidRPr="00E26B60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533D4F" w:rsidTr="007D0BF8">
        <w:tc>
          <w:tcPr>
            <w:tcW w:w="807" w:type="dxa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</w:tcPr>
          <w:p w:rsidR="006C08BD" w:rsidRPr="00C82E2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2</w:t>
            </w:r>
            <w:r w:rsidRPr="00C82459">
              <w:rPr>
                <w:b/>
                <w:color w:val="000000"/>
              </w:rPr>
              <w:t xml:space="preserve">. 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Литература второй половины 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XIX</w:t>
            </w:r>
            <w:r w:rsidRPr="00F47BB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века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</w:p>
          <w:p w:rsidR="006C08BD" w:rsidRPr="00BB6951" w:rsidRDefault="006C08BD" w:rsidP="007D0BF8">
            <w:pPr>
              <w:rPr>
                <w:b/>
                <w:color w:val="000000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533D4F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0" w:type="dxa"/>
            <w:vMerge w:val="restart"/>
          </w:tcPr>
          <w:p w:rsidR="006C08BD" w:rsidRPr="001B483C" w:rsidRDefault="006C08BD" w:rsidP="007D0BF8">
            <w:r w:rsidRPr="001B483C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2.1</w:t>
            </w:r>
          </w:p>
          <w:p w:rsidR="006C08BD" w:rsidRPr="00C82E2D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DB0D6E">
              <w:rPr>
                <w:bCs/>
              </w:rPr>
              <w:lastRenderedPageBreak/>
              <w:t>Творческий путь И.А. Гончарова. Обзор творчества.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533D4F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C82E2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42B73">
              <w:rPr>
                <w:rFonts w:eastAsia="Calibri"/>
                <w:color w:val="000000"/>
                <w:lang w:eastAsia="ru-RU"/>
              </w:rPr>
              <w:t xml:space="preserve">И. А. Гончаров. Жизненный путь и творческая биография. Место романа «Обломов» в трилогии «Обыкновенная история», «Обломов», «Обрыв».  Творческая история романа. Своеобразие сюжета и жанра произведения. </w:t>
            </w:r>
          </w:p>
        </w:tc>
        <w:tc>
          <w:tcPr>
            <w:tcW w:w="1953" w:type="dxa"/>
          </w:tcPr>
          <w:p w:rsidR="006C08BD" w:rsidRPr="00DA3DA8" w:rsidRDefault="006C08BD" w:rsidP="007D0BF8">
            <w:pPr>
              <w:ind w:firstLine="284"/>
              <w:jc w:val="center"/>
            </w:pPr>
            <w:r w:rsidRPr="00DA3DA8">
              <w:t>2</w:t>
            </w: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533D4F" w:rsidTr="007D0BF8">
        <w:trPr>
          <w:trHeight w:val="154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740" w:type="dxa"/>
            <w:vMerge w:val="restart"/>
          </w:tcPr>
          <w:p w:rsidR="006C08BD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Тема 2.2.</w:t>
            </w:r>
          </w:p>
          <w:p w:rsidR="006C08BD" w:rsidRPr="001B483C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Своеобразие романа И.А. Гончарова «Обломов».</w:t>
            </w:r>
          </w:p>
        </w:tc>
        <w:tc>
          <w:tcPr>
            <w:tcW w:w="8431" w:type="dxa"/>
          </w:tcPr>
          <w:p w:rsidR="006C08BD" w:rsidRPr="00BF340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A580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A3DA8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533D4F" w:rsidTr="007D0BF8">
        <w:trPr>
          <w:trHeight w:val="153"/>
        </w:trPr>
        <w:tc>
          <w:tcPr>
            <w:tcW w:w="807" w:type="dxa"/>
            <w:vMerge/>
          </w:tcPr>
          <w:p w:rsidR="006C08BD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BF340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41E98">
              <w:rPr>
                <w:rFonts w:ascii="Times New Roman" w:eastAsia="Calibri" w:hAnsi="Times New Roman" w:cs="Times New Roman"/>
              </w:rPr>
              <w:t>Проблема русского национального характера в романе. Сон</w:t>
            </w:r>
            <w:r w:rsidRPr="00442B73">
              <w:rPr>
                <w:rFonts w:ascii="Times New Roman" w:eastAsia="Calibri" w:hAnsi="Times New Roman" w:cs="Times New Roman"/>
              </w:rPr>
              <w:t xml:space="preserve">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      </w:r>
            <w:proofErr w:type="spellStart"/>
            <w:r w:rsidRPr="00442B73">
              <w:rPr>
                <w:rFonts w:ascii="Times New Roman" w:eastAsia="Calibri" w:hAnsi="Times New Roman" w:cs="Times New Roman"/>
              </w:rPr>
              <w:t>Штольц</w:t>
            </w:r>
            <w:proofErr w:type="spellEnd"/>
            <w:r w:rsidRPr="00442B73">
              <w:rPr>
                <w:rFonts w:ascii="Times New Roman" w:eastAsia="Calibri" w:hAnsi="Times New Roman" w:cs="Times New Roman"/>
              </w:rPr>
              <w:t xml:space="preserve"> и Обломов. Прошлое и будущее России. Оценка романа «Обломов» в критике. Н. А. Добролюбов «Что такое обломовщина?» Проблемы любви в романе. Любовь как лад человеческих отношений (Ольга Ильинская — Агафья Пшеницына).</w:t>
            </w:r>
          </w:p>
        </w:tc>
        <w:tc>
          <w:tcPr>
            <w:tcW w:w="1953" w:type="dxa"/>
          </w:tcPr>
          <w:p w:rsidR="006C08BD" w:rsidRPr="00DA3DA8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533D4F" w:rsidTr="007D0BF8">
        <w:trPr>
          <w:trHeight w:val="276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0" w:type="dxa"/>
            <w:vMerge w:val="restart"/>
          </w:tcPr>
          <w:p w:rsidR="006C08BD" w:rsidRPr="00B510FF" w:rsidRDefault="006C08BD" w:rsidP="007D0BF8">
            <w:pPr>
              <w:rPr>
                <w:b/>
                <w:bCs/>
              </w:rPr>
            </w:pPr>
            <w:r w:rsidRPr="00B510FF">
              <w:rPr>
                <w:b/>
                <w:bCs/>
                <w:color w:val="000000"/>
              </w:rPr>
              <w:t>Тема 2.3</w:t>
            </w:r>
          </w:p>
          <w:p w:rsidR="006C08BD" w:rsidRPr="00E26B60" w:rsidRDefault="006C08BD" w:rsidP="007D0BF8">
            <w:pPr>
              <w:rPr>
                <w:b/>
              </w:rPr>
            </w:pPr>
            <w:r w:rsidRPr="00F9757F">
              <w:rPr>
                <w:bCs/>
              </w:rPr>
              <w:t>Жизнь и творчество И.С.</w:t>
            </w:r>
            <w:r>
              <w:rPr>
                <w:bCs/>
              </w:rPr>
              <w:t xml:space="preserve"> </w:t>
            </w:r>
            <w:r w:rsidRPr="00F9757F">
              <w:rPr>
                <w:bCs/>
              </w:rPr>
              <w:t>Тургенева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  <w:r w:rsidRPr="006A1DE9">
              <w:rPr>
                <w:b/>
              </w:rPr>
              <w:t>3</w:t>
            </w: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303949" w:rsidTr="007D0BF8">
        <w:trPr>
          <w:trHeight w:val="518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Pr="002141B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2141BB">
              <w:rPr>
                <w:rFonts w:eastAsia="Calibri"/>
                <w:lang w:eastAsia="ru-RU"/>
              </w:rPr>
              <w:t>И. С.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141BB">
              <w:rPr>
                <w:rFonts w:eastAsia="Calibri"/>
                <w:lang w:eastAsia="ru-RU"/>
              </w:rPr>
              <w:t xml:space="preserve">Тургенев. «Первая любовь». История создания. </w:t>
            </w:r>
            <w:proofErr w:type="spellStart"/>
            <w:r w:rsidRPr="002141BB">
              <w:rPr>
                <w:rFonts w:eastAsia="Calibri"/>
                <w:lang w:eastAsia="ru-RU"/>
              </w:rPr>
              <w:t>Автобиографизм</w:t>
            </w:r>
            <w:proofErr w:type="spellEnd"/>
            <w:r w:rsidRPr="002141BB">
              <w:rPr>
                <w:rFonts w:eastAsia="Calibri"/>
                <w:lang w:eastAsia="ru-RU"/>
              </w:rPr>
              <w:t xml:space="preserve"> повести. Душевные переживания юного героя повести. Неразрешимое столкновение с драматизмом и жертвенностью взрослой любв</w:t>
            </w:r>
            <w:r>
              <w:rPr>
                <w:rFonts w:eastAsia="Calibri"/>
                <w:lang w:eastAsia="ru-RU"/>
              </w:rPr>
              <w:t>и.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154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740" w:type="dxa"/>
            <w:vMerge w:val="restart"/>
          </w:tcPr>
          <w:p w:rsidR="006C08BD" w:rsidRPr="00B510FF" w:rsidRDefault="006C08BD" w:rsidP="007D0BF8">
            <w:pPr>
              <w:rPr>
                <w:b/>
                <w:bCs/>
              </w:rPr>
            </w:pPr>
            <w:r w:rsidRPr="00B510FF">
              <w:rPr>
                <w:b/>
                <w:bCs/>
              </w:rPr>
              <w:t>Тема 2.4</w:t>
            </w:r>
          </w:p>
          <w:p w:rsidR="006C08BD" w:rsidRPr="00B510FF" w:rsidRDefault="006C08BD" w:rsidP="007D0BF8">
            <w:pPr>
              <w:rPr>
                <w:b/>
                <w:color w:val="000000"/>
              </w:rPr>
            </w:pPr>
            <w:r>
              <w:t>Повесть И.С. Тургенева «Первая любовь»</w:t>
            </w:r>
          </w:p>
        </w:tc>
        <w:tc>
          <w:tcPr>
            <w:tcW w:w="8431" w:type="dxa"/>
          </w:tcPr>
          <w:p w:rsidR="006C08BD" w:rsidRPr="00E051FB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53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E051FB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2141BB">
              <w:rPr>
                <w:rFonts w:eastAsia="Calibri"/>
                <w:lang w:eastAsia="ru-RU"/>
              </w:rPr>
              <w:t>И. С.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141BB">
              <w:rPr>
                <w:rFonts w:eastAsia="Calibri"/>
                <w:lang w:eastAsia="ru-RU"/>
              </w:rPr>
              <w:t>Тургенев. «Первая любовь». 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740" w:type="dxa"/>
            <w:vMerge w:val="restart"/>
          </w:tcPr>
          <w:p w:rsidR="006C08BD" w:rsidRPr="00641E98" w:rsidRDefault="006C08BD" w:rsidP="007D0BF8">
            <w:pPr>
              <w:rPr>
                <w:b/>
                <w:bCs/>
              </w:rPr>
            </w:pPr>
            <w:r w:rsidRPr="00641E98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</w:p>
          <w:p w:rsidR="006C08BD" w:rsidRPr="00F9757F" w:rsidRDefault="006C08BD" w:rsidP="007D0BF8">
            <w:pPr>
              <w:rPr>
                <w:bCs/>
              </w:rPr>
            </w:pPr>
            <w:r w:rsidRPr="00F9757F">
              <w:rPr>
                <w:bCs/>
              </w:rPr>
              <w:t xml:space="preserve">Творческий путь Н.С. Лескова. 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 w:rsidRPr="00F9757F">
              <w:rPr>
                <w:bCs/>
              </w:rPr>
              <w:t>Н. С. Лесков</w:t>
            </w:r>
            <w:r>
              <w:t xml:space="preserve"> и Пензенский край.</w:t>
            </w:r>
          </w:p>
        </w:tc>
        <w:tc>
          <w:tcPr>
            <w:tcW w:w="8431" w:type="dxa"/>
          </w:tcPr>
          <w:p w:rsidR="006C08BD" w:rsidRPr="00302799" w:rsidRDefault="006C08BD" w:rsidP="007D0BF8">
            <w:pPr>
              <w:shd w:val="clear" w:color="auto" w:fill="FFFFFF"/>
              <w:jc w:val="both"/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884E3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952E87" w:rsidRDefault="006C08BD" w:rsidP="007D0BF8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355E85">
              <w:t>Н.</w:t>
            </w:r>
            <w:r>
              <w:t xml:space="preserve"> </w:t>
            </w:r>
            <w:r w:rsidRPr="00355E85">
              <w:t>С. Лесков. Сведения из биографии.</w:t>
            </w:r>
            <w:r>
              <w:t xml:space="preserve"> О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собенности повествовательной манеры Н. С. Лескова. </w:t>
            </w:r>
            <w:r>
              <w:t>Н. С. Лесков и Пензенский край. История создания повести «Очарованный странник».</w:t>
            </w:r>
            <w:r w:rsidRPr="00F9757F">
              <w:rPr>
                <w:rFonts w:eastAsia="Calibri"/>
                <w:color w:val="000000"/>
                <w:lang w:eastAsia="ru-RU"/>
              </w:rPr>
              <w:t xml:space="preserve"> Повесть «Очарованный странник». 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Особенности композиции и жанра. 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Образ Ивана </w:t>
            </w:r>
            <w:proofErr w:type="spellStart"/>
            <w:r w:rsidRPr="0047241B">
              <w:rPr>
                <w:rFonts w:eastAsia="Calibri"/>
                <w:color w:val="000000"/>
                <w:lang w:eastAsia="ru-RU"/>
              </w:rPr>
              <w:t>Флягина</w:t>
            </w:r>
            <w:proofErr w:type="spellEnd"/>
            <w:r w:rsidRPr="0047241B">
              <w:rPr>
                <w:rFonts w:eastAsia="Calibri"/>
                <w:color w:val="000000"/>
                <w:lang w:eastAsia="ru-RU"/>
              </w:rPr>
              <w:t xml:space="preserve">. 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47241B">
              <w:rPr>
                <w:rFonts w:eastAsia="Calibri"/>
                <w:color w:val="000000"/>
                <w:lang w:eastAsia="ru-RU"/>
              </w:rPr>
              <w:t>Тема трагической судьбы талантливого русского человека.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132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740" w:type="dxa"/>
            <w:vMerge w:val="restart"/>
          </w:tcPr>
          <w:p w:rsidR="006C08BD" w:rsidRPr="006226FF" w:rsidRDefault="006C08BD" w:rsidP="007D0BF8">
            <w:pPr>
              <w:rPr>
                <w:b/>
                <w:bCs/>
              </w:rPr>
            </w:pPr>
            <w:r w:rsidRPr="006226FF">
              <w:rPr>
                <w:b/>
                <w:bCs/>
              </w:rPr>
              <w:t>Тема 2.6</w:t>
            </w:r>
          </w:p>
          <w:p w:rsidR="006C08BD" w:rsidRPr="006226FF" w:rsidRDefault="006C08BD" w:rsidP="007D0BF8">
            <w:pPr>
              <w:rPr>
                <w:color w:val="000000"/>
              </w:rPr>
            </w:pPr>
            <w:r w:rsidRPr="006226FF">
              <w:t>Национальный характер в произведениях Н. С. Лескова («Левша»).</w:t>
            </w:r>
          </w:p>
        </w:tc>
        <w:tc>
          <w:tcPr>
            <w:tcW w:w="8431" w:type="dxa"/>
          </w:tcPr>
          <w:p w:rsidR="006C08BD" w:rsidRPr="006226FF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26F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31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952E87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52E87">
              <w:rPr>
                <w:rFonts w:ascii="Times New Roman" w:hAnsi="Times New Roman" w:cs="Times New Roman"/>
              </w:rPr>
              <w:t>Тематика, проблематика и жанровое своеобразие произведений Н.С. Лескова. Национальный характер в произведениях Н. С. Лескова («Левша»). История создания, смысл названия, система образов в повести «Левша». Авторская манера повествования.</w:t>
            </w:r>
          </w:p>
        </w:tc>
        <w:tc>
          <w:tcPr>
            <w:tcW w:w="1953" w:type="dxa"/>
          </w:tcPr>
          <w:p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740" w:type="dxa"/>
            <w:vMerge w:val="restart"/>
          </w:tcPr>
          <w:p w:rsidR="006C08BD" w:rsidRPr="00297CBB" w:rsidRDefault="006C08BD" w:rsidP="007D0BF8">
            <w:pPr>
              <w:rPr>
                <w:b/>
                <w:bCs/>
              </w:rPr>
            </w:pPr>
            <w:r w:rsidRPr="00297CBB">
              <w:rPr>
                <w:b/>
                <w:bCs/>
              </w:rPr>
              <w:t>Тема 2.7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Творческий путь Ф.М. Достоевского. Роман «Подросток».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7824FE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585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B145F">
              <w:t xml:space="preserve">Ф. М. Достоевский. Роман «Подросток». История создания. Прототипы героев романа. Становление личности главного героя романа – Аркадия </w:t>
            </w:r>
            <w:proofErr w:type="spellStart"/>
            <w:r w:rsidRPr="008B145F">
              <w:t>Макаровича</w:t>
            </w:r>
            <w:proofErr w:type="spellEnd"/>
            <w:r w:rsidRPr="008B145F">
              <w:t xml:space="preserve"> Долгорукого.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 w:rsidRPr="00303949">
              <w:t>2</w:t>
            </w:r>
          </w:p>
        </w:tc>
      </w:tr>
      <w:tr w:rsidR="006C08BD" w:rsidRPr="00303949" w:rsidTr="007D0BF8">
        <w:trPr>
          <w:trHeight w:val="315"/>
        </w:trPr>
        <w:tc>
          <w:tcPr>
            <w:tcW w:w="807" w:type="dxa"/>
            <w:vMerge w:val="restart"/>
          </w:tcPr>
          <w:p w:rsidR="006C08BD" w:rsidRPr="00187707" w:rsidRDefault="006C08BD" w:rsidP="007D0BF8">
            <w:r>
              <w:lastRenderedPageBreak/>
              <w:t>11.</w:t>
            </w:r>
          </w:p>
        </w:tc>
        <w:tc>
          <w:tcPr>
            <w:tcW w:w="2740" w:type="dxa"/>
            <w:vMerge w:val="restart"/>
          </w:tcPr>
          <w:p w:rsidR="006C08BD" w:rsidRPr="009C0CB7" w:rsidRDefault="006C08BD" w:rsidP="007D0BF8">
            <w:pPr>
              <w:rPr>
                <w:b/>
                <w:bCs/>
              </w:rPr>
            </w:pPr>
            <w:r w:rsidRPr="009C0CB7">
              <w:rPr>
                <w:b/>
                <w:bCs/>
              </w:rPr>
              <w:t>Тема 2.8</w:t>
            </w:r>
          </w:p>
          <w:p w:rsidR="006C08BD" w:rsidRPr="00533D4F" w:rsidRDefault="006C08BD" w:rsidP="007D0BF8">
            <w:r>
              <w:t xml:space="preserve">Своеобразие романа Ф.М. </w:t>
            </w:r>
            <w:r w:rsidRPr="00297CBB">
              <w:t>Достоевск</w:t>
            </w:r>
            <w:r>
              <w:t xml:space="preserve">ого </w:t>
            </w:r>
            <w:r w:rsidRPr="00297CBB">
              <w:t>«Подросток»</w:t>
            </w:r>
            <w:r>
              <w:t>.</w:t>
            </w: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B1BDC">
              <w:rPr>
                <w:rFonts w:eastAsia="Calibri"/>
                <w:lang w:eastAsia="ru-RU"/>
              </w:rPr>
              <w:t xml:space="preserve"> </w:t>
            </w: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</w:p>
        </w:tc>
      </w:tr>
      <w:tr w:rsidR="006C08BD" w:rsidTr="007D0BF8">
        <w:trPr>
          <w:trHeight w:val="414"/>
        </w:trPr>
        <w:tc>
          <w:tcPr>
            <w:tcW w:w="807" w:type="dxa"/>
            <w:vMerge/>
          </w:tcPr>
          <w:p w:rsidR="006C08BD" w:rsidRDefault="006C08BD" w:rsidP="007D0BF8"/>
        </w:tc>
        <w:tc>
          <w:tcPr>
            <w:tcW w:w="2740" w:type="dxa"/>
            <w:vMerge/>
          </w:tcPr>
          <w:p w:rsidR="006C08BD" w:rsidRPr="009C0CB7" w:rsidRDefault="006C08BD" w:rsidP="007D0BF8">
            <w:pPr>
              <w:rPr>
                <w:b/>
                <w:bCs/>
              </w:rPr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B1BDC">
              <w:rPr>
                <w:rFonts w:eastAsia="Calibri"/>
                <w:lang w:eastAsia="ru-RU"/>
              </w:rPr>
              <w:t>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35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740" w:type="dxa"/>
            <w:vMerge w:val="restart"/>
          </w:tcPr>
          <w:p w:rsidR="006C08BD" w:rsidRPr="002D1961" w:rsidRDefault="006C08BD" w:rsidP="007D0BF8">
            <w:pPr>
              <w:rPr>
                <w:b/>
                <w:bCs/>
              </w:rPr>
            </w:pPr>
            <w:r w:rsidRPr="002D1961">
              <w:rPr>
                <w:b/>
                <w:bCs/>
              </w:rPr>
              <w:t>Тема 2.9</w:t>
            </w:r>
          </w:p>
          <w:p w:rsidR="006C08BD" w:rsidRPr="00C86833" w:rsidRDefault="006C08BD" w:rsidP="007D0BF8">
            <w:pPr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 w:rsidRPr="00C86833">
              <w:rPr>
                <w:bCs/>
              </w:rPr>
              <w:t xml:space="preserve">Жизнь и творчество М.Е. Салтыков-Щедрина. 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Роман «Истрия одного города».</w:t>
            </w:r>
          </w:p>
        </w:tc>
        <w:tc>
          <w:tcPr>
            <w:tcW w:w="8431" w:type="dxa"/>
          </w:tcPr>
          <w:p w:rsidR="006C08BD" w:rsidRPr="001007EC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26F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481876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5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М. Е. Салтыков</w:t>
            </w:r>
            <w:r w:rsidRPr="00D85551">
              <w:rPr>
                <w:rFonts w:eastAsia="Calibri"/>
                <w:color w:val="000000"/>
                <w:lang w:eastAsia="ru-RU"/>
              </w:rPr>
              <w:t>-Щедрин. Жизненный и творческий путь</w:t>
            </w:r>
            <w:r>
              <w:rPr>
                <w:rFonts w:eastAsia="Calibri"/>
                <w:color w:val="000000"/>
                <w:lang w:eastAsia="ru-RU"/>
              </w:rPr>
              <w:t xml:space="preserve">. </w:t>
            </w:r>
          </w:p>
          <w:p w:rsidR="006C08BD" w:rsidRPr="00D85551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D85551">
              <w:rPr>
                <w:rFonts w:eastAsia="Calibri"/>
                <w:color w:val="000000"/>
                <w:lang w:eastAsia="ru-RU"/>
              </w:rPr>
              <w:t xml:space="preserve">Сказки М. Е. Салтыкова-Щедрина «Медведь на воеводстве», «Коняга». «История одного города» (главы: «О </w:t>
            </w:r>
            <w:proofErr w:type="spellStart"/>
            <w:r w:rsidRPr="00D85551">
              <w:rPr>
                <w:rFonts w:eastAsia="Calibri"/>
                <w:color w:val="000000"/>
                <w:lang w:eastAsia="ru-RU"/>
              </w:rPr>
              <w:t>корени</w:t>
            </w:r>
            <w:proofErr w:type="spellEnd"/>
            <w:r w:rsidRPr="00D85551">
              <w:rPr>
                <w:rFonts w:eastAsia="Calibri"/>
                <w:color w:val="000000"/>
                <w:lang w:eastAsia="ru-RU"/>
              </w:rPr>
              <w:t xml:space="preserve"> происхождения </w:t>
            </w:r>
            <w:proofErr w:type="spellStart"/>
            <w:r w:rsidRPr="00D85551">
              <w:rPr>
                <w:rFonts w:eastAsia="Calibri"/>
                <w:color w:val="000000"/>
                <w:lang w:eastAsia="ru-RU"/>
              </w:rPr>
              <w:t>глуповцев</w:t>
            </w:r>
            <w:proofErr w:type="spellEnd"/>
            <w:r w:rsidRPr="00D85551">
              <w:rPr>
                <w:rFonts w:eastAsia="Calibri"/>
                <w:color w:val="000000"/>
                <w:lang w:eastAsia="ru-RU"/>
              </w:rPr>
              <w:t xml:space="preserve">», «Опись градоначальников», «Органчик», «Подтверждение покаяния. Заключение»). </w:t>
            </w:r>
          </w:p>
          <w:p w:rsidR="006C08BD" w:rsidRPr="001007E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Default="006C08BD" w:rsidP="007D0BF8">
            <w:pPr>
              <w:jc w:val="center"/>
            </w:pPr>
            <w:r>
              <w:t>13.</w:t>
            </w:r>
          </w:p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 w:val="restart"/>
          </w:tcPr>
          <w:p w:rsidR="006C08BD" w:rsidRPr="002D1961" w:rsidRDefault="006C08BD" w:rsidP="007D0BF8">
            <w:pPr>
              <w:rPr>
                <w:b/>
                <w:bCs/>
                <w:color w:val="000000"/>
              </w:rPr>
            </w:pPr>
            <w:r w:rsidRPr="002D1961">
              <w:rPr>
                <w:b/>
                <w:bCs/>
                <w:color w:val="000000"/>
              </w:rPr>
              <w:t>Тема 2.10</w:t>
            </w:r>
          </w:p>
          <w:p w:rsidR="006C08BD" w:rsidRPr="004E5CDE" w:rsidRDefault="006C08BD" w:rsidP="007D0BF8">
            <w:r w:rsidRPr="00C86833">
              <w:rPr>
                <w:bCs/>
                <w:color w:val="000000"/>
              </w:rPr>
              <w:t>Сказки</w:t>
            </w:r>
            <w:r>
              <w:rPr>
                <w:bCs/>
                <w:color w:val="000000"/>
              </w:rPr>
              <w:t xml:space="preserve"> М.Е. Салтыкова-Щедрина.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Default="006C08BD" w:rsidP="007D0BF8"/>
        </w:tc>
        <w:tc>
          <w:tcPr>
            <w:tcW w:w="8431" w:type="dxa"/>
          </w:tcPr>
          <w:p w:rsidR="006C08BD" w:rsidRPr="004E5CDE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D85551">
              <w:rPr>
                <w:rFonts w:eastAsia="Calibri"/>
                <w:color w:val="000000"/>
                <w:lang w:eastAsia="ru-RU"/>
              </w:rPr>
              <w:t>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1953" w:type="dxa"/>
          </w:tcPr>
          <w:p w:rsidR="006C08BD" w:rsidRPr="00F00D91" w:rsidRDefault="006C08BD" w:rsidP="007D0BF8">
            <w:pPr>
              <w:ind w:firstLine="284"/>
              <w:jc w:val="center"/>
            </w:pPr>
            <w:r w:rsidRPr="00F00D91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70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14.</w:t>
            </w:r>
          </w:p>
        </w:tc>
        <w:tc>
          <w:tcPr>
            <w:tcW w:w="2740" w:type="dxa"/>
            <w:vMerge w:val="restart"/>
          </w:tcPr>
          <w:p w:rsidR="006C08BD" w:rsidRPr="00A906DD" w:rsidRDefault="006C08BD" w:rsidP="007D0BF8">
            <w:pPr>
              <w:rPr>
                <w:b/>
                <w:bCs/>
              </w:rPr>
            </w:pPr>
            <w:r w:rsidRPr="00A906DD">
              <w:rPr>
                <w:b/>
                <w:bCs/>
              </w:rPr>
              <w:t>Тема 2.11</w:t>
            </w:r>
          </w:p>
          <w:p w:rsidR="006C08BD" w:rsidRPr="00173898" w:rsidRDefault="006C08BD" w:rsidP="007D0BF8">
            <w:pPr>
              <w:rPr>
                <w:color w:val="000000"/>
              </w:rPr>
            </w:pPr>
            <w:r w:rsidRPr="00E51125">
              <w:rPr>
                <w:bCs/>
                <w:color w:val="000000"/>
              </w:rPr>
              <w:t>Творческий путь Л.Н. Толстого. Повесть «Смерть Ивана Ильича»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4E5CDE">
              <w:rPr>
                <w:rFonts w:eastAsia="Calibri"/>
                <w:lang w:eastAsia="ru-RU"/>
              </w:rPr>
              <w:t>Л. Н. Толстой. «Смерть Ивана Ильича». Место человека в семье и обществе. История жизни Ивана Ильича - «история самая простая и обыкновенная, и самая ужасная». Герасим в повести как образ, продолжающий галерею толстовских персонажей из народа.</w:t>
            </w:r>
          </w:p>
        </w:tc>
        <w:tc>
          <w:tcPr>
            <w:tcW w:w="1953" w:type="dxa"/>
          </w:tcPr>
          <w:p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30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15.</w:t>
            </w:r>
          </w:p>
        </w:tc>
        <w:tc>
          <w:tcPr>
            <w:tcW w:w="2740" w:type="dxa"/>
            <w:vMerge w:val="restart"/>
          </w:tcPr>
          <w:p w:rsidR="006C08BD" w:rsidRPr="00A906DD" w:rsidRDefault="006C08BD" w:rsidP="007D0BF8">
            <w:pPr>
              <w:rPr>
                <w:b/>
                <w:bCs/>
                <w:color w:val="000000"/>
              </w:rPr>
            </w:pPr>
            <w:r w:rsidRPr="00A906DD">
              <w:rPr>
                <w:b/>
                <w:bCs/>
                <w:color w:val="000000"/>
              </w:rPr>
              <w:t>Тема 2.12</w:t>
            </w:r>
          </w:p>
          <w:p w:rsidR="006C08BD" w:rsidRPr="00173898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Своеобразие повести Л.Н.Толстого «Смерть Ивана Ильича»</w:t>
            </w: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t xml:space="preserve">Л. Н. Толстой «Смерть Ивана Ильича». </w:t>
            </w:r>
            <w:r w:rsidRPr="00F57517">
              <w:t>Герасим в повести как образ, продолжающий галерею толстовских персонажей из народа.</w:t>
            </w:r>
          </w:p>
        </w:tc>
        <w:tc>
          <w:tcPr>
            <w:tcW w:w="1953" w:type="dxa"/>
          </w:tcPr>
          <w:p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1127"/>
        </w:trPr>
        <w:tc>
          <w:tcPr>
            <w:tcW w:w="807" w:type="dxa"/>
          </w:tcPr>
          <w:p w:rsidR="006C08BD" w:rsidRPr="00187707" w:rsidRDefault="006C08BD" w:rsidP="007D0BF8">
            <w:pPr>
              <w:jc w:val="center"/>
            </w:pPr>
            <w:r>
              <w:t>16.</w:t>
            </w:r>
          </w:p>
        </w:tc>
        <w:tc>
          <w:tcPr>
            <w:tcW w:w="2740" w:type="dxa"/>
          </w:tcPr>
          <w:p w:rsidR="006C08BD" w:rsidRPr="00173898" w:rsidRDefault="006C08BD" w:rsidP="007D0BF8">
            <w:pPr>
              <w:rPr>
                <w:color w:val="000000"/>
              </w:rPr>
            </w:pPr>
            <w:r w:rsidRPr="00173898">
              <w:rPr>
                <w:color w:val="000000"/>
              </w:rPr>
              <w:t>Тема 2.7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Антон Павлович Чехов.</w:t>
            </w:r>
          </w:p>
          <w:p w:rsidR="006C08BD" w:rsidRPr="00173898" w:rsidRDefault="006C08BD" w:rsidP="007D0BF8">
            <w:pPr>
              <w:rPr>
                <w:color w:val="000000"/>
              </w:rPr>
            </w:pPr>
            <w:r w:rsidRPr="00BB3F51">
              <w:rPr>
                <w:color w:val="000000"/>
              </w:rPr>
              <w:t xml:space="preserve">Рассказы. </w:t>
            </w:r>
          </w:p>
        </w:tc>
        <w:tc>
          <w:tcPr>
            <w:tcW w:w="8431" w:type="dxa"/>
          </w:tcPr>
          <w:p w:rsidR="006C08BD" w:rsidRPr="00DF70F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. П. Чехов. </w:t>
            </w:r>
            <w:r w:rsidRPr="00DF70FB">
              <w:rPr>
                <w:rFonts w:eastAsia="Calibri"/>
                <w:lang w:eastAsia="ru-RU"/>
              </w:rPr>
              <w:t>Мужчина и женщина, любовь и доверие в жизни человека в прозе А. П. Чехова (рассказы «Любовь», «Душечка», «Попрыгунья»).</w:t>
            </w:r>
          </w:p>
          <w:p w:rsidR="006C08BD" w:rsidRPr="006226F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DF70FB">
              <w:rPr>
                <w:rFonts w:eastAsia="Calibri"/>
                <w:lang w:eastAsia="ru-RU"/>
              </w:rPr>
              <w:t>А. П. Чехов пьеса «Три сестры»: поколения, традиции, культура повседневности в драме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953" w:type="dxa"/>
          </w:tcPr>
          <w:p w:rsidR="006C08BD" w:rsidRPr="008714E8" w:rsidRDefault="006C08BD" w:rsidP="007D0BF8">
            <w:pPr>
              <w:ind w:firstLine="284"/>
              <w:jc w:val="center"/>
            </w:pPr>
            <w:r w:rsidRPr="008714E8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23"/>
        </w:trPr>
        <w:tc>
          <w:tcPr>
            <w:tcW w:w="807" w:type="dxa"/>
            <w:vMerge w:val="restart"/>
          </w:tcPr>
          <w:p w:rsidR="006C08BD" w:rsidRDefault="006C08BD" w:rsidP="007D0BF8">
            <w:pPr>
              <w:jc w:val="center"/>
            </w:pPr>
            <w:r>
              <w:t>17.</w:t>
            </w:r>
          </w:p>
        </w:tc>
        <w:tc>
          <w:tcPr>
            <w:tcW w:w="2740" w:type="dxa"/>
            <w:vMerge w:val="restart"/>
          </w:tcPr>
          <w:p w:rsidR="006C08BD" w:rsidRPr="00A906DD" w:rsidRDefault="006C08BD" w:rsidP="007D0BF8">
            <w:pPr>
              <w:rPr>
                <w:b/>
                <w:bCs/>
                <w:color w:val="000000"/>
              </w:rPr>
            </w:pPr>
            <w:r w:rsidRPr="00A906DD">
              <w:rPr>
                <w:b/>
                <w:bCs/>
                <w:color w:val="000000"/>
              </w:rPr>
              <w:t>Тема 2.14</w:t>
            </w:r>
          </w:p>
          <w:p w:rsidR="006C08BD" w:rsidRPr="00173898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Пьеса А.П. Чехова «Три сестры»</w:t>
            </w:r>
          </w:p>
        </w:tc>
        <w:tc>
          <w:tcPr>
            <w:tcW w:w="8431" w:type="dxa"/>
          </w:tcPr>
          <w:p w:rsidR="006C08BD" w:rsidRPr="006226F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6226F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8714E8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23"/>
        </w:trPr>
        <w:tc>
          <w:tcPr>
            <w:tcW w:w="807" w:type="dxa"/>
            <w:vMerge/>
          </w:tcPr>
          <w:p w:rsidR="006C08BD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F2675">
              <w:t>А. П. Чехов пьеса «Три сестры»: поколения, традиции, культура повседневности в драме. Жанровое своеобразие, тематика и проблематика пьесы. Система образов и смысл названия произведения.</w:t>
            </w:r>
          </w:p>
        </w:tc>
        <w:tc>
          <w:tcPr>
            <w:tcW w:w="1953" w:type="dxa"/>
          </w:tcPr>
          <w:p w:rsidR="006C08BD" w:rsidRPr="008714E8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1594"/>
        </w:trPr>
        <w:tc>
          <w:tcPr>
            <w:tcW w:w="807" w:type="dxa"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:rsidR="006C08B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3</w:t>
            </w:r>
            <w:r w:rsidRPr="00C82459">
              <w:rPr>
                <w:b/>
                <w:color w:val="000000"/>
              </w:rPr>
              <w:t xml:space="preserve">. 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Русская литература 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XX</w:t>
            </w:r>
            <w:r w:rsidRPr="008F213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века. Русская литература на рубеже веков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</w:p>
          <w:p w:rsidR="006C08BD" w:rsidRPr="00E177F3" w:rsidRDefault="006C08BD" w:rsidP="007D0BF8">
            <w:pPr>
              <w:rPr>
                <w:b/>
                <w:color w:val="000000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18</w:t>
            </w:r>
          </w:p>
        </w:tc>
        <w:tc>
          <w:tcPr>
            <w:tcW w:w="2740" w:type="dxa"/>
            <w:vMerge w:val="restart"/>
          </w:tcPr>
          <w:p w:rsidR="006C08BD" w:rsidRPr="008F3E55" w:rsidRDefault="006C08BD" w:rsidP="007D0BF8">
            <w:pPr>
              <w:rPr>
                <w:b/>
                <w:bCs/>
              </w:rPr>
            </w:pPr>
            <w:r w:rsidRPr="008F3E55">
              <w:rPr>
                <w:b/>
                <w:bCs/>
              </w:rPr>
              <w:t>Тема 3.1</w:t>
            </w:r>
          </w:p>
          <w:p w:rsidR="006C08BD" w:rsidRPr="008C0FD6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C0FD6">
              <w:rPr>
                <w:rFonts w:ascii="Times New Roman" w:hAnsi="Times New Roman" w:cs="Times New Roman"/>
                <w:bCs/>
              </w:rPr>
              <w:t>Жизнь и творчество А.И. Куприна.</w:t>
            </w:r>
          </w:p>
          <w:p w:rsidR="006C08BD" w:rsidRPr="00E177F3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8C0FD6">
              <w:rPr>
                <w:rFonts w:ascii="Times New Roman" w:hAnsi="Times New Roman" w:cs="Times New Roman"/>
                <w:bCs/>
              </w:rPr>
              <w:t>А. И. Куприн и Пензенский край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Default="006C08BD" w:rsidP="007D0BF8"/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Обзорная лекция по жизни и творчеству А.И. Куприна. Связь А.И.Куприна с Пензенским краем. История создания и жанровое своеобразие повестей «Гранатовый браслет», «Олеся», «</w:t>
            </w:r>
            <w:proofErr w:type="spellStart"/>
            <w:r>
              <w:rPr>
                <w:bCs/>
                <w:color w:val="000000"/>
              </w:rPr>
              <w:t>Суламифь</w:t>
            </w:r>
            <w:proofErr w:type="spellEnd"/>
            <w:r>
              <w:rPr>
                <w:bCs/>
                <w:color w:val="000000"/>
              </w:rPr>
              <w:t xml:space="preserve">». </w:t>
            </w:r>
          </w:p>
        </w:tc>
        <w:tc>
          <w:tcPr>
            <w:tcW w:w="1953" w:type="dxa"/>
          </w:tcPr>
          <w:p w:rsidR="006C08BD" w:rsidRPr="00366B66" w:rsidRDefault="006C08BD" w:rsidP="007D0BF8">
            <w:pPr>
              <w:ind w:firstLine="284"/>
              <w:jc w:val="center"/>
            </w:pPr>
            <w:r w:rsidRPr="00366B66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404"/>
        </w:trPr>
        <w:tc>
          <w:tcPr>
            <w:tcW w:w="807" w:type="dxa"/>
            <w:vMerge w:val="restart"/>
          </w:tcPr>
          <w:p w:rsidR="006C08BD" w:rsidRPr="00187707" w:rsidRDefault="006C08BD" w:rsidP="007D0BF8">
            <w:r>
              <w:t>19.</w:t>
            </w:r>
          </w:p>
        </w:tc>
        <w:tc>
          <w:tcPr>
            <w:tcW w:w="2740" w:type="dxa"/>
            <w:vMerge w:val="restart"/>
          </w:tcPr>
          <w:p w:rsidR="006C08BD" w:rsidRPr="008F3E55" w:rsidRDefault="006C08BD" w:rsidP="007D0BF8">
            <w:pPr>
              <w:rPr>
                <w:b/>
                <w:bCs/>
              </w:rPr>
            </w:pPr>
            <w:r w:rsidRPr="008F3E55">
              <w:rPr>
                <w:b/>
                <w:bCs/>
              </w:rPr>
              <w:t>Тема 3.2</w:t>
            </w:r>
          </w:p>
          <w:p w:rsidR="006C08BD" w:rsidRDefault="006C08BD" w:rsidP="007D0BF8">
            <w:r>
              <w:t>Повесть А.И.Куприна «Гранатовый браслет».</w:t>
            </w:r>
          </w:p>
        </w:tc>
        <w:tc>
          <w:tcPr>
            <w:tcW w:w="8431" w:type="dxa"/>
          </w:tcPr>
          <w:p w:rsidR="006C08BD" w:rsidRPr="00F133FE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F133FE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366B66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696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Default="006C08BD" w:rsidP="007D0BF8"/>
        </w:tc>
        <w:tc>
          <w:tcPr>
            <w:tcW w:w="8431" w:type="dxa"/>
          </w:tcPr>
          <w:p w:rsidR="006C08BD" w:rsidRPr="00DD1A58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E177F3">
              <w:rPr>
                <w:rFonts w:eastAsia="Calibri"/>
                <w:color w:val="000000"/>
                <w:lang w:eastAsia="ru-RU"/>
              </w:rPr>
              <w:t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</w:t>
            </w:r>
          </w:p>
        </w:tc>
        <w:tc>
          <w:tcPr>
            <w:tcW w:w="1953" w:type="dxa"/>
          </w:tcPr>
          <w:p w:rsidR="006C08BD" w:rsidRPr="00366B66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07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века</w:t>
            </w:r>
          </w:p>
          <w:p w:rsidR="006C08BD" w:rsidRDefault="006C08BD" w:rsidP="007D0BF8"/>
          <w:p w:rsidR="006C08BD" w:rsidRDefault="006C08BD" w:rsidP="007D0BF8"/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20</w:t>
            </w:r>
          </w:p>
        </w:tc>
        <w:tc>
          <w:tcPr>
            <w:tcW w:w="2740" w:type="dxa"/>
            <w:vMerge w:val="restart"/>
          </w:tcPr>
          <w:p w:rsidR="006C08BD" w:rsidRPr="00F85B36" w:rsidRDefault="006C08BD" w:rsidP="007D0BF8">
            <w:pPr>
              <w:rPr>
                <w:b/>
                <w:bCs/>
              </w:rPr>
            </w:pPr>
            <w:r w:rsidRPr="00F85B36">
              <w:rPr>
                <w:b/>
                <w:bCs/>
              </w:rPr>
              <w:t>Тема 4.1</w:t>
            </w:r>
          </w:p>
          <w:p w:rsidR="006C08BD" w:rsidRPr="00496B06" w:rsidRDefault="006C08BD" w:rsidP="007D0BF8">
            <w:r w:rsidRPr="00F85B36">
              <w:rPr>
                <w:bCs/>
              </w:rPr>
              <w:t>Лирика В.В. Маяковского.</w:t>
            </w:r>
            <w:r>
              <w:rPr>
                <w:bCs/>
              </w:rPr>
              <w:t xml:space="preserve"> </w:t>
            </w:r>
            <w:r w:rsidRPr="00F85B36">
              <w:rPr>
                <w:bCs/>
              </w:rPr>
              <w:t>В. В. Маяковский и Пензенский край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F133FE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834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496B06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>Сведения из биографии</w:t>
            </w:r>
            <w:r>
              <w:rPr>
                <w:rFonts w:eastAsia="Calibri"/>
                <w:color w:val="000000"/>
                <w:lang w:eastAsia="ru-RU"/>
              </w:rPr>
              <w:t>.</w:t>
            </w:r>
            <w:r w:rsidRPr="00496B06">
              <w:rPr>
                <w:rFonts w:eastAsia="Calibri"/>
                <w:color w:val="000000"/>
                <w:lang w:eastAsia="ru-RU"/>
              </w:rPr>
              <w:t xml:space="preserve">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</w:t>
            </w:r>
            <w:r>
              <w:t>В. В. Маяковский и Пензенский край</w:t>
            </w:r>
          </w:p>
          <w:p w:rsidR="006C08BD" w:rsidRPr="00473AB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 xml:space="preserve">Стихотворения: «А вы могли бы?», «Нате!», «Послушайте!», «Скрипка и немножко нервно…», «Письмо товарищу </w:t>
            </w:r>
            <w:proofErr w:type="spellStart"/>
            <w:r w:rsidRPr="00496B06">
              <w:rPr>
                <w:rFonts w:eastAsia="Calibri"/>
                <w:color w:val="000000"/>
                <w:lang w:eastAsia="ru-RU"/>
              </w:rPr>
              <w:t>Кострову</w:t>
            </w:r>
            <w:proofErr w:type="spellEnd"/>
            <w:r w:rsidRPr="00496B06">
              <w:rPr>
                <w:rFonts w:eastAsia="Calibri"/>
                <w:color w:val="000000"/>
                <w:lang w:eastAsia="ru-RU"/>
              </w:rPr>
              <w:t xml:space="preserve"> из Парижа о сущности любви», «Прозаседавшиеся», «Флейта-позвоночник», «</w:t>
            </w:r>
            <w:proofErr w:type="spellStart"/>
            <w:r w:rsidRPr="00496B06">
              <w:rPr>
                <w:rFonts w:eastAsia="Calibri"/>
                <w:color w:val="000000"/>
                <w:lang w:eastAsia="ru-RU"/>
              </w:rPr>
              <w:t>Лиличка</w:t>
            </w:r>
            <w:proofErr w:type="spellEnd"/>
            <w:r w:rsidRPr="00496B06">
              <w:rPr>
                <w:rFonts w:eastAsia="Calibri"/>
                <w:color w:val="000000"/>
                <w:lang w:eastAsia="ru-RU"/>
              </w:rPr>
              <w:t>!», «Люблю», «Юбилейное», «Про это», «Разговор с фининспектором о поэзии».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387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740" w:type="dxa"/>
            <w:vMerge w:val="restart"/>
          </w:tcPr>
          <w:p w:rsidR="006C08BD" w:rsidRPr="00D30AC9" w:rsidRDefault="006C08BD" w:rsidP="007D0BF8">
            <w:pPr>
              <w:rPr>
                <w:b/>
                <w:bCs/>
                <w:color w:val="000000"/>
              </w:rPr>
            </w:pPr>
            <w:r w:rsidRPr="00D30AC9">
              <w:rPr>
                <w:b/>
                <w:bCs/>
                <w:color w:val="000000"/>
              </w:rPr>
              <w:t>Тема 4.2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Сатира В.В. Маяковского. Пьеса «Баня», «Клоп».</w:t>
            </w:r>
          </w:p>
        </w:tc>
        <w:tc>
          <w:tcPr>
            <w:tcW w:w="8431" w:type="dxa"/>
          </w:tcPr>
          <w:p w:rsidR="006C08BD" w:rsidRPr="00F133FE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F133FE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  <w:p w:rsidR="006C08BD" w:rsidRPr="00F133FE" w:rsidRDefault="006C08BD" w:rsidP="007D0B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287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DD1A58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 xml:space="preserve">Сатира Маяковского. Обличение мещанства и «новообращенных». </w:t>
            </w:r>
            <w:r>
              <w:rPr>
                <w:color w:val="000000"/>
              </w:rPr>
              <w:t xml:space="preserve">Сатирическое изображение негативных явлений действительности. </w:t>
            </w:r>
            <w:r w:rsidRPr="00496B06">
              <w:rPr>
                <w:rFonts w:eastAsia="Calibri"/>
                <w:color w:val="000000"/>
                <w:lang w:eastAsia="ru-RU"/>
              </w:rPr>
              <w:t>Тема поэта и поэзии. Новаторство поэзии Маяковского. Образ поэта-гражданина.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периода эмиграции</w:t>
            </w:r>
          </w:p>
          <w:p w:rsidR="006C08BD" w:rsidRDefault="006C08BD" w:rsidP="007D0BF8"/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22</w:t>
            </w:r>
          </w:p>
        </w:tc>
        <w:tc>
          <w:tcPr>
            <w:tcW w:w="2740" w:type="dxa"/>
            <w:vMerge w:val="restart"/>
          </w:tcPr>
          <w:p w:rsidR="006C08BD" w:rsidRPr="00DB2E4F" w:rsidRDefault="006C08BD" w:rsidP="007D0BF8">
            <w:pPr>
              <w:rPr>
                <w:b/>
                <w:bCs/>
              </w:rPr>
            </w:pPr>
            <w:r w:rsidRPr="00DB2E4F">
              <w:rPr>
                <w:b/>
                <w:bCs/>
              </w:rPr>
              <w:t>Тема 5.1</w:t>
            </w:r>
          </w:p>
          <w:p w:rsidR="006C08BD" w:rsidRPr="00DB2E4F" w:rsidRDefault="006C08BD" w:rsidP="007D0BF8">
            <w:pPr>
              <w:rPr>
                <w:bCs/>
              </w:rPr>
            </w:pPr>
            <w:r w:rsidRPr="00DB2E4F">
              <w:rPr>
                <w:bCs/>
              </w:rPr>
              <w:t xml:space="preserve">Жизнь и творчество В.В. Набокова. 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593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313533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Обзорная лекция жизни и творчества В.В. Набокова. История создания романа «Машенька». Жанровое своеобразие, тематика и проблематика.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23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740" w:type="dxa"/>
            <w:vMerge w:val="restart"/>
          </w:tcPr>
          <w:p w:rsidR="006C08BD" w:rsidRPr="00DB2E4F" w:rsidRDefault="006C08BD" w:rsidP="007D0BF8">
            <w:pPr>
              <w:rPr>
                <w:b/>
                <w:bCs/>
              </w:rPr>
            </w:pPr>
            <w:r w:rsidRPr="00DB2E4F">
              <w:rPr>
                <w:b/>
                <w:bCs/>
              </w:rPr>
              <w:t>Тема 5.2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>
              <w:t xml:space="preserve">Роман В.В.Набокова </w:t>
            </w:r>
            <w:r w:rsidRPr="00313533">
              <w:t>«Машенька»</w:t>
            </w:r>
          </w:p>
        </w:tc>
        <w:tc>
          <w:tcPr>
            <w:tcW w:w="8431" w:type="dxa"/>
          </w:tcPr>
          <w:p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F0F8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F0F8D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DF0F8D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896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F0F8D">
              <w:rPr>
                <w:rFonts w:ascii="Times New Roman" w:eastAsia="Calibri" w:hAnsi="Times New Roman" w:cs="Times New Roman"/>
              </w:rPr>
              <w:t>Своеобразие конфликта в романе В. В. Набокова «Машенька». Образ Машеньки как символ далёкой родины в романе В. В. Набокова «Машенька»</w:t>
            </w:r>
          </w:p>
        </w:tc>
        <w:tc>
          <w:tcPr>
            <w:tcW w:w="1953" w:type="dxa"/>
          </w:tcPr>
          <w:p w:rsidR="006C08BD" w:rsidRPr="00DF0F8D" w:rsidRDefault="006C08BD" w:rsidP="007D0BF8">
            <w:pPr>
              <w:ind w:firstLine="284"/>
              <w:jc w:val="center"/>
            </w:pPr>
            <w:r w:rsidRPr="00DF0F8D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DF0F8D" w:rsidRDefault="006C08BD" w:rsidP="007D0BF8">
            <w:pPr>
              <w:ind w:firstLine="284"/>
              <w:jc w:val="center"/>
            </w:pPr>
            <w:r w:rsidRPr="00DF0F8D">
              <w:t>2</w:t>
            </w:r>
          </w:p>
        </w:tc>
      </w:tr>
      <w:tr w:rsidR="006C08BD" w:rsidRPr="00303949" w:rsidTr="007D0BF8">
        <w:tc>
          <w:tcPr>
            <w:tcW w:w="807" w:type="dxa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6C08BD" w:rsidRPr="00E45F48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E45F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века</w:t>
            </w:r>
          </w:p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61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40" w:type="dxa"/>
            <w:vMerge w:val="restart"/>
          </w:tcPr>
          <w:p w:rsidR="006C08BD" w:rsidRPr="00DB2E4F" w:rsidRDefault="006C08BD" w:rsidP="007D0BF8">
            <w:pPr>
              <w:rPr>
                <w:b/>
                <w:bCs/>
                <w:color w:val="000000"/>
              </w:rPr>
            </w:pPr>
            <w:r w:rsidRPr="00DB2E4F">
              <w:rPr>
                <w:b/>
                <w:bCs/>
                <w:color w:val="000000"/>
              </w:rPr>
              <w:t>Тема 6.1</w:t>
            </w:r>
          </w:p>
          <w:p w:rsidR="006C08BD" w:rsidRPr="00DB2E4F" w:rsidRDefault="006C08BD" w:rsidP="007D0BF8">
            <w:pPr>
              <w:rPr>
                <w:bCs/>
                <w:color w:val="000000"/>
              </w:rPr>
            </w:pPr>
            <w:r w:rsidRPr="00DB2E4F">
              <w:rPr>
                <w:bCs/>
                <w:color w:val="000000"/>
              </w:rPr>
              <w:t xml:space="preserve">Проза второй половины </w:t>
            </w:r>
            <w:r w:rsidRPr="00DB2E4F">
              <w:rPr>
                <w:bCs/>
                <w:color w:val="000000"/>
                <w:lang w:val="en-US"/>
              </w:rPr>
              <w:t>XX</w:t>
            </w:r>
            <w:r w:rsidRPr="00DB2E4F">
              <w:rPr>
                <w:bCs/>
                <w:color w:val="000000"/>
              </w:rPr>
              <w:t>века. Ю</w:t>
            </w:r>
            <w:r>
              <w:rPr>
                <w:bCs/>
                <w:color w:val="000000"/>
              </w:rPr>
              <w:t>. О.</w:t>
            </w:r>
            <w:r w:rsidRPr="00DB2E4F">
              <w:rPr>
                <w:bCs/>
                <w:color w:val="000000"/>
              </w:rPr>
              <w:t xml:space="preserve"> Домбровский. </w:t>
            </w:r>
          </w:p>
          <w:p w:rsidR="006C08BD" w:rsidRPr="00E05CDC" w:rsidRDefault="006C08BD" w:rsidP="007D0BF8">
            <w:pPr>
              <w:rPr>
                <w:color w:val="000000"/>
              </w:rPr>
            </w:pPr>
            <w:r w:rsidRPr="00DB2E4F">
              <w:rPr>
                <w:bCs/>
                <w:color w:val="000000"/>
              </w:rPr>
              <w:t>Роман «Факультет ненужных вещей»</w:t>
            </w: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9A6535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61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E05CD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8C350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C350F">
              <w:rPr>
                <w:rFonts w:eastAsia="Calibri"/>
                <w:lang w:eastAsia="ru-RU"/>
              </w:rPr>
              <w:t>Роль личности в истории (дилогия Ю. О. Домбровского «Хранитель древностей» и «Факультет ненужных вещей»). Роман Ю. О. Домбровского «Факультет ненужных вещей». Судьба ценностей христианско-гуманистической цивилизации в мире антихристианском</w:t>
            </w:r>
            <w:r w:rsidRPr="008C350F">
              <w:rPr>
                <w:color w:val="101010"/>
                <w:lang w:eastAsia="ru-RU"/>
              </w:rPr>
              <w:t>, образ русского интеллигента в эпоху сталинских репрессий в романах.</w:t>
            </w:r>
          </w:p>
          <w:p w:rsidR="006C08BD" w:rsidRDefault="006C08BD" w:rsidP="007D0BF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61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40" w:type="dxa"/>
            <w:vMerge w:val="restart"/>
          </w:tcPr>
          <w:p w:rsidR="006C08BD" w:rsidRPr="00DB2E4F" w:rsidRDefault="006C08BD" w:rsidP="007D0BF8">
            <w:pPr>
              <w:rPr>
                <w:b/>
                <w:bCs/>
                <w:color w:val="000000"/>
              </w:rPr>
            </w:pPr>
            <w:r w:rsidRPr="00DB2E4F">
              <w:rPr>
                <w:b/>
                <w:bCs/>
                <w:color w:val="000000"/>
              </w:rPr>
              <w:t>Тема 6.2</w:t>
            </w:r>
          </w:p>
          <w:p w:rsidR="006C08BD" w:rsidRPr="00DB2E4F" w:rsidRDefault="006C08BD" w:rsidP="007D0BF8">
            <w:pPr>
              <w:rPr>
                <w:bCs/>
                <w:color w:val="000000"/>
              </w:rPr>
            </w:pPr>
            <w:r w:rsidRPr="00DB2E4F">
              <w:rPr>
                <w:bCs/>
                <w:color w:val="000000"/>
              </w:rPr>
              <w:t>Аркадий Натанович и Борис Натанович Стругацкие.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 w:rsidRPr="00E05CDC">
              <w:rPr>
                <w:rFonts w:eastAsia="Calibri"/>
                <w:lang w:eastAsia="ru-RU"/>
              </w:rPr>
              <w:t>Н</w:t>
            </w:r>
            <w:r>
              <w:rPr>
                <w:rFonts w:eastAsia="Calibri"/>
                <w:lang w:eastAsia="ru-RU"/>
              </w:rPr>
              <w:t xml:space="preserve">аучно-фантастический роман </w:t>
            </w:r>
            <w:r w:rsidRPr="00E05CDC">
              <w:rPr>
                <w:rFonts w:eastAsia="Calibri"/>
                <w:lang w:eastAsia="ru-RU"/>
              </w:rPr>
              <w:t>«Улитка на склоне»</w:t>
            </w:r>
          </w:p>
        </w:tc>
        <w:tc>
          <w:tcPr>
            <w:tcW w:w="8431" w:type="dxa"/>
          </w:tcPr>
          <w:p w:rsidR="006C08BD" w:rsidRPr="00183670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0B28B6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677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E05CDC">
              <w:rPr>
                <w:rFonts w:eastAsia="Calibri"/>
                <w:lang w:eastAsia="ru-RU"/>
              </w:rPr>
              <w:t>«Будущее, которое наступит без нас…» – проблемы современной цивилизации в научно-фантастическом романе А. и Б. Стругацких «Улитка на склоне»</w:t>
            </w:r>
          </w:p>
          <w:p w:rsidR="006C08BD" w:rsidRPr="00E05C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99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color w:val="000000"/>
              </w:rPr>
            </w:pPr>
            <w:r w:rsidRPr="00F83B25">
              <w:rPr>
                <w:color w:val="000000"/>
              </w:rPr>
              <w:t xml:space="preserve">Читать произведения </w:t>
            </w:r>
            <w:r>
              <w:rPr>
                <w:color w:val="000000"/>
              </w:rPr>
              <w:t xml:space="preserve"> А. и Б. Стругацких: «Трудно быть богом», «Понедельник начинается в субботу», «Обитаемый остров», «Пикник на обочине» и др. Проблематика произведений.</w:t>
            </w:r>
          </w:p>
          <w:p w:rsidR="006C08BD" w:rsidRPr="00183670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77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740" w:type="dxa"/>
            <w:vMerge w:val="restart"/>
          </w:tcPr>
          <w:p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7FD8">
              <w:rPr>
                <w:rFonts w:ascii="Times New Roman" w:hAnsi="Times New Roman" w:cs="Times New Roman"/>
                <w:b/>
                <w:bCs/>
              </w:rPr>
              <w:t>Тема 6.3</w:t>
            </w:r>
          </w:p>
          <w:p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37FD8">
              <w:rPr>
                <w:rFonts w:ascii="Times New Roman" w:hAnsi="Times New Roman" w:cs="Times New Roman"/>
                <w:bCs/>
              </w:rPr>
              <w:t xml:space="preserve">Драматургия второй половины </w:t>
            </w:r>
            <w:r w:rsidRPr="00837FD8">
              <w:rPr>
                <w:rFonts w:ascii="Times New Roman" w:hAnsi="Times New Roman" w:cs="Times New Roman"/>
                <w:bCs/>
                <w:lang w:val="en-US"/>
              </w:rPr>
              <w:t>XX</w:t>
            </w:r>
            <w:r w:rsidRPr="00837FD8">
              <w:rPr>
                <w:rFonts w:ascii="Times New Roman" w:hAnsi="Times New Roman" w:cs="Times New Roman"/>
                <w:bCs/>
              </w:rPr>
              <w:t xml:space="preserve"> века</w:t>
            </w:r>
          </w:p>
          <w:p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37FD8">
              <w:rPr>
                <w:rFonts w:ascii="Times New Roman" w:hAnsi="Times New Roman" w:cs="Times New Roman"/>
                <w:bCs/>
              </w:rPr>
              <w:t>Алексей Николаевич Арбузов.</w:t>
            </w:r>
          </w:p>
          <w:p w:rsidR="006C08BD" w:rsidRPr="00ED08D2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837FD8">
              <w:rPr>
                <w:rFonts w:ascii="Times New Roman" w:hAnsi="Times New Roman" w:cs="Times New Roman"/>
                <w:bCs/>
              </w:rPr>
              <w:t>Пьеса «Жестокие игры»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99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Pr="00ED08D2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ED08D2">
              <w:rPr>
                <w:rFonts w:eastAsia="Calibri"/>
                <w:lang w:eastAsia="ru-RU"/>
              </w:rPr>
              <w:t>Нравственная проблематика пьесы А.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D08D2">
              <w:rPr>
                <w:rFonts w:eastAsia="Calibri"/>
                <w:lang w:eastAsia="ru-RU"/>
              </w:rPr>
              <w:t>Н.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D08D2">
              <w:rPr>
                <w:rFonts w:eastAsia="Calibri"/>
                <w:lang w:eastAsia="ru-RU"/>
              </w:rPr>
              <w:t>Арбузова «Жестокие игры».</w:t>
            </w:r>
          </w:p>
          <w:p w:rsidR="006C08BD" w:rsidRPr="00ED08D2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eorgia" w:eastAsia="Calibri" w:hAnsi="Georgia" w:cs="Georgia"/>
                <w:sz w:val="27"/>
                <w:szCs w:val="27"/>
                <w:lang w:eastAsia="ru-RU"/>
              </w:rPr>
            </w:pPr>
            <w:r w:rsidRPr="00ED08D2">
              <w:rPr>
                <w:rFonts w:eastAsia="Calibri"/>
                <w:lang w:eastAsia="ru-RU"/>
              </w:rPr>
              <w:t>Ответственность людей за тех, кто рядом, в пьесе А. Н. Арбузова «Жестокие игры»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6C08BD" w:rsidRPr="00E45F48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 </w:t>
            </w:r>
            <w:r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E45F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века. Современный литературный процесс</w:t>
            </w:r>
          </w:p>
          <w:p w:rsidR="006C08BD" w:rsidRPr="00C82459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40" w:type="dxa"/>
            <w:vMerge w:val="restart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C82459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7.1</w:t>
            </w:r>
          </w:p>
          <w:p w:rsidR="006C08BD" w:rsidRPr="00837FD8" w:rsidRDefault="006C08BD" w:rsidP="007D0BF8">
            <w:pPr>
              <w:rPr>
                <w:bCs/>
              </w:rPr>
            </w:pPr>
            <w:r w:rsidRPr="00837FD8">
              <w:rPr>
                <w:bCs/>
              </w:rPr>
              <w:t>Роман З</w:t>
            </w:r>
            <w:r>
              <w:rPr>
                <w:bCs/>
              </w:rPr>
              <w:t>.</w:t>
            </w:r>
            <w:r w:rsidRPr="00837FD8">
              <w:rPr>
                <w:bCs/>
              </w:rPr>
              <w:t xml:space="preserve"> </w:t>
            </w:r>
            <w:proofErr w:type="spellStart"/>
            <w:r w:rsidRPr="00837FD8">
              <w:rPr>
                <w:bCs/>
              </w:rPr>
              <w:t>Прилепин</w:t>
            </w:r>
            <w:r>
              <w:rPr>
                <w:bCs/>
              </w:rPr>
              <w:t>а</w:t>
            </w:r>
            <w:proofErr w:type="spellEnd"/>
          </w:p>
          <w:p w:rsidR="006C08BD" w:rsidRPr="00417B73" w:rsidRDefault="006C08BD" w:rsidP="007D0BF8">
            <w:r w:rsidRPr="00837FD8">
              <w:rPr>
                <w:bCs/>
              </w:rPr>
              <w:t>«</w:t>
            </w:r>
            <w:proofErr w:type="spellStart"/>
            <w:r w:rsidRPr="00837FD8">
              <w:rPr>
                <w:bCs/>
              </w:rPr>
              <w:t>Санькя</w:t>
            </w:r>
            <w:proofErr w:type="spellEnd"/>
            <w:r w:rsidRPr="00837FD8">
              <w:rPr>
                <w:bCs/>
              </w:rPr>
              <w:t>»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636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35D3A">
              <w:rPr>
                <w:rFonts w:eastAsia="Calibri"/>
                <w:lang w:eastAsia="ru-RU"/>
              </w:rPr>
              <w:t xml:space="preserve">Законы морали и государственные законы в романе З. </w:t>
            </w:r>
            <w:proofErr w:type="spellStart"/>
            <w:r w:rsidRPr="00C35D3A">
              <w:rPr>
                <w:rFonts w:eastAsia="Calibri"/>
                <w:lang w:eastAsia="ru-RU"/>
              </w:rPr>
              <w:t>Прилепина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 «</w:t>
            </w:r>
            <w:proofErr w:type="spellStart"/>
            <w:r w:rsidRPr="00C35D3A">
              <w:rPr>
                <w:rFonts w:eastAsia="Calibri"/>
                <w:lang w:eastAsia="ru-RU"/>
              </w:rPr>
              <w:t>Санькя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». Тема внутреннего мира членов радикальных молодёжных движений в романе З. </w:t>
            </w:r>
            <w:proofErr w:type="spellStart"/>
            <w:r w:rsidRPr="00C35D3A">
              <w:rPr>
                <w:rFonts w:eastAsia="Calibri"/>
                <w:lang w:eastAsia="ru-RU"/>
              </w:rPr>
              <w:t>Прилепина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 «</w:t>
            </w:r>
            <w:proofErr w:type="spellStart"/>
            <w:r w:rsidRPr="00C35D3A">
              <w:rPr>
                <w:rFonts w:eastAsia="Calibri"/>
                <w:lang w:eastAsia="ru-RU"/>
              </w:rPr>
              <w:t>Санькя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». Система пространственных образов романа З. </w:t>
            </w:r>
            <w:proofErr w:type="spellStart"/>
            <w:r w:rsidRPr="00C35D3A">
              <w:rPr>
                <w:rFonts w:eastAsia="Calibri"/>
                <w:lang w:eastAsia="ru-RU"/>
              </w:rPr>
              <w:t>Прилепина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 «</w:t>
            </w:r>
            <w:proofErr w:type="spellStart"/>
            <w:r w:rsidRPr="00C35D3A">
              <w:rPr>
                <w:rFonts w:eastAsia="Calibri"/>
                <w:lang w:eastAsia="ru-RU"/>
              </w:rPr>
              <w:t>Санькя</w:t>
            </w:r>
            <w:proofErr w:type="spellEnd"/>
            <w:r w:rsidRPr="00C35D3A">
              <w:rPr>
                <w:rFonts w:eastAsia="Calibri"/>
                <w:lang w:eastAsia="ru-RU"/>
              </w:rPr>
              <w:t>» как отражение эволюции главного героя Саши Тишина</w:t>
            </w:r>
          </w:p>
          <w:p w:rsidR="006C08BD" w:rsidRPr="00C35D3A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40" w:type="dxa"/>
            <w:vMerge w:val="restart"/>
          </w:tcPr>
          <w:p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7FD8">
              <w:rPr>
                <w:rFonts w:ascii="Times New Roman" w:hAnsi="Times New Roman" w:cs="Times New Roman"/>
                <w:b/>
                <w:bCs/>
              </w:rPr>
              <w:t>Тема 7.2</w:t>
            </w:r>
          </w:p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 xml:space="preserve">Итоговое занятие. </w:t>
            </w:r>
            <w:r w:rsidR="00217AF1">
              <w:t xml:space="preserve">Дифференцированный </w:t>
            </w:r>
            <w:r>
              <w:t>Зачет.</w:t>
            </w:r>
          </w:p>
        </w:tc>
        <w:tc>
          <w:tcPr>
            <w:tcW w:w="8431" w:type="dxa"/>
          </w:tcPr>
          <w:p w:rsidR="006C08BD" w:rsidRPr="006676A5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Merge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r w:rsidRPr="00CF0229">
              <w:rPr>
                <w:rFonts w:eastAsia="Calibri"/>
                <w:lang w:eastAsia="ru-RU"/>
              </w:rPr>
              <w:t>«Основные проблемы и темы русской художественной и публицистической литературы XX-XXI вв.»</w:t>
            </w:r>
          </w:p>
          <w:p w:rsidR="006C08BD" w:rsidRPr="00CF0229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:rsidR="006C08BD" w:rsidRPr="001D3D7C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Pr="00973B66" w:rsidRDefault="006C08BD" w:rsidP="00A2592C">
            <w:pPr>
              <w:shd w:val="clear" w:color="auto" w:fill="FFFFFF"/>
              <w:rPr>
                <w:b/>
                <w:bCs/>
                <w:color w:val="1A171B"/>
              </w:rPr>
            </w:pPr>
            <w:r w:rsidRPr="00973B66">
              <w:rPr>
                <w:b/>
                <w:bCs/>
                <w:color w:val="1A171B"/>
              </w:rPr>
              <w:t>Итого</w:t>
            </w:r>
            <w:r w:rsidR="00A2592C">
              <w:rPr>
                <w:b/>
                <w:bCs/>
                <w:color w:val="1A171B"/>
              </w:rPr>
              <w:t xml:space="preserve"> часов</w:t>
            </w:r>
            <w:r w:rsidRPr="00973B66">
              <w:rPr>
                <w:b/>
                <w:bCs/>
                <w:color w:val="1A171B"/>
              </w:rPr>
              <w:t>:</w:t>
            </w:r>
          </w:p>
        </w:tc>
        <w:tc>
          <w:tcPr>
            <w:tcW w:w="1953" w:type="dxa"/>
          </w:tcPr>
          <w:p w:rsidR="006C08BD" w:rsidRPr="00A2592C" w:rsidRDefault="00A2592C" w:rsidP="00217AF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</w:tbl>
    <w:p w:rsidR="00324832" w:rsidRPr="00D53E98" w:rsidRDefault="00324832" w:rsidP="002B0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24832" w:rsidRPr="00D53E9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F6570">
        <w:rPr>
          <w:b/>
          <w:sz w:val="28"/>
          <w:szCs w:val="28"/>
          <w:u w:color="FFFFFF"/>
        </w:rPr>
        <w:br/>
      </w:r>
    </w:p>
    <w:p w:rsidR="00E55EDF" w:rsidRPr="001A076F" w:rsidRDefault="00E55EDF" w:rsidP="00BB103D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36329C" w:rsidRDefault="0036329C" w:rsidP="0036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:rsidR="0036329C" w:rsidRDefault="0036329C" w:rsidP="003632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Освоение программы учебной дисциплины «Родная литература»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rFonts w:eastAsia="Calibri"/>
          <w:sz w:val="28"/>
          <w:szCs w:val="28"/>
          <w:lang w:eastAsia="ru-RU"/>
        </w:rPr>
        <w:t>внеучебной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деятельности обучающихся.</w:t>
      </w:r>
    </w:p>
    <w:p w:rsidR="0036329C" w:rsidRDefault="0036329C" w:rsidP="0036329C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36329C" w:rsidRDefault="0036329C" w:rsidP="0036329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</w:t>
      </w:r>
      <w:r>
        <w:rPr>
          <w:sz w:val="28"/>
          <w:szCs w:val="28"/>
        </w:rPr>
        <w:t xml:space="preserve">кабинете </w:t>
      </w:r>
      <w:r w:rsidR="00955214">
        <w:rPr>
          <w:sz w:val="28"/>
          <w:szCs w:val="28"/>
        </w:rPr>
        <w:t>родной литературы</w:t>
      </w:r>
    </w:p>
    <w:p w:rsidR="0036329C" w:rsidRDefault="0036329C" w:rsidP="0036329C">
      <w:pPr>
        <w:tabs>
          <w:tab w:val="left" w:pos="993"/>
        </w:tabs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36329C" w:rsidRDefault="0036329C" w:rsidP="0036329C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Посадочные места по количеству обучающихся;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рабочее место преподавателя;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доска классная;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компьютерное оборудование, 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мультимедийное оборудование (проектор и проекционный экран);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локальная сеть с выходом в </w:t>
      </w:r>
      <w:proofErr w:type="spellStart"/>
      <w:r w:rsidRPr="00955214">
        <w:rPr>
          <w:sz w:val="28"/>
          <w:szCs w:val="28"/>
        </w:rPr>
        <w:t>Internet</w:t>
      </w:r>
      <w:proofErr w:type="spellEnd"/>
      <w:r w:rsidRPr="00955214">
        <w:rPr>
          <w:sz w:val="28"/>
          <w:szCs w:val="28"/>
        </w:rPr>
        <w:t>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методические материалы по дисциплине;</w:t>
      </w:r>
    </w:p>
    <w:p w:rsid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стенд «Информация по кабинету»</w:t>
      </w:r>
    </w:p>
    <w:p w:rsidR="0036329C" w:rsidRDefault="0036329C" w:rsidP="00955214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36329C" w:rsidRDefault="0036329C" w:rsidP="0036329C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читательский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компьютерный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</w:t>
      </w:r>
      <w:proofErr w:type="spellStart"/>
      <w:r w:rsidRPr="00955214">
        <w:rPr>
          <w:sz w:val="28"/>
          <w:szCs w:val="28"/>
        </w:rPr>
        <w:t>однотумбовый</w:t>
      </w:r>
      <w:proofErr w:type="spellEnd"/>
      <w:r w:rsidRPr="00955214">
        <w:rPr>
          <w:sz w:val="28"/>
          <w:szCs w:val="28"/>
        </w:rPr>
        <w:t xml:space="preserve">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Стулья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Шкаф-витрина для выставок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для инвалидов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Компьютер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Портативная индукционная петля для слабослышащих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Клавиатура с азбукой Брайля.</w:t>
      </w:r>
    </w:p>
    <w:p w:rsid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Выход в интернет</w:t>
      </w:r>
    </w:p>
    <w:p w:rsidR="0036329C" w:rsidRDefault="0036329C" w:rsidP="00955214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MSWindows</w:t>
      </w:r>
      <w:proofErr w:type="spellEnd"/>
      <w:r>
        <w:rPr>
          <w:sz w:val="28"/>
          <w:szCs w:val="28"/>
        </w:rPr>
        <w:t xml:space="preserve"> 7 (</w:t>
      </w:r>
      <w:proofErr w:type="spellStart"/>
      <w:r>
        <w:rPr>
          <w:sz w:val="28"/>
          <w:szCs w:val="28"/>
        </w:rPr>
        <w:t>сублицензионный</w:t>
      </w:r>
      <w:proofErr w:type="spellEnd"/>
      <w:r>
        <w:rPr>
          <w:sz w:val="28"/>
          <w:szCs w:val="28"/>
        </w:rPr>
        <w:t xml:space="preserve"> договор № СД-130523001 от </w:t>
      </w:r>
      <w:proofErr w:type="gramStart"/>
      <w:r>
        <w:rPr>
          <w:sz w:val="28"/>
          <w:szCs w:val="28"/>
        </w:rPr>
        <w:t>23.05.2013 )</w:t>
      </w:r>
      <w:proofErr w:type="gramEnd"/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MSOffice</w:t>
      </w:r>
      <w:r>
        <w:rPr>
          <w:sz w:val="28"/>
          <w:szCs w:val="28"/>
        </w:rPr>
        <w:t xml:space="preserve"> 2013 (</w:t>
      </w:r>
      <w:proofErr w:type="spellStart"/>
      <w:r>
        <w:rPr>
          <w:sz w:val="28"/>
          <w:szCs w:val="28"/>
        </w:rPr>
        <w:t>сублицензионное</w:t>
      </w:r>
      <w:proofErr w:type="spellEnd"/>
      <w:r>
        <w:rPr>
          <w:sz w:val="28"/>
          <w:szCs w:val="28"/>
        </w:rPr>
        <w:t xml:space="preserve"> соглашение к государственному контракту от 21 мая 2014 г. № 10-14)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  <w:lang w:val="en-US"/>
        </w:rPr>
        <w:t xml:space="preserve"> Browser (GNU Lesser General Public License)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7-zip (GNUGPL)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UnrealCommander</w:t>
      </w:r>
      <w:proofErr w:type="spellEnd"/>
      <w:r>
        <w:rPr>
          <w:sz w:val="28"/>
          <w:szCs w:val="28"/>
          <w:lang w:val="en-US"/>
        </w:rPr>
        <w:t xml:space="preserve"> (GNUGPL)</w:t>
      </w:r>
    </w:p>
    <w:p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sz w:val="28"/>
          <w:szCs w:val="28"/>
          <w:lang w:val="en-US"/>
        </w:rPr>
      </w:pPr>
    </w:p>
    <w:p w:rsidR="0036329C" w:rsidRDefault="0036329C" w:rsidP="0091781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:rsidR="0036329C" w:rsidRDefault="0036329C" w:rsidP="0036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:rsidR="0036329C" w:rsidRDefault="0036329C" w:rsidP="0091781D">
      <w:pPr>
        <w:widowControl w:val="0"/>
        <w:shd w:val="clear" w:color="auto" w:fill="FFFFFF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:rsidR="0036329C" w:rsidRDefault="009B4D5A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29C">
        <w:rPr>
          <w:sz w:val="28"/>
          <w:szCs w:val="28"/>
        </w:rPr>
        <w:t xml:space="preserve">. </w:t>
      </w:r>
      <w:proofErr w:type="spellStart"/>
      <w:r w:rsidR="0036329C">
        <w:rPr>
          <w:sz w:val="28"/>
          <w:szCs w:val="28"/>
        </w:rPr>
        <w:t>Елаш</w:t>
      </w:r>
      <w:proofErr w:type="spellEnd"/>
      <w:r w:rsidR="0036329C">
        <w:rPr>
          <w:sz w:val="28"/>
          <w:szCs w:val="28"/>
        </w:rPr>
        <w:t xml:space="preserve">, В. В. Русская литература [Электронный ресурс]: учебное пособие для СПО / В. В. </w:t>
      </w:r>
      <w:proofErr w:type="spellStart"/>
      <w:r w:rsidR="0036329C">
        <w:rPr>
          <w:sz w:val="28"/>
          <w:szCs w:val="28"/>
        </w:rPr>
        <w:t>Елаш</w:t>
      </w:r>
      <w:proofErr w:type="spellEnd"/>
      <w:r w:rsidR="0036329C">
        <w:rPr>
          <w:sz w:val="28"/>
          <w:szCs w:val="28"/>
        </w:rPr>
        <w:t xml:space="preserve">. — Брянск: Брянский ГАУ, 2018 — Часть 1 — 2018. — 231 с. — Текст: электронный // Лань: электронно-библиотечная система. — URL: https://e.lanbook.com/book/133050. — Режим доступа: для </w:t>
      </w:r>
      <w:proofErr w:type="spellStart"/>
      <w:r w:rsidR="0036329C">
        <w:rPr>
          <w:sz w:val="28"/>
          <w:szCs w:val="28"/>
        </w:rPr>
        <w:t>авториз</w:t>
      </w:r>
      <w:proofErr w:type="spellEnd"/>
      <w:r w:rsidR="0036329C">
        <w:rPr>
          <w:sz w:val="28"/>
          <w:szCs w:val="28"/>
        </w:rPr>
        <w:t>. пользователей  по паролю.</w:t>
      </w:r>
    </w:p>
    <w:p w:rsidR="0036329C" w:rsidRDefault="009B4D5A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29C">
        <w:rPr>
          <w:sz w:val="28"/>
          <w:szCs w:val="28"/>
        </w:rPr>
        <w:t xml:space="preserve">. </w:t>
      </w:r>
      <w:proofErr w:type="spellStart"/>
      <w:r w:rsidR="0036329C">
        <w:rPr>
          <w:sz w:val="28"/>
          <w:szCs w:val="28"/>
        </w:rPr>
        <w:t>Елаш</w:t>
      </w:r>
      <w:proofErr w:type="spellEnd"/>
      <w:r w:rsidR="0036329C">
        <w:rPr>
          <w:sz w:val="28"/>
          <w:szCs w:val="28"/>
        </w:rPr>
        <w:t xml:space="preserve">, В. В. Русская литература [Электронный ресурс]:  учебное пособие для СПО / В. В. </w:t>
      </w:r>
      <w:proofErr w:type="spellStart"/>
      <w:r w:rsidR="0036329C">
        <w:rPr>
          <w:sz w:val="28"/>
          <w:szCs w:val="28"/>
        </w:rPr>
        <w:t>Елаш</w:t>
      </w:r>
      <w:proofErr w:type="spellEnd"/>
      <w:r w:rsidR="0036329C">
        <w:rPr>
          <w:sz w:val="28"/>
          <w:szCs w:val="28"/>
        </w:rPr>
        <w:t xml:space="preserve">. — Брянск: Брянский ГАУ, 2018 — Часть 2 — 2018. — 202 с. — Текст: электронный // Лань: электронно-библиотечная система. — URL: https://e.lanbook.com/book/133051. — Режим доступа: для </w:t>
      </w:r>
      <w:proofErr w:type="spellStart"/>
      <w:r w:rsidR="0036329C">
        <w:rPr>
          <w:sz w:val="28"/>
          <w:szCs w:val="28"/>
        </w:rPr>
        <w:t>авториз</w:t>
      </w:r>
      <w:proofErr w:type="spellEnd"/>
      <w:r w:rsidR="0036329C">
        <w:rPr>
          <w:sz w:val="28"/>
          <w:szCs w:val="28"/>
        </w:rPr>
        <w:t>. пользователей по паролю.</w:t>
      </w:r>
    </w:p>
    <w:p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6329C" w:rsidRPr="000977C4" w:rsidRDefault="0036329C" w:rsidP="0091781D">
      <w:pPr>
        <w:widowControl w:val="0"/>
        <w:shd w:val="clear" w:color="auto" w:fill="FFFFFF"/>
        <w:suppressAutoHyphens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36329C" w:rsidRDefault="000977C4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29C">
        <w:rPr>
          <w:sz w:val="28"/>
          <w:szCs w:val="28"/>
        </w:rPr>
        <w:t xml:space="preserve">. Русская литература и культура XIX века [Электронный ресурс]: учебное пособие / Н.Н. Акимова под ред. и др. — Москва: </w:t>
      </w:r>
      <w:proofErr w:type="spellStart"/>
      <w:r w:rsidR="0036329C">
        <w:rPr>
          <w:sz w:val="28"/>
          <w:szCs w:val="28"/>
        </w:rPr>
        <w:t>КноРус</w:t>
      </w:r>
      <w:proofErr w:type="spellEnd"/>
      <w:r w:rsidR="0036329C">
        <w:rPr>
          <w:sz w:val="28"/>
          <w:szCs w:val="28"/>
        </w:rPr>
        <w:t>, 2018. — 398 с. — Для бакалавров. — ISBN 978-5-406-06137-4. – Режим доступа: https://www.book.ru/book/926341  по паролю.</w:t>
      </w:r>
    </w:p>
    <w:p w:rsidR="0036329C" w:rsidRDefault="000977C4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36329C">
        <w:rPr>
          <w:color w:val="000000"/>
          <w:sz w:val="28"/>
          <w:szCs w:val="28"/>
          <w:shd w:val="clear" w:color="auto" w:fill="FFFFFF"/>
        </w:rPr>
        <w:t xml:space="preserve">. Гаджиев, А. А. Русская сетевая литература </w:t>
      </w:r>
      <w:r w:rsidR="0036329C">
        <w:rPr>
          <w:sz w:val="28"/>
          <w:szCs w:val="28"/>
        </w:rPr>
        <w:t xml:space="preserve">[Электронный ресурс]: </w:t>
      </w:r>
      <w:r w:rsidR="0036329C">
        <w:rPr>
          <w:color w:val="000000"/>
          <w:sz w:val="28"/>
          <w:szCs w:val="28"/>
          <w:shd w:val="clear" w:color="auto" w:fill="FFFFFF"/>
        </w:rPr>
        <w:t xml:space="preserve">контекст, история, типология, поэтика: учебное пособие / А. А. Гаджиев. — Саратов: Вузовское образование, 2019. — 87 c. — ISBN 978-5-4487-0486-4. — Текст: электронный // Электронно-библиотечная система IPR BOOKS: [сайт]. — URL: http://www.iprbookshop.ru/81850.html. — Режим доступа: для </w:t>
      </w:r>
      <w:proofErr w:type="spellStart"/>
      <w:r w:rsidR="0036329C">
        <w:rPr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="0036329C">
        <w:rPr>
          <w:color w:val="000000"/>
          <w:sz w:val="28"/>
          <w:szCs w:val="28"/>
          <w:shd w:val="clear" w:color="auto" w:fill="FFFFFF"/>
        </w:rPr>
        <w:t>. пользователей. - DOI: https://doi.org/10.23682/81850</w:t>
      </w:r>
      <w:r w:rsidR="0036329C">
        <w:rPr>
          <w:sz w:val="28"/>
          <w:szCs w:val="28"/>
        </w:rPr>
        <w:t xml:space="preserve"> по паролю.</w:t>
      </w:r>
    </w:p>
    <w:p w:rsidR="0036329C" w:rsidRDefault="000977C4" w:rsidP="0036329C">
      <w:pPr>
        <w:widowControl w:val="0"/>
        <w:suppressAutoHyphens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36329C">
        <w:rPr>
          <w:color w:val="000000"/>
          <w:sz w:val="28"/>
          <w:szCs w:val="28"/>
          <w:shd w:val="clear" w:color="auto" w:fill="FFFFFF"/>
        </w:rPr>
        <w:t xml:space="preserve">. Лунина, Т. П. Русская литература </w:t>
      </w:r>
      <w:r w:rsidR="0036329C">
        <w:rPr>
          <w:sz w:val="28"/>
          <w:szCs w:val="28"/>
        </w:rPr>
        <w:t xml:space="preserve">[Электронный ресурс]: </w:t>
      </w:r>
      <w:r w:rsidR="0036329C">
        <w:rPr>
          <w:color w:val="000000"/>
          <w:sz w:val="28"/>
          <w:szCs w:val="28"/>
          <w:shd w:val="clear" w:color="auto" w:fill="FFFFFF"/>
        </w:rPr>
        <w:t xml:space="preserve">учебное пособие / Т. П. Лунина, Л. С. </w:t>
      </w:r>
      <w:proofErr w:type="spellStart"/>
      <w:r w:rsidR="0036329C">
        <w:rPr>
          <w:color w:val="000000"/>
          <w:sz w:val="28"/>
          <w:szCs w:val="28"/>
          <w:shd w:val="clear" w:color="auto" w:fill="FFFFFF"/>
        </w:rPr>
        <w:t>Шкурат</w:t>
      </w:r>
      <w:proofErr w:type="spellEnd"/>
      <w:r w:rsidR="0036329C">
        <w:rPr>
          <w:color w:val="000000"/>
          <w:sz w:val="28"/>
          <w:szCs w:val="28"/>
          <w:shd w:val="clear" w:color="auto" w:fill="FFFFFF"/>
        </w:rPr>
        <w:t xml:space="preserve">. — Липецк: Липецкий ГПУ, 2020. — 54 с. — Текст: электронный // Лань: электронно-библиотечная система. — URL: https://e.lanbook.com/book/156085. — Режим доступа: для </w:t>
      </w:r>
      <w:proofErr w:type="spellStart"/>
      <w:r w:rsidR="0036329C">
        <w:rPr>
          <w:color w:val="000000"/>
          <w:sz w:val="28"/>
          <w:szCs w:val="28"/>
          <w:shd w:val="clear" w:color="auto" w:fill="FFFFFF"/>
        </w:rPr>
        <w:t>авториз</w:t>
      </w:r>
      <w:proofErr w:type="spellEnd"/>
      <w:r w:rsidR="0036329C">
        <w:rPr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:rsidR="0036329C" w:rsidRDefault="0036329C" w:rsidP="0091781D">
      <w:pPr>
        <w:widowControl w:val="0"/>
        <w:suppressAutoHyphens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 – ресурсы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Рукописные памятники Древней Руси</w:t>
      </w:r>
      <w:r>
        <w:rPr>
          <w:color w:val="000000"/>
          <w:sz w:val="28"/>
          <w:szCs w:val="28"/>
          <w:lang w:eastAsia="ru-RU"/>
        </w:rPr>
        <w:t xml:space="preserve"> – ресурс, посвящённый памятникам древнерусской литературы. – </w:t>
      </w:r>
      <w:hyperlink r:id="rId12" w:history="1">
        <w:r>
          <w:rPr>
            <w:rStyle w:val="af"/>
            <w:color w:val="000000"/>
            <w:sz w:val="28"/>
            <w:szCs w:val="28"/>
            <w:lang w:eastAsia="ru-RU"/>
          </w:rPr>
          <w:t>http://www.lrc-lib.ru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Сайт Российского общества преподавателей русского языка и литературы</w:t>
      </w:r>
      <w:r>
        <w:rPr>
          <w:color w:val="000000"/>
          <w:sz w:val="28"/>
          <w:szCs w:val="28"/>
          <w:lang w:eastAsia="ru-RU"/>
        </w:rPr>
        <w:t xml:space="preserve"> (РОПРЯЛ). – </w:t>
      </w:r>
      <w:hyperlink r:id="rId13" w:history="1">
        <w:r>
          <w:rPr>
            <w:rStyle w:val="af"/>
            <w:color w:val="000000"/>
            <w:sz w:val="28"/>
            <w:szCs w:val="28"/>
            <w:lang w:eastAsia="ru-RU"/>
          </w:rPr>
          <w:t>http://www.ropryal.ru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Фундаментальная электронная библиотека «Русская литература и фольклор (ФЭБ).</w:t>
      </w:r>
      <w:r>
        <w:rPr>
          <w:color w:val="000000"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Feb</w:t>
      </w:r>
      <w:r>
        <w:rPr>
          <w:color w:val="000000"/>
          <w:sz w:val="28"/>
          <w:szCs w:val="28"/>
          <w:u w:val="single"/>
          <w:lang w:eastAsia="ru-RU"/>
        </w:rPr>
        <w:t>-</w:t>
      </w:r>
      <w:r>
        <w:rPr>
          <w:color w:val="000000"/>
          <w:sz w:val="28"/>
          <w:szCs w:val="28"/>
          <w:u w:val="single"/>
          <w:lang w:val="en-US" w:eastAsia="ru-RU"/>
        </w:rPr>
        <w:t>web</w:t>
      </w:r>
      <w:r>
        <w:rPr>
          <w:color w:val="000000"/>
          <w:sz w:val="28"/>
          <w:szCs w:val="28"/>
          <w:u w:val="single"/>
          <w:lang w:eastAsia="ru-RU"/>
        </w:rPr>
        <w:t>.</w:t>
      </w:r>
      <w:proofErr w:type="spellStart"/>
      <w:r>
        <w:rPr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color w:val="000000"/>
          <w:sz w:val="28"/>
          <w:szCs w:val="28"/>
          <w:u w:val="single"/>
          <w:lang w:eastAsia="ru-RU"/>
        </w:rPr>
        <w:t>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 – </w:t>
      </w:r>
      <w:r>
        <w:rPr>
          <w:color w:val="000000"/>
          <w:sz w:val="28"/>
          <w:szCs w:val="28"/>
          <w:u w:val="single"/>
          <w:lang w:eastAsia="ru-RU"/>
        </w:rPr>
        <w:t>http://www.gramma.ru.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Универсальная научно-популярная </w:t>
      </w:r>
      <w:proofErr w:type="spellStart"/>
      <w:r>
        <w:rPr>
          <w:color w:val="000000"/>
          <w:sz w:val="28"/>
          <w:szCs w:val="28"/>
          <w:lang w:eastAsia="ru-RU"/>
        </w:rPr>
        <w:t>онлайн-энциклопедия</w:t>
      </w:r>
      <w:proofErr w:type="spellEnd"/>
      <w:r>
        <w:rPr>
          <w:color w:val="000000"/>
          <w:sz w:val="28"/>
          <w:szCs w:val="28"/>
          <w:lang w:eastAsia="ru-RU"/>
        </w:rPr>
        <w:t xml:space="preserve"> «Энциклопедия </w:t>
      </w:r>
      <w:proofErr w:type="spellStart"/>
      <w:r>
        <w:rPr>
          <w:color w:val="000000"/>
          <w:sz w:val="28"/>
          <w:szCs w:val="28"/>
          <w:lang w:eastAsia="ru-RU"/>
        </w:rPr>
        <w:t>Кругосвет</w:t>
      </w:r>
      <w:proofErr w:type="spellEnd"/>
      <w:r>
        <w:rPr>
          <w:color w:val="000000"/>
          <w:sz w:val="28"/>
          <w:szCs w:val="28"/>
          <w:lang w:eastAsia="ru-RU"/>
        </w:rPr>
        <w:t>». –</w:t>
      </w:r>
      <w:r>
        <w:rPr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.krugosvet.ru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Единая коллекция цифровых образовательных ресурсов.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u w:val="single"/>
        </w:rPr>
        <w:t>http://</w:t>
      </w:r>
      <w:r>
        <w:rPr>
          <w:color w:val="000000"/>
          <w:sz w:val="28"/>
          <w:szCs w:val="28"/>
          <w:u w:val="single"/>
          <w:lang w:eastAsia="ru-RU"/>
        </w:rPr>
        <w:t>www.school-collection.edu.ru.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Справочная служба русского языка</w:t>
      </w:r>
      <w:r>
        <w:rPr>
          <w:color w:val="000000"/>
          <w:sz w:val="28"/>
          <w:szCs w:val="28"/>
        </w:rPr>
        <w:t xml:space="preserve">. – </w:t>
      </w:r>
      <w:r>
        <w:rPr>
          <w:sz w:val="28"/>
          <w:szCs w:val="28"/>
          <w:u w:val="single"/>
        </w:rPr>
        <w:t xml:space="preserve">http:// </w:t>
      </w:r>
      <w:hyperlink r:id="rId14" w:history="1">
        <w:r>
          <w:rPr>
            <w:rStyle w:val="af"/>
            <w:sz w:val="28"/>
            <w:szCs w:val="28"/>
            <w:lang w:eastAsia="ru-RU"/>
          </w:rPr>
          <w:t>www.spravka.gramota.ru</w:t>
        </w:r>
      </w:hyperlink>
      <w:r>
        <w:rPr>
          <w:sz w:val="28"/>
          <w:szCs w:val="28"/>
          <w:u w:val="single"/>
          <w:lang w:eastAsia="ru-RU"/>
        </w:rPr>
        <w:t>.</w:t>
      </w:r>
    </w:p>
    <w:p w:rsidR="0091781D" w:rsidRDefault="0091781D" w:rsidP="0091781D">
      <w:pPr>
        <w:widowControl w:val="0"/>
        <w:suppressAutoHyphens w:val="0"/>
        <w:jc w:val="both"/>
        <w:rPr>
          <w:b/>
          <w:sz w:val="28"/>
          <w:szCs w:val="28"/>
        </w:rPr>
      </w:pPr>
    </w:p>
    <w:p w:rsidR="0036329C" w:rsidRDefault="0036329C" w:rsidP="0091781D">
      <w:pPr>
        <w:widowControl w:val="0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Бубнов, С. А. Словарь литературоведческих терминов. От значения слова к анализу текста [Электронный ресурс]: словарь / С. А. Бубнов. — Саратов: Ай Пи Эр Медиа, 2018. — 212 c. — ISBN 978-5-4486-0042-5. — Текст: электронный // Электронно-библиотечная система IPR BOOKS: [сайт]. — URL: http://www.iprbookshop.ru/73342.html. — Режим доступа: для </w:t>
      </w:r>
      <w:proofErr w:type="spellStart"/>
      <w:r>
        <w:rPr>
          <w:sz w:val="28"/>
          <w:szCs w:val="28"/>
        </w:rPr>
        <w:t>авторизир.пользователей</w:t>
      </w:r>
      <w:proofErr w:type="spellEnd"/>
      <w:r>
        <w:rPr>
          <w:sz w:val="28"/>
          <w:szCs w:val="28"/>
        </w:rPr>
        <w:t>. - DOI: https://doi.org/10.23682/73342 по паролю.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36 с. – 5 экз.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80 с. – 5 экз.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</w:t>
      </w:r>
      <w:r w:rsidR="000C6D2E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>2017, 2018, 2019, 2020 гг.) – 1200 экз.</w:t>
      </w:r>
    </w:p>
    <w:p w:rsidR="0036329C" w:rsidRDefault="0036329C" w:rsidP="0091781D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Железнодорожный транспорт [Текст]: ежемесячный научно-теоретический тех</w:t>
      </w:r>
      <w:r w:rsidR="000C6D2E">
        <w:rPr>
          <w:sz w:val="28"/>
          <w:szCs w:val="28"/>
        </w:rPr>
        <w:t>нико-экономический журнал (</w:t>
      </w:r>
      <w:r>
        <w:rPr>
          <w:sz w:val="28"/>
          <w:szCs w:val="28"/>
        </w:rPr>
        <w:t>2017, 2018, 2019, 2020 гг.) – 60 экз.</w:t>
      </w:r>
    </w:p>
    <w:p w:rsidR="0036329C" w:rsidRDefault="0036329C" w:rsidP="0091781D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 России [Текст]: всероссийская транспортная еженедельная информаци</w:t>
      </w:r>
      <w:r w:rsidR="000C6D2E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>2017, 2018, 2019, 2020 гг.) – 240 экз.</w:t>
      </w:r>
    </w:p>
    <w:p w:rsidR="0036329C" w:rsidRDefault="0091781D" w:rsidP="0091781D">
      <w:pPr>
        <w:pStyle w:val="1"/>
        <w:keepNext w:val="0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6329C">
        <w:rPr>
          <w:sz w:val="28"/>
          <w:szCs w:val="28"/>
        </w:rPr>
        <w:t>7. Автоматика, связь, информатика [Текст]: ежемесячный научно-теоретический  и производ</w:t>
      </w:r>
      <w:r w:rsidR="000C6D2E">
        <w:rPr>
          <w:sz w:val="28"/>
          <w:szCs w:val="28"/>
        </w:rPr>
        <w:t>ственно-технический журнал (</w:t>
      </w:r>
      <w:r w:rsidR="0036329C">
        <w:rPr>
          <w:sz w:val="28"/>
          <w:szCs w:val="28"/>
        </w:rPr>
        <w:t>2017, 2018, 2019, 2020 гг.). – 60 экз.</w:t>
      </w:r>
    </w:p>
    <w:p w:rsidR="00E55EDF" w:rsidRPr="00AF6570" w:rsidRDefault="00E55EDF" w:rsidP="00E55ED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E55EDF" w:rsidRPr="00AF6570" w:rsidRDefault="00E55EDF" w:rsidP="00E55EDF">
      <w:pPr>
        <w:rPr>
          <w:b/>
          <w:caps/>
          <w:sz w:val="28"/>
          <w:szCs w:val="28"/>
          <w:u w:color="FFFFFF"/>
        </w:rPr>
      </w:pPr>
    </w:p>
    <w:p w:rsidR="00E55EDF" w:rsidRPr="00824B82" w:rsidRDefault="00E55EDF" w:rsidP="00E55ED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/>
          <w:bCs/>
          <w:sz w:val="28"/>
          <w:szCs w:val="28"/>
          <w:u w:val="single"/>
        </w:rPr>
      </w:pPr>
      <w:r w:rsidRPr="00824B82">
        <w:rPr>
          <w:b/>
          <w:sz w:val="28"/>
          <w:szCs w:val="28"/>
          <w:u w:color="FFFFFF"/>
        </w:rPr>
        <w:t>Контроль</w:t>
      </w:r>
      <w:r w:rsidRPr="00824B82">
        <w:rPr>
          <w:sz w:val="28"/>
          <w:szCs w:val="28"/>
          <w:u w:color="FFFFFF"/>
        </w:rPr>
        <w:t xml:space="preserve"> </w:t>
      </w:r>
      <w:r w:rsidRPr="00824B82">
        <w:rPr>
          <w:b/>
          <w:sz w:val="28"/>
          <w:szCs w:val="28"/>
          <w:u w:color="FFFFFF"/>
        </w:rPr>
        <w:t>и оценка</w:t>
      </w:r>
      <w:r w:rsidRPr="00824B82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</w:t>
      </w:r>
      <w:r w:rsidRPr="0091781D">
        <w:rPr>
          <w:sz w:val="28"/>
          <w:szCs w:val="28"/>
        </w:rPr>
        <w:t xml:space="preserve">процессе: </w:t>
      </w:r>
      <w:r w:rsidRPr="0091781D">
        <w:rPr>
          <w:i/>
          <w:sz w:val="28"/>
          <w:szCs w:val="28"/>
        </w:rPr>
        <w:t xml:space="preserve">проведения </w:t>
      </w:r>
      <w:r w:rsidR="00D409B3" w:rsidRPr="0091781D">
        <w:rPr>
          <w:i/>
          <w:sz w:val="28"/>
          <w:szCs w:val="28"/>
        </w:rPr>
        <w:t xml:space="preserve">занятий, </w:t>
      </w:r>
      <w:r w:rsidR="00175DA0" w:rsidRPr="0091781D">
        <w:rPr>
          <w:i/>
          <w:sz w:val="28"/>
          <w:szCs w:val="28"/>
        </w:rPr>
        <w:t xml:space="preserve">контрольных </w:t>
      </w:r>
      <w:r w:rsidRPr="0091781D">
        <w:rPr>
          <w:i/>
          <w:sz w:val="28"/>
          <w:szCs w:val="28"/>
        </w:rPr>
        <w:t>работ, тестирования, а также выполнения обучающимися индивидуальных заданий, проектов, исследований и т.д</w:t>
      </w:r>
      <w:r w:rsidRPr="0091781D">
        <w:rPr>
          <w:sz w:val="28"/>
          <w:szCs w:val="28"/>
        </w:rPr>
        <w:t>.</w:t>
      </w:r>
    </w:p>
    <w:p w:rsidR="00E55EDF" w:rsidRPr="00AF6570" w:rsidRDefault="00E55EDF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tbl>
      <w:tblPr>
        <w:tblW w:w="10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4"/>
        <w:gridCol w:w="3990"/>
        <w:gridCol w:w="2824"/>
      </w:tblGrid>
      <w:tr w:rsidR="00D409B3" w:rsidRPr="00AF6570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color="FFFFFF"/>
              </w:rPr>
            </w:pPr>
            <w:r w:rsidRPr="00393DBE">
              <w:rPr>
                <w:b/>
                <w:bCs/>
                <w:u w:color="FFFFFF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990" w:type="dxa"/>
            <w:shd w:val="clear" w:color="auto" w:fill="auto"/>
          </w:tcPr>
          <w:p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 w:rsidRPr="00393DBE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  <w:shd w:val="clear" w:color="auto" w:fill="auto"/>
          </w:tcPr>
          <w:p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393DBE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D409B3" w:rsidRPr="00AF6570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F46A8D" w:rsidRDefault="00D409B3" w:rsidP="00A2361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66704">
              <w:rPr>
                <w:b/>
                <w:color w:val="000000"/>
                <w:sz w:val="22"/>
                <w:szCs w:val="22"/>
              </w:rPr>
              <w:t>Обучающийся должен уметь:</w:t>
            </w:r>
          </w:p>
        </w:tc>
        <w:tc>
          <w:tcPr>
            <w:tcW w:w="3990" w:type="dxa"/>
            <w:shd w:val="clear" w:color="auto" w:fill="auto"/>
          </w:tcPr>
          <w:p w:rsidR="00D409B3" w:rsidRPr="00A94007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Обучающийся умеет:</w:t>
            </w:r>
          </w:p>
        </w:tc>
        <w:tc>
          <w:tcPr>
            <w:tcW w:w="2824" w:type="dxa"/>
            <w:shd w:val="clear" w:color="auto" w:fill="auto"/>
          </w:tcPr>
          <w:p w:rsidR="00D409B3" w:rsidRPr="00A138F5" w:rsidRDefault="00D409B3" w:rsidP="00A23616">
            <w:pPr>
              <w:pStyle w:val="a8"/>
              <w:spacing w:before="0" w:after="0"/>
              <w:jc w:val="both"/>
              <w:rPr>
                <w:iCs/>
              </w:rPr>
            </w:pP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-воспроизводить содержание литературного произведения;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Владеет содержанием литературного произведения и способен его производить;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Самостоятельно анализирует и  интерпретирует художественные произведения, используя при этом сведения по </w:t>
            </w:r>
            <w:r w:rsidR="00516774" w:rsidRPr="00087F89">
              <w:rPr>
                <w:color w:val="000000"/>
                <w:sz w:val="22"/>
                <w:szCs w:val="22"/>
              </w:rPr>
              <w:t>истории</w:t>
            </w:r>
            <w:r w:rsidRPr="00087F89">
              <w:rPr>
                <w:color w:val="000000"/>
                <w:sz w:val="22"/>
                <w:szCs w:val="22"/>
              </w:rPr>
              <w:t xml:space="preserve"> и теории литературы; 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Способен проанализировать эпизод (сцену) изученного произведения, объяснить его связь с проблематикой произведения;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proofErr w:type="gramStart"/>
            <w:r w:rsidRPr="00087F89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087F89">
              <w:rPr>
                <w:color w:val="000000"/>
                <w:sz w:val="22"/>
                <w:szCs w:val="22"/>
              </w:rPr>
              <w:t xml:space="preserve"> соотнести художественную литературу с общественной жизнью и культурой; раскрыть конкретно-историческое и общечеловеческое содержание  изученных литературных произведений; соотнести произведение с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литературным</w:t>
            </w:r>
            <w:r w:rsidRPr="00087F89">
              <w:rPr>
                <w:color w:val="000000"/>
                <w:sz w:val="22"/>
                <w:szCs w:val="22"/>
              </w:rPr>
              <w:t xml:space="preserve"> направлением эпохи;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-определять род и жанр произведения;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Владеет способностью определять род и жанр произведения;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-сопоставлять литературные произведения;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Способен сопоставить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литературные</w:t>
            </w:r>
            <w:r w:rsidRPr="00087F89">
              <w:rPr>
                <w:color w:val="000000"/>
                <w:sz w:val="22"/>
                <w:szCs w:val="22"/>
              </w:rPr>
              <w:t xml:space="preserve"> произведения;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-выявлять авторскую позицию;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Самостоятельно выявляет и оценивает </w:t>
            </w:r>
            <w:r w:rsidRPr="00087F89">
              <w:rPr>
                <w:color w:val="000000"/>
                <w:sz w:val="22"/>
                <w:szCs w:val="22"/>
              </w:rPr>
              <w:lastRenderedPageBreak/>
              <w:t xml:space="preserve">авторскую позицию; 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lastRenderedPageBreak/>
              <w:t xml:space="preserve">внеаудиторная </w:t>
            </w:r>
            <w:r w:rsidRPr="00087F89">
              <w:rPr>
                <w:iCs/>
                <w:sz w:val="22"/>
                <w:szCs w:val="22"/>
              </w:rPr>
              <w:lastRenderedPageBreak/>
              <w:t>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lastRenderedPageBreak/>
              <w:t>-выразительно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Владеет способностью выразительно читать изученные произведения (или их фрагменты), соблюдая нормы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литературного</w:t>
            </w:r>
            <w:r w:rsidRPr="00087F89">
              <w:rPr>
                <w:color w:val="000000"/>
                <w:sz w:val="22"/>
                <w:szCs w:val="22"/>
              </w:rPr>
              <w:t xml:space="preserve"> произношения;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pStyle w:val="af0"/>
              <w:jc w:val="both"/>
              <w:rPr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-аргументировано формулировать свое отношение к прочитанному произведению;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Способен аргументированно формулировать свое отношение к прочитанному произведению;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jc w:val="both"/>
              <w:rPr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Применяет полученные знания для написания рецензии на прочитанные произведения и сочинения разных жанров на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литературные</w:t>
            </w:r>
            <w:r w:rsidR="000C6D2E">
              <w:rPr>
                <w:color w:val="000000"/>
                <w:sz w:val="22"/>
                <w:szCs w:val="22"/>
              </w:rPr>
              <w:t xml:space="preserve"> </w:t>
            </w:r>
            <w:r w:rsidRPr="00087F89">
              <w:rPr>
                <w:color w:val="000000"/>
                <w:sz w:val="22"/>
                <w:szCs w:val="22"/>
              </w:rPr>
              <w:t>темы.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AF6570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AB7ED4">
              <w:rPr>
                <w:b/>
                <w:color w:val="000000"/>
                <w:sz w:val="22"/>
                <w:szCs w:val="22"/>
              </w:rPr>
              <w:t>Обучающийся должен знать: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AB7ED4">
              <w:rPr>
                <w:b/>
                <w:color w:val="000000"/>
                <w:sz w:val="22"/>
                <w:szCs w:val="22"/>
              </w:rPr>
              <w:t>Обучающийся должен оперировать:</w:t>
            </w:r>
          </w:p>
        </w:tc>
        <w:tc>
          <w:tcPr>
            <w:tcW w:w="2824" w:type="dxa"/>
            <w:shd w:val="clear" w:color="auto" w:fill="auto"/>
          </w:tcPr>
          <w:p w:rsidR="00D409B3" w:rsidRPr="00A138F5" w:rsidRDefault="00D409B3" w:rsidP="00A23616">
            <w:pPr>
              <w:pStyle w:val="a8"/>
              <w:spacing w:before="0" w:after="0"/>
              <w:jc w:val="both"/>
              <w:rPr>
                <w:iCs/>
              </w:rPr>
            </w:pP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 образную природу словесного искусства;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516774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Разбирается</w:t>
            </w:r>
            <w:r w:rsidR="00D409B3" w:rsidRPr="00087F89">
              <w:rPr>
                <w:color w:val="000000"/>
                <w:sz w:val="22"/>
                <w:szCs w:val="22"/>
              </w:rPr>
              <w:t xml:space="preserve"> в образной природе словесного искусства;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pacing w:val="-4"/>
                <w:sz w:val="22"/>
                <w:szCs w:val="22"/>
              </w:rPr>
              <w:t>-содержание изуч</w:t>
            </w:r>
            <w:r w:rsidR="000C6D2E">
              <w:rPr>
                <w:spacing w:val="-4"/>
                <w:sz w:val="22"/>
                <w:szCs w:val="22"/>
              </w:rPr>
              <w:t>енных литературных произведений</w:t>
            </w:r>
            <w:r w:rsidRPr="00087F89">
              <w:rPr>
                <w:spacing w:val="-4"/>
                <w:sz w:val="22"/>
                <w:szCs w:val="22"/>
              </w:rPr>
              <w:t>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087F89">
              <w:rPr>
                <w:color w:val="000000"/>
                <w:sz w:val="22"/>
                <w:szCs w:val="22"/>
              </w:rPr>
              <w:t>знает содержание изученных литературных произведений;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pacing w:val="-4"/>
                <w:sz w:val="22"/>
                <w:szCs w:val="22"/>
              </w:rPr>
              <w:t xml:space="preserve">-факты жизни и творчества писателей-классиков </w:t>
            </w:r>
            <w:r w:rsidRPr="00087F89">
              <w:rPr>
                <w:spacing w:val="-4"/>
                <w:sz w:val="22"/>
                <w:szCs w:val="22"/>
                <w:lang w:val="en-US"/>
              </w:rPr>
              <w:t>XIX</w:t>
            </w:r>
            <w:r w:rsidRPr="00087F89">
              <w:rPr>
                <w:spacing w:val="-4"/>
                <w:sz w:val="22"/>
                <w:szCs w:val="22"/>
              </w:rPr>
              <w:t>–</w:t>
            </w:r>
            <w:r w:rsidRPr="00087F89">
              <w:rPr>
                <w:spacing w:val="-4"/>
                <w:sz w:val="22"/>
                <w:szCs w:val="22"/>
                <w:lang w:val="en-US"/>
              </w:rPr>
              <w:t>XX</w:t>
            </w:r>
            <w:r w:rsidRPr="00087F89">
              <w:rPr>
                <w:spacing w:val="-4"/>
                <w:sz w:val="22"/>
                <w:szCs w:val="22"/>
              </w:rPr>
              <w:t xml:space="preserve"> вв.;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Знает основные факты жизни  и творчества писателей-классиков </w:t>
            </w:r>
            <w:r w:rsidRPr="00087F89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087F89">
              <w:rPr>
                <w:color w:val="000000"/>
                <w:sz w:val="22"/>
                <w:szCs w:val="22"/>
              </w:rPr>
              <w:t>-</w:t>
            </w:r>
            <w:r w:rsidRPr="00087F89">
              <w:rPr>
                <w:color w:val="000000"/>
                <w:sz w:val="22"/>
                <w:szCs w:val="22"/>
                <w:lang w:val="en-US"/>
              </w:rPr>
              <w:t>XX</w:t>
            </w:r>
            <w:r w:rsidRPr="00087F89">
              <w:rPr>
                <w:color w:val="000000"/>
                <w:sz w:val="22"/>
                <w:szCs w:val="22"/>
              </w:rPr>
              <w:t xml:space="preserve"> века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-основные закономерности историко-литературного процесса и черты литературных направлений; основные теоретико-литературные понятия.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Разбирается в основных закономерностях историко-литературного процесса и че</w:t>
            </w:r>
            <w:r w:rsidR="000C6D2E">
              <w:rPr>
                <w:color w:val="000000"/>
                <w:sz w:val="22"/>
                <w:szCs w:val="22"/>
              </w:rPr>
              <w:t xml:space="preserve">ртах литературных направлений, </w:t>
            </w:r>
            <w:r w:rsidRPr="00087F89">
              <w:rPr>
                <w:color w:val="000000"/>
                <w:sz w:val="22"/>
                <w:szCs w:val="22"/>
              </w:rPr>
              <w:t xml:space="preserve"> основных теоретико-литературных понятиях.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</w:tbl>
    <w:p w:rsidR="00E55EDF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F63CC9" w:rsidRDefault="00F63CC9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AB45C4" w:rsidRDefault="00AB45C4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F63CC9" w:rsidRDefault="00F63CC9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55EDF" w:rsidRPr="00A964C2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lastRenderedPageBreak/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E55EDF" w:rsidRPr="00AF6570" w:rsidRDefault="00E55EDF" w:rsidP="00E55EDF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E55EDF" w:rsidRPr="0091781D" w:rsidRDefault="00E55EDF" w:rsidP="00E55EDF">
      <w:pPr>
        <w:suppressAutoHyphens w:val="0"/>
        <w:rPr>
          <w:sz w:val="28"/>
          <w:szCs w:val="28"/>
          <w:lang w:eastAsia="ru-RU"/>
        </w:rPr>
      </w:pPr>
      <w:r w:rsidRPr="002E6309">
        <w:rPr>
          <w:sz w:val="28"/>
          <w:szCs w:val="28"/>
        </w:rPr>
        <w:t xml:space="preserve">5.1 </w:t>
      </w:r>
      <w:r w:rsidRPr="0091781D">
        <w:rPr>
          <w:sz w:val="28"/>
          <w:szCs w:val="28"/>
        </w:rPr>
        <w:t>Пассивные:</w:t>
      </w:r>
      <w:r w:rsidRPr="0091781D">
        <w:rPr>
          <w:i/>
          <w:iCs/>
          <w:color w:val="000000"/>
          <w:sz w:val="27"/>
          <w:szCs w:val="27"/>
          <w:lang w:eastAsia="ru-RU"/>
        </w:rPr>
        <w:t xml:space="preserve"> </w:t>
      </w:r>
      <w:r w:rsidRPr="0091781D">
        <w:rPr>
          <w:i/>
          <w:iCs/>
          <w:color w:val="000000"/>
          <w:sz w:val="28"/>
          <w:szCs w:val="28"/>
          <w:lang w:eastAsia="ru-RU"/>
        </w:rPr>
        <w:t>лекция-монолог</w:t>
      </w:r>
      <w:proofErr w:type="gramStart"/>
      <w:r w:rsidRPr="0091781D">
        <w:rPr>
          <w:i/>
          <w:iCs/>
          <w:color w:val="000000"/>
          <w:sz w:val="28"/>
          <w:szCs w:val="28"/>
          <w:lang w:eastAsia="ru-RU"/>
        </w:rPr>
        <w:t> </w:t>
      </w:r>
      <w:r w:rsidRPr="0091781D">
        <w:rPr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91781D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1781D">
        <w:rPr>
          <w:color w:val="000000"/>
          <w:sz w:val="28"/>
          <w:szCs w:val="28"/>
          <w:lang w:eastAsia="ru-RU"/>
        </w:rPr>
        <w:t xml:space="preserve"> </w:t>
      </w:r>
      <w:r w:rsidRPr="0091781D">
        <w:rPr>
          <w:i/>
          <w:iCs/>
          <w:color w:val="000000"/>
          <w:sz w:val="28"/>
          <w:szCs w:val="28"/>
          <w:lang w:eastAsia="ru-RU"/>
        </w:rPr>
        <w:t>чтение, демонстрация </w:t>
      </w:r>
      <w:r w:rsidRPr="0091781D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91781D">
        <w:rPr>
          <w:color w:val="000000"/>
          <w:sz w:val="28"/>
          <w:szCs w:val="28"/>
          <w:lang w:eastAsia="ru-RU"/>
        </w:rPr>
        <w:t> </w:t>
      </w:r>
      <w:r w:rsidRPr="0091781D">
        <w:rPr>
          <w:i/>
          <w:iCs/>
          <w:color w:val="000000"/>
          <w:sz w:val="28"/>
          <w:szCs w:val="28"/>
          <w:lang w:eastAsia="ru-RU"/>
        </w:rPr>
        <w:t>опрос </w:t>
      </w:r>
      <w:r w:rsidRPr="0091781D">
        <w:rPr>
          <w:color w:val="000000"/>
          <w:sz w:val="28"/>
          <w:szCs w:val="28"/>
          <w:shd w:val="clear" w:color="auto" w:fill="FFFFFF"/>
          <w:lang w:eastAsia="ru-RU"/>
        </w:rPr>
        <w:t>обучающихся.</w:t>
      </w:r>
    </w:p>
    <w:p w:rsidR="00E55EDF" w:rsidRPr="0091781D" w:rsidRDefault="00E55EDF" w:rsidP="00E55EDF">
      <w:pPr>
        <w:rPr>
          <w:sz w:val="28"/>
          <w:szCs w:val="28"/>
        </w:rPr>
      </w:pPr>
    </w:p>
    <w:p w:rsidR="00E55EDF" w:rsidRPr="0091781D" w:rsidRDefault="00E55EDF" w:rsidP="00E55EDF">
      <w:pPr>
        <w:rPr>
          <w:sz w:val="28"/>
          <w:szCs w:val="28"/>
        </w:rPr>
      </w:pPr>
      <w:r w:rsidRPr="0091781D">
        <w:rPr>
          <w:sz w:val="28"/>
          <w:szCs w:val="28"/>
        </w:rPr>
        <w:t xml:space="preserve">5.2 Активные и интерактивные: </w:t>
      </w:r>
      <w:r w:rsidRPr="0091781D">
        <w:rPr>
          <w:color w:val="000000"/>
          <w:sz w:val="28"/>
          <w:szCs w:val="28"/>
        </w:rPr>
        <w:t>практикум</w:t>
      </w:r>
      <w:r w:rsidRPr="0091781D">
        <w:rPr>
          <w:sz w:val="28"/>
          <w:szCs w:val="28"/>
        </w:rPr>
        <w:t xml:space="preserve">, нетрадиционные формы проведения уроков (интегрированный урок, комбинированный урок, урок-диалог,  решение проблемных ситуаций, дискуссии,  конкурсы творческих и практических работ, </w:t>
      </w:r>
      <w:r w:rsidRPr="0091781D">
        <w:rPr>
          <w:color w:val="000000"/>
          <w:spacing w:val="-4"/>
          <w:sz w:val="28"/>
          <w:szCs w:val="28"/>
        </w:rPr>
        <w:t xml:space="preserve">кино, </w:t>
      </w:r>
      <w:r w:rsidRPr="0091781D">
        <w:rPr>
          <w:color w:val="000000"/>
          <w:sz w:val="28"/>
          <w:szCs w:val="28"/>
        </w:rPr>
        <w:t>видео и тел</w:t>
      </w:r>
      <w:proofErr w:type="gramStart"/>
      <w:r w:rsidRPr="0091781D">
        <w:rPr>
          <w:color w:val="000000"/>
          <w:sz w:val="28"/>
          <w:szCs w:val="28"/>
        </w:rPr>
        <w:t>е-</w:t>
      </w:r>
      <w:proofErr w:type="gramEnd"/>
      <w:r w:rsidRPr="0091781D">
        <w:rPr>
          <w:color w:val="000000"/>
          <w:sz w:val="28"/>
          <w:szCs w:val="28"/>
        </w:rPr>
        <w:t xml:space="preserve"> уроки</w:t>
      </w:r>
      <w:r w:rsidRPr="0091781D">
        <w:rPr>
          <w:sz w:val="28"/>
          <w:szCs w:val="28"/>
        </w:rPr>
        <w:t xml:space="preserve"> и другие).</w:t>
      </w:r>
    </w:p>
    <w:p w:rsidR="00E55EDF" w:rsidRPr="00D47EC0" w:rsidRDefault="00E55EDF" w:rsidP="00E55EDF">
      <w:pPr>
        <w:jc w:val="both"/>
        <w:rPr>
          <w:b/>
          <w:bCs/>
          <w:sz w:val="28"/>
          <w:szCs w:val="28"/>
        </w:rPr>
      </w:pPr>
    </w:p>
    <w:sectPr w:rsidR="00E55EDF" w:rsidRPr="00D47EC0" w:rsidSect="008B268C">
      <w:footerReference w:type="even" r:id="rId15"/>
      <w:footerReference w:type="default" r:id="rId16"/>
      <w:footerReference w:type="first" r:id="rId17"/>
      <w:pgSz w:w="11904" w:h="16838"/>
      <w:pgMar w:top="1411" w:right="586" w:bottom="2035" w:left="1435" w:header="720" w:footer="720" w:gutter="0"/>
      <w:pgNumType w:start="15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30" w:rsidRDefault="00617D30">
      <w:r>
        <w:separator/>
      </w:r>
    </w:p>
  </w:endnote>
  <w:endnote w:type="continuationSeparator" w:id="0">
    <w:p w:rsidR="00617D30" w:rsidRDefault="0061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17" w:rsidRDefault="0097393A" w:rsidP="00672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20C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0C17" w:rsidRDefault="00C20C17" w:rsidP="00F23B1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17" w:rsidRDefault="0097393A" w:rsidP="00672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20C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52A2">
      <w:rPr>
        <w:rStyle w:val="a9"/>
        <w:noProof/>
      </w:rPr>
      <w:t>7</w:t>
    </w:r>
    <w:r>
      <w:rPr>
        <w:rStyle w:val="a9"/>
      </w:rPr>
      <w:fldChar w:fldCharType="end"/>
    </w:r>
  </w:p>
  <w:p w:rsidR="00C20C17" w:rsidRDefault="0097393A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546.7pt;margin-top:.05pt;width:5.95pt;height:13.7pt;z-index: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" stroked="f">
          <v:textbox inset="0,0,0,0">
            <w:txbxContent>
              <w:p w:rsidR="00C20C17" w:rsidRDefault="0097393A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 w:rsidR="00C20C17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9A52A2">
                  <w:rPr>
                    <w:rStyle w:val="a9"/>
                    <w:noProof/>
                  </w:rPr>
                  <w:t>7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17" w:rsidRDefault="00C20C1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17" w:rsidRDefault="0097393A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773.6pt;margin-top:.05pt;width:29.3pt;height:13.7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V6fAIAAAUF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" stroked="f">
          <v:textbox inset="0,0,0,0">
            <w:txbxContent>
              <w:p w:rsidR="00C20C17" w:rsidRDefault="0097393A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 w:rsidR="00C20C17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9A52A2">
                  <w:rPr>
                    <w:rStyle w:val="a9"/>
                    <w:noProof/>
                  </w:rPr>
                  <w:t>13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17" w:rsidRDefault="00C20C1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17" w:rsidRDefault="00C20C1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81465"/>
      <w:docPartObj>
        <w:docPartGallery w:val="Page Numbers (Bottom of Page)"/>
        <w:docPartUnique/>
      </w:docPartObj>
    </w:sdtPr>
    <w:sdtContent>
      <w:p w:rsidR="00C20C17" w:rsidRDefault="0097393A">
        <w:pPr>
          <w:pStyle w:val="aa"/>
          <w:jc w:val="center"/>
        </w:pPr>
        <w:fldSimple w:instr="PAGE   \* MERGEFORMAT">
          <w:r w:rsidR="009A52A2">
            <w:rPr>
              <w:noProof/>
            </w:rPr>
            <w:t>18</w:t>
          </w:r>
        </w:fldSimple>
      </w:p>
    </w:sdtContent>
  </w:sdt>
  <w:p w:rsidR="00C20C17" w:rsidRDefault="00C20C17">
    <w:pPr>
      <w:pStyle w:val="aa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17" w:rsidRDefault="00C20C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30" w:rsidRDefault="00617D30">
      <w:r>
        <w:separator/>
      </w:r>
    </w:p>
  </w:footnote>
  <w:footnote w:type="continuationSeparator" w:id="0">
    <w:p w:rsidR="00617D30" w:rsidRDefault="00617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9CADA1C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C8B54B7"/>
    <w:multiLevelType w:val="hybridMultilevel"/>
    <w:tmpl w:val="48DE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219F"/>
    <w:multiLevelType w:val="hybridMultilevel"/>
    <w:tmpl w:val="F9B8C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A66EAF"/>
    <w:multiLevelType w:val="hybridMultilevel"/>
    <w:tmpl w:val="F96C4A2A"/>
    <w:lvl w:ilvl="0" w:tplc="27CC36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0C09"/>
    <w:multiLevelType w:val="hybridMultilevel"/>
    <w:tmpl w:val="D97C2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7A4B91"/>
    <w:multiLevelType w:val="hybridMultilevel"/>
    <w:tmpl w:val="715EB6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15352A"/>
    <w:multiLevelType w:val="hybridMultilevel"/>
    <w:tmpl w:val="89449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152F0"/>
    <w:multiLevelType w:val="multilevel"/>
    <w:tmpl w:val="1F5C6FAC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51DB14E8"/>
    <w:multiLevelType w:val="hybridMultilevel"/>
    <w:tmpl w:val="7F56686A"/>
    <w:lvl w:ilvl="0" w:tplc="3156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63B024A5"/>
    <w:multiLevelType w:val="multilevel"/>
    <w:tmpl w:val="1E120D78"/>
    <w:lvl w:ilvl="0">
      <w:start w:val="2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1092EA7"/>
    <w:multiLevelType w:val="multilevel"/>
    <w:tmpl w:val="CF5A5688"/>
    <w:lvl w:ilvl="0">
      <w:start w:val="8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7F180F62"/>
    <w:multiLevelType w:val="multilevel"/>
    <w:tmpl w:val="9FC86A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5"/>
  </w:num>
  <w:num w:numId="16">
    <w:abstractNumId w:val="7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52B9"/>
    <w:rsid w:val="00003550"/>
    <w:rsid w:val="0000670D"/>
    <w:rsid w:val="00007081"/>
    <w:rsid w:val="00010A67"/>
    <w:rsid w:val="00013925"/>
    <w:rsid w:val="0001452A"/>
    <w:rsid w:val="0001722F"/>
    <w:rsid w:val="00020AD6"/>
    <w:rsid w:val="0002161F"/>
    <w:rsid w:val="00022119"/>
    <w:rsid w:val="0002489D"/>
    <w:rsid w:val="00024EE2"/>
    <w:rsid w:val="00026284"/>
    <w:rsid w:val="000273B0"/>
    <w:rsid w:val="00031046"/>
    <w:rsid w:val="000320C9"/>
    <w:rsid w:val="00034296"/>
    <w:rsid w:val="00036827"/>
    <w:rsid w:val="00037611"/>
    <w:rsid w:val="000404A6"/>
    <w:rsid w:val="00050E48"/>
    <w:rsid w:val="0005178B"/>
    <w:rsid w:val="00052831"/>
    <w:rsid w:val="00053106"/>
    <w:rsid w:val="00055D76"/>
    <w:rsid w:val="00056CCA"/>
    <w:rsid w:val="00064910"/>
    <w:rsid w:val="0006492F"/>
    <w:rsid w:val="00070AB7"/>
    <w:rsid w:val="00070E5C"/>
    <w:rsid w:val="000726FB"/>
    <w:rsid w:val="000732A9"/>
    <w:rsid w:val="000746C5"/>
    <w:rsid w:val="00074BF6"/>
    <w:rsid w:val="00081663"/>
    <w:rsid w:val="00082366"/>
    <w:rsid w:val="00086F34"/>
    <w:rsid w:val="00090E9F"/>
    <w:rsid w:val="00091FA1"/>
    <w:rsid w:val="000938EC"/>
    <w:rsid w:val="00095F00"/>
    <w:rsid w:val="000977C4"/>
    <w:rsid w:val="000A1BCB"/>
    <w:rsid w:val="000A21F5"/>
    <w:rsid w:val="000A2D6C"/>
    <w:rsid w:val="000A4B2C"/>
    <w:rsid w:val="000A601D"/>
    <w:rsid w:val="000A671B"/>
    <w:rsid w:val="000A6ED5"/>
    <w:rsid w:val="000B28B6"/>
    <w:rsid w:val="000B39A5"/>
    <w:rsid w:val="000B508D"/>
    <w:rsid w:val="000B65E7"/>
    <w:rsid w:val="000C311F"/>
    <w:rsid w:val="000C4E04"/>
    <w:rsid w:val="000C6D2E"/>
    <w:rsid w:val="000C6ED3"/>
    <w:rsid w:val="000C7802"/>
    <w:rsid w:val="000D23E1"/>
    <w:rsid w:val="000D2F59"/>
    <w:rsid w:val="000D327D"/>
    <w:rsid w:val="000D34D2"/>
    <w:rsid w:val="000D4AFE"/>
    <w:rsid w:val="000D4FCB"/>
    <w:rsid w:val="000D5E34"/>
    <w:rsid w:val="000D5F69"/>
    <w:rsid w:val="000E4854"/>
    <w:rsid w:val="000E4AA9"/>
    <w:rsid w:val="000E5376"/>
    <w:rsid w:val="000E6C10"/>
    <w:rsid w:val="000F4E45"/>
    <w:rsid w:val="000F5420"/>
    <w:rsid w:val="000F61BC"/>
    <w:rsid w:val="001007EC"/>
    <w:rsid w:val="00102616"/>
    <w:rsid w:val="00102D9B"/>
    <w:rsid w:val="00103E41"/>
    <w:rsid w:val="00105D0F"/>
    <w:rsid w:val="00106C18"/>
    <w:rsid w:val="00107EDA"/>
    <w:rsid w:val="00110EF7"/>
    <w:rsid w:val="00112FB4"/>
    <w:rsid w:val="001131C6"/>
    <w:rsid w:val="00113F62"/>
    <w:rsid w:val="0011420C"/>
    <w:rsid w:val="00115ED8"/>
    <w:rsid w:val="001169DF"/>
    <w:rsid w:val="00116F8D"/>
    <w:rsid w:val="001178DD"/>
    <w:rsid w:val="00120309"/>
    <w:rsid w:val="00120EEF"/>
    <w:rsid w:val="001241AE"/>
    <w:rsid w:val="0012465D"/>
    <w:rsid w:val="001253BD"/>
    <w:rsid w:val="00125C1F"/>
    <w:rsid w:val="001272A6"/>
    <w:rsid w:val="00127F15"/>
    <w:rsid w:val="001306E3"/>
    <w:rsid w:val="00132D22"/>
    <w:rsid w:val="00137233"/>
    <w:rsid w:val="00137C44"/>
    <w:rsid w:val="00141356"/>
    <w:rsid w:val="00145D1A"/>
    <w:rsid w:val="0014673D"/>
    <w:rsid w:val="001473FC"/>
    <w:rsid w:val="00151A75"/>
    <w:rsid w:val="00163CD9"/>
    <w:rsid w:val="001655BD"/>
    <w:rsid w:val="00170C03"/>
    <w:rsid w:val="00173898"/>
    <w:rsid w:val="001738FD"/>
    <w:rsid w:val="00174437"/>
    <w:rsid w:val="00174775"/>
    <w:rsid w:val="00174DEC"/>
    <w:rsid w:val="00175123"/>
    <w:rsid w:val="00175DA0"/>
    <w:rsid w:val="0018263F"/>
    <w:rsid w:val="00183670"/>
    <w:rsid w:val="00185009"/>
    <w:rsid w:val="00185BDF"/>
    <w:rsid w:val="00187707"/>
    <w:rsid w:val="00190FAB"/>
    <w:rsid w:val="001911EC"/>
    <w:rsid w:val="001935D3"/>
    <w:rsid w:val="001958A9"/>
    <w:rsid w:val="001967DC"/>
    <w:rsid w:val="00197106"/>
    <w:rsid w:val="00197632"/>
    <w:rsid w:val="00197B80"/>
    <w:rsid w:val="001A08C3"/>
    <w:rsid w:val="001A26DA"/>
    <w:rsid w:val="001A76D7"/>
    <w:rsid w:val="001B2686"/>
    <w:rsid w:val="001B2AB0"/>
    <w:rsid w:val="001B3842"/>
    <w:rsid w:val="001B4198"/>
    <w:rsid w:val="001B483C"/>
    <w:rsid w:val="001B4ADA"/>
    <w:rsid w:val="001B5120"/>
    <w:rsid w:val="001B5C26"/>
    <w:rsid w:val="001B6B65"/>
    <w:rsid w:val="001B6C28"/>
    <w:rsid w:val="001B751F"/>
    <w:rsid w:val="001C0F6D"/>
    <w:rsid w:val="001C22B0"/>
    <w:rsid w:val="001C27D3"/>
    <w:rsid w:val="001C7DFC"/>
    <w:rsid w:val="001D1417"/>
    <w:rsid w:val="001D154E"/>
    <w:rsid w:val="001D2B9D"/>
    <w:rsid w:val="001D3D7C"/>
    <w:rsid w:val="001D5FD7"/>
    <w:rsid w:val="001D64B6"/>
    <w:rsid w:val="001D6C53"/>
    <w:rsid w:val="001E25EB"/>
    <w:rsid w:val="001E2F34"/>
    <w:rsid w:val="001E4A82"/>
    <w:rsid w:val="001E64DC"/>
    <w:rsid w:val="001F21EC"/>
    <w:rsid w:val="001F36AB"/>
    <w:rsid w:val="001F4B85"/>
    <w:rsid w:val="001F5D00"/>
    <w:rsid w:val="001F62CC"/>
    <w:rsid w:val="002010A8"/>
    <w:rsid w:val="002014B0"/>
    <w:rsid w:val="00202576"/>
    <w:rsid w:val="002070FD"/>
    <w:rsid w:val="0020732E"/>
    <w:rsid w:val="00211484"/>
    <w:rsid w:val="00213DF4"/>
    <w:rsid w:val="002141BB"/>
    <w:rsid w:val="00217AF1"/>
    <w:rsid w:val="002205E8"/>
    <w:rsid w:val="0022572B"/>
    <w:rsid w:val="00227531"/>
    <w:rsid w:val="0023076A"/>
    <w:rsid w:val="002321DF"/>
    <w:rsid w:val="00235A0C"/>
    <w:rsid w:val="00235CE5"/>
    <w:rsid w:val="002413F9"/>
    <w:rsid w:val="0024151B"/>
    <w:rsid w:val="00241533"/>
    <w:rsid w:val="002415AA"/>
    <w:rsid w:val="00241DEE"/>
    <w:rsid w:val="0024272D"/>
    <w:rsid w:val="002458D2"/>
    <w:rsid w:val="00252C05"/>
    <w:rsid w:val="00253F6A"/>
    <w:rsid w:val="0025423C"/>
    <w:rsid w:val="00265B6C"/>
    <w:rsid w:val="00270175"/>
    <w:rsid w:val="00271114"/>
    <w:rsid w:val="0027358D"/>
    <w:rsid w:val="002751ED"/>
    <w:rsid w:val="00280A24"/>
    <w:rsid w:val="00282220"/>
    <w:rsid w:val="002857F8"/>
    <w:rsid w:val="00287197"/>
    <w:rsid w:val="00290AD7"/>
    <w:rsid w:val="0029468C"/>
    <w:rsid w:val="002A0DAD"/>
    <w:rsid w:val="002A4AA6"/>
    <w:rsid w:val="002A7958"/>
    <w:rsid w:val="002B09E9"/>
    <w:rsid w:val="002B24EE"/>
    <w:rsid w:val="002B3D8E"/>
    <w:rsid w:val="002C0222"/>
    <w:rsid w:val="002C0C94"/>
    <w:rsid w:val="002C1BF5"/>
    <w:rsid w:val="002C4207"/>
    <w:rsid w:val="002C5900"/>
    <w:rsid w:val="002C6ACA"/>
    <w:rsid w:val="002C7E06"/>
    <w:rsid w:val="002D079F"/>
    <w:rsid w:val="002D0FF9"/>
    <w:rsid w:val="002D54BA"/>
    <w:rsid w:val="002D67FE"/>
    <w:rsid w:val="002D7CAC"/>
    <w:rsid w:val="002E30A4"/>
    <w:rsid w:val="002E367C"/>
    <w:rsid w:val="002E3B93"/>
    <w:rsid w:val="002E68D1"/>
    <w:rsid w:val="002E7612"/>
    <w:rsid w:val="002F1856"/>
    <w:rsid w:val="002F1AB4"/>
    <w:rsid w:val="002F3675"/>
    <w:rsid w:val="002F4399"/>
    <w:rsid w:val="002F49B7"/>
    <w:rsid w:val="002F4CEC"/>
    <w:rsid w:val="002F65E7"/>
    <w:rsid w:val="002F6F1C"/>
    <w:rsid w:val="002F77B2"/>
    <w:rsid w:val="00300BB9"/>
    <w:rsid w:val="00302799"/>
    <w:rsid w:val="00303949"/>
    <w:rsid w:val="00305742"/>
    <w:rsid w:val="00307656"/>
    <w:rsid w:val="00312F57"/>
    <w:rsid w:val="00313533"/>
    <w:rsid w:val="0031410A"/>
    <w:rsid w:val="00321089"/>
    <w:rsid w:val="00323DF3"/>
    <w:rsid w:val="00324832"/>
    <w:rsid w:val="00324908"/>
    <w:rsid w:val="00324C40"/>
    <w:rsid w:val="00325A2D"/>
    <w:rsid w:val="00327A53"/>
    <w:rsid w:val="00332B24"/>
    <w:rsid w:val="003338A9"/>
    <w:rsid w:val="00337844"/>
    <w:rsid w:val="00337B1E"/>
    <w:rsid w:val="0034069A"/>
    <w:rsid w:val="003409B7"/>
    <w:rsid w:val="00341C10"/>
    <w:rsid w:val="003449A5"/>
    <w:rsid w:val="00347240"/>
    <w:rsid w:val="003516D7"/>
    <w:rsid w:val="00354618"/>
    <w:rsid w:val="00355E85"/>
    <w:rsid w:val="0035636D"/>
    <w:rsid w:val="003565E4"/>
    <w:rsid w:val="003569EC"/>
    <w:rsid w:val="00357069"/>
    <w:rsid w:val="003617BE"/>
    <w:rsid w:val="00362AF6"/>
    <w:rsid w:val="003630A1"/>
    <w:rsid w:val="0036329C"/>
    <w:rsid w:val="00363EB8"/>
    <w:rsid w:val="0036694C"/>
    <w:rsid w:val="00366B66"/>
    <w:rsid w:val="0036763D"/>
    <w:rsid w:val="00371437"/>
    <w:rsid w:val="00375A70"/>
    <w:rsid w:val="00377D65"/>
    <w:rsid w:val="00380502"/>
    <w:rsid w:val="00381DA2"/>
    <w:rsid w:val="00381FBA"/>
    <w:rsid w:val="00383DF6"/>
    <w:rsid w:val="0038435D"/>
    <w:rsid w:val="00386DCB"/>
    <w:rsid w:val="00387434"/>
    <w:rsid w:val="0039000E"/>
    <w:rsid w:val="00395DAF"/>
    <w:rsid w:val="00396A8B"/>
    <w:rsid w:val="00397D22"/>
    <w:rsid w:val="003A303C"/>
    <w:rsid w:val="003A3C06"/>
    <w:rsid w:val="003B58E2"/>
    <w:rsid w:val="003B7E67"/>
    <w:rsid w:val="003C255D"/>
    <w:rsid w:val="003C6AC6"/>
    <w:rsid w:val="003C7306"/>
    <w:rsid w:val="003D05CE"/>
    <w:rsid w:val="003D0F2E"/>
    <w:rsid w:val="003D1452"/>
    <w:rsid w:val="003D2567"/>
    <w:rsid w:val="003D4567"/>
    <w:rsid w:val="003D5D0A"/>
    <w:rsid w:val="003D67A5"/>
    <w:rsid w:val="003D7562"/>
    <w:rsid w:val="003E34C9"/>
    <w:rsid w:val="003E437B"/>
    <w:rsid w:val="003E4D15"/>
    <w:rsid w:val="003E534E"/>
    <w:rsid w:val="003E77E8"/>
    <w:rsid w:val="003E7862"/>
    <w:rsid w:val="003F0ADC"/>
    <w:rsid w:val="003F1A50"/>
    <w:rsid w:val="003F3F51"/>
    <w:rsid w:val="003F3FB7"/>
    <w:rsid w:val="00405F15"/>
    <w:rsid w:val="00412758"/>
    <w:rsid w:val="00412EE0"/>
    <w:rsid w:val="004145C4"/>
    <w:rsid w:val="00417233"/>
    <w:rsid w:val="00417372"/>
    <w:rsid w:val="0041747E"/>
    <w:rsid w:val="00417B73"/>
    <w:rsid w:val="004215FD"/>
    <w:rsid w:val="00422EB7"/>
    <w:rsid w:val="00423D43"/>
    <w:rsid w:val="0042424B"/>
    <w:rsid w:val="00424C49"/>
    <w:rsid w:val="004303FC"/>
    <w:rsid w:val="00433E74"/>
    <w:rsid w:val="00436CB7"/>
    <w:rsid w:val="004427A5"/>
    <w:rsid w:val="00442BE5"/>
    <w:rsid w:val="0044472E"/>
    <w:rsid w:val="00444EE4"/>
    <w:rsid w:val="004502A3"/>
    <w:rsid w:val="004511F2"/>
    <w:rsid w:val="004512D5"/>
    <w:rsid w:val="0045254F"/>
    <w:rsid w:val="00452E51"/>
    <w:rsid w:val="00455E18"/>
    <w:rsid w:val="0046158D"/>
    <w:rsid w:val="004618D9"/>
    <w:rsid w:val="00462350"/>
    <w:rsid w:val="00462E5B"/>
    <w:rsid w:val="00465213"/>
    <w:rsid w:val="0046554B"/>
    <w:rsid w:val="00465893"/>
    <w:rsid w:val="00465E80"/>
    <w:rsid w:val="0047180E"/>
    <w:rsid w:val="0047241B"/>
    <w:rsid w:val="00472772"/>
    <w:rsid w:val="004732E3"/>
    <w:rsid w:val="00473ABB"/>
    <w:rsid w:val="004769D1"/>
    <w:rsid w:val="00476D72"/>
    <w:rsid w:val="00477512"/>
    <w:rsid w:val="00480970"/>
    <w:rsid w:val="0048137A"/>
    <w:rsid w:val="00481846"/>
    <w:rsid w:val="00481876"/>
    <w:rsid w:val="004823E6"/>
    <w:rsid w:val="004866D1"/>
    <w:rsid w:val="00486A85"/>
    <w:rsid w:val="004938D8"/>
    <w:rsid w:val="00496B06"/>
    <w:rsid w:val="0049700C"/>
    <w:rsid w:val="004A21A1"/>
    <w:rsid w:val="004A2954"/>
    <w:rsid w:val="004A3F27"/>
    <w:rsid w:val="004A61AC"/>
    <w:rsid w:val="004B15D6"/>
    <w:rsid w:val="004B1A10"/>
    <w:rsid w:val="004B3582"/>
    <w:rsid w:val="004B367F"/>
    <w:rsid w:val="004B405B"/>
    <w:rsid w:val="004B64FB"/>
    <w:rsid w:val="004B70BF"/>
    <w:rsid w:val="004C1623"/>
    <w:rsid w:val="004C4242"/>
    <w:rsid w:val="004C5A27"/>
    <w:rsid w:val="004C5DBE"/>
    <w:rsid w:val="004C5F04"/>
    <w:rsid w:val="004C669D"/>
    <w:rsid w:val="004D2BED"/>
    <w:rsid w:val="004D3D5C"/>
    <w:rsid w:val="004E0B5E"/>
    <w:rsid w:val="004E2FCF"/>
    <w:rsid w:val="004E412C"/>
    <w:rsid w:val="004E5CDE"/>
    <w:rsid w:val="004F0D8A"/>
    <w:rsid w:val="004F22E9"/>
    <w:rsid w:val="004F4B03"/>
    <w:rsid w:val="0050617D"/>
    <w:rsid w:val="00515042"/>
    <w:rsid w:val="00516774"/>
    <w:rsid w:val="005218F1"/>
    <w:rsid w:val="0052296B"/>
    <w:rsid w:val="005230C4"/>
    <w:rsid w:val="00523A03"/>
    <w:rsid w:val="00524212"/>
    <w:rsid w:val="00524C12"/>
    <w:rsid w:val="0052510E"/>
    <w:rsid w:val="0052644C"/>
    <w:rsid w:val="00526606"/>
    <w:rsid w:val="00526923"/>
    <w:rsid w:val="00527987"/>
    <w:rsid w:val="00527F00"/>
    <w:rsid w:val="00530C5B"/>
    <w:rsid w:val="00533724"/>
    <w:rsid w:val="00534A66"/>
    <w:rsid w:val="00535495"/>
    <w:rsid w:val="00536773"/>
    <w:rsid w:val="00540A4F"/>
    <w:rsid w:val="0054153A"/>
    <w:rsid w:val="005443F5"/>
    <w:rsid w:val="005445C2"/>
    <w:rsid w:val="005462DB"/>
    <w:rsid w:val="0054793D"/>
    <w:rsid w:val="00551798"/>
    <w:rsid w:val="005519E1"/>
    <w:rsid w:val="00553516"/>
    <w:rsid w:val="005713A4"/>
    <w:rsid w:val="00574454"/>
    <w:rsid w:val="00575DA9"/>
    <w:rsid w:val="0059151C"/>
    <w:rsid w:val="00595011"/>
    <w:rsid w:val="00595F71"/>
    <w:rsid w:val="005A0D39"/>
    <w:rsid w:val="005A0EE3"/>
    <w:rsid w:val="005A3022"/>
    <w:rsid w:val="005A51C4"/>
    <w:rsid w:val="005A6DB8"/>
    <w:rsid w:val="005B1AAF"/>
    <w:rsid w:val="005B1ABD"/>
    <w:rsid w:val="005B2D4F"/>
    <w:rsid w:val="005B40DD"/>
    <w:rsid w:val="005C0E51"/>
    <w:rsid w:val="005C0FFF"/>
    <w:rsid w:val="005C3393"/>
    <w:rsid w:val="005C379E"/>
    <w:rsid w:val="005C69FB"/>
    <w:rsid w:val="005C7E91"/>
    <w:rsid w:val="005D223A"/>
    <w:rsid w:val="005D2B40"/>
    <w:rsid w:val="005D363D"/>
    <w:rsid w:val="005D442D"/>
    <w:rsid w:val="005D61EB"/>
    <w:rsid w:val="005D71AA"/>
    <w:rsid w:val="005D7E41"/>
    <w:rsid w:val="005E0836"/>
    <w:rsid w:val="005E1112"/>
    <w:rsid w:val="005E2A0A"/>
    <w:rsid w:val="005E4BF6"/>
    <w:rsid w:val="005E5568"/>
    <w:rsid w:val="005E752A"/>
    <w:rsid w:val="005F69BB"/>
    <w:rsid w:val="005F72B6"/>
    <w:rsid w:val="005F79C8"/>
    <w:rsid w:val="006018B9"/>
    <w:rsid w:val="006024B7"/>
    <w:rsid w:val="00602BE3"/>
    <w:rsid w:val="00603908"/>
    <w:rsid w:val="00603F96"/>
    <w:rsid w:val="0061406E"/>
    <w:rsid w:val="0061487C"/>
    <w:rsid w:val="0061525F"/>
    <w:rsid w:val="00616611"/>
    <w:rsid w:val="00617532"/>
    <w:rsid w:val="00617D30"/>
    <w:rsid w:val="006205E6"/>
    <w:rsid w:val="00622499"/>
    <w:rsid w:val="006249C2"/>
    <w:rsid w:val="0063022A"/>
    <w:rsid w:val="00632D97"/>
    <w:rsid w:val="00633C8D"/>
    <w:rsid w:val="00635C73"/>
    <w:rsid w:val="00640725"/>
    <w:rsid w:val="00640E27"/>
    <w:rsid w:val="00642FF9"/>
    <w:rsid w:val="00644818"/>
    <w:rsid w:val="00644B97"/>
    <w:rsid w:val="00644C22"/>
    <w:rsid w:val="00645E04"/>
    <w:rsid w:val="006474D4"/>
    <w:rsid w:val="00656F7F"/>
    <w:rsid w:val="00664B9E"/>
    <w:rsid w:val="006658F1"/>
    <w:rsid w:val="006715C7"/>
    <w:rsid w:val="00672764"/>
    <w:rsid w:val="00672A2C"/>
    <w:rsid w:val="00673107"/>
    <w:rsid w:val="00674206"/>
    <w:rsid w:val="00676390"/>
    <w:rsid w:val="006803D8"/>
    <w:rsid w:val="0068624B"/>
    <w:rsid w:val="00686463"/>
    <w:rsid w:val="00687AE2"/>
    <w:rsid w:val="00692615"/>
    <w:rsid w:val="00692A37"/>
    <w:rsid w:val="00693E8C"/>
    <w:rsid w:val="00694E8C"/>
    <w:rsid w:val="00695C69"/>
    <w:rsid w:val="00697E7A"/>
    <w:rsid w:val="006A0C8E"/>
    <w:rsid w:val="006A1DE9"/>
    <w:rsid w:val="006A3B7A"/>
    <w:rsid w:val="006A6496"/>
    <w:rsid w:val="006A7DC2"/>
    <w:rsid w:val="006B111B"/>
    <w:rsid w:val="006B273A"/>
    <w:rsid w:val="006B51B9"/>
    <w:rsid w:val="006B631A"/>
    <w:rsid w:val="006B6E11"/>
    <w:rsid w:val="006C08BD"/>
    <w:rsid w:val="006C427E"/>
    <w:rsid w:val="006C53F9"/>
    <w:rsid w:val="006D74CA"/>
    <w:rsid w:val="006E0B29"/>
    <w:rsid w:val="006E0B5A"/>
    <w:rsid w:val="006E0F9D"/>
    <w:rsid w:val="006E169F"/>
    <w:rsid w:val="006E180A"/>
    <w:rsid w:val="006E4902"/>
    <w:rsid w:val="006E67C6"/>
    <w:rsid w:val="006F0DC2"/>
    <w:rsid w:val="006F17C5"/>
    <w:rsid w:val="006F265D"/>
    <w:rsid w:val="006F2A3A"/>
    <w:rsid w:val="00705441"/>
    <w:rsid w:val="007071E4"/>
    <w:rsid w:val="00707D65"/>
    <w:rsid w:val="00716E87"/>
    <w:rsid w:val="00717804"/>
    <w:rsid w:val="00720D11"/>
    <w:rsid w:val="00723981"/>
    <w:rsid w:val="00724084"/>
    <w:rsid w:val="0072791D"/>
    <w:rsid w:val="0073342B"/>
    <w:rsid w:val="00733611"/>
    <w:rsid w:val="007362DC"/>
    <w:rsid w:val="0074088F"/>
    <w:rsid w:val="00740A9C"/>
    <w:rsid w:val="00740CF1"/>
    <w:rsid w:val="00742834"/>
    <w:rsid w:val="00743940"/>
    <w:rsid w:val="00746199"/>
    <w:rsid w:val="007463E6"/>
    <w:rsid w:val="00747406"/>
    <w:rsid w:val="00751C25"/>
    <w:rsid w:val="00753C11"/>
    <w:rsid w:val="00754CD6"/>
    <w:rsid w:val="007559CF"/>
    <w:rsid w:val="00755EBB"/>
    <w:rsid w:val="0076082E"/>
    <w:rsid w:val="00761AFF"/>
    <w:rsid w:val="00763DBE"/>
    <w:rsid w:val="00764012"/>
    <w:rsid w:val="00764176"/>
    <w:rsid w:val="00765C49"/>
    <w:rsid w:val="00776723"/>
    <w:rsid w:val="007773F0"/>
    <w:rsid w:val="00780193"/>
    <w:rsid w:val="00780D74"/>
    <w:rsid w:val="00781B10"/>
    <w:rsid w:val="007824FE"/>
    <w:rsid w:val="007836E4"/>
    <w:rsid w:val="007838DE"/>
    <w:rsid w:val="00785127"/>
    <w:rsid w:val="007854C3"/>
    <w:rsid w:val="00791301"/>
    <w:rsid w:val="00791B0E"/>
    <w:rsid w:val="00797D83"/>
    <w:rsid w:val="007A08A6"/>
    <w:rsid w:val="007A2201"/>
    <w:rsid w:val="007A2832"/>
    <w:rsid w:val="007A2865"/>
    <w:rsid w:val="007A44F4"/>
    <w:rsid w:val="007A4B3A"/>
    <w:rsid w:val="007A67B0"/>
    <w:rsid w:val="007A6EBD"/>
    <w:rsid w:val="007B0022"/>
    <w:rsid w:val="007B5F98"/>
    <w:rsid w:val="007B611A"/>
    <w:rsid w:val="007B6ED9"/>
    <w:rsid w:val="007C124C"/>
    <w:rsid w:val="007C39ED"/>
    <w:rsid w:val="007C5612"/>
    <w:rsid w:val="007D0BF8"/>
    <w:rsid w:val="007D4879"/>
    <w:rsid w:val="007D4AD7"/>
    <w:rsid w:val="007D510B"/>
    <w:rsid w:val="007D610B"/>
    <w:rsid w:val="007D6712"/>
    <w:rsid w:val="007D7C91"/>
    <w:rsid w:val="007E0F7E"/>
    <w:rsid w:val="007E34ED"/>
    <w:rsid w:val="007E41BE"/>
    <w:rsid w:val="007E5475"/>
    <w:rsid w:val="007E687B"/>
    <w:rsid w:val="007E7DEF"/>
    <w:rsid w:val="007F2A00"/>
    <w:rsid w:val="007F6481"/>
    <w:rsid w:val="00801D16"/>
    <w:rsid w:val="00802339"/>
    <w:rsid w:val="008054B2"/>
    <w:rsid w:val="008059E1"/>
    <w:rsid w:val="00805D99"/>
    <w:rsid w:val="0080680D"/>
    <w:rsid w:val="0080709F"/>
    <w:rsid w:val="008076F2"/>
    <w:rsid w:val="00810B42"/>
    <w:rsid w:val="00810CFC"/>
    <w:rsid w:val="00811C25"/>
    <w:rsid w:val="00812717"/>
    <w:rsid w:val="008164B3"/>
    <w:rsid w:val="00817C3A"/>
    <w:rsid w:val="0082028E"/>
    <w:rsid w:val="008220AC"/>
    <w:rsid w:val="00825FBB"/>
    <w:rsid w:val="00827DBA"/>
    <w:rsid w:val="008304D3"/>
    <w:rsid w:val="00830EE6"/>
    <w:rsid w:val="00831EEB"/>
    <w:rsid w:val="00832061"/>
    <w:rsid w:val="00836015"/>
    <w:rsid w:val="008430CC"/>
    <w:rsid w:val="00843E26"/>
    <w:rsid w:val="0084410A"/>
    <w:rsid w:val="0084587E"/>
    <w:rsid w:val="00845C61"/>
    <w:rsid w:val="00851048"/>
    <w:rsid w:val="00851281"/>
    <w:rsid w:val="00851D06"/>
    <w:rsid w:val="0085329F"/>
    <w:rsid w:val="00853496"/>
    <w:rsid w:val="00855904"/>
    <w:rsid w:val="00855EAA"/>
    <w:rsid w:val="00856832"/>
    <w:rsid w:val="00856D1B"/>
    <w:rsid w:val="008705FF"/>
    <w:rsid w:val="008714E8"/>
    <w:rsid w:val="0087192A"/>
    <w:rsid w:val="00873233"/>
    <w:rsid w:val="00876E46"/>
    <w:rsid w:val="00877887"/>
    <w:rsid w:val="0088115F"/>
    <w:rsid w:val="00882547"/>
    <w:rsid w:val="0088411E"/>
    <w:rsid w:val="008843C9"/>
    <w:rsid w:val="00884E39"/>
    <w:rsid w:val="00891AEC"/>
    <w:rsid w:val="00891EDF"/>
    <w:rsid w:val="008946C7"/>
    <w:rsid w:val="008948E6"/>
    <w:rsid w:val="008965B0"/>
    <w:rsid w:val="00897611"/>
    <w:rsid w:val="008A5583"/>
    <w:rsid w:val="008A7062"/>
    <w:rsid w:val="008A7688"/>
    <w:rsid w:val="008B20C2"/>
    <w:rsid w:val="008B268C"/>
    <w:rsid w:val="008B428C"/>
    <w:rsid w:val="008B58F9"/>
    <w:rsid w:val="008B5EE3"/>
    <w:rsid w:val="008C350F"/>
    <w:rsid w:val="008C3D5A"/>
    <w:rsid w:val="008C4C7D"/>
    <w:rsid w:val="008C54A0"/>
    <w:rsid w:val="008C7955"/>
    <w:rsid w:val="008C7ADC"/>
    <w:rsid w:val="008D2AC9"/>
    <w:rsid w:val="008D6292"/>
    <w:rsid w:val="008D6742"/>
    <w:rsid w:val="008D685A"/>
    <w:rsid w:val="008D6E93"/>
    <w:rsid w:val="008D7DD9"/>
    <w:rsid w:val="008D7FAE"/>
    <w:rsid w:val="008F45EC"/>
    <w:rsid w:val="008F505D"/>
    <w:rsid w:val="008F5374"/>
    <w:rsid w:val="008F5899"/>
    <w:rsid w:val="008F6D6B"/>
    <w:rsid w:val="008F6F42"/>
    <w:rsid w:val="00902BB5"/>
    <w:rsid w:val="009037A3"/>
    <w:rsid w:val="0090446A"/>
    <w:rsid w:val="00904C3E"/>
    <w:rsid w:val="009133F5"/>
    <w:rsid w:val="00917375"/>
    <w:rsid w:val="0091781D"/>
    <w:rsid w:val="00921E9F"/>
    <w:rsid w:val="009225B8"/>
    <w:rsid w:val="00922E46"/>
    <w:rsid w:val="00930068"/>
    <w:rsid w:val="00930B52"/>
    <w:rsid w:val="00930F76"/>
    <w:rsid w:val="00931B78"/>
    <w:rsid w:val="0093708B"/>
    <w:rsid w:val="00937DC4"/>
    <w:rsid w:val="00942CC4"/>
    <w:rsid w:val="009449B4"/>
    <w:rsid w:val="00944ED6"/>
    <w:rsid w:val="009452F7"/>
    <w:rsid w:val="00945B7C"/>
    <w:rsid w:val="00950342"/>
    <w:rsid w:val="0095260D"/>
    <w:rsid w:val="0095478C"/>
    <w:rsid w:val="00955214"/>
    <w:rsid w:val="00962FB1"/>
    <w:rsid w:val="0097356B"/>
    <w:rsid w:val="0097393A"/>
    <w:rsid w:val="00973B66"/>
    <w:rsid w:val="00976F4F"/>
    <w:rsid w:val="009778A1"/>
    <w:rsid w:val="00977BBB"/>
    <w:rsid w:val="009818FC"/>
    <w:rsid w:val="0098191E"/>
    <w:rsid w:val="00983110"/>
    <w:rsid w:val="00985A98"/>
    <w:rsid w:val="00986234"/>
    <w:rsid w:val="00986F4E"/>
    <w:rsid w:val="00987033"/>
    <w:rsid w:val="00990B85"/>
    <w:rsid w:val="00996DF3"/>
    <w:rsid w:val="0099706C"/>
    <w:rsid w:val="009A1F8D"/>
    <w:rsid w:val="009A3A0D"/>
    <w:rsid w:val="009A5183"/>
    <w:rsid w:val="009A52A2"/>
    <w:rsid w:val="009A6535"/>
    <w:rsid w:val="009B07ED"/>
    <w:rsid w:val="009B2865"/>
    <w:rsid w:val="009B3638"/>
    <w:rsid w:val="009B4D5A"/>
    <w:rsid w:val="009B4F09"/>
    <w:rsid w:val="009B67FE"/>
    <w:rsid w:val="009B6A5D"/>
    <w:rsid w:val="009B7584"/>
    <w:rsid w:val="009C07EB"/>
    <w:rsid w:val="009C366F"/>
    <w:rsid w:val="009C37D4"/>
    <w:rsid w:val="009C3EED"/>
    <w:rsid w:val="009C49ED"/>
    <w:rsid w:val="009C591A"/>
    <w:rsid w:val="009C5B49"/>
    <w:rsid w:val="009D1DB5"/>
    <w:rsid w:val="009D3617"/>
    <w:rsid w:val="009D6DF7"/>
    <w:rsid w:val="009E050C"/>
    <w:rsid w:val="009E2E8D"/>
    <w:rsid w:val="009E3555"/>
    <w:rsid w:val="009E4993"/>
    <w:rsid w:val="009E6664"/>
    <w:rsid w:val="009E733F"/>
    <w:rsid w:val="009E75E1"/>
    <w:rsid w:val="009E780A"/>
    <w:rsid w:val="009F239B"/>
    <w:rsid w:val="009F662E"/>
    <w:rsid w:val="009F67C8"/>
    <w:rsid w:val="00A00FFA"/>
    <w:rsid w:val="00A0325A"/>
    <w:rsid w:val="00A041F4"/>
    <w:rsid w:val="00A042C6"/>
    <w:rsid w:val="00A10212"/>
    <w:rsid w:val="00A1212D"/>
    <w:rsid w:val="00A13621"/>
    <w:rsid w:val="00A146F0"/>
    <w:rsid w:val="00A159ED"/>
    <w:rsid w:val="00A20124"/>
    <w:rsid w:val="00A21CEC"/>
    <w:rsid w:val="00A23616"/>
    <w:rsid w:val="00A2592C"/>
    <w:rsid w:val="00A25F6D"/>
    <w:rsid w:val="00A30E83"/>
    <w:rsid w:val="00A3178B"/>
    <w:rsid w:val="00A321D3"/>
    <w:rsid w:val="00A326B5"/>
    <w:rsid w:val="00A33C88"/>
    <w:rsid w:val="00A34EFF"/>
    <w:rsid w:val="00A369B4"/>
    <w:rsid w:val="00A3708D"/>
    <w:rsid w:val="00A407C6"/>
    <w:rsid w:val="00A41509"/>
    <w:rsid w:val="00A41AB5"/>
    <w:rsid w:val="00A42CB7"/>
    <w:rsid w:val="00A44154"/>
    <w:rsid w:val="00A4511B"/>
    <w:rsid w:val="00A50F1A"/>
    <w:rsid w:val="00A521E6"/>
    <w:rsid w:val="00A539D6"/>
    <w:rsid w:val="00A57599"/>
    <w:rsid w:val="00A57617"/>
    <w:rsid w:val="00A6739F"/>
    <w:rsid w:val="00A745B7"/>
    <w:rsid w:val="00A8368E"/>
    <w:rsid w:val="00A9297C"/>
    <w:rsid w:val="00A932A3"/>
    <w:rsid w:val="00A97149"/>
    <w:rsid w:val="00AA7C34"/>
    <w:rsid w:val="00AA7FFE"/>
    <w:rsid w:val="00AB0E78"/>
    <w:rsid w:val="00AB0F1B"/>
    <w:rsid w:val="00AB14FD"/>
    <w:rsid w:val="00AB45C4"/>
    <w:rsid w:val="00AB5175"/>
    <w:rsid w:val="00AB6E8B"/>
    <w:rsid w:val="00AC0F5D"/>
    <w:rsid w:val="00AC35BB"/>
    <w:rsid w:val="00AC414F"/>
    <w:rsid w:val="00AC66D3"/>
    <w:rsid w:val="00AC6E2E"/>
    <w:rsid w:val="00AD0A70"/>
    <w:rsid w:val="00AD3E2E"/>
    <w:rsid w:val="00AD3EED"/>
    <w:rsid w:val="00AD4BCB"/>
    <w:rsid w:val="00AE3C3A"/>
    <w:rsid w:val="00AE43BC"/>
    <w:rsid w:val="00AE50B0"/>
    <w:rsid w:val="00AE693A"/>
    <w:rsid w:val="00AE6B30"/>
    <w:rsid w:val="00AF1856"/>
    <w:rsid w:val="00AF1FCB"/>
    <w:rsid w:val="00AF3D7B"/>
    <w:rsid w:val="00AF54F4"/>
    <w:rsid w:val="00AF5EA6"/>
    <w:rsid w:val="00AF6747"/>
    <w:rsid w:val="00B10E69"/>
    <w:rsid w:val="00B11D01"/>
    <w:rsid w:val="00B121A4"/>
    <w:rsid w:val="00B12696"/>
    <w:rsid w:val="00B12C84"/>
    <w:rsid w:val="00B15037"/>
    <w:rsid w:val="00B150B0"/>
    <w:rsid w:val="00B1729C"/>
    <w:rsid w:val="00B23C6F"/>
    <w:rsid w:val="00B26FCB"/>
    <w:rsid w:val="00B30FEB"/>
    <w:rsid w:val="00B323D5"/>
    <w:rsid w:val="00B33977"/>
    <w:rsid w:val="00B36E83"/>
    <w:rsid w:val="00B37E9B"/>
    <w:rsid w:val="00B40743"/>
    <w:rsid w:val="00B4186F"/>
    <w:rsid w:val="00B422EE"/>
    <w:rsid w:val="00B47092"/>
    <w:rsid w:val="00B50082"/>
    <w:rsid w:val="00B504DC"/>
    <w:rsid w:val="00B51733"/>
    <w:rsid w:val="00B52171"/>
    <w:rsid w:val="00B54382"/>
    <w:rsid w:val="00B55D13"/>
    <w:rsid w:val="00B60B1D"/>
    <w:rsid w:val="00B60C09"/>
    <w:rsid w:val="00B61D86"/>
    <w:rsid w:val="00B61EB5"/>
    <w:rsid w:val="00B6328C"/>
    <w:rsid w:val="00B639C2"/>
    <w:rsid w:val="00B66704"/>
    <w:rsid w:val="00B677F3"/>
    <w:rsid w:val="00B7174D"/>
    <w:rsid w:val="00B749A7"/>
    <w:rsid w:val="00B74C8F"/>
    <w:rsid w:val="00B75728"/>
    <w:rsid w:val="00B81BDA"/>
    <w:rsid w:val="00B84B9F"/>
    <w:rsid w:val="00B8620F"/>
    <w:rsid w:val="00B8668F"/>
    <w:rsid w:val="00B8718D"/>
    <w:rsid w:val="00B91681"/>
    <w:rsid w:val="00B94E45"/>
    <w:rsid w:val="00B975C4"/>
    <w:rsid w:val="00BA0008"/>
    <w:rsid w:val="00BA0E51"/>
    <w:rsid w:val="00BA21F6"/>
    <w:rsid w:val="00BA4F55"/>
    <w:rsid w:val="00BB0E0B"/>
    <w:rsid w:val="00BB103D"/>
    <w:rsid w:val="00BB178B"/>
    <w:rsid w:val="00BB1858"/>
    <w:rsid w:val="00BB30BD"/>
    <w:rsid w:val="00BB365D"/>
    <w:rsid w:val="00BB3D61"/>
    <w:rsid w:val="00BB3F51"/>
    <w:rsid w:val="00BB47DA"/>
    <w:rsid w:val="00BB6951"/>
    <w:rsid w:val="00BB6EA1"/>
    <w:rsid w:val="00BB7EE6"/>
    <w:rsid w:val="00BC0FFC"/>
    <w:rsid w:val="00BC1E05"/>
    <w:rsid w:val="00BC1E31"/>
    <w:rsid w:val="00BC1F30"/>
    <w:rsid w:val="00BC3032"/>
    <w:rsid w:val="00BC7C02"/>
    <w:rsid w:val="00BD4F07"/>
    <w:rsid w:val="00BD7C0C"/>
    <w:rsid w:val="00BE11F6"/>
    <w:rsid w:val="00BE23A5"/>
    <w:rsid w:val="00BE2D7F"/>
    <w:rsid w:val="00BE3B85"/>
    <w:rsid w:val="00BE476E"/>
    <w:rsid w:val="00BF1576"/>
    <w:rsid w:val="00BF340F"/>
    <w:rsid w:val="00BF60BF"/>
    <w:rsid w:val="00C02D57"/>
    <w:rsid w:val="00C038AE"/>
    <w:rsid w:val="00C0488F"/>
    <w:rsid w:val="00C04DE1"/>
    <w:rsid w:val="00C12562"/>
    <w:rsid w:val="00C17DA8"/>
    <w:rsid w:val="00C20C17"/>
    <w:rsid w:val="00C20D8C"/>
    <w:rsid w:val="00C219C9"/>
    <w:rsid w:val="00C25A56"/>
    <w:rsid w:val="00C268AC"/>
    <w:rsid w:val="00C2773C"/>
    <w:rsid w:val="00C30E70"/>
    <w:rsid w:val="00C33B90"/>
    <w:rsid w:val="00C33F61"/>
    <w:rsid w:val="00C35D3A"/>
    <w:rsid w:val="00C3796E"/>
    <w:rsid w:val="00C41211"/>
    <w:rsid w:val="00C51727"/>
    <w:rsid w:val="00C519A9"/>
    <w:rsid w:val="00C52EF4"/>
    <w:rsid w:val="00C5314B"/>
    <w:rsid w:val="00C53616"/>
    <w:rsid w:val="00C551A0"/>
    <w:rsid w:val="00C55420"/>
    <w:rsid w:val="00C56E33"/>
    <w:rsid w:val="00C6313D"/>
    <w:rsid w:val="00C63C78"/>
    <w:rsid w:val="00C64229"/>
    <w:rsid w:val="00C6501A"/>
    <w:rsid w:val="00C7065E"/>
    <w:rsid w:val="00C70A64"/>
    <w:rsid w:val="00C73312"/>
    <w:rsid w:val="00C734FD"/>
    <w:rsid w:val="00C73F76"/>
    <w:rsid w:val="00C7404B"/>
    <w:rsid w:val="00C74223"/>
    <w:rsid w:val="00C74EDA"/>
    <w:rsid w:val="00C760CA"/>
    <w:rsid w:val="00C76388"/>
    <w:rsid w:val="00C81F62"/>
    <w:rsid w:val="00C82459"/>
    <w:rsid w:val="00C826DA"/>
    <w:rsid w:val="00C82E2D"/>
    <w:rsid w:val="00C874D8"/>
    <w:rsid w:val="00C87B2C"/>
    <w:rsid w:val="00C87EC8"/>
    <w:rsid w:val="00C9259F"/>
    <w:rsid w:val="00C952B9"/>
    <w:rsid w:val="00C955F0"/>
    <w:rsid w:val="00C95E61"/>
    <w:rsid w:val="00CA36FF"/>
    <w:rsid w:val="00CA3B7E"/>
    <w:rsid w:val="00CA3FF0"/>
    <w:rsid w:val="00CA6296"/>
    <w:rsid w:val="00CA6DFC"/>
    <w:rsid w:val="00CB0AB3"/>
    <w:rsid w:val="00CB1BDC"/>
    <w:rsid w:val="00CB3322"/>
    <w:rsid w:val="00CB6D8B"/>
    <w:rsid w:val="00CC3200"/>
    <w:rsid w:val="00CC5BA1"/>
    <w:rsid w:val="00CC61E8"/>
    <w:rsid w:val="00CC62F3"/>
    <w:rsid w:val="00CD0E47"/>
    <w:rsid w:val="00CD277F"/>
    <w:rsid w:val="00CD57F5"/>
    <w:rsid w:val="00CD605C"/>
    <w:rsid w:val="00CD6690"/>
    <w:rsid w:val="00CD71A6"/>
    <w:rsid w:val="00CE2C8C"/>
    <w:rsid w:val="00CE59CD"/>
    <w:rsid w:val="00CE68F6"/>
    <w:rsid w:val="00CF0229"/>
    <w:rsid w:val="00CF0F64"/>
    <w:rsid w:val="00CF11AD"/>
    <w:rsid w:val="00CF1726"/>
    <w:rsid w:val="00CF19DE"/>
    <w:rsid w:val="00CF7581"/>
    <w:rsid w:val="00D05137"/>
    <w:rsid w:val="00D156E9"/>
    <w:rsid w:val="00D20625"/>
    <w:rsid w:val="00D2265F"/>
    <w:rsid w:val="00D228F9"/>
    <w:rsid w:val="00D24A2A"/>
    <w:rsid w:val="00D25CFD"/>
    <w:rsid w:val="00D31569"/>
    <w:rsid w:val="00D31925"/>
    <w:rsid w:val="00D333E4"/>
    <w:rsid w:val="00D35C40"/>
    <w:rsid w:val="00D37DA6"/>
    <w:rsid w:val="00D40264"/>
    <w:rsid w:val="00D409B3"/>
    <w:rsid w:val="00D42067"/>
    <w:rsid w:val="00D42AF0"/>
    <w:rsid w:val="00D42D0D"/>
    <w:rsid w:val="00D443BC"/>
    <w:rsid w:val="00D5264C"/>
    <w:rsid w:val="00D53E98"/>
    <w:rsid w:val="00D54250"/>
    <w:rsid w:val="00D574A9"/>
    <w:rsid w:val="00D57CA0"/>
    <w:rsid w:val="00D600FC"/>
    <w:rsid w:val="00D63EC4"/>
    <w:rsid w:val="00D70D74"/>
    <w:rsid w:val="00D729A8"/>
    <w:rsid w:val="00D748A6"/>
    <w:rsid w:val="00D85551"/>
    <w:rsid w:val="00D8613B"/>
    <w:rsid w:val="00D9156B"/>
    <w:rsid w:val="00D92FB1"/>
    <w:rsid w:val="00D974DD"/>
    <w:rsid w:val="00D97F26"/>
    <w:rsid w:val="00DA1638"/>
    <w:rsid w:val="00DA3CA1"/>
    <w:rsid w:val="00DA3DA8"/>
    <w:rsid w:val="00DA3F6A"/>
    <w:rsid w:val="00DA4076"/>
    <w:rsid w:val="00DB1CA5"/>
    <w:rsid w:val="00DB3482"/>
    <w:rsid w:val="00DC1805"/>
    <w:rsid w:val="00DC36F9"/>
    <w:rsid w:val="00DC4382"/>
    <w:rsid w:val="00DC61BE"/>
    <w:rsid w:val="00DC68F1"/>
    <w:rsid w:val="00DC7B81"/>
    <w:rsid w:val="00DD0A53"/>
    <w:rsid w:val="00DD1A58"/>
    <w:rsid w:val="00DD24EF"/>
    <w:rsid w:val="00DD4361"/>
    <w:rsid w:val="00DD56BF"/>
    <w:rsid w:val="00DD69B6"/>
    <w:rsid w:val="00DD6A08"/>
    <w:rsid w:val="00DF229F"/>
    <w:rsid w:val="00DF254D"/>
    <w:rsid w:val="00DF4C9E"/>
    <w:rsid w:val="00DF70FB"/>
    <w:rsid w:val="00E03DC8"/>
    <w:rsid w:val="00E04B67"/>
    <w:rsid w:val="00E051FB"/>
    <w:rsid w:val="00E05CDC"/>
    <w:rsid w:val="00E05D74"/>
    <w:rsid w:val="00E06B96"/>
    <w:rsid w:val="00E10470"/>
    <w:rsid w:val="00E11381"/>
    <w:rsid w:val="00E15B4E"/>
    <w:rsid w:val="00E16F47"/>
    <w:rsid w:val="00E177F3"/>
    <w:rsid w:val="00E200B4"/>
    <w:rsid w:val="00E21113"/>
    <w:rsid w:val="00E220C2"/>
    <w:rsid w:val="00E248DC"/>
    <w:rsid w:val="00E26B60"/>
    <w:rsid w:val="00E305E2"/>
    <w:rsid w:val="00E308C6"/>
    <w:rsid w:val="00E30CAD"/>
    <w:rsid w:val="00E31D22"/>
    <w:rsid w:val="00E32CE1"/>
    <w:rsid w:val="00E359DE"/>
    <w:rsid w:val="00E35E6B"/>
    <w:rsid w:val="00E3668A"/>
    <w:rsid w:val="00E37F58"/>
    <w:rsid w:val="00E41288"/>
    <w:rsid w:val="00E45374"/>
    <w:rsid w:val="00E45F48"/>
    <w:rsid w:val="00E544C1"/>
    <w:rsid w:val="00E55885"/>
    <w:rsid w:val="00E55EDF"/>
    <w:rsid w:val="00E565D5"/>
    <w:rsid w:val="00E64DDD"/>
    <w:rsid w:val="00E651A5"/>
    <w:rsid w:val="00E66357"/>
    <w:rsid w:val="00E66577"/>
    <w:rsid w:val="00E74689"/>
    <w:rsid w:val="00E75910"/>
    <w:rsid w:val="00E862F6"/>
    <w:rsid w:val="00E90F7C"/>
    <w:rsid w:val="00E921CA"/>
    <w:rsid w:val="00E92E90"/>
    <w:rsid w:val="00EA1EE1"/>
    <w:rsid w:val="00EA213F"/>
    <w:rsid w:val="00EA25D2"/>
    <w:rsid w:val="00EA4C89"/>
    <w:rsid w:val="00EB1F16"/>
    <w:rsid w:val="00EB32CF"/>
    <w:rsid w:val="00EC00BD"/>
    <w:rsid w:val="00EC0D12"/>
    <w:rsid w:val="00EC24DD"/>
    <w:rsid w:val="00EC288E"/>
    <w:rsid w:val="00ED030E"/>
    <w:rsid w:val="00ED08D2"/>
    <w:rsid w:val="00ED69EB"/>
    <w:rsid w:val="00ED72F0"/>
    <w:rsid w:val="00EE0743"/>
    <w:rsid w:val="00EF01B1"/>
    <w:rsid w:val="00EF027A"/>
    <w:rsid w:val="00EF13BC"/>
    <w:rsid w:val="00EF1B9A"/>
    <w:rsid w:val="00EF4C5F"/>
    <w:rsid w:val="00EF5B8E"/>
    <w:rsid w:val="00F00D91"/>
    <w:rsid w:val="00F040DC"/>
    <w:rsid w:val="00F04455"/>
    <w:rsid w:val="00F04D50"/>
    <w:rsid w:val="00F122F2"/>
    <w:rsid w:val="00F142D4"/>
    <w:rsid w:val="00F15916"/>
    <w:rsid w:val="00F166C1"/>
    <w:rsid w:val="00F2068A"/>
    <w:rsid w:val="00F23245"/>
    <w:rsid w:val="00F23B1C"/>
    <w:rsid w:val="00F24D11"/>
    <w:rsid w:val="00F343EA"/>
    <w:rsid w:val="00F42D9C"/>
    <w:rsid w:val="00F4500A"/>
    <w:rsid w:val="00F46686"/>
    <w:rsid w:val="00F47BB2"/>
    <w:rsid w:val="00F51559"/>
    <w:rsid w:val="00F52851"/>
    <w:rsid w:val="00F5298C"/>
    <w:rsid w:val="00F52B0C"/>
    <w:rsid w:val="00F57F84"/>
    <w:rsid w:val="00F63CC9"/>
    <w:rsid w:val="00F6402E"/>
    <w:rsid w:val="00F65B5D"/>
    <w:rsid w:val="00F70FF6"/>
    <w:rsid w:val="00F71DBD"/>
    <w:rsid w:val="00F74FB1"/>
    <w:rsid w:val="00F8198E"/>
    <w:rsid w:val="00F83B25"/>
    <w:rsid w:val="00F847F9"/>
    <w:rsid w:val="00F84DE6"/>
    <w:rsid w:val="00F85D26"/>
    <w:rsid w:val="00FA33F3"/>
    <w:rsid w:val="00FA36D2"/>
    <w:rsid w:val="00FA3EF4"/>
    <w:rsid w:val="00FA472E"/>
    <w:rsid w:val="00FA6972"/>
    <w:rsid w:val="00FB314E"/>
    <w:rsid w:val="00FB479B"/>
    <w:rsid w:val="00FB5BD3"/>
    <w:rsid w:val="00FB7B26"/>
    <w:rsid w:val="00FD0737"/>
    <w:rsid w:val="00FD762D"/>
    <w:rsid w:val="00FE0E40"/>
    <w:rsid w:val="00FE1A94"/>
    <w:rsid w:val="00FE53EE"/>
    <w:rsid w:val="00FF36B9"/>
    <w:rsid w:val="00FF4121"/>
    <w:rsid w:val="00FF673A"/>
    <w:rsid w:val="00FF695B"/>
    <w:rsid w:val="00FF6AC0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4832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4832"/>
    <w:rPr>
      <w:sz w:val="24"/>
      <w:szCs w:val="24"/>
      <w:lang w:val="ru-RU" w:eastAsia="zh-CN" w:bidi="ar-SA"/>
    </w:rPr>
  </w:style>
  <w:style w:type="paragraph" w:styleId="a3">
    <w:name w:val="Title"/>
    <w:basedOn w:val="a"/>
    <w:next w:val="a4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rsid w:val="00C952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rsid w:val="00C952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24832"/>
    <w:pPr>
      <w:spacing w:before="280" w:after="280"/>
    </w:pPr>
  </w:style>
  <w:style w:type="character" w:styleId="a9">
    <w:name w:val="page number"/>
    <w:basedOn w:val="a0"/>
    <w:rsid w:val="00324832"/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83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Текст выноски Знак"/>
    <w:link w:val="ad"/>
    <w:uiPriority w:val="99"/>
    <w:semiHidden/>
    <w:rsid w:val="009B07ED"/>
    <w:rPr>
      <w:rFonts w:ascii="Tahoma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9B07ED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99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unhideWhenUsed/>
    <w:rsid w:val="009B07ED"/>
    <w:rPr>
      <w:color w:val="0000FF"/>
      <w:u w:val="single"/>
    </w:rPr>
  </w:style>
  <w:style w:type="paragraph" w:styleId="af0">
    <w:name w:val="No Spacing"/>
    <w:link w:val="af1"/>
    <w:uiPriority w:val="1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97F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97F2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7F26"/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rsid w:val="00CA36FF"/>
    <w:pPr>
      <w:suppressAutoHyphens w:val="0"/>
    </w:pPr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CA36FF"/>
    <w:rPr>
      <w:rFonts w:ascii="Calibri" w:hAnsi="Calibri"/>
      <w:i/>
      <w:iCs/>
      <w:lang w:val="en-US" w:eastAsia="en-US" w:bidi="ar-SA"/>
    </w:rPr>
  </w:style>
  <w:style w:type="paragraph" w:customStyle="1" w:styleId="211">
    <w:name w:val="Основной текст с отступом 21"/>
    <w:basedOn w:val="a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4">
    <w:name w:val="Plain Text"/>
    <w:basedOn w:val="a"/>
    <w:rsid w:val="00877887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1967DC"/>
    <w:pPr>
      <w:suppressLineNumbers/>
      <w:autoSpaceDN w:val="0"/>
      <w:textAlignment w:val="baseline"/>
    </w:pPr>
    <w:rPr>
      <w:kern w:val="3"/>
    </w:rPr>
  </w:style>
  <w:style w:type="character" w:customStyle="1" w:styleId="af1">
    <w:name w:val="Без интервала Знак"/>
    <w:link w:val="af0"/>
    <w:locked/>
    <w:rsid w:val="001967DC"/>
    <w:rPr>
      <w:sz w:val="24"/>
      <w:szCs w:val="24"/>
      <w:lang w:val="ru-RU" w:eastAsia="ru-RU" w:bidi="ar-SA"/>
    </w:rPr>
  </w:style>
  <w:style w:type="table" w:styleId="af5">
    <w:name w:val="Table Grid"/>
    <w:basedOn w:val="a1"/>
    <w:uiPriority w:val="39"/>
    <w:rsid w:val="00AC0F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6329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oprya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rc-lib.ru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pravka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29482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cp:lastModifiedBy>БашироваЕС</cp:lastModifiedBy>
  <cp:revision>33</cp:revision>
  <cp:lastPrinted>2021-05-06T08:57:00Z</cp:lastPrinted>
  <dcterms:created xsi:type="dcterms:W3CDTF">2021-04-11T13:02:00Z</dcterms:created>
  <dcterms:modified xsi:type="dcterms:W3CDTF">2022-11-23T07:20:00Z</dcterms:modified>
</cp:coreProperties>
</file>