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25" w:rsidRPr="00683431" w:rsidRDefault="00F17A25" w:rsidP="00F17A25">
      <w:pPr>
        <w:ind w:right="-699"/>
        <w:jc w:val="center"/>
        <w:rPr>
          <w:sz w:val="28"/>
          <w:szCs w:val="28"/>
        </w:rPr>
      </w:pPr>
      <w:r w:rsidRPr="00683431">
        <w:rPr>
          <w:b/>
          <w:bCs/>
          <w:sz w:val="28"/>
          <w:szCs w:val="28"/>
        </w:rPr>
        <w:t>ОБЩАЯ ХАРАКТЕРИСТИКА ПРОГРАММЫ</w:t>
      </w:r>
    </w:p>
    <w:p w:rsidR="00BD0AC9" w:rsidRPr="00D3527E" w:rsidRDefault="00BD0AC9" w:rsidP="00BD0AC9">
      <w:pPr>
        <w:pStyle w:val="a5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D3527E">
        <w:rPr>
          <w:rFonts w:eastAsia="Calibri"/>
          <w:sz w:val="28"/>
          <w:szCs w:val="28"/>
          <w:lang w:eastAsia="en-US"/>
        </w:rPr>
        <w:t>Программа составлена на основе Федерального компонента</w:t>
      </w:r>
      <w:r w:rsidRPr="00D3527E">
        <w:rPr>
          <w:rStyle w:val="BodyTextChar"/>
          <w:color w:val="000000"/>
          <w:sz w:val="28"/>
          <w:szCs w:val="28"/>
        </w:rPr>
        <w:t xml:space="preserve"> государственных стандартов основного общего и среднего (полного) общего образования по физике (базовый и профильный уровни) (Приказ Минобразования России от 17 декабря 2010 г. №1897).</w:t>
      </w:r>
    </w:p>
    <w:p w:rsidR="00BD0AC9" w:rsidRPr="00D3527E" w:rsidRDefault="00BD0AC9" w:rsidP="00BD0AC9">
      <w:pPr>
        <w:pStyle w:val="a5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D3527E">
        <w:rPr>
          <w:rStyle w:val="BodyTextChar"/>
          <w:color w:val="000000"/>
          <w:sz w:val="28"/>
          <w:szCs w:val="28"/>
        </w:rPr>
        <w:t>Перечень элементов содержания, необходимых для подготовки к единому государственному экзамену по физике, составлен на базе обязательного минимума содержания основных образовательных программ Федерального компонента государственного стандарта основного и среднего (общего) полного образования по предмету базового и, частично, профильного уровней 2021 года.</w:t>
      </w:r>
    </w:p>
    <w:p w:rsidR="00BD0AC9" w:rsidRPr="00D3527E" w:rsidRDefault="00BD0AC9" w:rsidP="00BD0AC9">
      <w:pPr>
        <w:pStyle w:val="a5"/>
        <w:shd w:val="clear" w:color="auto" w:fill="auto"/>
        <w:spacing w:line="240" w:lineRule="auto"/>
        <w:ind w:firstLine="567"/>
        <w:rPr>
          <w:rStyle w:val="BodyTextChar"/>
          <w:color w:val="000000"/>
          <w:sz w:val="28"/>
          <w:szCs w:val="28"/>
        </w:rPr>
      </w:pPr>
      <w:r w:rsidRPr="00D3527E">
        <w:rPr>
          <w:rStyle w:val="BodyTextChar"/>
          <w:color w:val="000000"/>
          <w:sz w:val="28"/>
          <w:szCs w:val="28"/>
        </w:rPr>
        <w:t xml:space="preserve">Содержание программы подготовительных курсов по физике представляет собой комплекс знаний, отражающих основной объект изучения: материя (в виде вещества и полей) и наиболее общие формы её движения, а также фундаментальные взаимодействия природы, управляющие движением материи. Наиболее общие и фундаментальные закономерности, определяют структуру и эволюцию материального мира. </w:t>
      </w:r>
    </w:p>
    <w:p w:rsidR="00BD0AC9" w:rsidRPr="00D3527E" w:rsidRDefault="00BD0AC9" w:rsidP="00BD0AC9">
      <w:pPr>
        <w:pStyle w:val="a5"/>
        <w:shd w:val="clear" w:color="auto" w:fill="auto"/>
        <w:spacing w:line="240" w:lineRule="auto"/>
        <w:ind w:firstLine="567"/>
        <w:rPr>
          <w:rStyle w:val="BodyTextChar"/>
          <w:color w:val="000000"/>
          <w:sz w:val="28"/>
          <w:szCs w:val="28"/>
        </w:rPr>
      </w:pPr>
      <w:r w:rsidRPr="00D3527E">
        <w:rPr>
          <w:rStyle w:val="BodyTextChar"/>
          <w:color w:val="000000"/>
          <w:sz w:val="28"/>
          <w:szCs w:val="28"/>
        </w:rPr>
        <w:t>Все обозначенные компоненты содержания связаны и взаимодействуют друг с другом</w:t>
      </w:r>
    </w:p>
    <w:p w:rsidR="00BD0AC9" w:rsidRPr="00D3527E" w:rsidRDefault="00BD0AC9" w:rsidP="00BD0AC9">
      <w:pPr>
        <w:pStyle w:val="a5"/>
        <w:spacing w:line="240" w:lineRule="auto"/>
        <w:ind w:firstLine="567"/>
        <w:rPr>
          <w:sz w:val="28"/>
          <w:szCs w:val="28"/>
          <w:shd w:val="clear" w:color="auto" w:fill="FFFFFF"/>
          <w:lang w:bidi="ru-RU"/>
        </w:rPr>
      </w:pPr>
      <w:r w:rsidRPr="00D3527E">
        <w:rPr>
          <w:rStyle w:val="a4"/>
          <w:color w:val="000000"/>
          <w:sz w:val="28"/>
          <w:szCs w:val="28"/>
        </w:rPr>
        <w:t xml:space="preserve">Цель курса: </w:t>
      </w:r>
      <w:r w:rsidRPr="00D3527E">
        <w:rPr>
          <w:rStyle w:val="BodyTextChar"/>
          <w:color w:val="000000"/>
          <w:sz w:val="28"/>
          <w:szCs w:val="28"/>
        </w:rPr>
        <w:t xml:space="preserve">подготовить слушателей к успешной сдаче </w:t>
      </w:r>
      <w:r w:rsidRPr="00D3527E">
        <w:rPr>
          <w:sz w:val="28"/>
          <w:szCs w:val="28"/>
          <w:shd w:val="clear" w:color="auto" w:fill="FFFFFF"/>
          <w:lang w:bidi="ru-RU"/>
        </w:rPr>
        <w:t>вступительных испытаний в СамГУПС.</w:t>
      </w:r>
    </w:p>
    <w:p w:rsidR="00BD0AC9" w:rsidRPr="00D3527E" w:rsidRDefault="00BD0AC9" w:rsidP="00BD0AC9">
      <w:pPr>
        <w:pStyle w:val="21"/>
        <w:shd w:val="clear" w:color="auto" w:fill="auto"/>
        <w:spacing w:line="240" w:lineRule="auto"/>
        <w:ind w:firstLine="567"/>
        <w:jc w:val="both"/>
        <w:rPr>
          <w:bCs w:val="0"/>
          <w:sz w:val="28"/>
          <w:szCs w:val="28"/>
        </w:rPr>
      </w:pPr>
      <w:r w:rsidRPr="00D3527E">
        <w:rPr>
          <w:rStyle w:val="20"/>
          <w:color w:val="000000"/>
          <w:sz w:val="28"/>
          <w:szCs w:val="28"/>
        </w:rPr>
        <w:t>Задачи курса:</w:t>
      </w:r>
    </w:p>
    <w:p w:rsidR="00BD0AC9" w:rsidRPr="00D3527E" w:rsidRDefault="00BD0AC9" w:rsidP="00BD0AC9">
      <w:pPr>
        <w:pStyle w:val="a5"/>
        <w:numPr>
          <w:ilvl w:val="0"/>
          <w:numId w:val="1"/>
        </w:numPr>
        <w:shd w:val="clear" w:color="auto" w:fill="auto"/>
        <w:tabs>
          <w:tab w:val="left" w:pos="366"/>
        </w:tabs>
        <w:spacing w:line="240" w:lineRule="auto"/>
        <w:ind w:firstLine="567"/>
        <w:rPr>
          <w:sz w:val="28"/>
          <w:szCs w:val="28"/>
        </w:rPr>
      </w:pPr>
      <w:r w:rsidRPr="00D3527E">
        <w:rPr>
          <w:rStyle w:val="BodyTextChar"/>
          <w:color w:val="000000"/>
          <w:sz w:val="28"/>
          <w:szCs w:val="28"/>
        </w:rPr>
        <w:t>Организация познавательной деятельности учащихся в процессе подготовки к экзамену.</w:t>
      </w:r>
    </w:p>
    <w:p w:rsidR="00BD0AC9" w:rsidRPr="00D3527E" w:rsidRDefault="00BD0AC9" w:rsidP="00BD0AC9">
      <w:pPr>
        <w:pStyle w:val="a5"/>
        <w:numPr>
          <w:ilvl w:val="0"/>
          <w:numId w:val="1"/>
        </w:numPr>
        <w:shd w:val="clear" w:color="auto" w:fill="auto"/>
        <w:tabs>
          <w:tab w:val="left" w:pos="366"/>
        </w:tabs>
        <w:spacing w:line="240" w:lineRule="auto"/>
        <w:ind w:firstLine="567"/>
        <w:rPr>
          <w:rStyle w:val="BodyTextChar"/>
          <w:sz w:val="28"/>
          <w:szCs w:val="28"/>
          <w:shd w:val="clear" w:color="auto" w:fill="auto"/>
        </w:rPr>
      </w:pPr>
      <w:r w:rsidRPr="00D3527E">
        <w:rPr>
          <w:rStyle w:val="BodyTextChar"/>
          <w:color w:val="000000"/>
          <w:sz w:val="28"/>
          <w:szCs w:val="28"/>
        </w:rPr>
        <w:t>Изучение вариантов вступительного экзамена.</w:t>
      </w:r>
    </w:p>
    <w:p w:rsidR="00BD0AC9" w:rsidRPr="00D3527E" w:rsidRDefault="00BD0AC9" w:rsidP="00BD0AC9">
      <w:pPr>
        <w:pStyle w:val="a5"/>
        <w:numPr>
          <w:ilvl w:val="0"/>
          <w:numId w:val="1"/>
        </w:numPr>
        <w:shd w:val="clear" w:color="auto" w:fill="auto"/>
        <w:tabs>
          <w:tab w:val="left" w:pos="366"/>
        </w:tabs>
        <w:spacing w:line="240" w:lineRule="auto"/>
        <w:ind w:firstLine="567"/>
        <w:rPr>
          <w:sz w:val="28"/>
          <w:szCs w:val="28"/>
        </w:rPr>
      </w:pPr>
      <w:r w:rsidRPr="00D3527E">
        <w:rPr>
          <w:rStyle w:val="BodyTextChar"/>
          <w:color w:val="000000"/>
          <w:sz w:val="28"/>
          <w:szCs w:val="28"/>
        </w:rPr>
        <w:t>Формирование навыков работы с алгоритмами выполнения заданий разных видов и уровней сложности.</w:t>
      </w:r>
    </w:p>
    <w:p w:rsidR="00BD0AC9" w:rsidRPr="00D3527E" w:rsidRDefault="00BD0AC9" w:rsidP="00BD0AC9">
      <w:pPr>
        <w:pStyle w:val="a5"/>
        <w:numPr>
          <w:ilvl w:val="0"/>
          <w:numId w:val="1"/>
        </w:numPr>
        <w:shd w:val="clear" w:color="auto" w:fill="auto"/>
        <w:tabs>
          <w:tab w:val="left" w:pos="366"/>
        </w:tabs>
        <w:spacing w:line="240" w:lineRule="auto"/>
        <w:ind w:firstLine="567"/>
        <w:jc w:val="left"/>
        <w:rPr>
          <w:sz w:val="28"/>
          <w:szCs w:val="28"/>
        </w:rPr>
      </w:pPr>
      <w:r w:rsidRPr="00D3527E">
        <w:rPr>
          <w:sz w:val="28"/>
          <w:szCs w:val="28"/>
        </w:rPr>
        <w:t>Формирование научного мировоззрения на основе знаний о природе и методах её познания.</w:t>
      </w:r>
    </w:p>
    <w:p w:rsidR="00BD0AC9" w:rsidRPr="00D3527E" w:rsidRDefault="00BD0AC9" w:rsidP="00BD0AC9">
      <w:pPr>
        <w:pStyle w:val="a5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D3527E">
        <w:rPr>
          <w:rStyle w:val="BodyTextChar"/>
          <w:color w:val="000000"/>
          <w:sz w:val="28"/>
          <w:szCs w:val="28"/>
        </w:rPr>
        <w:t xml:space="preserve">Для реализации целей и задач курса предполагается использование таких </w:t>
      </w:r>
      <w:r w:rsidRPr="00D3527E">
        <w:rPr>
          <w:rStyle w:val="a4"/>
          <w:color w:val="000000"/>
          <w:sz w:val="28"/>
          <w:szCs w:val="28"/>
        </w:rPr>
        <w:t xml:space="preserve">форм занятий </w:t>
      </w:r>
      <w:r w:rsidRPr="00D3527E">
        <w:rPr>
          <w:rStyle w:val="BodyTextChar"/>
          <w:color w:val="000000"/>
          <w:sz w:val="28"/>
          <w:szCs w:val="28"/>
        </w:rPr>
        <w:t>как лекции с элементами беседы, практические занятия с решением задач, самостоятельная работа.</w:t>
      </w:r>
    </w:p>
    <w:p w:rsidR="00BD0AC9" w:rsidRPr="00D3527E" w:rsidRDefault="00BD0AC9" w:rsidP="00BD0AC9">
      <w:pPr>
        <w:pStyle w:val="a5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D3527E">
        <w:rPr>
          <w:rStyle w:val="BodyTextChar"/>
          <w:color w:val="000000"/>
          <w:sz w:val="28"/>
          <w:szCs w:val="28"/>
        </w:rPr>
        <w:t xml:space="preserve">Для оценки достижений будут использованы следующие </w:t>
      </w:r>
      <w:r w:rsidRPr="00D3527E">
        <w:rPr>
          <w:rStyle w:val="a4"/>
          <w:color w:val="000000"/>
          <w:sz w:val="28"/>
          <w:szCs w:val="28"/>
        </w:rPr>
        <w:t>виды контроля:</w:t>
      </w:r>
    </w:p>
    <w:p w:rsidR="00BD0AC9" w:rsidRPr="00D3527E" w:rsidRDefault="00BD0AC9" w:rsidP="00BD0AC9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  <w:shd w:val="clear" w:color="auto" w:fill="FFFFFF"/>
          <w:lang w:bidi="ru-RU"/>
        </w:rPr>
      </w:pPr>
      <w:r w:rsidRPr="00D3527E">
        <w:rPr>
          <w:sz w:val="28"/>
          <w:szCs w:val="28"/>
          <w:shd w:val="clear" w:color="auto" w:fill="FFFFFF"/>
          <w:lang w:bidi="ru-RU"/>
        </w:rPr>
        <w:t>Выполнение контрольных работ по разделам.</w:t>
      </w:r>
    </w:p>
    <w:p w:rsidR="00BD0AC9" w:rsidRPr="00D3527E" w:rsidRDefault="00BD0AC9" w:rsidP="00BD0AC9">
      <w:pPr>
        <w:pStyle w:val="a5"/>
        <w:numPr>
          <w:ilvl w:val="0"/>
          <w:numId w:val="2"/>
        </w:numPr>
        <w:spacing w:line="240" w:lineRule="auto"/>
        <w:rPr>
          <w:rStyle w:val="BodyTextChar"/>
          <w:sz w:val="28"/>
          <w:szCs w:val="28"/>
          <w:lang w:bidi="ru-RU"/>
        </w:rPr>
      </w:pPr>
      <w:r w:rsidRPr="00D3527E">
        <w:rPr>
          <w:sz w:val="28"/>
          <w:szCs w:val="28"/>
          <w:shd w:val="clear" w:color="auto" w:fill="FFFFFF"/>
          <w:lang w:bidi="ru-RU"/>
        </w:rPr>
        <w:t>Итоговая контрольная работа.</w:t>
      </w:r>
    </w:p>
    <w:p w:rsidR="000D5225" w:rsidRDefault="00BD0AC9">
      <w:bookmarkStart w:id="0" w:name="_GoBack"/>
      <w:bookmarkEnd w:id="0"/>
    </w:p>
    <w:sectPr w:rsidR="000D5225" w:rsidSect="00F17A25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 w15:restartNumberingAfterBreak="0">
    <w:nsid w:val="049C10F8"/>
    <w:multiLevelType w:val="multilevel"/>
    <w:tmpl w:val="43BAC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B6"/>
    <w:rsid w:val="00326051"/>
    <w:rsid w:val="00382CB6"/>
    <w:rsid w:val="00565524"/>
    <w:rsid w:val="00753CDD"/>
    <w:rsid w:val="00956942"/>
    <w:rsid w:val="00BD0AC9"/>
    <w:rsid w:val="00F1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735CC-B525-4BFD-92DE-F95018AA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25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2">
    <w:name w:val="Основной текст (2)_"/>
    <w:link w:val="21"/>
    <w:locked/>
    <w:rsid w:val="00BD0AC9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20">
    <w:name w:val="Основной текст (2)"/>
    <w:basedOn w:val="2"/>
    <w:rsid w:val="00BD0AC9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BodyTextChar">
    <w:name w:val="Body Text Char"/>
    <w:locked/>
    <w:rsid w:val="00BD0AC9"/>
    <w:rPr>
      <w:rFonts w:ascii="Times New Roman" w:hAnsi="Times New Roman"/>
      <w:sz w:val="25"/>
      <w:shd w:val="clear" w:color="auto" w:fill="FFFFFF"/>
    </w:rPr>
  </w:style>
  <w:style w:type="character" w:customStyle="1" w:styleId="a4">
    <w:name w:val="Основной текст + Полужирный"/>
    <w:aliases w:val="Интервал 0 pt"/>
    <w:rsid w:val="00BD0AC9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styleId="a5">
    <w:name w:val="Body Text"/>
    <w:basedOn w:val="a"/>
    <w:link w:val="a6"/>
    <w:rsid w:val="00BD0AC9"/>
    <w:pPr>
      <w:widowControl w:val="0"/>
      <w:shd w:val="clear" w:color="auto" w:fill="FFFFFF"/>
      <w:spacing w:line="470" w:lineRule="exact"/>
      <w:jc w:val="both"/>
    </w:pPr>
    <w:rPr>
      <w:sz w:val="25"/>
      <w:szCs w:val="25"/>
    </w:rPr>
  </w:style>
  <w:style w:type="character" w:customStyle="1" w:styleId="a6">
    <w:name w:val="Основной текст Знак"/>
    <w:basedOn w:val="a0"/>
    <w:link w:val="a5"/>
    <w:rsid w:val="00BD0AC9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1"/>
    <w:basedOn w:val="a"/>
    <w:link w:val="2"/>
    <w:rsid w:val="00BD0AC9"/>
    <w:pPr>
      <w:widowControl w:val="0"/>
      <w:shd w:val="clear" w:color="auto" w:fill="FFFFFF"/>
      <w:spacing w:line="470" w:lineRule="exact"/>
      <w:jc w:val="center"/>
    </w:pPr>
    <w:rPr>
      <w:rFonts w:eastAsiaTheme="minorHAnsi"/>
      <w:b/>
      <w:bCs/>
      <w:spacing w:val="10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3</cp:revision>
  <dcterms:created xsi:type="dcterms:W3CDTF">2021-04-05T08:42:00Z</dcterms:created>
  <dcterms:modified xsi:type="dcterms:W3CDTF">2021-04-06T09:42:00Z</dcterms:modified>
</cp:coreProperties>
</file>