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Приложение </w:t>
      </w:r>
      <w:r w:rsidR="0067146C">
        <w:rPr>
          <w:rFonts w:ascii="Times New Roman" w:hAnsi="Times New Roman"/>
          <w:sz w:val="24"/>
          <w:szCs w:val="24"/>
        </w:rPr>
        <w:t>13</w:t>
      </w:r>
    </w:p>
    <w:p w:rsidR="005433BD" w:rsidRPr="000906BA" w:rsidRDefault="00216999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5433BD"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2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</w:t>
      </w:r>
      <w:r w:rsidR="0009305A">
        <w:rPr>
          <w:rFonts w:ascii="Times New Roman" w:hAnsi="Times New Roman"/>
          <w:b/>
          <w:i/>
          <w:sz w:val="24"/>
          <w:szCs w:val="24"/>
        </w:rPr>
        <w:t>6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A643A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rPr>
          <w:trHeight w:val="670"/>
        </w:trPr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2D341E" w:rsidRPr="000906BA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502097" w:rsidP="00502097">
      <w:pPr>
        <w:shd w:val="clear" w:color="auto" w:fill="FFFFFF"/>
        <w:tabs>
          <w:tab w:val="left" w:pos="1134"/>
        </w:tabs>
        <w:spacing w:after="0" w:line="240" w:lineRule="auto"/>
        <w:ind w:right="1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входит в общепрофессиональный цикл.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В результате освоения учебной дисциплины обучающийся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FA0E01" w:rsidRDefault="00FA0E01" w:rsidP="00FA0E01">
      <w:pPr>
        <w:tabs>
          <w:tab w:val="left" w:pos="211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16D0">
        <w:rPr>
          <w:rFonts w:ascii="Times New Roman" w:hAnsi="Times New Roman"/>
          <w:sz w:val="24"/>
          <w:szCs w:val="24"/>
        </w:rPr>
        <w:t>ОК 0</w:t>
      </w:r>
      <w:r>
        <w:rPr>
          <w:rFonts w:ascii="Times New Roman" w:hAnsi="Times New Roman"/>
          <w:sz w:val="24"/>
          <w:szCs w:val="24"/>
        </w:rPr>
        <w:t>1.</w:t>
      </w:r>
      <w:r w:rsidRPr="00441ABB">
        <w:rPr>
          <w:rFonts w:ascii="Times New Roman" w:hAnsi="Times New Roman"/>
          <w:sz w:val="24"/>
          <w:szCs w:val="24"/>
        </w:rPr>
        <w:t xml:space="preserve"> </w:t>
      </w:r>
      <w:r w:rsidRPr="003B476D">
        <w:rPr>
          <w:rFonts w:ascii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3573B4">
        <w:rPr>
          <w:rFonts w:ascii="Times New Roman" w:hAnsi="Times New Roman"/>
          <w:sz w:val="24"/>
          <w:szCs w:val="24"/>
        </w:rPr>
        <w:t>.</w:t>
      </w:r>
    </w:p>
    <w:p w:rsidR="00131E9A" w:rsidRDefault="003573B4" w:rsidP="00FA0E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</w:pPr>
      <w:r w:rsidRPr="003573B4"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t>.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3573B4">
        <w:rPr>
          <w:color w:val="000000"/>
        </w:rPr>
        <w:t>2.1</w:t>
      </w:r>
      <w:r w:rsidRPr="00776663">
        <w:rPr>
          <w:color w:val="000000"/>
        </w:rPr>
        <w:t>.</w:t>
      </w:r>
      <w:r w:rsidRPr="00776663">
        <w:rPr>
          <w:color w:val="000000"/>
        </w:rPr>
        <w:tab/>
      </w:r>
      <w:r w:rsidR="003573B4">
        <w:t>Обеспечивать выполнение условий по организации движения транспорта</w:t>
      </w:r>
      <w:r w:rsidR="00FA0E01" w:rsidRPr="00A916D0">
        <w:t>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3.1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транспортно-логистическому обслуживанию в сфере грузовых перевозок</w:t>
      </w:r>
      <w:r w:rsidR="002D341E" w:rsidRPr="00776663">
        <w:rPr>
          <w:color w:val="000000"/>
        </w:rPr>
        <w:t>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транспортному обслуживанию в сфере пассажирских перевозок</w:t>
      </w:r>
      <w:r w:rsidR="002D341E" w:rsidRPr="00776663">
        <w:rPr>
          <w:color w:val="000000"/>
        </w:rPr>
        <w:t>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945A19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B57AB7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38</w:t>
            </w:r>
          </w:p>
        </w:tc>
      </w:tr>
      <w:tr w:rsidR="00F06EFC" w:rsidRPr="000906BA" w:rsidTr="00F06EFC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66196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(2</w:t>
            </w:r>
            <w:r w:rsidR="003573B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(4)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F06EF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EF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2C23" w:rsidRPr="000906BA" w:rsidRDefault="00FD2C23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00DA" w:rsidRPr="000906BA" w:rsidRDefault="004800DA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208A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F02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208A" w:rsidRPr="000906BA" w:rsidTr="00C7208A">
        <w:trPr>
          <w:trHeight w:val="23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08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104</w:t>
            </w:r>
          </w:p>
        </w:tc>
      </w:tr>
      <w:tr w:rsidR="00CF49AB" w:rsidRPr="000906BA" w:rsidTr="00CF49AB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EB7154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аттестация (1 курс)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CF49A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E1326D">
        <w:trPr>
          <w:cantSplit/>
          <w:trHeight w:val="1946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661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3573B4">
              <w:rPr>
                <w:rFonts w:ascii="Times New Roman" w:hAnsi="Times New Roman"/>
                <w:b/>
                <w:i/>
                <w:sz w:val="24"/>
                <w:szCs w:val="24"/>
              </w:rPr>
              <w:t>(3)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D75423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u w:val="single"/>
              </w:rPr>
            </w:pPr>
            <w:r w:rsidRPr="00D75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 w:rsidR="00FA0E01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03082" w:rsidRDefault="00FA0E01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A73DF">
              <w:rPr>
                <w:rFonts w:ascii="Times New Roman" w:hAnsi="Times New Roman"/>
                <w:sz w:val="24"/>
                <w:szCs w:val="24"/>
              </w:rPr>
              <w:t>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1326D" w:rsidRPr="000906BA" w:rsidRDefault="00203082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1326D" w:rsidRPr="00134D8E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09305A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</w:t>
            </w:r>
            <w:r w:rsidR="000930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r w:rsidR="002B202C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2C0BE5">
        <w:trPr>
          <w:trHeight w:val="1413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6619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CC0CC7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110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Сравнение различных видов тяги. Классификация тягового железнодорожного подвижного состава. Основные требования к локомотивам и моторвагонному железнодорожному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моторвагонному подвижному составу.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</w:t>
            </w:r>
            <w:r>
              <w:rPr>
                <w:rFonts w:ascii="Times New Roman" w:hAnsi="Times New Roman"/>
                <w:sz w:val="24"/>
                <w:szCs w:val="24"/>
              </w:rPr>
              <w:t>. С</w:t>
            </w:r>
            <w:r w:rsidRPr="00806224">
              <w:rPr>
                <w:rFonts w:ascii="Times New Roman" w:hAnsi="Times New Roman"/>
                <w:sz w:val="24"/>
                <w:szCs w:val="24"/>
              </w:rPr>
              <w:t>истемы управления ЭПС.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Газотурбовозы, турбопоезда, дизель-поезда, 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988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DB69BA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EB7154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B69BA" w:rsidRPr="002B7C5B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2B7C5B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Средства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DB69BA" w:rsidRDefault="002B7C5B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</w:t>
            </w:r>
            <w:r w:rsidR="006511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69BA" w:rsidRPr="000906BA" w:rsidTr="00827202">
        <w:trPr>
          <w:trHeight w:val="333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DB69BA" w:rsidRPr="000906BA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77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DB69BA" w:rsidRPr="000906BA" w:rsidTr="00DB69BA">
        <w:trPr>
          <w:trHeight w:val="491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806224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  <w:p w:rsidR="00DB69BA" w:rsidRPr="000906BA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погрузчиков. Электропогрузчики. Автопогрузчики. Рабочее оборудование погрузчиков. Специальные вилочные погрузчики. Ковшовые погрузчики. Определение мощности привода и производительности электропогрузчиков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1717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EB7154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27202" w:rsidRPr="002B7C5B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2B7C5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2B7C5B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C5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01A38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Вагоноопрокидыватели.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601A3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806224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  <w:p w:rsidR="00612989" w:rsidRPr="000906BA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612989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№12</w:t>
            </w:r>
          </w:p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511F9" w:rsidRDefault="006511F9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612989">
        <w:trPr>
          <w:trHeight w:val="48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326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</w:t>
            </w:r>
          </w:p>
          <w:p w:rsidR="00612989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№15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№16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лесоматериалов; комплексная механизация погрузочно-разгрузочных работ и складских операций с лесоматериалами; требования охраны труда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C0CC7" w:rsidRPr="00472C95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58282F" w:rsidRPr="000906BA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r w:rsidR="00472C95"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№17</w:t>
            </w:r>
          </w:p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C3071E" w:rsidTr="006511F9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  <w:bottom w:val="nil"/>
            </w:tcBorders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511F9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C3071E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nil"/>
            </w:tcBorders>
          </w:tcPr>
          <w:p w:rsidR="00C3071E" w:rsidRPr="00472C95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612989" w:rsidRPr="00C3071E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472C95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Требования техники безопасности</w:t>
            </w:r>
            <w:r w:rsidR="00C3071E"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6D1876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ПК 2.1, ПК 3.1 </w:t>
            </w:r>
          </w:p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12989" w:rsidRPr="00BB2514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CC0CC7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логистической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B2514" w:rsidRPr="000906BA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12989" w:rsidRPr="000906BA" w:rsidRDefault="00612989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CF49AB">
        <w:trPr>
          <w:trHeight w:val="33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989" w:rsidRPr="000906BA" w:rsidRDefault="00612989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CC0CC7" w:rsidRDefault="00CC0CC7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9879EB" w:rsidRPr="000906BA" w:rsidRDefault="00137E9A" w:rsidP="00F0218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  <w:bookmarkStart w:id="2" w:name="Pg7"/>
      <w:bookmarkStart w:id="3" w:name="Pg14"/>
      <w:bookmarkStart w:id="4" w:name="Pg15"/>
      <w:bookmarkEnd w:id="2"/>
      <w:bookmarkEnd w:id="3"/>
      <w:bookmarkEnd w:id="4"/>
      <w:r w:rsidR="009879EB" w:rsidRPr="000906BA">
        <w:rPr>
          <w:rFonts w:ascii="Times New Roman" w:hAnsi="Times New Roman"/>
          <w:b/>
          <w:bCs/>
          <w:spacing w:val="-1"/>
          <w:sz w:val="24"/>
          <w:szCs w:val="24"/>
        </w:rPr>
        <w:br w:type="page"/>
      </w:r>
    </w:p>
    <w:p w:rsidR="00137E9A" w:rsidRDefault="007B7BBB" w:rsidP="00A806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2.3. </w:t>
      </w:r>
      <w:r w:rsidR="00E876DB" w:rsidRPr="000906BA">
        <w:rPr>
          <w:rFonts w:ascii="Times New Roman" w:hAnsi="Times New Roman"/>
          <w:b/>
          <w:bCs/>
          <w:spacing w:val="-1"/>
          <w:sz w:val="24"/>
          <w:szCs w:val="24"/>
        </w:rPr>
        <w:t>Тематический план и содержание учебной дисциплины (заочная форма обучения)</w:t>
      </w:r>
    </w:p>
    <w:p w:rsidR="007B7BBB" w:rsidRPr="000906B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9246"/>
        <w:gridCol w:w="997"/>
        <w:gridCol w:w="1917"/>
      </w:tblGrid>
      <w:tr w:rsidR="006D1876" w:rsidRPr="000906BA" w:rsidTr="006D1876">
        <w:trPr>
          <w:cantSplit/>
          <w:trHeight w:val="1946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CF49A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73F5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E87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="00392715"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Default="00392715" w:rsidP="00F06EFC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="00FA5D17"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Колесные пары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09305A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рессорное подвешивание.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 Грузовые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вагонов, их кондиционирование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796F87" w:rsidRDefault="006D1876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Сравнение различных видов тяги. Классификация тягового железнодорожного подвижного состава. Основные требования к локомотивам и моторвагонному железнодорожному подвижному составу. Локомотивный парк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моторвагонному подвижному составу.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Газотурбовозы, турбопоезда, дизель-поезда, автомотрисы, дрезины, мотовозы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Технические средства локомотивного хозяйства.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Раздел 3.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Электропогрузчики. Автопогрузчики. Рабочее оборудование погрузчиков. Специальные вилочные погрузчики. Ковшовые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погрузчики. Определение мощности привода и производительности электропогрузчиков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Вагоноопрокидыватели.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D1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="00796F87"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лесоматериалов. Комплексная механизация погрузочно-разгрузочных работ и складских операций с лесоматериалами. Требования охраны труда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Наливные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C3071E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Грузы, перевозимые насыпью и навалом.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Качественная характеристика грузов. Склады для хранения. Комплексная механизация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погрузки и выгрузки зерна.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C0CC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логистической концепции и организации рациональной переработки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40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10D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B10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EB7154" w:rsidRDefault="00EB7154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  <w:lang w:val="en-US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 xml:space="preserve">Контент-фильтр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>, Яндекс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911" w:rsidRPr="000906BA" w:rsidRDefault="00530911" w:rsidP="0053091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Медведева, И.И. Общий курс железных дорог : учебное пособие / И. И. Медведева. — Москва : ФГБУ ДПО «Учебно-методический центр по образованию на железнодорожном транспорте», 2019. — 206 с. — 978-5-907055-93-3. — Текст :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 : учебное пособие / составители И. Г. Белозерова, Д. С. Серова. — Хабаровск : ДВГУПС, 2020. — 115 с. — Текст : электронный // Лань : электронно-библиотечная система. — URL: https://e.lanbook.com/book/179430. — Режим доступа: для авториз. пользователей.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 : методическое пособие / Л. А. Симонова. — Москва : УМЦ ЖДТ, 2023. — 160 с. — Текст : электронный // УМЦ ЖДТ : электронная библиотека. — URL: https://umczdt.ru/books/1258/280010/. — Режим доступа: по подписке.</w:t>
      </w:r>
    </w:p>
    <w:p w:rsidR="00530911" w:rsidRPr="00F94234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https://umczdt.ru/books/1258/239499/. — Режим доступа: по подписке.</w:t>
      </w: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 :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 :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ионно - правовой портал.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https://www.garant.ru/ 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BOOK.ru: электронно-библиотечная система :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ство учебной литературы.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</w:t>
      </w:r>
      <w:r w:rsidR="0009305A">
        <w:rPr>
          <w:rFonts w:ascii="Times New Roman" w:hAnsi="Times New Roman"/>
          <w:color w:val="000000"/>
          <w:w w:val="104"/>
          <w:sz w:val="24"/>
          <w:szCs w:val="24"/>
        </w:rPr>
        <w:t>6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йт. – Москва, 2009-202</w:t>
      </w:r>
      <w:r w:rsidR="0009305A">
        <w:rPr>
          <w:rFonts w:ascii="Times New Roman" w:hAnsi="Times New Roman"/>
          <w:color w:val="000000"/>
          <w:w w:val="104"/>
          <w:sz w:val="24"/>
          <w:szCs w:val="24"/>
        </w:rPr>
        <w:t>6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 :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 обучающимися индивидуальных заданий.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57AB7" w:rsidP="00B57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BB3E9A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  <w:r w:rsidR="00B57AB7">
              <w:rPr>
                <w:rFonts w:ascii="Times New Roman" w:hAnsi="Times New Roman"/>
                <w:sz w:val="24"/>
                <w:szCs w:val="24"/>
              </w:rPr>
              <w:t>.</w:t>
            </w:r>
            <w:r w:rsidR="00BB3E9A"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472C95" w:rsidRDefault="003573B4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распознает типы устройств и погрузочно-разгрузочных машин по внешнему виду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226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57AB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определяет производительность погрузочно-разгрузочных машин;</w:t>
            </w:r>
          </w:p>
          <w:p w:rsidR="002B6BEC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выполняет расчеты параметров складов в зависимости от технической оснащенности и нормирование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573B4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573B4" w:rsidRPr="00B57AB7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может описать структуру материально-технической базы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19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2B6BEC" w:rsidRPr="00B57AB7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воспроизводит основные характеристики и понимает принципы работы технических средств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B23" w:rsidRDefault="00513B23" w:rsidP="00C0059E">
      <w:pPr>
        <w:spacing w:after="0" w:line="240" w:lineRule="auto"/>
      </w:pPr>
      <w:r>
        <w:separator/>
      </w:r>
    </w:p>
  </w:endnote>
  <w:endnote w:type="continuationSeparator" w:id="1">
    <w:p w:rsidR="00513B23" w:rsidRDefault="00513B23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21C47" w:rsidRDefault="00BE161D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B21C47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67146C">
          <w:rPr>
            <w:rFonts w:ascii="Times New Roman" w:hAnsi="Times New Roman"/>
            <w:noProof/>
          </w:rPr>
          <w:t>26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B21C47" w:rsidRPr="00C0059E" w:rsidRDefault="00B21C47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47" w:rsidRPr="008109CE" w:rsidRDefault="00BE161D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B21C47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67146C">
      <w:rPr>
        <w:rFonts w:ascii="Times New Roman" w:hAnsi="Times New Roman"/>
        <w:noProof/>
      </w:rPr>
      <w:t>27</w:t>
    </w:r>
    <w:r w:rsidRPr="008109CE">
      <w:rPr>
        <w:rFonts w:ascii="Times New Roman" w:hAnsi="Times New Roman"/>
      </w:rPr>
      <w:fldChar w:fldCharType="end"/>
    </w:r>
  </w:p>
  <w:p w:rsidR="00B21C47" w:rsidRPr="00C0059E" w:rsidRDefault="00B21C47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B23" w:rsidRDefault="00513B23" w:rsidP="00C0059E">
      <w:pPr>
        <w:spacing w:after="0" w:line="240" w:lineRule="auto"/>
      </w:pPr>
      <w:r>
        <w:separator/>
      </w:r>
    </w:p>
  </w:footnote>
  <w:footnote w:type="continuationSeparator" w:id="1">
    <w:p w:rsidR="00513B23" w:rsidRDefault="00513B23" w:rsidP="00C0059E">
      <w:pPr>
        <w:spacing w:after="0" w:line="240" w:lineRule="auto"/>
      </w:pPr>
      <w:r>
        <w:continuationSeparator/>
      </w:r>
    </w:p>
  </w:footnote>
  <w:footnote w:id="2">
    <w:p w:rsidR="00B21C47" w:rsidRDefault="00B21C47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47D1D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05A"/>
    <w:rsid w:val="000933C0"/>
    <w:rsid w:val="00093E8B"/>
    <w:rsid w:val="000C0349"/>
    <w:rsid w:val="000D2B61"/>
    <w:rsid w:val="000D35EA"/>
    <w:rsid w:val="000D4012"/>
    <w:rsid w:val="000E5BCB"/>
    <w:rsid w:val="000E6A41"/>
    <w:rsid w:val="000E7D1F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D37"/>
    <w:rsid w:val="00131E9A"/>
    <w:rsid w:val="00134257"/>
    <w:rsid w:val="00134D8E"/>
    <w:rsid w:val="00136166"/>
    <w:rsid w:val="001363AC"/>
    <w:rsid w:val="00137E9A"/>
    <w:rsid w:val="0014207D"/>
    <w:rsid w:val="001440EE"/>
    <w:rsid w:val="00147453"/>
    <w:rsid w:val="00147934"/>
    <w:rsid w:val="001667B0"/>
    <w:rsid w:val="0017320D"/>
    <w:rsid w:val="00175423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6EFD"/>
    <w:rsid w:val="001A7296"/>
    <w:rsid w:val="001B592B"/>
    <w:rsid w:val="001B5C7F"/>
    <w:rsid w:val="001B6BDB"/>
    <w:rsid w:val="001C0418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3082"/>
    <w:rsid w:val="00207C27"/>
    <w:rsid w:val="00207EB7"/>
    <w:rsid w:val="00216999"/>
    <w:rsid w:val="00217108"/>
    <w:rsid w:val="002171E1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6B8"/>
    <w:rsid w:val="00292A99"/>
    <w:rsid w:val="00292FCE"/>
    <w:rsid w:val="002A204E"/>
    <w:rsid w:val="002B1171"/>
    <w:rsid w:val="002B202C"/>
    <w:rsid w:val="002B2FE5"/>
    <w:rsid w:val="002B6BEC"/>
    <w:rsid w:val="002B7C5B"/>
    <w:rsid w:val="002C0BE5"/>
    <w:rsid w:val="002D304A"/>
    <w:rsid w:val="002D341E"/>
    <w:rsid w:val="002D3872"/>
    <w:rsid w:val="002D4A9D"/>
    <w:rsid w:val="002D7165"/>
    <w:rsid w:val="002E0FC3"/>
    <w:rsid w:val="002F1282"/>
    <w:rsid w:val="002F2E4C"/>
    <w:rsid w:val="002F3376"/>
    <w:rsid w:val="002F38C2"/>
    <w:rsid w:val="002F4454"/>
    <w:rsid w:val="002F55A4"/>
    <w:rsid w:val="002F62E6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64DF"/>
    <w:rsid w:val="00327207"/>
    <w:rsid w:val="00330239"/>
    <w:rsid w:val="003330DD"/>
    <w:rsid w:val="003400A2"/>
    <w:rsid w:val="0034417B"/>
    <w:rsid w:val="00345DAD"/>
    <w:rsid w:val="003509F8"/>
    <w:rsid w:val="00350D22"/>
    <w:rsid w:val="0035321D"/>
    <w:rsid w:val="00354849"/>
    <w:rsid w:val="00356164"/>
    <w:rsid w:val="003573B4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2715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5B66"/>
    <w:rsid w:val="003E4E16"/>
    <w:rsid w:val="003E54B0"/>
    <w:rsid w:val="003E74CB"/>
    <w:rsid w:val="003F0173"/>
    <w:rsid w:val="003F6E81"/>
    <w:rsid w:val="0040133D"/>
    <w:rsid w:val="004013F3"/>
    <w:rsid w:val="00405E50"/>
    <w:rsid w:val="004148CC"/>
    <w:rsid w:val="00415A32"/>
    <w:rsid w:val="00417175"/>
    <w:rsid w:val="00417466"/>
    <w:rsid w:val="00421E8D"/>
    <w:rsid w:val="0042385C"/>
    <w:rsid w:val="0042654E"/>
    <w:rsid w:val="004277A5"/>
    <w:rsid w:val="00427BDD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2C95"/>
    <w:rsid w:val="00473F88"/>
    <w:rsid w:val="00474EAE"/>
    <w:rsid w:val="00474FB4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589B"/>
    <w:rsid w:val="004A71A0"/>
    <w:rsid w:val="004A7CE3"/>
    <w:rsid w:val="004B1962"/>
    <w:rsid w:val="004B69D8"/>
    <w:rsid w:val="004C126B"/>
    <w:rsid w:val="004C3916"/>
    <w:rsid w:val="004D40D4"/>
    <w:rsid w:val="004D75F1"/>
    <w:rsid w:val="004E6B76"/>
    <w:rsid w:val="004E7DE3"/>
    <w:rsid w:val="004F7545"/>
    <w:rsid w:val="00502097"/>
    <w:rsid w:val="00504A4E"/>
    <w:rsid w:val="005071BD"/>
    <w:rsid w:val="00513B23"/>
    <w:rsid w:val="00513E71"/>
    <w:rsid w:val="00514229"/>
    <w:rsid w:val="00514C6A"/>
    <w:rsid w:val="005305DA"/>
    <w:rsid w:val="00530911"/>
    <w:rsid w:val="00532AF6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8282F"/>
    <w:rsid w:val="0058365A"/>
    <w:rsid w:val="00583D59"/>
    <w:rsid w:val="00586D3B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B38F9"/>
    <w:rsid w:val="005B5111"/>
    <w:rsid w:val="005C5B7B"/>
    <w:rsid w:val="005C6424"/>
    <w:rsid w:val="005D329F"/>
    <w:rsid w:val="005D5A32"/>
    <w:rsid w:val="005E3811"/>
    <w:rsid w:val="005E3A1D"/>
    <w:rsid w:val="005E6DD3"/>
    <w:rsid w:val="005E759E"/>
    <w:rsid w:val="005F0322"/>
    <w:rsid w:val="0060012C"/>
    <w:rsid w:val="006008A3"/>
    <w:rsid w:val="00601A38"/>
    <w:rsid w:val="00601EBA"/>
    <w:rsid w:val="00607660"/>
    <w:rsid w:val="006121BE"/>
    <w:rsid w:val="00612989"/>
    <w:rsid w:val="00616E3B"/>
    <w:rsid w:val="006268FD"/>
    <w:rsid w:val="00632BFB"/>
    <w:rsid w:val="0063752B"/>
    <w:rsid w:val="00640787"/>
    <w:rsid w:val="006437E1"/>
    <w:rsid w:val="00650AC9"/>
    <w:rsid w:val="006511F9"/>
    <w:rsid w:val="006568C7"/>
    <w:rsid w:val="00661961"/>
    <w:rsid w:val="006623AC"/>
    <w:rsid w:val="0067146C"/>
    <w:rsid w:val="00696238"/>
    <w:rsid w:val="00696510"/>
    <w:rsid w:val="006A367C"/>
    <w:rsid w:val="006A73DF"/>
    <w:rsid w:val="006B300C"/>
    <w:rsid w:val="006B7522"/>
    <w:rsid w:val="006C0AD4"/>
    <w:rsid w:val="006C1C30"/>
    <w:rsid w:val="006D13DC"/>
    <w:rsid w:val="006D1876"/>
    <w:rsid w:val="006D4B0F"/>
    <w:rsid w:val="006D7A70"/>
    <w:rsid w:val="006E2FC9"/>
    <w:rsid w:val="006E30E0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5C0F"/>
    <w:rsid w:val="007165DA"/>
    <w:rsid w:val="00716BC2"/>
    <w:rsid w:val="00721C1B"/>
    <w:rsid w:val="00735F70"/>
    <w:rsid w:val="00736EA6"/>
    <w:rsid w:val="00746AAF"/>
    <w:rsid w:val="00747508"/>
    <w:rsid w:val="0075507F"/>
    <w:rsid w:val="00756FEE"/>
    <w:rsid w:val="007570D4"/>
    <w:rsid w:val="00761F24"/>
    <w:rsid w:val="00767783"/>
    <w:rsid w:val="00772DA1"/>
    <w:rsid w:val="00776663"/>
    <w:rsid w:val="00784E3D"/>
    <w:rsid w:val="00792EE6"/>
    <w:rsid w:val="00793416"/>
    <w:rsid w:val="00796F87"/>
    <w:rsid w:val="007A442B"/>
    <w:rsid w:val="007B1765"/>
    <w:rsid w:val="007B7BBB"/>
    <w:rsid w:val="007C3B16"/>
    <w:rsid w:val="007C701A"/>
    <w:rsid w:val="007D25A0"/>
    <w:rsid w:val="007D3EB3"/>
    <w:rsid w:val="007D7FBD"/>
    <w:rsid w:val="007E1458"/>
    <w:rsid w:val="007E1D7B"/>
    <w:rsid w:val="007F357C"/>
    <w:rsid w:val="008033DF"/>
    <w:rsid w:val="00803FD0"/>
    <w:rsid w:val="00804CA0"/>
    <w:rsid w:val="00804D93"/>
    <w:rsid w:val="008053A8"/>
    <w:rsid w:val="00806224"/>
    <w:rsid w:val="0081038D"/>
    <w:rsid w:val="008109CE"/>
    <w:rsid w:val="00820AD1"/>
    <w:rsid w:val="008238A9"/>
    <w:rsid w:val="00825128"/>
    <w:rsid w:val="00827202"/>
    <w:rsid w:val="00830FAB"/>
    <w:rsid w:val="008350A7"/>
    <w:rsid w:val="0084290B"/>
    <w:rsid w:val="008435FA"/>
    <w:rsid w:val="008451B1"/>
    <w:rsid w:val="0084629F"/>
    <w:rsid w:val="008605AB"/>
    <w:rsid w:val="0086455A"/>
    <w:rsid w:val="00864F70"/>
    <w:rsid w:val="00867F43"/>
    <w:rsid w:val="00871671"/>
    <w:rsid w:val="00871C35"/>
    <w:rsid w:val="00873F51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D7717"/>
    <w:rsid w:val="008E0E0E"/>
    <w:rsid w:val="008E138D"/>
    <w:rsid w:val="008E5654"/>
    <w:rsid w:val="008F3B39"/>
    <w:rsid w:val="008F3EE6"/>
    <w:rsid w:val="009017FE"/>
    <w:rsid w:val="00901E3A"/>
    <w:rsid w:val="00903DA2"/>
    <w:rsid w:val="00905BCB"/>
    <w:rsid w:val="0090673D"/>
    <w:rsid w:val="009150CA"/>
    <w:rsid w:val="00917A74"/>
    <w:rsid w:val="00922065"/>
    <w:rsid w:val="00930CD7"/>
    <w:rsid w:val="00935C2A"/>
    <w:rsid w:val="00940974"/>
    <w:rsid w:val="0094179D"/>
    <w:rsid w:val="009447C3"/>
    <w:rsid w:val="00945A19"/>
    <w:rsid w:val="0094777B"/>
    <w:rsid w:val="009604C9"/>
    <w:rsid w:val="009647AB"/>
    <w:rsid w:val="0096641A"/>
    <w:rsid w:val="00977406"/>
    <w:rsid w:val="009843AA"/>
    <w:rsid w:val="009852DF"/>
    <w:rsid w:val="00986735"/>
    <w:rsid w:val="009879EB"/>
    <w:rsid w:val="009905A4"/>
    <w:rsid w:val="009957D7"/>
    <w:rsid w:val="009A6ABE"/>
    <w:rsid w:val="009B1928"/>
    <w:rsid w:val="009C3D72"/>
    <w:rsid w:val="009D0486"/>
    <w:rsid w:val="009D375B"/>
    <w:rsid w:val="009D50CD"/>
    <w:rsid w:val="009E28C0"/>
    <w:rsid w:val="009E409A"/>
    <w:rsid w:val="009E61CE"/>
    <w:rsid w:val="009F1600"/>
    <w:rsid w:val="009F3AE8"/>
    <w:rsid w:val="00A0021C"/>
    <w:rsid w:val="00A05324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43A7"/>
    <w:rsid w:val="00A6545E"/>
    <w:rsid w:val="00A8063D"/>
    <w:rsid w:val="00A844C0"/>
    <w:rsid w:val="00A90B6C"/>
    <w:rsid w:val="00A96D44"/>
    <w:rsid w:val="00AA1B14"/>
    <w:rsid w:val="00AA6511"/>
    <w:rsid w:val="00AA6F9D"/>
    <w:rsid w:val="00AC058A"/>
    <w:rsid w:val="00AC4101"/>
    <w:rsid w:val="00AD2164"/>
    <w:rsid w:val="00AD4A0C"/>
    <w:rsid w:val="00AD7EBB"/>
    <w:rsid w:val="00AF0E0C"/>
    <w:rsid w:val="00AF76F1"/>
    <w:rsid w:val="00B01DE8"/>
    <w:rsid w:val="00B02B9A"/>
    <w:rsid w:val="00B10D83"/>
    <w:rsid w:val="00B15649"/>
    <w:rsid w:val="00B21C47"/>
    <w:rsid w:val="00B2273D"/>
    <w:rsid w:val="00B2322F"/>
    <w:rsid w:val="00B24876"/>
    <w:rsid w:val="00B25CF8"/>
    <w:rsid w:val="00B33B83"/>
    <w:rsid w:val="00B34288"/>
    <w:rsid w:val="00B35638"/>
    <w:rsid w:val="00B42510"/>
    <w:rsid w:val="00B4346D"/>
    <w:rsid w:val="00B43496"/>
    <w:rsid w:val="00B4456F"/>
    <w:rsid w:val="00B45F55"/>
    <w:rsid w:val="00B53AFB"/>
    <w:rsid w:val="00B57AB7"/>
    <w:rsid w:val="00B67F26"/>
    <w:rsid w:val="00B73086"/>
    <w:rsid w:val="00B73C74"/>
    <w:rsid w:val="00B77A0A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2514"/>
    <w:rsid w:val="00BB385B"/>
    <w:rsid w:val="00BB3E9A"/>
    <w:rsid w:val="00BB45AD"/>
    <w:rsid w:val="00BB539A"/>
    <w:rsid w:val="00BB5FF7"/>
    <w:rsid w:val="00BC3865"/>
    <w:rsid w:val="00BC6F73"/>
    <w:rsid w:val="00BD5D8F"/>
    <w:rsid w:val="00BE161D"/>
    <w:rsid w:val="00BF32A0"/>
    <w:rsid w:val="00BF70D0"/>
    <w:rsid w:val="00C0059E"/>
    <w:rsid w:val="00C01059"/>
    <w:rsid w:val="00C04F29"/>
    <w:rsid w:val="00C15C04"/>
    <w:rsid w:val="00C17EA1"/>
    <w:rsid w:val="00C236CE"/>
    <w:rsid w:val="00C249CB"/>
    <w:rsid w:val="00C3071E"/>
    <w:rsid w:val="00C3366E"/>
    <w:rsid w:val="00C33888"/>
    <w:rsid w:val="00C468A5"/>
    <w:rsid w:val="00C4732F"/>
    <w:rsid w:val="00C5302A"/>
    <w:rsid w:val="00C561AE"/>
    <w:rsid w:val="00C64915"/>
    <w:rsid w:val="00C66B50"/>
    <w:rsid w:val="00C67D96"/>
    <w:rsid w:val="00C710F0"/>
    <w:rsid w:val="00C7115A"/>
    <w:rsid w:val="00C71F09"/>
    <w:rsid w:val="00C7208A"/>
    <w:rsid w:val="00C952F5"/>
    <w:rsid w:val="00CA5E00"/>
    <w:rsid w:val="00CB1A49"/>
    <w:rsid w:val="00CB5FC8"/>
    <w:rsid w:val="00CC0CC7"/>
    <w:rsid w:val="00CC3BBC"/>
    <w:rsid w:val="00CC4103"/>
    <w:rsid w:val="00CC7592"/>
    <w:rsid w:val="00CD1AD8"/>
    <w:rsid w:val="00CD300A"/>
    <w:rsid w:val="00CE2A45"/>
    <w:rsid w:val="00CE697A"/>
    <w:rsid w:val="00CF49AB"/>
    <w:rsid w:val="00CF755B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5423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B69BA"/>
    <w:rsid w:val="00DC322C"/>
    <w:rsid w:val="00DC4B1C"/>
    <w:rsid w:val="00DD2BE1"/>
    <w:rsid w:val="00DD2D0B"/>
    <w:rsid w:val="00DE55FA"/>
    <w:rsid w:val="00DE77FB"/>
    <w:rsid w:val="00DF2F54"/>
    <w:rsid w:val="00DF317C"/>
    <w:rsid w:val="00DF3C69"/>
    <w:rsid w:val="00DF5B99"/>
    <w:rsid w:val="00DF6C3F"/>
    <w:rsid w:val="00E00BB1"/>
    <w:rsid w:val="00E010E2"/>
    <w:rsid w:val="00E0504E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47331"/>
    <w:rsid w:val="00E500BC"/>
    <w:rsid w:val="00E51297"/>
    <w:rsid w:val="00E533FA"/>
    <w:rsid w:val="00E57E99"/>
    <w:rsid w:val="00E6278B"/>
    <w:rsid w:val="00E661BF"/>
    <w:rsid w:val="00E70376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154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2186"/>
    <w:rsid w:val="00F06EFC"/>
    <w:rsid w:val="00F078D7"/>
    <w:rsid w:val="00F1087D"/>
    <w:rsid w:val="00F13133"/>
    <w:rsid w:val="00F25276"/>
    <w:rsid w:val="00F31D49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0E01"/>
    <w:rsid w:val="00FA1773"/>
    <w:rsid w:val="00FA21BC"/>
    <w:rsid w:val="00FA33DD"/>
    <w:rsid w:val="00FA5D17"/>
    <w:rsid w:val="00FB4F6F"/>
    <w:rsid w:val="00FC5E34"/>
    <w:rsid w:val="00FD0EB6"/>
    <w:rsid w:val="00FD2C23"/>
    <w:rsid w:val="00FD7477"/>
    <w:rsid w:val="00FD78B5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F358-8D99-4FD1-8291-3D1B0DCB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7288</Words>
  <Characters>41545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Трапицына</cp:lastModifiedBy>
  <cp:revision>12</cp:revision>
  <cp:lastPrinted>2022-03-10T11:45:00Z</cp:lastPrinted>
  <dcterms:created xsi:type="dcterms:W3CDTF">2025-05-13T15:05:00Z</dcterms:created>
  <dcterms:modified xsi:type="dcterms:W3CDTF">2026-03-30T13:05:00Z</dcterms:modified>
</cp:coreProperties>
</file>