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2C0E4F">
        <w:rPr>
          <w:rFonts w:ascii="Times New Roman" w:hAnsi="Times New Roman"/>
          <w:b/>
          <w:bCs/>
          <w:sz w:val="28"/>
          <w:szCs w:val="28"/>
        </w:rPr>
        <w:t xml:space="preserve">31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1A5665" w:rsidRPr="00A23942" w:rsidRDefault="00AB7D6E" w:rsidP="00D4543A">
      <w:pPr>
        <w:spacing w:after="0"/>
        <w:ind w:left="-567" w:firstLine="283"/>
        <w:jc w:val="center"/>
        <w:rPr>
          <w:rFonts w:ascii="Times New Roman" w:hAnsi="Times New Roman"/>
          <w:b/>
          <w:i/>
          <w:sz w:val="28"/>
          <w:szCs w:val="28"/>
        </w:rPr>
      </w:pPr>
      <w:r>
        <w:rPr>
          <w:rFonts w:ascii="Times New Roman" w:hAnsi="Times New Roman"/>
          <w:b/>
          <w:i/>
          <w:sz w:val="28"/>
          <w:szCs w:val="28"/>
        </w:rPr>
        <w:t>ОП.09</w:t>
      </w:r>
      <w:r w:rsidR="00D4543A" w:rsidRPr="00A23942">
        <w:rPr>
          <w:rFonts w:ascii="Times New Roman" w:hAnsi="Times New Roman"/>
          <w:b/>
          <w:i/>
          <w:sz w:val="28"/>
          <w:szCs w:val="28"/>
        </w:rPr>
        <w:t xml:space="preserve"> </w:t>
      </w:r>
      <w:r w:rsidR="00A23942">
        <w:rPr>
          <w:rFonts w:ascii="Times New Roman" w:hAnsi="Times New Roman"/>
          <w:b/>
          <w:i/>
          <w:sz w:val="28"/>
          <w:szCs w:val="28"/>
        </w:rPr>
        <w:t>С</w:t>
      </w:r>
      <w:r w:rsidR="00A23942" w:rsidRPr="00A23942">
        <w:rPr>
          <w:rFonts w:ascii="Times New Roman" w:hAnsi="Times New Roman"/>
          <w:b/>
          <w:i/>
          <w:sz w:val="28"/>
          <w:szCs w:val="28"/>
        </w:rPr>
        <w:t>истемы регулирования движения поездов</w:t>
      </w:r>
      <w:r w:rsidR="001A5665" w:rsidRPr="00A23942">
        <w:rPr>
          <w:rFonts w:ascii="Times New Roman" w:hAnsi="Times New Roman"/>
          <w:b/>
          <w:i/>
          <w:sz w:val="28"/>
          <w:szCs w:val="28"/>
        </w:rPr>
        <w:t xml:space="preserve"> </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A23942">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AB7D6E">
        <w:rPr>
          <w:rFonts w:ascii="Times New Roman" w:hAnsi="Times New Roman"/>
          <w:i/>
          <w:sz w:val="28"/>
        </w:rPr>
        <w:t>ОП.09</w:t>
      </w:r>
      <w:r w:rsidR="00A23942">
        <w:rPr>
          <w:rFonts w:ascii="Times New Roman" w:hAnsi="Times New Roman"/>
          <w:sz w:val="28"/>
        </w:rPr>
        <w:t xml:space="preserve"> </w:t>
      </w:r>
      <w:r w:rsidR="001A5665" w:rsidRPr="001A5665">
        <w:rPr>
          <w:rFonts w:ascii="Times New Roman" w:hAnsi="Times New Roman" w:cs="Times New Roman"/>
          <w:i/>
          <w:sz w:val="28"/>
          <w:szCs w:val="24"/>
        </w:rPr>
        <w:t xml:space="preserve">Системы регулирования движения поездов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bookmarkEnd w:id="0"/>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У1</w:t>
      </w:r>
      <w:r>
        <w:rPr>
          <w:rFonts w:ascii="Times New Roman" w:hAnsi="Times New Roman"/>
          <w:sz w:val="28"/>
        </w:rPr>
        <w:t xml:space="preserve"> - </w:t>
      </w:r>
      <w:r w:rsidRPr="00A23942">
        <w:rPr>
          <w:rFonts w:ascii="Times New Roman" w:hAnsi="Times New Roman"/>
          <w:sz w:val="28"/>
        </w:rPr>
        <w:t>пользоваться перегонными и станционными автоматизированными системами для приема, отправления, пропуска поездов и маневровой работы;</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У2</w:t>
      </w:r>
      <w:r>
        <w:rPr>
          <w:rFonts w:ascii="Times New Roman" w:hAnsi="Times New Roman"/>
          <w:sz w:val="28"/>
        </w:rPr>
        <w:t xml:space="preserve"> - </w:t>
      </w:r>
      <w:r w:rsidRPr="00A23942">
        <w:rPr>
          <w:rFonts w:ascii="Times New Roman" w:hAnsi="Times New Roman"/>
          <w:sz w:val="28"/>
        </w:rPr>
        <w:t>обеспечивать безопасность движения поездов при отказах нормальной работы устройств сигнализации, централизации и блокировки (СЦБ);</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У3</w:t>
      </w:r>
      <w:r>
        <w:rPr>
          <w:rFonts w:ascii="Times New Roman" w:hAnsi="Times New Roman"/>
          <w:sz w:val="28"/>
        </w:rPr>
        <w:t xml:space="preserve"> - </w:t>
      </w:r>
      <w:r w:rsidRPr="00A23942">
        <w:rPr>
          <w:rFonts w:ascii="Times New Roman" w:hAnsi="Times New Roman"/>
          <w:sz w:val="28"/>
        </w:rPr>
        <w:t>пользоваться все</w:t>
      </w:r>
      <w:r w:rsidR="00AB7D6E">
        <w:rPr>
          <w:rFonts w:ascii="Times New Roman" w:hAnsi="Times New Roman"/>
          <w:sz w:val="28"/>
        </w:rPr>
        <w:t>ми видами железнодорожной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З1 </w:t>
      </w:r>
      <w:r>
        <w:rPr>
          <w:rFonts w:ascii="Times New Roman" w:hAnsi="Times New Roman"/>
          <w:sz w:val="28"/>
        </w:rPr>
        <w:t xml:space="preserve">- </w:t>
      </w:r>
      <w:r w:rsidRPr="00A23942">
        <w:rPr>
          <w:rFonts w:ascii="Times New Roman" w:hAnsi="Times New Roman"/>
          <w:sz w:val="28"/>
        </w:rPr>
        <w:t>элементную базу устройств СЦБ и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З2</w:t>
      </w:r>
      <w:r>
        <w:rPr>
          <w:rFonts w:ascii="Times New Roman" w:hAnsi="Times New Roman"/>
          <w:sz w:val="28"/>
        </w:rPr>
        <w:t xml:space="preserve"> - </w:t>
      </w:r>
      <w:r w:rsidRPr="00A23942">
        <w:rPr>
          <w:rFonts w:ascii="Times New Roman" w:hAnsi="Times New Roman"/>
          <w:sz w:val="28"/>
        </w:rPr>
        <w:t>назначение и роль рельсовых цепей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З3</w:t>
      </w:r>
      <w:r>
        <w:rPr>
          <w:rFonts w:ascii="Times New Roman" w:hAnsi="Times New Roman"/>
          <w:sz w:val="28"/>
        </w:rPr>
        <w:t xml:space="preserve"> - </w:t>
      </w:r>
      <w:r w:rsidRPr="00A23942">
        <w:rPr>
          <w:rFonts w:ascii="Times New Roman" w:hAnsi="Times New Roman"/>
          <w:sz w:val="28"/>
        </w:rPr>
        <w:t>функциональные возможности систем автоматики, телемеханики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З4 </w:t>
      </w:r>
      <w:r>
        <w:rPr>
          <w:rFonts w:ascii="Times New Roman" w:hAnsi="Times New Roman"/>
          <w:sz w:val="28"/>
        </w:rPr>
        <w:t xml:space="preserve">- </w:t>
      </w:r>
      <w:r w:rsidRPr="00A23942">
        <w:rPr>
          <w:rFonts w:ascii="Times New Roman" w:hAnsi="Times New Roman"/>
          <w:sz w:val="28"/>
        </w:rPr>
        <w:t>виды связи на железнодорожн</w:t>
      </w:r>
      <w:r w:rsidR="0075142B">
        <w:rPr>
          <w:rFonts w:ascii="Times New Roman" w:hAnsi="Times New Roman"/>
          <w:sz w:val="28"/>
        </w:rPr>
        <w:t>ом транспорте;</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OK 01</w:t>
      </w:r>
      <w:r>
        <w:rPr>
          <w:rFonts w:ascii="Times New Roman" w:hAnsi="Times New Roman"/>
          <w:sz w:val="28"/>
        </w:rPr>
        <w:t xml:space="preserve">. </w:t>
      </w:r>
      <w:r w:rsidRPr="00A23942">
        <w:rPr>
          <w:rFonts w:ascii="Times New Roman" w:hAnsi="Times New Roman"/>
          <w:sz w:val="28"/>
        </w:rPr>
        <w:t>Выбирать способы решения задач профессиональной деятельности применительно к различным контекстам</w:t>
      </w:r>
      <w:r w:rsidR="0075142B">
        <w:rPr>
          <w:rFonts w:ascii="Times New Roman" w:hAnsi="Times New Roman"/>
          <w:sz w:val="28"/>
        </w:rPr>
        <w:t>;</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ОК 02</w:t>
      </w:r>
      <w:r>
        <w:rPr>
          <w:rFonts w:ascii="Times New Roman" w:hAnsi="Times New Roman"/>
          <w:sz w:val="28"/>
        </w:rPr>
        <w:t xml:space="preserve">. </w:t>
      </w:r>
      <w:r w:rsidRPr="00A23942">
        <w:rPr>
          <w:rFonts w:ascii="Times New Roman" w:hAnsi="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75142B">
        <w:rPr>
          <w:rFonts w:ascii="Times New Roman" w:hAnsi="Times New Roman"/>
          <w:sz w:val="28"/>
        </w:rPr>
        <w:t>;</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1.1. Планировать, выполнять и контролировать перевозочный процесс на транспорте, в том числе с применением современных информационных те</w:t>
      </w:r>
      <w:r w:rsidR="0075142B">
        <w:rPr>
          <w:rFonts w:ascii="Times New Roman" w:hAnsi="Times New Roman"/>
          <w:sz w:val="28"/>
        </w:rPr>
        <w:t>хнологий управления перевозками;</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1.2. Оформлять документы, регламентирующие организацию перев</w:t>
      </w:r>
      <w:r w:rsidR="0075142B">
        <w:rPr>
          <w:rFonts w:ascii="Times New Roman" w:hAnsi="Times New Roman"/>
          <w:sz w:val="28"/>
        </w:rPr>
        <w:t>озочного процесса на транспорте;</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 xml:space="preserve">ПК 2.1. Обеспечивать выполнение условий по </w:t>
      </w:r>
      <w:r w:rsidR="0075142B">
        <w:rPr>
          <w:rFonts w:ascii="Times New Roman" w:hAnsi="Times New Roman"/>
          <w:sz w:val="28"/>
        </w:rPr>
        <w:t>организации движения транспорта;</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w:t>
      </w:r>
      <w:r w:rsidR="0075142B">
        <w:rPr>
          <w:rFonts w:ascii="Times New Roman" w:hAnsi="Times New Roman"/>
          <w:sz w:val="28"/>
        </w:rPr>
        <w:t xml:space="preserve"> нормативно-правовых документов;</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3.1. Планировать и организовывать работу по транспортно-логистическому обслужив</w:t>
      </w:r>
      <w:r w:rsidR="0075142B">
        <w:rPr>
          <w:rFonts w:ascii="Times New Roman" w:hAnsi="Times New Roman"/>
          <w:sz w:val="28"/>
        </w:rPr>
        <w:t>анию в сфере грузовых перевозок;</w:t>
      </w:r>
    </w:p>
    <w:p w:rsidR="00A23942" w:rsidRPr="00A23942"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3.2. Планировать и организовывать работу по транспортному обслуживанию в сфере пассажирских пер</w:t>
      </w:r>
      <w:r w:rsidR="0075142B">
        <w:rPr>
          <w:rFonts w:ascii="Times New Roman" w:hAnsi="Times New Roman"/>
          <w:sz w:val="28"/>
        </w:rPr>
        <w:t>евозок;</w:t>
      </w:r>
    </w:p>
    <w:p w:rsidR="003D3D8A" w:rsidRDefault="003D3D8A">
      <w:pPr>
        <w:rPr>
          <w:rFonts w:ascii="Times New Roman" w:hAnsi="Times New Roman"/>
          <w:sz w:val="28"/>
        </w:rPr>
      </w:pPr>
      <w:r>
        <w:rPr>
          <w:rFonts w:ascii="Times New Roman" w:hAnsi="Times New Roman"/>
          <w:sz w:val="28"/>
        </w:rPr>
        <w:br w:type="page"/>
      </w:r>
    </w:p>
    <w:p w:rsidR="004C795C" w:rsidRDefault="00D4543A" w:rsidP="00A23942">
      <w:pPr>
        <w:spacing w:after="0" w:line="240" w:lineRule="auto"/>
        <w:ind w:firstLine="709"/>
        <w:jc w:val="both"/>
        <w:rPr>
          <w:rFonts w:ascii="Times New Roman" w:hAnsi="Times New Roman"/>
          <w:b/>
          <w:sz w:val="28"/>
        </w:rPr>
      </w:pPr>
      <w:r>
        <w:rPr>
          <w:rFonts w:ascii="Times New Roman" w:hAnsi="Times New Roman"/>
          <w:sz w:val="28"/>
        </w:rPr>
        <w:lastRenderedPageBreak/>
        <w:t>Формой аттестации по учебной дисциплине является</w:t>
      </w:r>
      <w:r w:rsidR="004C795C">
        <w:rPr>
          <w:rFonts w:ascii="Times New Roman" w:hAnsi="Times New Roman"/>
          <w:sz w:val="28"/>
        </w:rPr>
        <w:t xml:space="preserve"> </w:t>
      </w:r>
      <w:r w:rsidR="004C795C" w:rsidRPr="00A23942">
        <w:rPr>
          <w:rFonts w:ascii="Times New Roman" w:hAnsi="Times New Roman"/>
          <w:b/>
          <w:i/>
          <w:sz w:val="28"/>
        </w:rPr>
        <w:t>дифференцированный зачет</w:t>
      </w:r>
      <w:r w:rsidR="004C795C">
        <w:rPr>
          <w:rFonts w:ascii="Times New Roman" w:hAnsi="Times New Roman"/>
          <w:sz w:val="28"/>
        </w:rPr>
        <w:t xml:space="preserve"> </w:t>
      </w:r>
      <w:r w:rsidR="00A23942">
        <w:rPr>
          <w:rFonts w:ascii="Times New Roman" w:hAnsi="Times New Roman"/>
          <w:sz w:val="28"/>
        </w:rPr>
        <w:t xml:space="preserve">(очная форма обучения) и </w:t>
      </w:r>
      <w:r w:rsidR="00A23942" w:rsidRPr="00A23942">
        <w:rPr>
          <w:rFonts w:ascii="Times New Roman" w:hAnsi="Times New Roman"/>
          <w:b/>
          <w:i/>
          <w:sz w:val="28"/>
        </w:rPr>
        <w:t>экзамен</w:t>
      </w:r>
      <w:r w:rsidR="00A23942" w:rsidRPr="00A23942">
        <w:rPr>
          <w:rFonts w:ascii="Times New Roman" w:hAnsi="Times New Roman"/>
          <w:i/>
          <w:sz w:val="28"/>
        </w:rPr>
        <w:t xml:space="preserve"> </w:t>
      </w:r>
      <w:r w:rsidR="00D90587">
        <w:rPr>
          <w:rFonts w:ascii="Times New Roman" w:hAnsi="Times New Roman"/>
          <w:sz w:val="28"/>
        </w:rPr>
        <w:t>(</w:t>
      </w:r>
      <w:r w:rsidR="00A23942">
        <w:rPr>
          <w:rFonts w:ascii="Times New Roman" w:hAnsi="Times New Roman"/>
          <w:sz w:val="28"/>
        </w:rPr>
        <w:t>заочная форма обучения).</w:t>
      </w:r>
    </w:p>
    <w:p w:rsidR="00A23942" w:rsidRDefault="00A23942" w:rsidP="00A23942">
      <w:pPr>
        <w:spacing w:after="0" w:line="240" w:lineRule="auto"/>
        <w:ind w:firstLine="709"/>
        <w:jc w:val="both"/>
        <w:rPr>
          <w:rFonts w:ascii="Times New Roman" w:hAnsi="Times New Roman"/>
          <w:b/>
          <w:sz w:val="28"/>
        </w:rPr>
      </w:pPr>
    </w:p>
    <w:p w:rsidR="00D4543A" w:rsidRDefault="00D4543A" w:rsidP="00A23942">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t>Результаты освоения учебной дисциплины, подлежащие проверке</w:t>
      </w:r>
    </w:p>
    <w:p w:rsidR="00D4543A" w:rsidRDefault="00D4543A" w:rsidP="00A23942">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p w:rsidR="00FB3BC0" w:rsidRDefault="00FB3BC0" w:rsidP="00FB3BC0">
      <w:pPr>
        <w:pStyle w:val="a3"/>
        <w:spacing w:after="0" w:line="240" w:lineRule="auto"/>
        <w:ind w:left="709"/>
        <w:jc w:val="both"/>
        <w:rPr>
          <w:rFonts w:ascii="Times New Roman" w:hAnsi="Times New Roman"/>
          <w:sz w:val="28"/>
        </w:rPr>
      </w:pPr>
    </w:p>
    <w:tbl>
      <w:tblPr>
        <w:tblStyle w:val="a5"/>
        <w:tblW w:w="0" w:type="auto"/>
        <w:tblInd w:w="108" w:type="dxa"/>
        <w:tblLook w:val="04A0"/>
      </w:tblPr>
      <w:tblGrid>
        <w:gridCol w:w="3686"/>
        <w:gridCol w:w="2977"/>
        <w:gridCol w:w="2800"/>
      </w:tblGrid>
      <w:tr w:rsidR="00FB3BC0" w:rsidRPr="009D65CE" w:rsidTr="009D65CE">
        <w:trPr>
          <w:trHeight w:val="557"/>
        </w:trPr>
        <w:tc>
          <w:tcPr>
            <w:tcW w:w="3686" w:type="dxa"/>
          </w:tcPr>
          <w:bookmarkEnd w:id="1"/>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 xml:space="preserve">Результаты обучения </w:t>
            </w:r>
          </w:p>
          <w:p w:rsidR="00FB3BC0" w:rsidRPr="00236536" w:rsidRDefault="00FB3BC0" w:rsidP="00A9420B">
            <w:pPr>
              <w:jc w:val="center"/>
              <w:rPr>
                <w:rFonts w:ascii="Times New Roman" w:hAnsi="Times New Roman"/>
                <w:sz w:val="24"/>
                <w:szCs w:val="24"/>
              </w:rPr>
            </w:pPr>
            <w:r w:rsidRPr="00236536">
              <w:rPr>
                <w:rFonts w:ascii="Times New Roman" w:hAnsi="Times New Roman"/>
                <w:b/>
                <w:bCs/>
                <w:sz w:val="24"/>
                <w:szCs w:val="24"/>
              </w:rPr>
              <w:t>(У, З, ОК/ПК)</w:t>
            </w:r>
          </w:p>
        </w:tc>
        <w:tc>
          <w:tcPr>
            <w:tcW w:w="2977" w:type="dxa"/>
          </w:tcPr>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Показатели оценки результата</w:t>
            </w:r>
          </w:p>
        </w:tc>
        <w:tc>
          <w:tcPr>
            <w:tcW w:w="2800" w:type="dxa"/>
          </w:tcPr>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Форма контроля и оценивания</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У1</w:t>
            </w:r>
            <w:r w:rsidRPr="00CD111B">
              <w:rPr>
                <w:rFonts w:ascii="Times New Roman" w:hAnsi="Times New Roman"/>
                <w:sz w:val="24"/>
                <w:szCs w:val="24"/>
              </w:rPr>
              <w:t xml:space="preserve"> - пользоваться перегонными и станционными автоматизи</w:t>
            </w:r>
            <w:r w:rsidRPr="00CD111B">
              <w:rPr>
                <w:rFonts w:ascii="Times New Roman" w:hAnsi="Times New Roman"/>
                <w:sz w:val="24"/>
                <w:szCs w:val="24"/>
              </w:rPr>
              <w:softHyphen/>
              <w:t>рованными системами для приема, отправления, пропуска поездов и маневровой работы</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24"/>
              <w:keepNext/>
              <w:keepLines/>
              <w:tabs>
                <w:tab w:val="left" w:pos="33"/>
                <w:tab w:val="left" w:pos="1134"/>
              </w:tabs>
              <w:spacing w:after="0" w:line="240" w:lineRule="auto"/>
              <w:rPr>
                <w:rFonts w:ascii="Times New Roman" w:hAnsi="Times New Roman"/>
                <w:b w:val="0"/>
                <w:spacing w:val="-6"/>
                <w:sz w:val="24"/>
                <w:szCs w:val="24"/>
              </w:rPr>
            </w:pPr>
            <w:r w:rsidRPr="00CD111B">
              <w:rPr>
                <w:rFonts w:ascii="Times New Roman" w:hAnsi="Times New Roman"/>
                <w:b w:val="0"/>
                <w:spacing w:val="-6"/>
                <w:sz w:val="24"/>
                <w:szCs w:val="24"/>
              </w:rPr>
              <w:t xml:space="preserve">Свободно ориентироваться в эксплуатационных характеристиках </w:t>
            </w:r>
            <w:r w:rsidRPr="00CD111B">
              <w:rPr>
                <w:rFonts w:ascii="Times New Roman" w:hAnsi="Times New Roman"/>
                <w:b w:val="0"/>
                <w:sz w:val="24"/>
                <w:szCs w:val="24"/>
              </w:rPr>
              <w:t>перегонных и станционных автоматизи</w:t>
            </w:r>
            <w:r w:rsidRPr="00CD111B">
              <w:rPr>
                <w:rFonts w:ascii="Times New Roman" w:hAnsi="Times New Roman"/>
                <w:b w:val="0"/>
                <w:sz w:val="24"/>
                <w:szCs w:val="24"/>
              </w:rPr>
              <w:softHyphen/>
              <w:t>рованных системах для приема, отправления, пропуска поездов и маневровой работы;</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оценки деятельности в ходе проведения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F46719" w:rsidRDefault="008C0C3D" w:rsidP="00BC271E">
            <w:pPr>
              <w:rPr>
                <w:rFonts w:ascii="Times New Roman" w:hAnsi="Times New Roman"/>
                <w:i/>
                <w:sz w:val="24"/>
                <w:szCs w:val="24"/>
              </w:rPr>
            </w:pPr>
            <w:r w:rsidRPr="00F46719">
              <w:rPr>
                <w:rFonts w:ascii="Times New Roman" w:hAnsi="Times New Roman"/>
                <w:i/>
                <w:sz w:val="24"/>
                <w:szCs w:val="24"/>
              </w:rPr>
              <w:t>Промежуточная аттестация: дифференцированный зачет</w:t>
            </w:r>
            <w:r w:rsidR="005A6ED0">
              <w:rPr>
                <w:rFonts w:ascii="Times New Roman" w:hAnsi="Times New Roman"/>
                <w:i/>
                <w:sz w:val="24"/>
                <w:szCs w:val="24"/>
              </w:rPr>
              <w:t xml:space="preserve">  </w:t>
            </w:r>
            <w:r w:rsidRPr="00F46719">
              <w:rPr>
                <w:rFonts w:ascii="Times New Roman" w:hAnsi="Times New Roman"/>
                <w:i/>
                <w:sz w:val="24"/>
                <w:szCs w:val="24"/>
              </w:rPr>
              <w:t xml:space="preserve"> / экзамен</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У2</w:t>
            </w:r>
            <w:r w:rsidRPr="00CD111B">
              <w:rPr>
                <w:rFonts w:ascii="Times New Roman" w:hAnsi="Times New Roman"/>
                <w:sz w:val="24"/>
                <w:szCs w:val="24"/>
              </w:rPr>
              <w:t xml:space="preserve"> - обеспечивать безопасность движения поездов при отказах нормальной работы устройств сигнализации, централизации и блокировки (СЦБ)</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ориентироваться и пользоваться ПТЭ устройств связи по соответствующей технологии, соблюдая технику безопасности</w:t>
            </w:r>
            <w:r>
              <w:rPr>
                <w:rFonts w:ascii="Times New Roman" w:hAnsi="Times New Roman" w:cs="Times New Roman"/>
                <w:spacing w:val="-6"/>
                <w:sz w:val="24"/>
                <w:szCs w:val="24"/>
              </w:rPr>
              <w:t xml:space="preserve"> </w:t>
            </w:r>
            <w:r w:rsidRPr="00CD111B">
              <w:rPr>
                <w:rFonts w:ascii="Times New Roman" w:hAnsi="Times New Roman" w:cs="Times New Roman"/>
                <w:sz w:val="24"/>
                <w:szCs w:val="24"/>
              </w:rPr>
              <w:t>станционных устройств</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У3</w:t>
            </w:r>
            <w:r w:rsidRPr="00CD111B">
              <w:rPr>
                <w:rFonts w:ascii="Times New Roman" w:hAnsi="Times New Roman"/>
                <w:sz w:val="24"/>
                <w:szCs w:val="24"/>
              </w:rPr>
              <w:t xml:space="preserve"> - пользоваться всеми видами железнодорожной связи </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пользоваться  устройствами связи по соответствующей технологии, соблюдая технику безопасности</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З1</w:t>
            </w:r>
            <w:r w:rsidRPr="00CD111B">
              <w:rPr>
                <w:rFonts w:ascii="Times New Roman" w:hAnsi="Times New Roman"/>
                <w:sz w:val="24"/>
                <w:szCs w:val="24"/>
              </w:rPr>
              <w:t xml:space="preserve"> - элементную базу устройств СЦБ и связи</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 xml:space="preserve">Ориентироваться, из каких элементов состоит та или иная система регулирования поездов и средств транспортной связи </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устного опроса по темам;</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ответов на контрольные вопросы;</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выполнения тестовых заданий;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презентаций;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рефератов</w:t>
            </w:r>
            <w:r>
              <w:rPr>
                <w:sz w:val="24"/>
                <w:szCs w:val="24"/>
              </w:rPr>
              <w:t>, докладов</w:t>
            </w:r>
            <w:r w:rsidRPr="00CD111B">
              <w:rPr>
                <w:sz w:val="24"/>
                <w:szCs w:val="24"/>
              </w:rPr>
              <w:t xml:space="preserve"> или сообщений.</w:t>
            </w:r>
          </w:p>
          <w:p w:rsidR="008C0C3D" w:rsidRPr="00CD111B" w:rsidRDefault="008C0C3D" w:rsidP="00BC271E">
            <w:pPr>
              <w:shd w:val="clear" w:color="auto" w:fill="FFFFFF"/>
              <w:tabs>
                <w:tab w:val="left" w:pos="5347"/>
              </w:tabs>
              <w:jc w:val="both"/>
              <w:rPr>
                <w:rFonts w:ascii="Times New Roman" w:hAnsi="Times New Roman"/>
                <w:i/>
                <w:sz w:val="24"/>
                <w:szCs w:val="24"/>
              </w:rPr>
            </w:pPr>
            <w:r w:rsidRPr="00CD111B">
              <w:rPr>
                <w:rFonts w:ascii="Times New Roman" w:hAnsi="Times New Roman"/>
                <w:i/>
                <w:sz w:val="24"/>
                <w:szCs w:val="24"/>
              </w:rPr>
              <w:lastRenderedPageBreak/>
              <w:t xml:space="preserve">Промежуточная аттестация: </w:t>
            </w:r>
            <w:r>
              <w:rPr>
                <w:rFonts w:ascii="Times New Roman" w:hAnsi="Times New Roman"/>
                <w:i/>
                <w:sz w:val="24"/>
                <w:szCs w:val="24"/>
              </w:rPr>
              <w:t xml:space="preserve">дифференцированный зачет / </w:t>
            </w:r>
            <w:r w:rsidRPr="00CD111B">
              <w:rPr>
                <w:rFonts w:ascii="Times New Roman" w:hAnsi="Times New Roman"/>
                <w:i/>
                <w:sz w:val="24"/>
                <w:szCs w:val="24"/>
              </w:rPr>
              <w:t>экзамен.</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З2</w:t>
            </w:r>
            <w:r w:rsidRPr="00CD111B">
              <w:rPr>
                <w:rFonts w:ascii="Times New Roman" w:hAnsi="Times New Roman"/>
                <w:sz w:val="24"/>
                <w:szCs w:val="24"/>
              </w:rPr>
              <w:t xml:space="preserve"> - назначение и роль рельсовых цепей на железнодорожных станциях и перегонах</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Различать эксплуатационные требования к различным системам регулирования движения поездов</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t>З3</w:t>
            </w:r>
            <w:r w:rsidRPr="00CD111B">
              <w:rPr>
                <w:rFonts w:ascii="Times New Roman" w:hAnsi="Times New Roman"/>
                <w:sz w:val="24"/>
                <w:szCs w:val="24"/>
              </w:rPr>
              <w:t xml:space="preserve"> - функциональные возможности систем автоматики, телемеханики на железнодорожных станциях и </w:t>
            </w:r>
            <w:r w:rsidRPr="00CD111B">
              <w:rPr>
                <w:rFonts w:ascii="Times New Roman" w:hAnsi="Times New Roman"/>
                <w:sz w:val="24"/>
                <w:szCs w:val="24"/>
              </w:rPr>
              <w:lastRenderedPageBreak/>
              <w:t xml:space="preserve">перегонах </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lastRenderedPageBreak/>
              <w:t xml:space="preserve">Иметь общие представления о работе устройств систем СЦБ на перегонах, станциях и </w:t>
            </w:r>
            <w:r w:rsidRPr="00CD111B">
              <w:rPr>
                <w:rFonts w:ascii="Times New Roman" w:hAnsi="Times New Roman" w:cs="Times New Roman"/>
                <w:sz w:val="24"/>
                <w:szCs w:val="24"/>
              </w:rPr>
              <w:lastRenderedPageBreak/>
              <w:t>участках и о назначении систем СЦБ</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lastRenderedPageBreak/>
              <w:t>З4</w:t>
            </w:r>
            <w:r w:rsidRPr="00CD111B">
              <w:rPr>
                <w:rFonts w:ascii="Times New Roman" w:hAnsi="Times New Roman"/>
                <w:sz w:val="24"/>
                <w:szCs w:val="24"/>
              </w:rPr>
              <w:t xml:space="preserve"> - виды связи на железнодорожном транспорте</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принципах работы устройств транспортной связи и назначении транспортной связи</w:t>
            </w:r>
          </w:p>
        </w:tc>
        <w:tc>
          <w:tcPr>
            <w:tcW w:w="2800" w:type="dxa"/>
            <w:vMerge/>
          </w:tcPr>
          <w:p w:rsidR="008C0C3D" w:rsidRPr="00F53CEC" w:rsidRDefault="008C0C3D" w:rsidP="001A5665">
            <w:pPr>
              <w:jc w:val="both"/>
              <w:rPr>
                <w:rFonts w:ascii="Times New Roman" w:hAnsi="Times New Roman"/>
                <w:sz w:val="28"/>
                <w:szCs w:val="24"/>
              </w:rPr>
            </w:pPr>
          </w:p>
        </w:tc>
      </w:tr>
    </w:tbl>
    <w:p w:rsidR="00D4543A" w:rsidRDefault="00D4543A"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FB3BC0" w:rsidRDefault="00D4543A" w:rsidP="00D4543A">
      <w:pPr>
        <w:pStyle w:val="a3"/>
        <w:numPr>
          <w:ilvl w:val="1"/>
          <w:numId w:val="1"/>
        </w:numPr>
        <w:tabs>
          <w:tab w:val="left" w:pos="284"/>
        </w:tabs>
        <w:spacing w:after="0"/>
        <w:ind w:left="0" w:firstLine="0"/>
        <w:jc w:val="both"/>
        <w:rPr>
          <w:rFonts w:ascii="Times New Roman" w:hAnsi="Times New Roman"/>
          <w:b/>
          <w:sz w:val="28"/>
        </w:rPr>
      </w:pPr>
      <w:r w:rsidRPr="00FB3BC0">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AB7D6E">
        <w:rPr>
          <w:rFonts w:ascii="Times New Roman" w:hAnsi="Times New Roman"/>
          <w:i/>
          <w:sz w:val="28"/>
        </w:rPr>
        <w:t>ОП.09</w:t>
      </w:r>
      <w:r w:rsidR="00FB3BC0">
        <w:rPr>
          <w:rFonts w:ascii="Times New Roman" w:hAnsi="Times New Roman"/>
          <w:sz w:val="28"/>
        </w:rPr>
        <w:t xml:space="preserve"> </w:t>
      </w:r>
      <w:r w:rsidR="009D65CE">
        <w:rPr>
          <w:rFonts w:ascii="Times New Roman" w:hAnsi="Times New Roman"/>
          <w:i/>
          <w:sz w:val="28"/>
        </w:rPr>
        <w:t>Системы регулирования движения поездов</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Default="00D4543A" w:rsidP="00D4543A">
      <w:pPr>
        <w:tabs>
          <w:tab w:val="left" w:pos="0"/>
        </w:tabs>
        <w:spacing w:after="0" w:line="240" w:lineRule="auto"/>
        <w:rPr>
          <w:rFonts w:ascii="Times New Roman" w:hAnsi="Times New Roman"/>
          <w:sz w:val="28"/>
          <w:szCs w:val="28"/>
        </w:r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701" w:type="dxa"/>
        <w:tblLayout w:type="fixed"/>
        <w:tblLook w:val="04A0"/>
      </w:tblPr>
      <w:tblGrid>
        <w:gridCol w:w="2518"/>
        <w:gridCol w:w="2126"/>
        <w:gridCol w:w="2694"/>
        <w:gridCol w:w="1559"/>
        <w:gridCol w:w="2693"/>
        <w:gridCol w:w="1418"/>
        <w:gridCol w:w="2693"/>
      </w:tblGrid>
      <w:tr w:rsidR="00D4543A" w:rsidRPr="005D69F8" w:rsidTr="00F46719">
        <w:tc>
          <w:tcPr>
            <w:tcW w:w="2518" w:type="dxa"/>
            <w:vMerge w:val="restart"/>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Элемент УД</w:t>
            </w:r>
          </w:p>
        </w:tc>
        <w:tc>
          <w:tcPr>
            <w:tcW w:w="13183" w:type="dxa"/>
            <w:gridSpan w:val="6"/>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и методы контроля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4820"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Текущий контроль</w:t>
            </w:r>
          </w:p>
        </w:tc>
        <w:tc>
          <w:tcPr>
            <w:tcW w:w="4252"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Рубежный контроль</w:t>
            </w:r>
          </w:p>
        </w:tc>
        <w:tc>
          <w:tcPr>
            <w:tcW w:w="4111"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Промежуточная аттестация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2126"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4"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5A6ED0">
              <w:rPr>
                <w:rFonts w:ascii="Times New Roman" w:hAnsi="Times New Roman"/>
                <w:sz w:val="28"/>
                <w:szCs w:val="28"/>
              </w:rPr>
              <w:t xml:space="preserve"> </w:t>
            </w:r>
          </w:p>
        </w:tc>
        <w:tc>
          <w:tcPr>
            <w:tcW w:w="1559"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3"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5A6ED0">
              <w:rPr>
                <w:rFonts w:ascii="Times New Roman" w:hAnsi="Times New Roman"/>
                <w:sz w:val="28"/>
                <w:szCs w:val="28"/>
              </w:rPr>
              <w:t xml:space="preserve"> </w:t>
            </w:r>
          </w:p>
        </w:tc>
        <w:tc>
          <w:tcPr>
            <w:tcW w:w="1418"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Форма контроля</w:t>
            </w:r>
          </w:p>
        </w:tc>
        <w:tc>
          <w:tcPr>
            <w:tcW w:w="2693"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p>
        </w:tc>
      </w:tr>
      <w:tr w:rsidR="00EC63AE" w:rsidRPr="005D69F8" w:rsidTr="00F46719">
        <w:tc>
          <w:tcPr>
            <w:tcW w:w="2518" w:type="dxa"/>
          </w:tcPr>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 xml:space="preserve">Раздел 1. </w:t>
            </w:r>
          </w:p>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Системы регулирования движения поездов</w:t>
            </w:r>
          </w:p>
        </w:tc>
        <w:tc>
          <w:tcPr>
            <w:tcW w:w="2126" w:type="dxa"/>
            <w:vAlign w:val="center"/>
          </w:tcPr>
          <w:p w:rsidR="00EC63AE" w:rsidRPr="005D69F8" w:rsidRDefault="00EC63AE" w:rsidP="00893A19">
            <w:pPr>
              <w:pStyle w:val="11"/>
              <w:widowControl w:val="0"/>
              <w:ind w:left="0"/>
              <w:jc w:val="center"/>
              <w:rPr>
                <w:rFonts w:ascii="Times New Roman" w:hAnsi="Times New Roman"/>
                <w:b/>
                <w:i/>
                <w:sz w:val="28"/>
                <w:szCs w:val="24"/>
              </w:rPr>
            </w:pPr>
          </w:p>
        </w:tc>
        <w:tc>
          <w:tcPr>
            <w:tcW w:w="2694" w:type="dxa"/>
          </w:tcPr>
          <w:p w:rsidR="00EC63AE" w:rsidRPr="005D69F8" w:rsidRDefault="00EC63AE" w:rsidP="008A6E97">
            <w:pPr>
              <w:jc w:val="center"/>
              <w:rPr>
                <w:rFonts w:ascii="Times New Roman" w:hAnsi="Times New Roman"/>
                <w:i/>
                <w:sz w:val="28"/>
                <w:szCs w:val="28"/>
              </w:rPr>
            </w:pP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93A19">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2A439F" w:rsidRDefault="002A439F"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r w:rsidRPr="005D69F8">
              <w:rPr>
                <w:rFonts w:ascii="Times New Roman" w:hAnsi="Times New Roman"/>
                <w:i/>
                <w:sz w:val="28"/>
                <w:szCs w:val="24"/>
              </w:rPr>
              <w:t>У1, У2, У3, З1,</w:t>
            </w:r>
            <w:r>
              <w:rPr>
                <w:rFonts w:ascii="Times New Roman" w:hAnsi="Times New Roman"/>
                <w:i/>
                <w:sz w:val="28"/>
                <w:szCs w:val="24"/>
              </w:rPr>
              <w:t xml:space="preserve"> З2, З3, З4</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EC63AE"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1.1 </w:t>
            </w:r>
            <w:r w:rsidRPr="005D69F8">
              <w:rPr>
                <w:rFonts w:ascii="Times New Roman" w:hAnsi="Times New Roman"/>
                <w:b/>
                <w:bCs/>
                <w:color w:val="000000"/>
                <w:sz w:val="24"/>
                <w:szCs w:val="24"/>
                <w:lang w:eastAsia="ru-RU"/>
              </w:rPr>
              <w:t>Элементная база систем регулирования движения</w:t>
            </w:r>
          </w:p>
        </w:tc>
        <w:tc>
          <w:tcPr>
            <w:tcW w:w="2126" w:type="dxa"/>
          </w:tcPr>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5A6ED0" w:rsidRDefault="00EC63AE" w:rsidP="005A6ED0">
            <w:pPr>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 xml:space="preserve">З </w:t>
            </w:r>
            <w:r w:rsidRPr="005D69F8">
              <w:rPr>
                <w:rFonts w:ascii="Times New Roman" w:hAnsi="Times New Roman"/>
                <w:i/>
                <w:sz w:val="28"/>
                <w:szCs w:val="24"/>
              </w:rPr>
              <w:t xml:space="preserve">№1 </w:t>
            </w:r>
          </w:p>
          <w:p w:rsidR="005A6ED0" w:rsidRPr="005D69F8" w:rsidRDefault="005A6ED0" w:rsidP="005A6ED0">
            <w:pPr>
              <w:jc w:val="center"/>
              <w:rPr>
                <w:rFonts w:ascii="Times New Roman" w:hAnsi="Times New Roman"/>
                <w:i/>
                <w:sz w:val="28"/>
                <w:szCs w:val="24"/>
              </w:rPr>
            </w:pPr>
            <w:r w:rsidRPr="005D69F8">
              <w:rPr>
                <w:rFonts w:ascii="Times New Roman" w:hAnsi="Times New Roman"/>
                <w:i/>
                <w:sz w:val="28"/>
                <w:szCs w:val="24"/>
              </w:rPr>
              <w:t xml:space="preserve">СР </w:t>
            </w:r>
            <w:r>
              <w:rPr>
                <w:rFonts w:ascii="Times New Roman" w:hAnsi="Times New Roman"/>
                <w:i/>
                <w:sz w:val="28"/>
                <w:szCs w:val="24"/>
              </w:rPr>
              <w:t>1</w:t>
            </w:r>
          </w:p>
          <w:p w:rsidR="009B230C" w:rsidRPr="005D69F8" w:rsidRDefault="00F46719" w:rsidP="00F46719">
            <w:pPr>
              <w:pStyle w:val="11"/>
              <w:widowControl w:val="0"/>
              <w:ind w:left="0"/>
              <w:jc w:val="center"/>
              <w:rPr>
                <w:rFonts w:ascii="Times New Roman" w:hAnsi="Times New Roman"/>
                <w:i/>
                <w:color w:val="FF0000"/>
                <w:sz w:val="20"/>
                <w:szCs w:val="20"/>
              </w:rPr>
            </w:pPr>
            <w:r>
              <w:rPr>
                <w:rFonts w:ascii="Times New Roman" w:hAnsi="Times New Roman"/>
                <w:i/>
                <w:sz w:val="28"/>
                <w:szCs w:val="24"/>
              </w:rPr>
              <w:t>Представление с</w:t>
            </w:r>
            <w:r w:rsidR="009B230C"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439F"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A9420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8C0C3D">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1.2. </w:t>
            </w:r>
            <w:r w:rsidRPr="005D69F8">
              <w:rPr>
                <w:rFonts w:ascii="Times New Roman" w:hAnsi="Times New Roman"/>
                <w:b/>
                <w:bCs/>
                <w:sz w:val="24"/>
                <w:szCs w:val="24"/>
                <w:lang w:eastAsia="ru-RU"/>
              </w:rPr>
              <w:t>Светофоры</w:t>
            </w:r>
          </w:p>
        </w:tc>
        <w:tc>
          <w:tcPr>
            <w:tcW w:w="2126" w:type="dxa"/>
          </w:tcPr>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49189B" w:rsidRDefault="00EC63AE" w:rsidP="0049189B">
            <w:pPr>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№2 </w:t>
            </w:r>
          </w:p>
          <w:p w:rsidR="00EC63AE" w:rsidRPr="005D69F8" w:rsidRDefault="0049189B" w:rsidP="0049189B">
            <w:pPr>
              <w:jc w:val="center"/>
              <w:rPr>
                <w:rFonts w:ascii="Times New Roman" w:hAnsi="Times New Roman"/>
                <w:i/>
                <w:sz w:val="28"/>
                <w:szCs w:val="24"/>
              </w:rPr>
            </w:pPr>
            <w:r w:rsidRPr="005D69F8">
              <w:rPr>
                <w:rFonts w:ascii="Times New Roman" w:hAnsi="Times New Roman"/>
                <w:i/>
                <w:sz w:val="28"/>
                <w:szCs w:val="24"/>
              </w:rPr>
              <w:t xml:space="preserve">СР </w:t>
            </w:r>
            <w:r>
              <w:rPr>
                <w:rFonts w:ascii="Times New Roman" w:hAnsi="Times New Roman"/>
                <w:i/>
                <w:sz w:val="28"/>
                <w:szCs w:val="24"/>
              </w:rPr>
              <w:t>2</w:t>
            </w:r>
          </w:p>
          <w:p w:rsidR="009B230C" w:rsidRPr="005D69F8" w:rsidRDefault="00F46719" w:rsidP="00F46719">
            <w:pPr>
              <w:jc w:val="center"/>
              <w:rPr>
                <w:rFonts w:ascii="Times New Roman" w:hAnsi="Times New Roman"/>
                <w:i/>
                <w:color w:val="FF0000"/>
                <w:sz w:val="20"/>
                <w:szCs w:val="20"/>
              </w:rPr>
            </w:pPr>
            <w:r>
              <w:rPr>
                <w:rFonts w:ascii="Times New Roman" w:hAnsi="Times New Roman"/>
                <w:i/>
                <w:sz w:val="28"/>
                <w:szCs w:val="24"/>
              </w:rPr>
              <w:t>Представление д</w:t>
            </w:r>
            <w:r w:rsidR="009B230C" w:rsidRPr="005D69F8">
              <w:rPr>
                <w:rFonts w:ascii="Times New Roman" w:hAnsi="Times New Roman"/>
                <w:i/>
                <w:sz w:val="28"/>
                <w:szCs w:val="24"/>
              </w:rPr>
              <w:t>оклад</w:t>
            </w:r>
            <w:r>
              <w:rPr>
                <w:rFonts w:ascii="Times New Roman" w:hAnsi="Times New Roman"/>
                <w:i/>
                <w:sz w:val="28"/>
                <w:szCs w:val="24"/>
              </w:rPr>
              <w:t>а</w:t>
            </w:r>
          </w:p>
        </w:tc>
        <w:tc>
          <w:tcPr>
            <w:tcW w:w="2694" w:type="dxa"/>
          </w:tcPr>
          <w:p w:rsidR="00AE3D69"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1.3. </w:t>
            </w:r>
            <w:r w:rsidRPr="005D69F8">
              <w:rPr>
                <w:rFonts w:ascii="Times New Roman" w:hAnsi="Times New Roman"/>
                <w:b/>
                <w:bCs/>
                <w:sz w:val="24"/>
                <w:szCs w:val="24"/>
                <w:lang w:eastAsia="ru-RU"/>
              </w:rPr>
              <w:t>Рельсовые цепи</w:t>
            </w:r>
          </w:p>
        </w:tc>
        <w:tc>
          <w:tcPr>
            <w:tcW w:w="2126" w:type="dxa"/>
          </w:tcPr>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УО,</w:t>
            </w:r>
          </w:p>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П</w:t>
            </w:r>
            <w:r w:rsidR="009B230C" w:rsidRPr="005D69F8">
              <w:rPr>
                <w:rFonts w:ascii="Times New Roman" w:hAnsi="Times New Roman"/>
                <w:i/>
                <w:sz w:val="28"/>
                <w:szCs w:val="28"/>
              </w:rPr>
              <w:t>З</w:t>
            </w:r>
            <w:r w:rsidRPr="005D69F8">
              <w:rPr>
                <w:rFonts w:ascii="Times New Roman" w:hAnsi="Times New Roman"/>
                <w:i/>
                <w:sz w:val="28"/>
                <w:szCs w:val="28"/>
              </w:rPr>
              <w:t xml:space="preserve"> №3</w:t>
            </w:r>
          </w:p>
          <w:p w:rsidR="002A3D39" w:rsidRPr="005D69F8" w:rsidRDefault="002A3D39" w:rsidP="00DB7A82">
            <w:pPr>
              <w:widowControl w:val="0"/>
              <w:tabs>
                <w:tab w:val="left" w:pos="187"/>
              </w:tabs>
              <w:jc w:val="center"/>
              <w:rPr>
                <w:rFonts w:ascii="Times New Roman" w:hAnsi="Times New Roman"/>
                <w:i/>
                <w:sz w:val="28"/>
                <w:szCs w:val="28"/>
              </w:rPr>
            </w:pPr>
            <w:r w:rsidRPr="005D69F8">
              <w:rPr>
                <w:rFonts w:ascii="Times New Roman" w:hAnsi="Times New Roman"/>
                <w:i/>
                <w:sz w:val="28"/>
                <w:szCs w:val="28"/>
              </w:rPr>
              <w:t xml:space="preserve">СР </w:t>
            </w:r>
            <w:r w:rsidR="0049189B">
              <w:rPr>
                <w:rFonts w:ascii="Times New Roman" w:hAnsi="Times New Roman"/>
                <w:i/>
                <w:sz w:val="28"/>
                <w:szCs w:val="28"/>
              </w:rPr>
              <w:t>3</w:t>
            </w:r>
          </w:p>
          <w:p w:rsidR="002A3D39" w:rsidRPr="005D69F8" w:rsidRDefault="009B230C" w:rsidP="009B230C">
            <w:pPr>
              <w:widowControl w:val="0"/>
              <w:tabs>
                <w:tab w:val="left" w:pos="187"/>
              </w:tabs>
              <w:jc w:val="center"/>
              <w:rPr>
                <w:rFonts w:ascii="Times New Roman" w:hAnsi="Times New Roman"/>
                <w:i/>
                <w:sz w:val="20"/>
                <w:szCs w:val="20"/>
              </w:rPr>
            </w:pPr>
            <w:r w:rsidRPr="005D69F8">
              <w:rPr>
                <w:rFonts w:ascii="Times New Roman" w:hAnsi="Times New Roman"/>
                <w:i/>
                <w:color w:val="000000"/>
                <w:spacing w:val="2"/>
                <w:sz w:val="28"/>
                <w:szCs w:val="28"/>
              </w:rPr>
              <w:t>Защита реферата</w:t>
            </w:r>
          </w:p>
        </w:tc>
        <w:tc>
          <w:tcPr>
            <w:tcW w:w="2694" w:type="dxa"/>
          </w:tcPr>
          <w:p w:rsidR="002A3D39" w:rsidRPr="005D69F8" w:rsidRDefault="002A3D39" w:rsidP="00DB7A82">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3D3D8A" w:rsidRPr="005D69F8" w:rsidRDefault="002A439F"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p w:rsidR="002A3D39" w:rsidRPr="005D69F8" w:rsidRDefault="002A3D39" w:rsidP="002A439F">
            <w:pPr>
              <w:pStyle w:val="11"/>
              <w:widowControl w:val="0"/>
              <w:ind w:left="0" w:right="-119"/>
              <w:jc w:val="center"/>
              <w:rPr>
                <w:rFonts w:ascii="Times New Roman" w:hAnsi="Times New Roman" w:cs="Times New Roman"/>
                <w:i/>
                <w:sz w:val="28"/>
                <w:szCs w:val="24"/>
              </w:rPr>
            </w:pPr>
          </w:p>
        </w:tc>
        <w:tc>
          <w:tcPr>
            <w:tcW w:w="1559" w:type="dxa"/>
          </w:tcPr>
          <w:p w:rsidR="002A3D39" w:rsidRPr="005D69F8" w:rsidRDefault="002A3D39" w:rsidP="009B230C">
            <w:pPr>
              <w:widowControl w:val="0"/>
              <w:tabs>
                <w:tab w:val="left" w:pos="187"/>
              </w:tabs>
              <w:jc w:val="center"/>
              <w:rPr>
                <w:rFonts w:ascii="Times New Roman" w:hAnsi="Times New Roman"/>
                <w:i/>
                <w:sz w:val="24"/>
                <w:szCs w:val="28"/>
              </w:rPr>
            </w:pPr>
          </w:p>
        </w:tc>
        <w:tc>
          <w:tcPr>
            <w:tcW w:w="2693" w:type="dxa"/>
          </w:tcPr>
          <w:p w:rsidR="002A3D39" w:rsidRPr="005D69F8" w:rsidRDefault="002A3D39" w:rsidP="00BC271E">
            <w:pPr>
              <w:pStyle w:val="11"/>
              <w:widowControl w:val="0"/>
              <w:ind w:left="0" w:right="-119"/>
              <w:jc w:val="center"/>
              <w:rPr>
                <w:rFonts w:ascii="Times New Roman" w:hAnsi="Times New Roman" w:cs="Times New Roman"/>
                <w:i/>
                <w:sz w:val="28"/>
                <w:szCs w:val="24"/>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lastRenderedPageBreak/>
              <w:t xml:space="preserve">Тема 1.4. </w:t>
            </w:r>
            <w:r w:rsidRPr="005D69F8">
              <w:rPr>
                <w:rFonts w:ascii="Times New Roman" w:hAnsi="Times New Roman"/>
                <w:b/>
                <w:bCs/>
                <w:sz w:val="24"/>
                <w:szCs w:val="24"/>
                <w:lang w:eastAsia="ru-RU"/>
              </w:rPr>
              <w:t>Перегонные системы автоматики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w:t>
            </w:r>
            <w:r w:rsidR="0049189B">
              <w:rPr>
                <w:rFonts w:ascii="Times New Roman" w:hAnsi="Times New Roman"/>
                <w:i/>
                <w:sz w:val="28"/>
                <w:szCs w:val="24"/>
              </w:rPr>
              <w:t xml:space="preserve"> </w:t>
            </w:r>
            <w:r w:rsidRPr="005D69F8">
              <w:rPr>
                <w:rFonts w:ascii="Times New Roman" w:hAnsi="Times New Roman"/>
                <w:i/>
                <w:sz w:val="28"/>
                <w:szCs w:val="24"/>
              </w:rPr>
              <w:t>4,5,6</w:t>
            </w:r>
          </w:p>
          <w:p w:rsidR="002A3D39" w:rsidRPr="005D69F8" w:rsidRDefault="002A3D39" w:rsidP="00DB7A82">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4</w:t>
            </w:r>
          </w:p>
          <w:p w:rsidR="002A3D39" w:rsidRPr="005D69F8" w:rsidRDefault="00F46719" w:rsidP="00F46719">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009B230C"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2A439F" w:rsidRPr="002A439F" w:rsidRDefault="002A3D39"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002A439F"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4"/>
                <w:szCs w:val="28"/>
              </w:rPr>
            </w:pPr>
            <w:r w:rsidRPr="005D69F8">
              <w:rPr>
                <w:rFonts w:ascii="Times New Roman" w:hAnsi="Times New Roman"/>
                <w:i/>
                <w:sz w:val="28"/>
                <w:szCs w:val="24"/>
              </w:rPr>
              <w:t>Решение ситуационных задач</w:t>
            </w:r>
          </w:p>
        </w:tc>
        <w:tc>
          <w:tcPr>
            <w:tcW w:w="2693" w:type="dxa"/>
          </w:tcPr>
          <w:p w:rsidR="00F01DFB" w:rsidRPr="002A439F"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1.5. </w:t>
            </w:r>
            <w:r w:rsidRPr="005D69F8">
              <w:rPr>
                <w:rFonts w:ascii="Times New Roman" w:hAnsi="Times New Roman"/>
                <w:b/>
                <w:bCs/>
                <w:sz w:val="24"/>
                <w:szCs w:val="24"/>
                <w:lang w:eastAsia="ru-RU"/>
              </w:rPr>
              <w:t>Электрическая централизация стрелок и сигналов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w:t>
            </w:r>
            <w:r w:rsidR="0049189B">
              <w:rPr>
                <w:rFonts w:ascii="Times New Roman" w:hAnsi="Times New Roman"/>
                <w:i/>
                <w:sz w:val="28"/>
                <w:szCs w:val="24"/>
              </w:rPr>
              <w:t xml:space="preserve"> </w:t>
            </w:r>
            <w:r w:rsidRPr="005D69F8">
              <w:rPr>
                <w:rFonts w:ascii="Times New Roman" w:hAnsi="Times New Roman"/>
                <w:i/>
                <w:sz w:val="28"/>
                <w:szCs w:val="24"/>
              </w:rPr>
              <w:t>7</w:t>
            </w:r>
            <w:r w:rsidR="009B230C" w:rsidRPr="005D69F8">
              <w:rPr>
                <w:rFonts w:ascii="Times New Roman" w:hAnsi="Times New Roman"/>
                <w:i/>
                <w:sz w:val="28"/>
                <w:szCs w:val="24"/>
              </w:rPr>
              <w:t>,8,9</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0049189B">
              <w:rPr>
                <w:rFonts w:ascii="Times New Roman" w:hAnsi="Times New Roman"/>
                <w:i/>
                <w:sz w:val="28"/>
                <w:szCs w:val="24"/>
              </w:rPr>
              <w:t xml:space="preserve"> </w:t>
            </w:r>
            <w:r w:rsidRPr="005D69F8">
              <w:rPr>
                <w:rFonts w:ascii="Times New Roman" w:hAnsi="Times New Roman"/>
                <w:i/>
                <w:sz w:val="28"/>
                <w:szCs w:val="24"/>
              </w:rPr>
              <w:t>1,2</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5</w:t>
            </w:r>
          </w:p>
          <w:p w:rsidR="002A3D39" w:rsidRPr="005D69F8" w:rsidRDefault="00F46719" w:rsidP="009B230C">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1.6. </w:t>
            </w:r>
            <w:r w:rsidRPr="005D69F8">
              <w:rPr>
                <w:rFonts w:ascii="Times New Roman" w:hAnsi="Times New Roman"/>
                <w:b/>
                <w:bCs/>
                <w:sz w:val="24"/>
                <w:szCs w:val="24"/>
                <w:lang w:eastAsia="ru-RU"/>
              </w:rPr>
              <w:t>Устройства механизации и автоматизации сортировочных горок</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EC63AE">
            <w:pPr>
              <w:tabs>
                <w:tab w:val="left" w:pos="7345"/>
                <w:tab w:val="left" w:pos="7404"/>
              </w:tabs>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0049189B">
              <w:rPr>
                <w:rFonts w:ascii="Times New Roman" w:hAnsi="Times New Roman"/>
                <w:i/>
                <w:sz w:val="28"/>
                <w:szCs w:val="24"/>
              </w:rPr>
              <w:t xml:space="preserve"> </w:t>
            </w:r>
            <w:r w:rsidRPr="005D69F8">
              <w:rPr>
                <w:rFonts w:ascii="Times New Roman" w:hAnsi="Times New Roman"/>
                <w:i/>
                <w:sz w:val="28"/>
                <w:szCs w:val="24"/>
              </w:rPr>
              <w:t>3</w:t>
            </w:r>
          </w:p>
          <w:p w:rsidR="0049189B" w:rsidRPr="005D69F8" w:rsidRDefault="0049189B" w:rsidP="00EC63AE">
            <w:pPr>
              <w:tabs>
                <w:tab w:val="left" w:pos="7345"/>
                <w:tab w:val="left" w:pos="7404"/>
              </w:tabs>
              <w:jc w:val="center"/>
              <w:rPr>
                <w:rFonts w:ascii="Times New Roman" w:hAnsi="Times New Roman"/>
                <w:i/>
                <w:color w:val="000000"/>
                <w:sz w:val="20"/>
                <w:szCs w:val="20"/>
              </w:rPr>
            </w:pPr>
            <w:r>
              <w:rPr>
                <w:rFonts w:ascii="Times New Roman" w:hAnsi="Times New Roman"/>
                <w:i/>
                <w:sz w:val="28"/>
                <w:szCs w:val="24"/>
              </w:rPr>
              <w:t>СР 6</w:t>
            </w:r>
          </w:p>
          <w:p w:rsidR="002A3D39" w:rsidRPr="005D69F8" w:rsidRDefault="00F46719" w:rsidP="005D69F8">
            <w:pPr>
              <w:ind w:left="6"/>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bCs/>
                <w:color w:val="000000"/>
                <w:spacing w:val="-3"/>
                <w:sz w:val="24"/>
                <w:szCs w:val="24"/>
                <w:lang w:eastAsia="ru-RU"/>
              </w:rPr>
              <w:t>Тема 1.7. Диспетчерская централизация и диспетчерское руководство движением поездов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7</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3D39" w:rsidRPr="005D69F8" w:rsidRDefault="002A3D39" w:rsidP="002A3D39">
            <w:pPr>
              <w:pStyle w:val="11"/>
              <w:widowControl w:val="0"/>
              <w:ind w:left="-139" w:right="-119" w:firstLine="13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9D65CE">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rPr>
                <w:rFonts w:ascii="Times New Roman" w:hAnsi="Times New Roman"/>
                <w:b/>
                <w:sz w:val="24"/>
                <w:szCs w:val="24"/>
                <w:lang w:eastAsia="ru-RU"/>
              </w:rPr>
            </w:pPr>
            <w:r w:rsidRPr="005D69F8">
              <w:rPr>
                <w:rFonts w:ascii="Times New Roman" w:hAnsi="Times New Roman"/>
                <w:b/>
                <w:bCs/>
                <w:color w:val="000000"/>
                <w:sz w:val="24"/>
                <w:lang w:eastAsia="ru-RU"/>
              </w:rPr>
              <w:t>Тема 1.8. Обеспечение безопасности движения поездов при неисправности устройств автоматики и телемеханики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49189B">
            <w:pPr>
              <w:pStyle w:val="11"/>
              <w:widowControl w:val="0"/>
              <w:ind w:left="0"/>
              <w:jc w:val="center"/>
              <w:rPr>
                <w:rFonts w:ascii="Times New Roman" w:hAnsi="Times New Roman"/>
                <w:i/>
                <w:sz w:val="20"/>
                <w:szCs w:val="20"/>
              </w:rPr>
            </w:pPr>
            <w:r w:rsidRPr="005D69F8">
              <w:rPr>
                <w:rFonts w:ascii="Times New Roman" w:hAnsi="Times New Roman"/>
                <w:i/>
                <w:sz w:val="28"/>
                <w:szCs w:val="24"/>
              </w:rPr>
              <w:t xml:space="preserve">СР </w:t>
            </w:r>
            <w:r w:rsidR="0049189B">
              <w:rPr>
                <w:rFonts w:ascii="Times New Roman" w:hAnsi="Times New Roman"/>
                <w:i/>
                <w:sz w:val="28"/>
                <w:szCs w:val="24"/>
              </w:rPr>
              <w:t>8</w:t>
            </w:r>
          </w:p>
        </w:tc>
        <w:tc>
          <w:tcPr>
            <w:tcW w:w="2694" w:type="dxa"/>
          </w:tcPr>
          <w:p w:rsidR="00AE3D69"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8"/>
                <w:szCs w:val="28"/>
              </w:rPr>
            </w:pPr>
            <w:r w:rsidRPr="002A439F">
              <w:rPr>
                <w:rFonts w:ascii="Times New Roman" w:hAnsi="Times New Roman"/>
                <w:i/>
                <w:sz w:val="28"/>
                <w:szCs w:val="24"/>
              </w:rPr>
              <w:t>Решение ситуационных задач</w:t>
            </w:r>
          </w:p>
        </w:tc>
        <w:tc>
          <w:tcPr>
            <w:tcW w:w="2693" w:type="dxa"/>
          </w:tcPr>
          <w:p w:rsidR="00AE3D69"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p>
        </w:tc>
      </w:tr>
      <w:tr w:rsidR="00DF399D" w:rsidRPr="005D69F8" w:rsidTr="00F46719">
        <w:tc>
          <w:tcPr>
            <w:tcW w:w="2518" w:type="dxa"/>
          </w:tcPr>
          <w:p w:rsidR="00DF399D" w:rsidRPr="005D69F8" w:rsidRDefault="00DF399D" w:rsidP="00893A19">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lastRenderedPageBreak/>
              <w:t>Раздел 2. Связь на железнодорожном транспорте</w:t>
            </w:r>
          </w:p>
        </w:tc>
        <w:tc>
          <w:tcPr>
            <w:tcW w:w="2126" w:type="dxa"/>
          </w:tcPr>
          <w:p w:rsidR="00DF399D" w:rsidRPr="005D69F8" w:rsidRDefault="00DF399D" w:rsidP="00893A19">
            <w:pPr>
              <w:pStyle w:val="11"/>
              <w:widowControl w:val="0"/>
              <w:ind w:left="0"/>
              <w:rPr>
                <w:rFonts w:ascii="Times New Roman" w:hAnsi="Times New Roman"/>
                <w:i/>
                <w:sz w:val="20"/>
                <w:szCs w:val="20"/>
              </w:rPr>
            </w:pPr>
          </w:p>
        </w:tc>
        <w:tc>
          <w:tcPr>
            <w:tcW w:w="2694" w:type="dxa"/>
          </w:tcPr>
          <w:p w:rsidR="00DF399D" w:rsidRPr="005D69F8" w:rsidRDefault="00DF399D" w:rsidP="00893A19">
            <w:pPr>
              <w:pStyle w:val="11"/>
              <w:widowControl w:val="0"/>
              <w:ind w:left="0"/>
              <w:rPr>
                <w:rStyle w:val="14"/>
                <w:rFonts w:ascii="Times New Roman" w:hAnsi="Times New Roman"/>
                <w:i/>
                <w:sz w:val="20"/>
                <w:szCs w:val="20"/>
              </w:rPr>
            </w:pPr>
          </w:p>
        </w:tc>
        <w:tc>
          <w:tcPr>
            <w:tcW w:w="1559" w:type="dxa"/>
          </w:tcPr>
          <w:p w:rsidR="00DF399D" w:rsidRPr="005D69F8" w:rsidRDefault="00DF399D" w:rsidP="008A6E97">
            <w:pPr>
              <w:jc w:val="center"/>
              <w:rPr>
                <w:rFonts w:ascii="Times New Roman" w:hAnsi="Times New Roman"/>
                <w:i/>
                <w:sz w:val="28"/>
                <w:szCs w:val="28"/>
              </w:rPr>
            </w:pPr>
          </w:p>
        </w:tc>
        <w:tc>
          <w:tcPr>
            <w:tcW w:w="2693" w:type="dxa"/>
          </w:tcPr>
          <w:p w:rsidR="00DF399D" w:rsidRPr="005D69F8" w:rsidRDefault="00DF399D" w:rsidP="008A6E97">
            <w:pPr>
              <w:jc w:val="center"/>
              <w:rPr>
                <w:rFonts w:ascii="Times New Roman" w:hAnsi="Times New Roman"/>
                <w:i/>
                <w:sz w:val="28"/>
                <w:szCs w:val="28"/>
              </w:rPr>
            </w:pPr>
          </w:p>
        </w:tc>
        <w:tc>
          <w:tcPr>
            <w:tcW w:w="1418" w:type="dxa"/>
          </w:tcPr>
          <w:p w:rsidR="00DF399D" w:rsidRPr="005D69F8" w:rsidRDefault="00DF399D" w:rsidP="008A6E97">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DF399D" w:rsidRPr="002A439F" w:rsidRDefault="00DF399D" w:rsidP="00DF399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28"/>
                <w:szCs w:val="24"/>
              </w:rPr>
            </w:pPr>
            <w:r w:rsidRPr="005D69F8">
              <w:rPr>
                <w:rFonts w:ascii="Times New Roman" w:hAnsi="Times New Roman"/>
                <w:i/>
                <w:sz w:val="28"/>
                <w:szCs w:val="24"/>
              </w:rPr>
              <w:t>У1, У2, У3, З1,</w:t>
            </w:r>
            <w:r>
              <w:rPr>
                <w:rFonts w:ascii="Times New Roman" w:hAnsi="Times New Roman"/>
                <w:i/>
                <w:sz w:val="28"/>
                <w:szCs w:val="24"/>
              </w:rPr>
              <w:t xml:space="preserve"> З2, З4, О</w:t>
            </w:r>
            <w:r w:rsidRPr="002A439F">
              <w:rPr>
                <w:rFonts w:ascii="Times New Roman" w:hAnsi="Times New Roman"/>
                <w:i/>
                <w:sz w:val="28"/>
                <w:szCs w:val="24"/>
              </w:rPr>
              <w:t>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DF399D"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2A3D39"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2.1. </w:t>
            </w:r>
            <w:r w:rsidRPr="005D69F8">
              <w:rPr>
                <w:rFonts w:ascii="Times New Roman" w:hAnsi="Times New Roman"/>
                <w:b/>
                <w:color w:val="000000"/>
                <w:sz w:val="24"/>
                <w:lang w:eastAsia="ru-RU"/>
              </w:rPr>
              <w:t>Связь на железнодорожном транспорте</w:t>
            </w:r>
          </w:p>
        </w:tc>
        <w:tc>
          <w:tcPr>
            <w:tcW w:w="2126" w:type="dxa"/>
          </w:tcPr>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 10</w:t>
            </w:r>
          </w:p>
          <w:p w:rsidR="0049189B" w:rsidRPr="005D69F8" w:rsidRDefault="0049189B" w:rsidP="000E65C3">
            <w:pPr>
              <w:pStyle w:val="11"/>
              <w:widowControl w:val="0"/>
              <w:ind w:left="0"/>
              <w:jc w:val="center"/>
              <w:rPr>
                <w:rFonts w:ascii="Times New Roman" w:hAnsi="Times New Roman"/>
                <w:i/>
                <w:sz w:val="28"/>
                <w:szCs w:val="24"/>
              </w:rPr>
            </w:pPr>
            <w:r>
              <w:rPr>
                <w:rFonts w:ascii="Times New Roman" w:hAnsi="Times New Roman"/>
                <w:i/>
                <w:sz w:val="28"/>
                <w:szCs w:val="24"/>
              </w:rPr>
              <w:t>СР 9</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9B230C"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c>
          <w:tcPr>
            <w:tcW w:w="1418"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819"/>
        <w:gridCol w:w="4360"/>
      </w:tblGrid>
      <w:tr w:rsidR="00D4543A" w:rsidTr="005D69F8">
        <w:tc>
          <w:tcPr>
            <w:tcW w:w="4819"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0" w:type="dxa"/>
          </w:tcPr>
          <w:p w:rsidR="00D4543A" w:rsidRDefault="00D4543A" w:rsidP="005D69F8">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D4543A" w:rsidTr="005D69F8">
        <w:tc>
          <w:tcPr>
            <w:tcW w:w="4819"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Устный опрос</w:t>
            </w:r>
          </w:p>
        </w:tc>
        <w:tc>
          <w:tcPr>
            <w:tcW w:w="4360"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УО</w:t>
            </w:r>
          </w:p>
        </w:tc>
      </w:tr>
      <w:tr w:rsidR="00A16072" w:rsidTr="005D69F8">
        <w:tc>
          <w:tcPr>
            <w:tcW w:w="4819" w:type="dxa"/>
          </w:tcPr>
          <w:p w:rsidR="00A16072" w:rsidRPr="00671098" w:rsidRDefault="00A16072" w:rsidP="005D69F8">
            <w:pPr>
              <w:tabs>
                <w:tab w:val="left" w:pos="284"/>
              </w:tabs>
              <w:jc w:val="both"/>
              <w:rPr>
                <w:rFonts w:ascii="Times New Roman" w:hAnsi="Times New Roman"/>
                <w:sz w:val="28"/>
              </w:rPr>
            </w:pPr>
            <w:r>
              <w:rPr>
                <w:rFonts w:ascii="Times New Roman" w:hAnsi="Times New Roman"/>
                <w:sz w:val="28"/>
              </w:rPr>
              <w:t>Практическ</w:t>
            </w:r>
            <w:r w:rsidR="005D69F8">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0" w:type="dxa"/>
          </w:tcPr>
          <w:p w:rsidR="00A16072" w:rsidRPr="00F5113B" w:rsidRDefault="00A16072" w:rsidP="005D69F8">
            <w:pPr>
              <w:tabs>
                <w:tab w:val="left" w:pos="284"/>
              </w:tabs>
              <w:jc w:val="both"/>
              <w:rPr>
                <w:rFonts w:ascii="Times New Roman" w:hAnsi="Times New Roman"/>
                <w:sz w:val="28"/>
              </w:rPr>
            </w:pPr>
            <w:r w:rsidRPr="00F5113B">
              <w:rPr>
                <w:rFonts w:ascii="Times New Roman" w:hAnsi="Times New Roman"/>
                <w:sz w:val="28"/>
              </w:rPr>
              <w:t>П</w:t>
            </w:r>
            <w:r w:rsidR="005D69F8">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0E65C3" w:rsidTr="005D69F8">
        <w:tc>
          <w:tcPr>
            <w:tcW w:w="4819" w:type="dxa"/>
          </w:tcPr>
          <w:p w:rsidR="000E65C3" w:rsidRPr="00671098" w:rsidRDefault="000E65C3" w:rsidP="00893A19">
            <w:pPr>
              <w:tabs>
                <w:tab w:val="left" w:pos="284"/>
              </w:tabs>
              <w:jc w:val="both"/>
              <w:rPr>
                <w:rFonts w:ascii="Times New Roman" w:hAnsi="Times New Roman"/>
                <w:sz w:val="28"/>
              </w:rPr>
            </w:pPr>
            <w:r>
              <w:rPr>
                <w:rFonts w:ascii="Times New Roman" w:hAnsi="Times New Roman"/>
                <w:sz w:val="28"/>
              </w:rPr>
              <w:t>Лабораторная работа №</w:t>
            </w:r>
            <w:r>
              <w:rPr>
                <w:rFonts w:ascii="Times New Roman" w:hAnsi="Times New Roman"/>
                <w:sz w:val="28"/>
                <w:lang w:val="en-US"/>
              </w:rPr>
              <w:t xml:space="preserve"> n</w:t>
            </w:r>
          </w:p>
        </w:tc>
        <w:tc>
          <w:tcPr>
            <w:tcW w:w="4360" w:type="dxa"/>
          </w:tcPr>
          <w:p w:rsidR="000E65C3" w:rsidRPr="00F5113B" w:rsidRDefault="000E65C3" w:rsidP="00893A19">
            <w:pPr>
              <w:tabs>
                <w:tab w:val="left" w:pos="284"/>
              </w:tabs>
              <w:jc w:val="both"/>
              <w:rPr>
                <w:rFonts w:ascii="Times New Roman" w:hAnsi="Times New Roman"/>
                <w:sz w:val="28"/>
              </w:rPr>
            </w:pPr>
            <w:r>
              <w:rPr>
                <w:rFonts w:ascii="Times New Roman" w:hAnsi="Times New Roman"/>
                <w:sz w:val="28"/>
              </w:rPr>
              <w:t>Л</w:t>
            </w:r>
            <w:r w:rsidRPr="00F5113B">
              <w:rPr>
                <w:rFonts w:ascii="Times New Roman" w:hAnsi="Times New Roman"/>
                <w:sz w:val="28"/>
              </w:rPr>
              <w:t xml:space="preserve">Р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963660" w:rsidTr="005D69F8">
        <w:tc>
          <w:tcPr>
            <w:tcW w:w="4819"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Тестирование</w:t>
            </w:r>
          </w:p>
        </w:tc>
        <w:tc>
          <w:tcPr>
            <w:tcW w:w="4360"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Решение ситуационных задач</w:t>
            </w:r>
          </w:p>
        </w:tc>
        <w:tc>
          <w:tcPr>
            <w:tcW w:w="4360" w:type="dxa"/>
          </w:tcPr>
          <w:p w:rsidR="002A3D39" w:rsidRDefault="002A3D39" w:rsidP="00BC271E">
            <w:pPr>
              <w:tabs>
                <w:tab w:val="left" w:pos="284"/>
              </w:tabs>
              <w:jc w:val="both"/>
              <w:rPr>
                <w:rFonts w:ascii="Times New Roman" w:hAnsi="Times New Roman"/>
                <w:sz w:val="28"/>
              </w:rPr>
            </w:pPr>
            <w:r>
              <w:rPr>
                <w:rFonts w:ascii="Times New Roman" w:hAnsi="Times New Roman"/>
                <w:sz w:val="28"/>
              </w:rPr>
              <w:t>Решение ситуационных задач</w:t>
            </w:r>
          </w:p>
        </w:tc>
      </w:tr>
      <w:tr w:rsidR="002A3D39" w:rsidTr="005D69F8">
        <w:tc>
          <w:tcPr>
            <w:tcW w:w="4819" w:type="dxa"/>
          </w:tcPr>
          <w:p w:rsidR="002A3D39" w:rsidRDefault="002A3D39" w:rsidP="005D69F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СР</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ДЗ</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Экзамен</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264287">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893A19" w:rsidRDefault="00344C2B" w:rsidP="00344C2B">
      <w:pPr>
        <w:widowControl w:val="0"/>
        <w:spacing w:after="0" w:line="240" w:lineRule="auto"/>
        <w:jc w:val="center"/>
        <w:rPr>
          <w:rFonts w:ascii="Times New Roman" w:eastAsia="Times New Roman" w:hAnsi="Times New Roman" w:cs="Times New Roman"/>
          <w:b/>
          <w:sz w:val="28"/>
          <w:szCs w:val="28"/>
        </w:rPr>
      </w:pPr>
      <w:r w:rsidRPr="00893A19">
        <w:rPr>
          <w:rFonts w:ascii="Times New Roman" w:eastAsia="Times New Roman" w:hAnsi="Times New Roman" w:cs="Times New Roman"/>
          <w:b/>
          <w:sz w:val="28"/>
          <w:szCs w:val="28"/>
        </w:rPr>
        <w:t>Темы практических занятий и лабораторных работ:</w:t>
      </w:r>
    </w:p>
    <w:p w:rsidR="00344C2B" w:rsidRPr="00893A19" w:rsidRDefault="00344C2B" w:rsidP="00344C2B">
      <w:pPr>
        <w:widowControl w:val="0"/>
        <w:spacing w:after="0" w:line="240" w:lineRule="auto"/>
        <w:jc w:val="center"/>
        <w:rPr>
          <w:rFonts w:ascii="Times New Roman" w:eastAsia="Times New Roman" w:hAnsi="Times New Roman" w:cs="Times New Roman"/>
          <w:b/>
          <w:sz w:val="28"/>
          <w:szCs w:val="28"/>
        </w:rPr>
      </w:pPr>
    </w:p>
    <w:p w:rsidR="00893A19" w:rsidRPr="00893A19" w:rsidRDefault="00893A19" w:rsidP="00893A19">
      <w:pPr>
        <w:widowControl w:val="0"/>
        <w:spacing w:after="0" w:line="240" w:lineRule="auto"/>
        <w:ind w:firstLine="567"/>
        <w:jc w:val="both"/>
        <w:rPr>
          <w:rFonts w:ascii="Times New Roman" w:eastAsia="Calibri" w:hAnsi="Times New Roman" w:cs="Times New Roman"/>
          <w:sz w:val="28"/>
          <w:szCs w:val="24"/>
        </w:rPr>
      </w:pPr>
      <w:r w:rsidRPr="00893A19">
        <w:rPr>
          <w:rFonts w:ascii="Times New Roman" w:eastAsia="Calibri" w:hAnsi="Times New Roman" w:cs="Times New Roman"/>
          <w:b/>
          <w:bCs/>
          <w:color w:val="000000"/>
          <w:sz w:val="28"/>
        </w:rPr>
        <w:t>Практическое занятие №1</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alibri" w:hAnsi="Times New Roman" w:cs="Times New Roman"/>
          <w:iCs/>
          <w:color w:val="000000"/>
          <w:spacing w:val="2"/>
          <w:sz w:val="28"/>
          <w:lang w:eastAsia="en-US"/>
        </w:rPr>
        <w:t>Устройство и принципы работы реле постоянного тока</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№2</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ourier New" w:hAnsi="Times New Roman" w:cs="Times New Roman"/>
          <w:color w:val="000000"/>
          <w:spacing w:val="2"/>
          <w:sz w:val="28"/>
          <w:szCs w:val="24"/>
          <w:lang w:eastAsia="en-US"/>
        </w:rPr>
        <w:t>Работа линзового светофора в различных ситуациях сигнали</w:t>
      </w:r>
      <w:r w:rsidRPr="00893A19">
        <w:rPr>
          <w:rFonts w:ascii="Times New Roman" w:eastAsia="Courier New" w:hAnsi="Times New Roman" w:cs="Times New Roman"/>
          <w:color w:val="000000"/>
          <w:spacing w:val="2"/>
          <w:sz w:val="28"/>
          <w:szCs w:val="24"/>
          <w:lang w:eastAsia="en-US"/>
        </w:rPr>
        <w:softHyphen/>
        <w:t>зации</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и работа неразветвленной и разветвленной рель</w:t>
      </w:r>
      <w:r w:rsidRPr="00893A19">
        <w:rPr>
          <w:rFonts w:ascii="Times New Roman" w:eastAsia="Courier New" w:hAnsi="Times New Roman" w:cs="Times New Roman"/>
          <w:color w:val="000000"/>
          <w:spacing w:val="2"/>
          <w:sz w:val="28"/>
          <w:szCs w:val="24"/>
        </w:rPr>
        <w:softHyphen/>
        <w:t>совой цепи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№4</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№5</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двухпутной односторонней автоблокировки и действия ДСП при приготовлении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№6</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однопутной двусторонней автоблокировки и действия ДСП при смене направления движения</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№1</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РЦЦ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№2</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БМРЦ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№7</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Принцип работы электропривода, схемы управления стрелкой</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№8</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промежуточной железнодорожной станции и таблицы зависимости по враждебности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№9</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оператора сортировочной горки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№10</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Изучение принципов работы приборов поездной диспетчерской связи и порядка пользования ими</w:t>
      </w:r>
    </w:p>
    <w:p w:rsidR="00344C2B" w:rsidRDefault="00344C2B" w:rsidP="00893A19">
      <w:pPr>
        <w:autoSpaceDE w:val="0"/>
        <w:autoSpaceDN w:val="0"/>
        <w:adjustRightInd w:val="0"/>
        <w:spacing w:after="0" w:line="240" w:lineRule="auto"/>
        <w:ind w:firstLine="567"/>
        <w:jc w:val="both"/>
        <w:rPr>
          <w:rFonts w:ascii="Times New Roman" w:hAnsi="Times New Roman"/>
          <w:sz w:val="28"/>
          <w:szCs w:val="28"/>
        </w:rPr>
      </w:pPr>
    </w:p>
    <w:p w:rsidR="00344C2B" w:rsidRPr="00344C2B" w:rsidRDefault="00344C2B" w:rsidP="00060BA2">
      <w:pPr>
        <w:pStyle w:val="11"/>
        <w:widowControl w:val="0"/>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060BA2" w:rsidRPr="00060BA2">
        <w:rPr>
          <w:rFonts w:ascii="Times New Roman" w:eastAsia="Times New Roman" w:hAnsi="Times New Roman" w:cs="Times New Roman"/>
          <w:spacing w:val="3"/>
          <w:sz w:val="28"/>
          <w:szCs w:val="28"/>
          <w:lang w:eastAsia="ru-RU"/>
        </w:rPr>
        <w:t>ПК 1.1, ПК 1.2,</w:t>
      </w:r>
      <w:r w:rsidR="00060BA2">
        <w:rPr>
          <w:rFonts w:ascii="Times New Roman" w:eastAsia="Times New Roman" w:hAnsi="Times New Roman" w:cs="Times New Roman"/>
          <w:spacing w:val="3"/>
          <w:sz w:val="28"/>
          <w:szCs w:val="28"/>
          <w:lang w:eastAsia="ru-RU"/>
        </w:rPr>
        <w:t xml:space="preserve"> </w:t>
      </w:r>
      <w:r w:rsidR="00060BA2" w:rsidRPr="00060BA2">
        <w:rPr>
          <w:rFonts w:ascii="Times New Roman" w:eastAsia="Times New Roman" w:hAnsi="Times New Roman" w:cs="Times New Roman"/>
          <w:spacing w:val="3"/>
          <w:sz w:val="28"/>
          <w:szCs w:val="28"/>
          <w:lang w:eastAsia="ru-RU"/>
        </w:rPr>
        <w:t>ПК 2.1, ПК 2.2,</w:t>
      </w:r>
      <w:r w:rsidR="00060BA2">
        <w:rPr>
          <w:rFonts w:ascii="Times New Roman" w:eastAsia="Times New Roman" w:hAnsi="Times New Roman" w:cs="Times New Roman"/>
          <w:spacing w:val="3"/>
          <w:sz w:val="28"/>
          <w:szCs w:val="28"/>
          <w:lang w:eastAsia="ru-RU"/>
        </w:rPr>
        <w:t xml:space="preserve"> ПК 3.1, ПК 3.2</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893A19">
        <w:rPr>
          <w:rFonts w:ascii="Times New Roman" w:eastAsia="TimesNewRomanPSMT" w:hAnsi="Times New Roman" w:cs="Times New Roman"/>
          <w:b/>
          <w:bCs/>
          <w:sz w:val="28"/>
          <w:szCs w:val="28"/>
        </w:rPr>
        <w:lastRenderedPageBreak/>
        <w:t xml:space="preserve">Критерии </w:t>
      </w:r>
      <w:r w:rsidR="00344C2B">
        <w:rPr>
          <w:rFonts w:ascii="Times New Roman" w:eastAsia="TimesNewRomanPSMT" w:hAnsi="Times New Roman" w:cs="Times New Roman"/>
          <w:b/>
          <w:bCs/>
          <w:sz w:val="28"/>
          <w:szCs w:val="28"/>
        </w:rPr>
        <w:t>оценки</w:t>
      </w:r>
      <w:r w:rsidRPr="00893A19">
        <w:rPr>
          <w:rFonts w:ascii="Times New Roman" w:eastAsia="TimesNewRomanPSMT" w:hAnsi="Times New Roman" w:cs="Times New Roman"/>
          <w:b/>
          <w:bCs/>
          <w:sz w:val="28"/>
          <w:szCs w:val="28"/>
        </w:rPr>
        <w:t xml:space="preserve"> практических занятий (лабораторных работ)</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 New Roman" w:hAnsi="Times New Roman" w:cs="Times New Roman"/>
          <w:sz w:val="28"/>
          <w:szCs w:val="28"/>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Практические занятия (лабораторные работы) оцениваются по пятибалльной шкале:</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893A1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893A19">
        <w:rPr>
          <w:rFonts w:ascii="Times New Roman" w:eastAsia="TimesNewRomanPSMT" w:hAnsi="Times New Roman" w:cs="Times New Roman"/>
          <w:bCs/>
          <w:sz w:val="28"/>
          <w:szCs w:val="28"/>
        </w:rPr>
        <w:t>сделаны правильные выводы;</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«4»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«3»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w:t>
      </w:r>
      <w:r w:rsidRPr="00893A1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«2»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w:t>
      </w:r>
      <w:r w:rsidRPr="00893A19">
        <w:rPr>
          <w:rFonts w:ascii="Times New Roman" w:eastAsia="TimesNewRomanPSMT" w:hAnsi="Times New Roman" w:cs="Times New Roman"/>
          <w:bCs/>
          <w:sz w:val="28"/>
          <w:szCs w:val="28"/>
        </w:rPr>
        <w:lastRenderedPageBreak/>
        <w:t xml:space="preserve">преподавателя; работа сдана с нарушением всех сроков; имеется много нарушений правил оформления. </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893A19" w:rsidRPr="00893A19" w:rsidRDefault="00893A19" w:rsidP="00893A1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893A19" w:rsidRDefault="00893A19" w:rsidP="00C25116">
      <w:pPr>
        <w:tabs>
          <w:tab w:val="left" w:pos="0"/>
        </w:tabs>
        <w:spacing w:after="0" w:line="240" w:lineRule="auto"/>
        <w:rPr>
          <w:rFonts w:ascii="Times New Roman" w:hAnsi="Times New Roman"/>
          <w:b/>
          <w:sz w:val="28"/>
          <w:szCs w:val="28"/>
        </w:rPr>
      </w:pPr>
    </w:p>
    <w:p w:rsidR="00893A19" w:rsidRDefault="00893A19" w:rsidP="00375E2F">
      <w:pPr>
        <w:tabs>
          <w:tab w:val="left" w:pos="0"/>
        </w:tabs>
        <w:spacing w:after="0" w:line="240" w:lineRule="auto"/>
        <w:rPr>
          <w:rFonts w:ascii="Times New Roman" w:eastAsia="Times New Roman" w:hAnsi="Times New Roman" w:cs="Times New Roman"/>
          <w:b/>
          <w:caps/>
          <w:sz w:val="28"/>
          <w:szCs w:val="28"/>
        </w:rPr>
      </w:pPr>
    </w:p>
    <w:p w:rsidR="00893A19" w:rsidRPr="00893A19" w:rsidRDefault="00893A19" w:rsidP="00893A19">
      <w:pPr>
        <w:pageBreakBefore/>
        <w:spacing w:after="0" w:line="240" w:lineRule="auto"/>
        <w:jc w:val="center"/>
        <w:rPr>
          <w:rFonts w:ascii="Times New Roman" w:hAnsi="Times New Roman" w:cs="Times New Roman"/>
          <w:b/>
          <w:sz w:val="28"/>
        </w:rPr>
      </w:pPr>
      <w:r w:rsidRPr="00893A19">
        <w:rPr>
          <w:rFonts w:ascii="Times New Roman" w:hAnsi="Times New Roman" w:cs="Times New Roman"/>
          <w:b/>
          <w:sz w:val="28"/>
        </w:rPr>
        <w:lastRenderedPageBreak/>
        <w:t>Практическое занятие №1</w:t>
      </w:r>
    </w:p>
    <w:p w:rsidR="00893A19" w:rsidRPr="00893A19" w:rsidRDefault="00893A19" w:rsidP="00893A19">
      <w:pPr>
        <w:spacing w:after="0" w:line="240" w:lineRule="auto"/>
        <w:jc w:val="center"/>
        <w:rPr>
          <w:rFonts w:ascii="Times New Roman" w:hAnsi="Times New Roman" w:cs="Times New Roman"/>
          <w:b/>
          <w:sz w:val="24"/>
        </w:rPr>
      </w:pPr>
      <w:r w:rsidRPr="00893A19">
        <w:rPr>
          <w:rFonts w:ascii="Times New Roman" w:hAnsi="Times New Roman" w:cs="Times New Roman"/>
          <w:b/>
          <w:sz w:val="24"/>
          <w:szCs w:val="24"/>
        </w:rPr>
        <w:t>Устройство и принципы работы реле постоянного тока</w:t>
      </w:r>
    </w:p>
    <w:p w:rsidR="00893A19" w:rsidRPr="00893A19" w:rsidRDefault="00893A19" w:rsidP="00893A19">
      <w:pPr>
        <w:spacing w:after="0" w:line="240" w:lineRule="auto"/>
        <w:jc w:val="center"/>
        <w:rPr>
          <w:rFonts w:ascii="Times New Roman" w:hAnsi="Times New Roman" w:cs="Times New Roman"/>
          <w:b/>
          <w:color w:val="000000"/>
          <w:sz w:val="24"/>
        </w:rPr>
      </w:pP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 работы электромагнитных реле постоянного тока.</w:t>
      </w: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b/>
          <w:bCs/>
          <w:i/>
          <w:iCs/>
          <w:color w:val="000000"/>
          <w:spacing w:val="-2"/>
          <w:sz w:val="24"/>
          <w:shd w:val="clear" w:color="auto" w:fill="FFFFFF"/>
        </w:rPr>
        <w:t>Оборудование:</w:t>
      </w:r>
      <w:r w:rsidRPr="00893A19">
        <w:rPr>
          <w:rFonts w:ascii="Times New Roman" w:eastAsia="Times New Roman" w:hAnsi="Times New Roman" w:cs="Times New Roman"/>
          <w:color w:val="000000"/>
          <w:spacing w:val="1"/>
          <w:sz w:val="24"/>
          <w:shd w:val="clear" w:color="auto" w:fill="FFFFFF"/>
        </w:rPr>
        <w:t xml:space="preserve"> электромагнитные реле постоянного тока различных типов.</w:t>
      </w:r>
    </w:p>
    <w:p w:rsidR="00893A19" w:rsidRPr="00893A19" w:rsidRDefault="00893A19" w:rsidP="00893A19">
      <w:pPr>
        <w:widowControl w:val="0"/>
        <w:spacing w:after="0" w:line="240" w:lineRule="auto"/>
        <w:ind w:right="20"/>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right="200"/>
        <w:rPr>
          <w:sz w:val="24"/>
          <w:szCs w:val="24"/>
        </w:rPr>
      </w:pPr>
      <w:bookmarkStart w:id="3" w:name="bookmark4"/>
      <w:r w:rsidRPr="00893A19">
        <w:rPr>
          <w:rFonts w:ascii="Times New Roman" w:hAnsi="Times New Roman" w:cs="Times New Roman"/>
          <w:b/>
          <w:color w:val="000000"/>
          <w:spacing w:val="-5"/>
          <w:sz w:val="24"/>
        </w:rPr>
        <w:t>Задание</w:t>
      </w:r>
      <w:bookmarkEnd w:id="3"/>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схему реле по заданному преподавателя и укажите название и назначение составных элементов реле.</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элемент схемы электрической цепи, в кото</w:t>
      </w:r>
      <w:r w:rsidRPr="00893A19">
        <w:rPr>
          <w:rFonts w:ascii="Times New Roman" w:eastAsia="Times New Roman" w:hAnsi="Times New Roman" w:cs="Times New Roman"/>
          <w:color w:val="000000"/>
          <w:spacing w:val="1"/>
          <w:sz w:val="24"/>
          <w:shd w:val="clear" w:color="auto" w:fill="FFFFFF"/>
        </w:rPr>
        <w:softHyphen/>
        <w:t>рый входит заданное реле и контакты.</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принцип действия реле и его назначение в дан</w:t>
      </w:r>
      <w:r w:rsidRPr="00893A19">
        <w:rPr>
          <w:rFonts w:ascii="Times New Roman" w:eastAsia="Times New Roman" w:hAnsi="Times New Roman" w:cs="Times New Roman"/>
          <w:color w:val="000000"/>
          <w:spacing w:val="1"/>
          <w:sz w:val="24"/>
          <w:shd w:val="clear" w:color="auto" w:fill="FFFFFF"/>
        </w:rPr>
        <w:softHyphen/>
        <w:t>ной схеме.</w:t>
      </w:r>
    </w:p>
    <w:p w:rsidR="00893A19" w:rsidRPr="00893A19" w:rsidRDefault="00893A19" w:rsidP="00893A19">
      <w:pPr>
        <w:widowControl w:val="0"/>
        <w:spacing w:after="0" w:line="240" w:lineRule="auto"/>
        <w:ind w:right="20" w:firstLine="420"/>
        <w:rPr>
          <w:rFonts w:ascii="Times New Roman" w:eastAsia="Times New Roman" w:hAnsi="Times New Roman" w:cs="Times New Roman"/>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5"/>
          <w:sz w:val="24"/>
        </w:rPr>
      </w:pPr>
      <w:bookmarkStart w:id="4" w:name="bookmark5"/>
      <w:r w:rsidRPr="00893A19">
        <w:rPr>
          <w:rFonts w:ascii="Times New Roman" w:hAnsi="Times New Roman" w:cs="Times New Roman"/>
          <w:b/>
          <w:color w:val="000000"/>
          <w:spacing w:val="-5"/>
          <w:sz w:val="24"/>
        </w:rPr>
        <w:t>Краткие теоретические сведения</w:t>
      </w:r>
      <w:bookmarkEnd w:id="4"/>
    </w:p>
    <w:p w:rsidR="00893A19" w:rsidRPr="00893A19" w:rsidRDefault="00893A19" w:rsidP="00893A19">
      <w:pPr>
        <w:spacing w:after="0" w:line="240" w:lineRule="auto"/>
        <w:jc w:val="center"/>
        <w:rPr>
          <w:rFonts w:ascii="Times New Roman" w:hAnsi="Times New Roman" w:cs="Times New Roman"/>
          <w:b/>
          <w:color w:val="000000"/>
          <w:spacing w:val="-5"/>
          <w:sz w:val="24"/>
        </w:rPr>
      </w:pP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Реле — это переключающий элемент, который производит переключения электрических цепей для осуществления схемных зависимостей между состоянием железнодорожного пути, положением стрелок и показанием сигнала. Реле имеет два устойчивых состояния:</w:t>
      </w: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 рабочее (под током), при котором реле возбуждено и якорь его притянут, замкнуты контакты общий— фронтовой (О - Ф);</w:t>
      </w:r>
    </w:p>
    <w:p w:rsidR="00893A19" w:rsidRPr="00893A19" w:rsidRDefault="00893A19" w:rsidP="00893A19">
      <w:pPr>
        <w:spacing w:after="0" w:line="240" w:lineRule="auto"/>
        <w:ind w:firstLine="425"/>
        <w:jc w:val="both"/>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rPr>
        <w:drawing>
          <wp:anchor distT="0" distB="0" distL="114300" distR="114300" simplePos="0" relativeHeight="251698176" behindDoc="0" locked="0" layoutInCell="1" allowOverlap="1">
            <wp:simplePos x="0" y="0"/>
            <wp:positionH relativeFrom="margin">
              <wp:posOffset>2322195</wp:posOffset>
            </wp:positionH>
            <wp:positionV relativeFrom="paragraph">
              <wp:posOffset>446405</wp:posOffset>
            </wp:positionV>
            <wp:extent cx="2043430" cy="2094230"/>
            <wp:effectExtent l="19050" t="0" r="0" b="0"/>
            <wp:wrapSquare wrapText="bothSides"/>
            <wp:docPr id="38"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cstate="print"/>
                    <a:srcRect/>
                    <a:stretch>
                      <a:fillRect/>
                    </a:stretch>
                  </pic:blipFill>
                  <pic:spPr bwMode="auto">
                    <a:xfrm>
                      <a:off x="0" y="0"/>
                      <a:ext cx="2043430" cy="2094230"/>
                    </a:xfrm>
                    <a:prstGeom prst="rect">
                      <a:avLst/>
                    </a:prstGeom>
                    <a:noFill/>
                    <a:ln w="9525">
                      <a:noFill/>
                      <a:miter lim="800000"/>
                      <a:headEnd/>
                      <a:tailEnd/>
                    </a:ln>
                  </pic:spPr>
                </pic:pic>
              </a:graphicData>
            </a:graphic>
          </wp:anchor>
        </w:drawing>
      </w:r>
      <w:r w:rsidRPr="00893A19">
        <w:rPr>
          <w:rFonts w:ascii="Times New Roman" w:hAnsi="Times New Roman" w:cs="Times New Roman"/>
          <w:color w:val="000000"/>
          <w:spacing w:val="1"/>
          <w:sz w:val="24"/>
          <w:shd w:val="clear" w:color="auto" w:fill="FFFFFF"/>
        </w:rPr>
        <w:t>- нерабочее (без тока), при котором реле обесточено, якорь отпущен, замкнуты контакты общий - тыловой (О - Т) (рис. 1)</w:t>
      </w:r>
    </w:p>
    <w:p w:rsidR="00893A19" w:rsidRPr="00893A19" w:rsidRDefault="00893A19" w:rsidP="00893A19">
      <w:pPr>
        <w:framePr w:wrap="none" w:vAnchor="page" w:hAnchor="page" w:x="4472" w:y="6112"/>
        <w:spacing w:after="0" w:line="240" w:lineRule="auto"/>
        <w:rPr>
          <w:sz w:val="24"/>
          <w:szCs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sz w:val="24"/>
          <w:szCs w:val="24"/>
        </w:rPr>
      </w:pPr>
      <w:r w:rsidRPr="00893A19">
        <w:rPr>
          <w:rFonts w:ascii="Times New Roman" w:hAnsi="Times New Roman" w:cs="Times New Roman"/>
          <w:color w:val="000000"/>
          <w:spacing w:val="1"/>
          <w:sz w:val="24"/>
        </w:rPr>
        <w:t>Рис. 1. Схема принципа действия реле:</w:t>
      </w:r>
    </w:p>
    <w:p w:rsidR="00893A19" w:rsidRPr="00893A19" w:rsidRDefault="00893A19" w:rsidP="00893A19">
      <w:pPr>
        <w:spacing w:after="0" w:line="240" w:lineRule="auto"/>
        <w:jc w:val="center"/>
        <w:rPr>
          <w:rFonts w:ascii="Times New Roman" w:hAnsi="Times New Roman" w:cs="Times New Roman"/>
          <w:color w:val="000000"/>
          <w:spacing w:val="1"/>
          <w:sz w:val="24"/>
        </w:rPr>
      </w:pPr>
      <w:r w:rsidRPr="00893A19">
        <w:rPr>
          <w:rFonts w:ascii="Times New Roman" w:hAnsi="Times New Roman" w:cs="Times New Roman"/>
          <w:color w:val="000000"/>
          <w:spacing w:val="1"/>
          <w:sz w:val="24"/>
        </w:rPr>
        <w:t>1 — контакты (фронтовые, общие, тыловые); 2 — подвижной якорь</w:t>
      </w: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При отсутствии тока в катушке замкнут нижний, тыловой контакт (О - Т). При пропускании тока в катушке возникает магнитный поток, сердечник намагничивается и притягивает к себе якорь, в результате чего размыкаются контакты О - Т, и замыкаются контакты О - Ф. Реле, у которого якорь притяги</w:t>
      </w:r>
      <w:r w:rsidRPr="00893A19">
        <w:rPr>
          <w:rFonts w:ascii="Times New Roman" w:hAnsi="Times New Roman" w:cs="Times New Roman"/>
          <w:color w:val="000000"/>
          <w:spacing w:val="1"/>
          <w:sz w:val="24"/>
          <w:shd w:val="clear" w:color="auto" w:fill="FFFFFF"/>
        </w:rPr>
        <w:softHyphen/>
        <w:t>вается при прохождении тока в катушке в любом направлении, называется нейтральным.</w:t>
      </w:r>
    </w:p>
    <w:p w:rsidR="00893A19" w:rsidRPr="00893A19" w:rsidRDefault="00893A19" w:rsidP="00893A19">
      <w:pPr>
        <w:spacing w:after="0" w:line="240" w:lineRule="auto"/>
        <w:ind w:firstLine="426"/>
        <w:jc w:val="both"/>
        <w:rPr>
          <w:rFonts w:ascii="TimesNewRomanPSMT" w:hAnsi="TimesNewRomanPSMT"/>
          <w:color w:val="000000"/>
          <w:sz w:val="24"/>
        </w:rPr>
      </w:pPr>
      <w:r w:rsidRPr="00893A19">
        <w:rPr>
          <w:rFonts w:ascii="Times New Roman" w:hAnsi="Times New Roman" w:cs="Times New Roman"/>
          <w:color w:val="000000"/>
          <w:spacing w:val="1"/>
          <w:sz w:val="24"/>
          <w:shd w:val="clear" w:color="auto" w:fill="FFFFFF"/>
        </w:rPr>
        <w:t>Реле, у которого якорь переключается в зависимости от на</w:t>
      </w:r>
      <w:r w:rsidRPr="00893A19">
        <w:rPr>
          <w:rFonts w:ascii="Times New Roman" w:hAnsi="Times New Roman" w:cs="Times New Roman"/>
          <w:color w:val="000000"/>
          <w:spacing w:val="1"/>
          <w:sz w:val="24"/>
          <w:shd w:val="clear" w:color="auto" w:fill="FFFFFF"/>
        </w:rPr>
        <w:softHyphen/>
        <w:t>правления прохождения тока в катушке, называется поляризо</w:t>
      </w:r>
      <w:r w:rsidRPr="00893A19">
        <w:rPr>
          <w:rFonts w:ascii="Times New Roman" w:hAnsi="Times New Roman" w:cs="Times New Roman"/>
          <w:color w:val="000000"/>
          <w:spacing w:val="1"/>
          <w:sz w:val="24"/>
          <w:shd w:val="clear" w:color="auto" w:fill="FFFFFF"/>
        </w:rPr>
        <w:softHyphen/>
        <w:t>ванным (рис. 2).</w:t>
      </w:r>
      <w:r w:rsidRPr="00893A19">
        <w:rPr>
          <w:rFonts w:ascii="TimesNewRomanPSMT" w:hAnsi="TimesNewRomanPSMT"/>
          <w:color w:val="000000"/>
          <w:sz w:val="24"/>
        </w:rPr>
        <w:t xml:space="preserve"> </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Постоянный магнит обеспечивает переключение якоря при изменении направления тока в обмотке реле и удерживает якорь в заданном положении при отсутствии тока в обмотке).</w:t>
      </w:r>
    </w:p>
    <w:p w:rsidR="00893A19" w:rsidRPr="00893A19" w:rsidRDefault="00893A19" w:rsidP="00893A19">
      <w:pPr>
        <w:framePr w:wrap="none" w:vAnchor="page" w:hAnchor="page" w:x="3472" w:y="4539"/>
        <w:rPr>
          <w:sz w:val="2"/>
          <w:szCs w:val="2"/>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lastRenderedPageBreak/>
        <w:drawing>
          <wp:inline distT="0" distB="0" distL="0" distR="0">
            <wp:extent cx="2409317" cy="2022437"/>
            <wp:effectExtent l="19050" t="0" r="0" b="0"/>
            <wp:docPr id="39"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10" cstate="print"/>
                    <a:srcRect/>
                    <a:stretch>
                      <a:fillRect/>
                    </a:stretch>
                  </pic:blipFill>
                  <pic:spPr bwMode="auto">
                    <a:xfrm>
                      <a:off x="0" y="0"/>
                      <a:ext cx="2410105" cy="202309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2. Поляризованное реле</w:t>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Прямая полярность: к основному выводу катушки А подключается плюсовой полюс, а к другому выводу Б — минусовой, ток идет от «+» к «—» (рис. 3).</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Обратная полярность: если к основному выводу катушки А подключить минусовой полюс источника питания, а к выводу Б — плюсовой, то ток пойдет от вывода Б к выводу А (рис. 4).</w:t>
      </w:r>
    </w:p>
    <w:p w:rsidR="00893A19" w:rsidRPr="00893A19" w:rsidRDefault="00893A19" w:rsidP="00893A19">
      <w:pPr>
        <w:framePr w:wrap="none" w:vAnchor="page" w:hAnchor="page" w:x="3130" w:y="11226"/>
        <w:rPr>
          <w:sz w:val="2"/>
          <w:szCs w:val="2"/>
        </w:rPr>
      </w:pPr>
    </w:p>
    <w:p w:rsidR="00893A19" w:rsidRPr="00893A19" w:rsidRDefault="00893A19" w:rsidP="00893A19">
      <w:pPr>
        <w:framePr w:wrap="none" w:vAnchor="page" w:hAnchor="page" w:x="6370" w:y="11236"/>
        <w:rPr>
          <w:sz w:val="2"/>
          <w:szCs w:val="2"/>
        </w:rPr>
      </w:pP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r w:rsidRPr="00893A19">
        <w:rPr>
          <w:noProof/>
        </w:rPr>
        <w:drawing>
          <wp:inline distT="0" distB="0" distL="0" distR="0">
            <wp:extent cx="1511935" cy="998855"/>
            <wp:effectExtent l="19050" t="0" r="0" b="0"/>
            <wp:docPr id="41" name="Рисунок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4"/>
                    <pic:cNvPicPr>
                      <a:picLocks noChangeAspect="1" noChangeArrowheads="1"/>
                    </pic:cNvPicPr>
                  </pic:nvPicPr>
                  <pic:blipFill>
                    <a:blip r:embed="rId11" cstate="print"/>
                    <a:srcRect/>
                    <a:stretch>
                      <a:fillRect/>
                    </a:stretch>
                  </pic:blipFill>
                  <pic:spPr bwMode="auto">
                    <a:xfrm>
                      <a:off x="0" y="0"/>
                      <a:ext cx="1511935" cy="998855"/>
                    </a:xfrm>
                    <a:prstGeom prst="rect">
                      <a:avLst/>
                    </a:prstGeom>
                    <a:noFill/>
                    <a:ln w="9525">
                      <a:noFill/>
                      <a:miter lim="800000"/>
                      <a:headEnd/>
                      <a:tailEnd/>
                    </a:ln>
                  </pic:spPr>
                </pic:pic>
              </a:graphicData>
            </a:graphic>
          </wp:inline>
        </w:drawing>
      </w:r>
      <w:r w:rsidRPr="00893A19">
        <w:rPr>
          <w:rFonts w:ascii="Times New Roman" w:hAnsi="Times New Roman" w:cs="Times New Roman"/>
          <w:color w:val="000000"/>
          <w:spacing w:val="1"/>
          <w:sz w:val="24"/>
          <w:szCs w:val="24"/>
        </w:rPr>
        <w:t xml:space="preserve">                      </w:t>
      </w:r>
      <w:r w:rsidRPr="00893A19">
        <w:rPr>
          <w:noProof/>
        </w:rPr>
        <w:drawing>
          <wp:inline distT="0" distB="0" distL="0" distR="0">
            <wp:extent cx="1533304" cy="1052623"/>
            <wp:effectExtent l="19050" t="0" r="0" b="0"/>
            <wp:docPr id="52" name="Рисунок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3"/>
                    <pic:cNvPicPr>
                      <a:picLocks noChangeAspect="1" noChangeArrowheads="1"/>
                    </pic:cNvPicPr>
                  </pic:nvPicPr>
                  <pic:blipFill>
                    <a:blip r:embed="rId12" cstate="print"/>
                    <a:srcRect/>
                    <a:stretch>
                      <a:fillRect/>
                    </a:stretch>
                  </pic:blipFill>
                  <pic:spPr bwMode="auto">
                    <a:xfrm>
                      <a:off x="0" y="0"/>
                      <a:ext cx="1533304" cy="1052623"/>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    Рис. 3. Прямая полярность                  Рис. 4. Обратная полярность</w:t>
      </w: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Маркировка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Маркировка реле — буквенно-цифровое обозначение (шифр). Буквы обозначают тип, конструктивные особенности и функ¬циональное назначение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в обозначениях реле означают следующее: Н —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 —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 — импульсное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реле с самоудерживающейся контактной системой;</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 — двухэлементное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трансмиттерное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 некоторых случаях указанную выше смысловую нагрузку несут сочетания первых двух букв:</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 — автоблокировочное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 — с самоудерживающейся контактной системой,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 — двухэлементное секторное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АО — аварийное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 — кодовое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Вторая или третья буква в названии реле обозначает:</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 — малогабаритное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пусковое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термическое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Буквы С или П после А соответственно обозначают сигнальное или переездное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Последняя или предпоследняя буква в названии реле обозначает:</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 —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Ш —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В после Р или Ш (в некоторых случаях перед буквой Ш) обозначает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после Ш —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Неусиленные контакты рассчитаны на коммутацию цепей с токами до 6 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Сочетание букв МБ в конце шифра обозначают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Примеры буквенных обозначений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 (КР, ПР, ИР) — нейтральное (комбинированное, поляризованное, импульсное)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НПР (КПР, ППР) — нейтральное (комбинированное, поляризованное)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ДСР — двухэлементное секторное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ДСШ — двухэлементное секторное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НРВ (ИРВ) — нейтральное (импульсное)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НШ (КШ, ОШ, АШ) — нейтральное (комбинированное, огневое, аварийное)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НПШ — нейтральное пусковое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СКПШ — комбинированное пусковое штепсельное реле с самоудерживающейся контактной системой;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 (КМШ, ИМШ, ОМШ) — нейтральное (комбинированное, импульсное, огневое)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НМШМ, ОМШМ — нейтральное (огневое) малогабаритное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АНШ — автоблокировочное нейтральное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НМВШ (АНВШ, ИМВШ) — нейтральное (аварийное, им¬пульсное) малогабаритное штепсельное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ИВГ — импульсное герконовое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АСШ (АПШ) — аварийное сигнальное (переездное)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ПМПШМ — поляризованное малогабаритное пусковое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 — кодовое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 — кодовое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 — кодовое штепсельное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КДРШ-МБ — кодовое штепсельное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ТШ — трансмиттерное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после букв, определяют число контактных групп (состав контактного набора) и обозначают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восемь переключающих контактов (фронтовой, тыловой);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w:t>
      </w:r>
      <w:r w:rsidRPr="00893A19">
        <w:rPr>
          <w:rFonts w:ascii="Times New Roman" w:hAnsi="Times New Roman" w:cs="Times New Roman"/>
          <w:color w:val="000000"/>
          <w:spacing w:val="1"/>
          <w:sz w:val="24"/>
          <w:szCs w:val="24"/>
        </w:rPr>
        <w:tab/>
        <w:t>— четыре переключающих и четыре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w:t>
      </w:r>
      <w:r w:rsidRPr="00893A19">
        <w:rPr>
          <w:rFonts w:ascii="Times New Roman" w:hAnsi="Times New Roman" w:cs="Times New Roman"/>
          <w:color w:val="000000"/>
          <w:spacing w:val="1"/>
          <w:sz w:val="24"/>
          <w:szCs w:val="24"/>
        </w:rPr>
        <w:tab/>
        <w:t>— два переключающих и два тыловых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Числа, стоящие в шифре реле после дефиса, обозначают сопротивление обмотки в омах (Ом). Если реле имеет две обмотки с разными сопротивлениями, после дефиса указываются два числа, разделенные знаком дроби.</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Малогабаритные реле типа РЭЛ (реле электромагнитное) имеют отличные от приведенных выше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реле в обозначениях значат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 — нештепсельное реле (штепсельные реле не имеют специального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БП — нештепсельное реле постоянного тока;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БС — нештепсельное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Н, располагающаяся на втором месте, означает нормально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располагающаяся на последнем месте, означает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типа РЭЛ после букв, обозначают состав контактного набора и расшифровываются следующим образом: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шесть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 — три переключающих и один фронтовой контакт. 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 усиленные контакты рассчитаны на коммутацию цепей с токами до 6</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Нейтральное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Бронзовый упор исключает залипание якоря, так как препятствует касанию якоря в притянутом положении к полюсу сердечника. Фронтовые контакты изготавливают из угля с серебряным наполнением, а общие и тыловые — из серебра. Такое сочетание материалов исключает сваривание фронтовых и общих контактов при пропускании тока большой величины.</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При отсутствии тока в катушках реле якорь под действием силы тяжести противовеса опущен и общие контакты замкнуты с тыловыми. При протекании по катушкам реле постоянного тока в любом направлении в стальном сердечнике возникает магнитный поток, который замыкается через ярмо и якорь. Сердечник намагничивается, якорь реле притягивается к нему, тяга перемещается вверх, замыкая общие и фронтовые контакты и размыкая тыловые контакты (рис. 5) </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drawing>
          <wp:inline distT="0" distB="0" distL="0" distR="0">
            <wp:extent cx="1849680" cy="1993936"/>
            <wp:effectExtent l="19050" t="0" r="0" b="0"/>
            <wp:docPr id="53"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13" cstate="print"/>
                    <a:srcRect/>
                    <a:stretch>
                      <a:fillRect/>
                    </a:stretch>
                  </pic:blipFill>
                  <pic:spPr bwMode="auto">
                    <a:xfrm>
                      <a:off x="0" y="0"/>
                      <a:ext cx="1850368" cy="1994678"/>
                    </a:xfrm>
                    <a:prstGeom prst="rect">
                      <a:avLst/>
                    </a:prstGeom>
                    <a:noFill/>
                  </pic:spPr>
                </pic:pic>
              </a:graphicData>
            </a:graphic>
          </wp:inline>
        </w:drawing>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5. Реле типа НМШ: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верхний (фронтовой) контакт; 2 — Г-образное ярмо;</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 — противовес; 4 — сердечник; 5, 6 — катушки; 7 — якорь двумя тягами</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управляет контактной системой; 8 — бронзовый упор; 9 — тяга;</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10 — нижний (тыловой) контакт; 11 — общий контакт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widowControl w:val="0"/>
        <w:spacing w:after="0" w:line="240" w:lineRule="auto"/>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Разновидностью таких реле являются малогабаритные реле автоблокировки АНШ, эти реле аналогичны по устройству НМШ.</w:t>
      </w:r>
    </w:p>
    <w:p w:rsidR="00893A19" w:rsidRPr="00893A19" w:rsidRDefault="00893A19" w:rsidP="00893A19">
      <w:pPr>
        <w:widowControl w:val="0"/>
        <w:spacing w:after="0" w:line="240" w:lineRule="auto"/>
        <w:jc w:val="both"/>
        <w:rPr>
          <w:rFonts w:ascii="Times New Roman" w:eastAsia="Times New Roman" w:hAnsi="Times New Roman" w:cs="Times New Roman"/>
          <w:spacing w:val="1"/>
          <w:sz w:val="24"/>
          <w:szCs w:val="24"/>
        </w:rPr>
      </w:pPr>
    </w:p>
    <w:p w:rsidR="00893A19" w:rsidRPr="00893A19" w:rsidRDefault="00893A19" w:rsidP="003611C3">
      <w:pPr>
        <w:spacing w:after="29" w:line="230" w:lineRule="exact"/>
        <w:ind w:left="40" w:firstLine="386"/>
        <w:rPr>
          <w:rFonts w:ascii="Times New Roman" w:hAnsi="Times New Roman" w:cs="Times New Roman"/>
          <w:b/>
          <w:i/>
          <w:color w:val="000000"/>
          <w:spacing w:val="-6"/>
          <w:sz w:val="24"/>
          <w:szCs w:val="24"/>
        </w:rPr>
      </w:pPr>
      <w:bookmarkStart w:id="5" w:name="bookmark9"/>
      <w:r w:rsidRPr="00893A19">
        <w:rPr>
          <w:rFonts w:ascii="Times New Roman" w:hAnsi="Times New Roman" w:cs="Times New Roman"/>
          <w:b/>
          <w:color w:val="000000"/>
          <w:spacing w:val="-6"/>
          <w:sz w:val="24"/>
        </w:rPr>
        <w:t>Поляризованное  реле</w:t>
      </w:r>
      <w:bookmarkEnd w:id="5"/>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отсутствии тока в катушках якорь реле под действием потока постоянного магнита Ф</w:t>
      </w:r>
      <w:r w:rsidRPr="00893A19">
        <w:rPr>
          <w:rFonts w:ascii="Times New Roman" w:eastAsia="Times New Roman" w:hAnsi="Times New Roman" w:cs="Times New Roman"/>
          <w:color w:val="000000"/>
          <w:spacing w:val="1"/>
          <w:sz w:val="24"/>
          <w:shd w:val="clear" w:color="auto" w:fill="FFFFFF"/>
          <w:vertAlign w:val="subscript"/>
        </w:rPr>
        <w:t>п</w:t>
      </w:r>
      <w:r w:rsidRPr="00893A19">
        <w:rPr>
          <w:rFonts w:ascii="Times New Roman" w:eastAsia="Times New Roman" w:hAnsi="Times New Roman" w:cs="Times New Roman"/>
          <w:color w:val="000000"/>
          <w:spacing w:val="1"/>
          <w:sz w:val="24"/>
          <w:shd w:val="clear" w:color="auto" w:fill="FFFFFF"/>
        </w:rPr>
        <w:t xml:space="preserve"> удерживается в том положении, в котором он находился в момент выключения тока (рис. 6).</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прохождении тока прямой полярности в катушках соз</w:t>
      </w:r>
      <w:r w:rsidRPr="00893A19">
        <w:rPr>
          <w:rFonts w:ascii="Times New Roman" w:eastAsia="Times New Roman" w:hAnsi="Times New Roman" w:cs="Times New Roman"/>
          <w:color w:val="000000"/>
          <w:spacing w:val="1"/>
          <w:sz w:val="24"/>
          <w:shd w:val="clear" w:color="auto" w:fill="FFFFFF"/>
        </w:rPr>
        <w:softHyphen/>
        <w:t>дается магнитный поток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который имеет направление про</w:t>
      </w:r>
      <w:r w:rsidRPr="00893A19">
        <w:rPr>
          <w:rFonts w:ascii="Times New Roman" w:eastAsia="Times New Roman" w:hAnsi="Times New Roman" w:cs="Times New Roman"/>
          <w:color w:val="000000"/>
          <w:spacing w:val="1"/>
          <w:sz w:val="24"/>
          <w:shd w:val="clear" w:color="auto" w:fill="FFFFFF"/>
        </w:rPr>
        <w:softHyphen/>
        <w:t>тив часовой стрелки и взаимодействует с магнитным потоком постоянного магнита.</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правом зазоре сердечника магнитные потоки направлены навстречу друг другу, а в левом зазоре сердечника магнитные потоки направлены в одну сторону. Якорь под действием более сильного магнитного поля переключается влево и замыкается контакт общий - нормальный О - Н.</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0"/>
          <w:szCs w:val="20"/>
          <w:shd w:val="clear" w:color="auto" w:fill="FFFFFF"/>
        </w:rPr>
      </w:pPr>
      <w:r w:rsidRPr="00893A19">
        <w:rPr>
          <w:rFonts w:ascii="Times New Roman" w:eastAsia="Times New Roman" w:hAnsi="Times New Roman" w:cs="Times New Roman"/>
          <w:color w:val="000000"/>
          <w:spacing w:val="1"/>
          <w:sz w:val="24"/>
          <w:shd w:val="clear" w:color="auto" w:fill="FFFFFF"/>
        </w:rPr>
        <w:t>При прохождении тока обратной полярности происхо</w:t>
      </w:r>
      <w:r w:rsidRPr="00893A19">
        <w:rPr>
          <w:rFonts w:ascii="Times New Roman" w:eastAsia="Times New Roman" w:hAnsi="Times New Roman" w:cs="Times New Roman"/>
          <w:color w:val="000000"/>
          <w:spacing w:val="1"/>
          <w:sz w:val="24"/>
          <w:shd w:val="clear" w:color="auto" w:fill="FFFFFF"/>
        </w:rPr>
        <w:softHyphen/>
        <w:t>дит изменение направления магнитного потока катушки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в левом зазоре сердечника магнитные потоки направлены навстречу друг другу, а в правом — в одну сторону. Более силь¬ное магнитное поле в правом зазоре сердечника переключает поляризованный якорь вправо, замыкая общий - переведенный контакт О-П</w:t>
      </w:r>
      <w:r w:rsidRPr="00893A19">
        <w:rPr>
          <w:rFonts w:ascii="Times New Roman" w:eastAsia="Times New Roman" w:hAnsi="Times New Roman" w:cs="Times New Roman"/>
          <w:color w:val="000000"/>
          <w:spacing w:val="1"/>
          <w:sz w:val="20"/>
          <w:szCs w:val="20"/>
          <w:shd w:val="clear" w:color="auto" w:fill="FFFFFF"/>
        </w:rPr>
        <w:t>.</w:t>
      </w:r>
    </w:p>
    <w:p w:rsidR="00893A19" w:rsidRPr="00893A19" w:rsidRDefault="00893A19" w:rsidP="00893A19">
      <w:pPr>
        <w:framePr w:wrap="none" w:vAnchor="page" w:hAnchor="page" w:x="4368" w:y="4615"/>
        <w:rPr>
          <w:sz w:val="2"/>
          <w:szCs w:val="2"/>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drawing>
          <wp:inline distT="0" distB="0" distL="0" distR="0">
            <wp:extent cx="1771927" cy="2763781"/>
            <wp:effectExtent l="19050" t="0" r="0" b="0"/>
            <wp:docPr id="55" name="Рисунок 19"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6"/>
                    <pic:cNvPicPr>
                      <a:picLocks noChangeAspect="1" noChangeArrowheads="1"/>
                    </pic:cNvPicPr>
                  </pic:nvPicPr>
                  <pic:blipFill>
                    <a:blip r:embed="rId14" cstate="print"/>
                    <a:srcRect/>
                    <a:stretch>
                      <a:fillRect/>
                    </a:stretch>
                  </pic:blipFill>
                  <pic:spPr bwMode="auto">
                    <a:xfrm>
                      <a:off x="0" y="0"/>
                      <a:ext cx="1770036" cy="2760831"/>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6. Поляризованное реле типа ИМШ: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катушки; 2 — П-образный сердечник; 3 — постоянный магнит;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 — поляризованный якорь; 5 — переводной стержень</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3611C3">
      <w:pPr>
        <w:spacing w:after="0" w:line="240" w:lineRule="auto"/>
        <w:ind w:firstLine="567"/>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Комбинированное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 данного реле один нейтральный якорь и один поляризованный (рис. 7). Нейтральный якорь работает так же, как у нейтральных реле — притягивается при прохождении тока в катушке. Переключение поляризованного якоря происходит в зависимости от направления тока. При возбуждении комбинированных реле первым срабатывает поляризованный якорь, а затем притягивается нейтральный.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Если ток в катушках отсутствует, то поляризованный якорь занимает одно из крайних положений (в котором находился в момент отключения тока), нейтральный якорь при этом отпущен. Магнитный поток постоянного магнита разветвляется на два параллельных потока Фп1 и Фп2</w:t>
      </w: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lastRenderedPageBreak/>
        <w:drawing>
          <wp:inline distT="0" distB="0" distL="0" distR="0">
            <wp:extent cx="1943750" cy="2915323"/>
            <wp:effectExtent l="19050" t="0" r="0" b="0"/>
            <wp:docPr id="56" name="Рисунок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
                    <pic:cNvPicPr>
                      <a:picLocks noChangeAspect="1" noChangeArrowheads="1"/>
                    </pic:cNvPicPr>
                  </pic:nvPicPr>
                  <pic:blipFill>
                    <a:blip r:embed="rId15" cstate="print"/>
                    <a:srcRect/>
                    <a:stretch>
                      <a:fillRect/>
                    </a:stretch>
                  </pic:blipFill>
                  <pic:spPr bwMode="auto">
                    <a:xfrm>
                      <a:off x="0" y="0"/>
                      <a:ext cx="1941239" cy="2911558"/>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Рис. 7. Комбинированное малогабаритное штепсельное реле типа КМШ: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переключающая тяга; 2 — катушка; 3 — сердечник; 4 — остов;</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5 — постоянный магнит; 6 — поляризованный якорь; 7 — нейтральный якорь;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8 — переключающая тяга</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 пропускании тока через катушки в сердечниках возникает магнитный поток Фк, который разветвляется по двум параллельным ветвям: через нейтральный и поляризованный якоря. Магнитный поток Фк в правом сердечнике совпадает по направлению с магнитным потоком Фп2, а в левом сердечнике направлен навстречу магнитному потоку Фп1, поэтому в правом сердечнике магнитный поток усиливается: Фп2 + Фк, а в левом — ослабляется: Фп1—Фк. Вследствие этого поляризованный якорь переключается в правое положение, замыкая общие контакты с переведенными. Затем под действием части потока Ф , прходящего через нейтральный якорь, он притягивается, замыкая общие контакты с фронтовыми.</w:t>
      </w: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Изменение направления тока в катушках реле вызывает изменение направления магнитного потока, в результате чего поляризованный якорь притягивается к левому сердечнику, а нейтральный якорь кратковременно отпадает, а затем вновь притягивается из-за перемагничивания сердечников.</w:t>
      </w:r>
    </w:p>
    <w:p w:rsidR="00893A19" w:rsidRPr="00893A19" w:rsidRDefault="00893A19" w:rsidP="00893A19">
      <w:pPr>
        <w:spacing w:after="0" w:line="240" w:lineRule="auto"/>
        <w:rPr>
          <w:noProof/>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Порядок выполнения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Внимательно рассмотреть реле заданного типа (по варианту), изучить его конструктивные элементы.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 xml:space="preserve">Вычертить схему реле заданного варианта, используя информацию по теме из раздела «Краткие теоретические сведе¬ния» данного методического пособия и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Обозначить на схеме составные элементы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 xml:space="preserve">Описать подробно названия составных элементов и их назначение в схеме реле. Для подробного описания необходимо использовать информацию из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5.</w:t>
      </w:r>
      <w:r w:rsidRPr="00893A19">
        <w:rPr>
          <w:rFonts w:ascii="Times New Roman" w:hAnsi="Times New Roman" w:cs="Times New Roman"/>
          <w:noProof/>
          <w:sz w:val="24"/>
          <w:szCs w:val="24"/>
        </w:rPr>
        <w:tab/>
        <w:t>Указать название контактов реле и их значение.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6.</w:t>
      </w:r>
      <w:r w:rsidRPr="00893A19">
        <w:rPr>
          <w:rFonts w:ascii="Times New Roman" w:hAnsi="Times New Roman" w:cs="Times New Roman"/>
          <w:noProof/>
          <w:sz w:val="24"/>
          <w:szCs w:val="24"/>
        </w:rPr>
        <w:tab/>
        <w:t xml:space="preserve">Вычертить фрагмент электрической схемы (по указанию преподавателя), в которую входит заданное реле и контакты, при этом использовать информацию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7.</w:t>
      </w:r>
      <w:r w:rsidRPr="00893A19">
        <w:rPr>
          <w:rFonts w:ascii="Times New Roman" w:hAnsi="Times New Roman" w:cs="Times New Roman"/>
          <w:noProof/>
          <w:sz w:val="24"/>
          <w:szCs w:val="24"/>
        </w:rPr>
        <w:tab/>
        <w:t>Описать принцип действия реле и его назначение в работе данной схемы. Применить информацию из учебников.</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lastRenderedPageBreak/>
        <w:t>Содержание отчета</w:t>
      </w:r>
    </w:p>
    <w:p w:rsidR="00893A19" w:rsidRPr="00893A19" w:rsidRDefault="00893A19" w:rsidP="003611C3">
      <w:pPr>
        <w:spacing w:after="0" w:line="240" w:lineRule="auto"/>
        <w:jc w:val="both"/>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Пояснительная записка отчета, составленная в соответствии с порядком выполнения практического занятия.</w:t>
      </w:r>
      <w:r w:rsidRPr="00893A19">
        <w:t xml:space="preserve">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Схема реле.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Контрольные вопросы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Дайте определение понятия «электромагнитное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Укажите назначение реле в электрических схемах.</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Приведите классификацию реле по различным признакам.</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Укажите основные элементы конструкции реле, поясните их назначение.</w:t>
      </w:r>
    </w:p>
    <w:p w:rsidR="00893A19" w:rsidRPr="00893A19" w:rsidRDefault="00893A19" w:rsidP="003611C3">
      <w:pPr>
        <w:widowControl w:val="0"/>
        <w:tabs>
          <w:tab w:val="left" w:pos="657"/>
        </w:tabs>
        <w:spacing w:after="0" w:line="250" w:lineRule="exact"/>
        <w:ind w:right="4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5.         Объясните принцип действия реле и расшифруйте условные обозначения.</w:t>
      </w:r>
    </w:p>
    <w:p w:rsidR="00893A19" w:rsidRPr="00893A19" w:rsidRDefault="00893A19" w:rsidP="00893A19">
      <w:pPr>
        <w:ind w:firstLine="708"/>
        <w:rPr>
          <w:noProof/>
          <w:sz w:val="24"/>
          <w:szCs w:val="24"/>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344C2B">
      <w:pPr>
        <w:pageBreakBefore/>
        <w:spacing w:after="0" w:line="240" w:lineRule="auto"/>
        <w:jc w:val="center"/>
        <w:rPr>
          <w:rFonts w:ascii="Times New Roman" w:hAnsi="Times New Roman" w:cs="Times New Roman"/>
          <w:b/>
          <w:iCs/>
          <w:color w:val="000000"/>
          <w:spacing w:val="-7"/>
          <w:sz w:val="28"/>
        </w:rPr>
      </w:pPr>
      <w:bookmarkStart w:id="6" w:name="bookmark16"/>
      <w:r w:rsidRPr="00893A19">
        <w:rPr>
          <w:rFonts w:ascii="Times New Roman" w:hAnsi="Times New Roman" w:cs="Times New Roman"/>
          <w:b/>
          <w:iCs/>
          <w:color w:val="000000"/>
          <w:spacing w:val="-7"/>
          <w:sz w:val="28"/>
        </w:rPr>
        <w:lastRenderedPageBreak/>
        <w:t>Практическое занятие № 2</w:t>
      </w:r>
    </w:p>
    <w:bookmarkEnd w:id="6"/>
    <w:p w:rsidR="00893A19" w:rsidRPr="00893A19" w:rsidRDefault="00893A19" w:rsidP="00344C2B">
      <w:pPr>
        <w:spacing w:after="0" w:line="240" w:lineRule="auto"/>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szCs w:val="24"/>
        </w:rPr>
        <w:t>Работа линзового светофора в различных ситуациях сигнализации</w:t>
      </w:r>
    </w:p>
    <w:p w:rsidR="00893A19" w:rsidRPr="00893A19" w:rsidRDefault="00893A19" w:rsidP="00893A19">
      <w:pPr>
        <w:spacing w:after="0" w:line="240" w:lineRule="auto"/>
        <w:rPr>
          <w:rFonts w:ascii="Times New Roman" w:hAnsi="Times New Roman" w:cs="Times New Roman"/>
          <w:b/>
          <w:i/>
          <w:color w:val="000000"/>
          <w:spacing w:val="-8"/>
          <w:sz w:val="24"/>
        </w:rPr>
      </w:pPr>
    </w:p>
    <w:p w:rsidR="00893A19" w:rsidRPr="00893A19" w:rsidRDefault="00893A19" w:rsidP="003611C3">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теоретический материал по изучению сигнализации линзовых светофоров</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b/>
          <w:i/>
          <w:noProof/>
          <w:sz w:val="24"/>
          <w:szCs w:val="24"/>
        </w:rPr>
        <w:t>Оборудование</w:t>
      </w:r>
      <w:r w:rsidRPr="00893A19">
        <w:rPr>
          <w:rFonts w:ascii="Times New Roman" w:hAnsi="Times New Roman" w:cs="Times New Roman"/>
          <w:noProof/>
          <w:sz w:val="24"/>
          <w:szCs w:val="24"/>
        </w:rPr>
        <w:t>: макеты светофоров, составные детали линзового светофора.</w:t>
      </w:r>
    </w:p>
    <w:p w:rsidR="00893A19" w:rsidRPr="00893A19" w:rsidRDefault="00893A19" w:rsidP="003611C3">
      <w:pPr>
        <w:spacing w:after="0" w:line="240" w:lineRule="auto"/>
        <w:jc w:val="both"/>
        <w:rPr>
          <w:rFonts w:ascii="Times New Roman" w:hAnsi="Times New Roman" w:cs="Times New Roman"/>
          <w:b/>
          <w:noProof/>
          <w:sz w:val="24"/>
          <w:szCs w:val="24"/>
        </w:rPr>
      </w:pPr>
      <w:r w:rsidRPr="00893A19">
        <w:rPr>
          <w:rFonts w:ascii="Times New Roman" w:hAnsi="Times New Roman" w:cs="Times New Roman"/>
          <w:b/>
          <w:noProof/>
          <w:sz w:val="24"/>
          <w:szCs w:val="24"/>
        </w:rPr>
        <w:t>Краткие теоретические сведения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Светофоры относятся к постоянным круглосуточным сигналам.</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 xml:space="preserve">1) </w:t>
      </w:r>
      <w:r w:rsidRPr="00893A19">
        <w:rPr>
          <w:rFonts w:ascii="Times New Roman" w:hAnsi="Times New Roman" w:cs="Times New Roman"/>
          <w:i/>
          <w:noProof/>
          <w:sz w:val="24"/>
          <w:szCs w:val="24"/>
        </w:rPr>
        <w:t>По назначению выделяют следующие виды светофоров</w:t>
      </w:r>
      <w:r w:rsidRPr="00893A19">
        <w:rPr>
          <w:rFonts w:ascii="Times New Roman" w:hAnsi="Times New Roman" w:cs="Times New Roman"/>
          <w:noProof/>
          <w:sz w:val="24"/>
          <w:szCs w:val="24"/>
        </w:rPr>
        <w:t>:</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выходные;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маршрутные;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проходные;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светофоры прикрытия;</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заградительные;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предупредительные;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повторительные;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маневровые;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горочные;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локомотивные;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въездные;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технологические.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2) </w:t>
      </w:r>
      <w:r w:rsidRPr="00893A19">
        <w:rPr>
          <w:rFonts w:ascii="Times New Roman" w:hAnsi="Times New Roman" w:cs="Times New Roman"/>
          <w:i/>
          <w:noProof/>
          <w:sz w:val="24"/>
          <w:szCs w:val="24"/>
        </w:rPr>
        <w:t>Виды светофоров по значению запрещающего сигнала</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абсолютные — проследование которых при запрещающем показании не разрешается: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остановочно-разрешающие — проследование которых при запрещающем показании разрешается только после остановки поезда: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условно-разрешающие — запрещающее показание требует остановки поездов одних категорий и разрешает проезд другим, установливают на затяжных подъемах.</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3) </w:t>
      </w:r>
      <w:r w:rsidRPr="00893A19">
        <w:rPr>
          <w:rFonts w:ascii="Times New Roman" w:hAnsi="Times New Roman" w:cs="Times New Roman"/>
          <w:i/>
          <w:noProof/>
          <w:sz w:val="24"/>
          <w:szCs w:val="24"/>
        </w:rPr>
        <w:t>Виды светофоров по конструкции</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мачтовые;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карликовые;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консольные.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Каждое показание светофора несет в себе три приказа и позволяет определить:</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данного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следующего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путь проследования (по прямому или на боковой)</w:t>
      </w:r>
    </w:p>
    <w:p w:rsidR="00893A19" w:rsidRPr="00893A19" w:rsidRDefault="00893A19" w:rsidP="00893A19">
      <w:pPr>
        <w:rPr>
          <w:noProof/>
        </w:rPr>
      </w:pPr>
    </w:p>
    <w:p w:rsidR="00893A19" w:rsidRPr="00893A19" w:rsidRDefault="00893A19" w:rsidP="00893A19">
      <w:pPr>
        <w:rPr>
          <w:noProof/>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r w:rsidRPr="00893A19">
        <w:rPr>
          <w:rFonts w:ascii="Times New Roman" w:hAnsi="Times New Roman" w:cs="Times New Roman"/>
          <w:b/>
          <w:noProof/>
          <w:sz w:val="24"/>
          <w:szCs w:val="24"/>
        </w:rPr>
        <w:lastRenderedPageBreak/>
        <w:t>Характеристика основных видов светофоров</w:t>
      </w:r>
    </w:p>
    <w:tbl>
      <w:tblPr>
        <w:tblStyle w:val="26"/>
        <w:tblW w:w="0" w:type="auto"/>
        <w:tblLook w:val="04A0"/>
      </w:tblPr>
      <w:tblGrid>
        <w:gridCol w:w="1986"/>
        <w:gridCol w:w="1715"/>
        <w:gridCol w:w="2059"/>
        <w:gridCol w:w="2059"/>
        <w:gridCol w:w="1752"/>
      </w:tblGrid>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Светофоры</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Выходные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Маршрутные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Проходные</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Назначение</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w:t>
            </w:r>
            <w:r w:rsidRPr="00893A19">
              <w:rPr>
                <w:rFonts w:ascii="Times New Roman" w:hAnsi="Times New Roman" w:cs="Times New Roman"/>
                <w:szCs w:val="24"/>
              </w:rPr>
              <w:t xml:space="preserve"> </w:t>
            </w:r>
            <w:r w:rsidRPr="00893A19">
              <w:rPr>
                <w:rFonts w:ascii="Times New Roman" w:hAnsi="Times New Roman" w:cs="Times New Roman"/>
                <w:noProof/>
                <w:szCs w:val="24"/>
              </w:rPr>
              <w:t>или запрещают поезду следовать с перегона ж.д. станцию</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ж.д. станции на перегон</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из одного района ж.д. станции в другой</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одного блок участка на другой</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Устанавливаются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правой стороны по ходу движения поезда перед  первым стрелочным переводом</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 ж.д. станциях полупродольного и продольного типов.</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 концах блок-участков</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Обозначаются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 Ч, НД, ЧД</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Н3, Ч</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noProof/>
                <w:szCs w:val="24"/>
              </w:rPr>
              <w:t>, НП, Н5, Ч6, Н</w:t>
            </w:r>
            <w:r w:rsidRPr="00893A19">
              <w:rPr>
                <w:rFonts w:ascii="Times New Roman" w:hAnsi="Times New Roman" w:cs="Times New Roman"/>
                <w:color w:val="000000"/>
                <w:spacing w:val="1"/>
                <w:shd w:val="clear" w:color="auto" w:fill="FFFFFF"/>
                <w:lang w:val="en-US"/>
              </w:rPr>
              <w:t>I</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НМ3, ЧМ2, НМ</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color w:val="000000"/>
                <w:spacing w:val="1"/>
                <w:shd w:val="clear" w:color="auto" w:fill="FFFFFF"/>
              </w:rPr>
              <w:t>, ЧМ6</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Арабскими цифрами в четном направлении – четными, в нечетном направлении – нечетными. (2,4,6,8,10 или 1,3,5)</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Условное обозначение</w:t>
            </w:r>
          </w:p>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светофоров</w:t>
            </w:r>
          </w:p>
        </w:tc>
        <w:tc>
          <w:tcPr>
            <w:tcW w:w="2112"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87020" cy="1584325"/>
                  <wp:effectExtent l="19050" t="0" r="0" b="0"/>
                  <wp:docPr id="57" name="Рисунок 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
                          <pic:cNvPicPr>
                            <a:picLocks noChangeAspect="1" noChangeArrowheads="1"/>
                          </pic:cNvPicPr>
                        </pic:nvPicPr>
                        <pic:blipFill>
                          <a:blip r:embed="rId16" cstate="print"/>
                          <a:srcRect/>
                          <a:stretch>
                            <a:fillRect/>
                          </a:stretch>
                        </pic:blipFill>
                        <pic:spPr bwMode="auto">
                          <a:xfrm>
                            <a:off x="0" y="0"/>
                            <a:ext cx="287020" cy="15843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55270" cy="170180"/>
                  <wp:effectExtent l="19050" t="0" r="0" b="0"/>
                  <wp:docPr id="58" name="Рисунок 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
                          <pic:cNvPicPr>
                            <a:picLocks noChangeAspect="1" noChangeArrowheads="1"/>
                          </pic:cNvPicPr>
                        </pic:nvPicPr>
                        <pic:blipFill>
                          <a:blip r:embed="rId17" cstate="print"/>
                          <a:srcRect/>
                          <a:stretch>
                            <a:fillRect/>
                          </a:stretch>
                        </pic:blipFill>
                        <pic:spPr bwMode="auto">
                          <a:xfrm>
                            <a:off x="0" y="0"/>
                            <a:ext cx="255270" cy="170180"/>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82395"/>
                  <wp:effectExtent l="19050" t="0" r="0" b="0"/>
                  <wp:docPr id="59" name="Рисунок 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
                          <pic:cNvPicPr>
                            <a:picLocks noChangeAspect="1" noChangeArrowheads="1"/>
                          </pic:cNvPicPr>
                        </pic:nvPicPr>
                        <pic:blipFill>
                          <a:blip r:embed="rId18" cstate="print"/>
                          <a:srcRect/>
                          <a:stretch>
                            <a:fillRect/>
                          </a:stretch>
                        </pic:blipFill>
                        <pic:spPr bwMode="auto">
                          <a:xfrm>
                            <a:off x="0" y="0"/>
                            <a:ext cx="351155" cy="138239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50645"/>
                  <wp:effectExtent l="19050" t="0" r="0" b="0"/>
                  <wp:docPr id="60"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9" cstate="print"/>
                          <a:srcRect/>
                          <a:stretch>
                            <a:fillRect/>
                          </a:stretch>
                        </pic:blipFill>
                        <pic:spPr bwMode="auto">
                          <a:xfrm>
                            <a:off x="0" y="0"/>
                            <a:ext cx="351155" cy="135064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44475" cy="733425"/>
                  <wp:effectExtent l="19050" t="0" r="3175" b="0"/>
                  <wp:docPr id="61"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20" cstate="print"/>
                          <a:srcRect/>
                          <a:stretch>
                            <a:fillRect/>
                          </a:stretch>
                        </pic:blipFill>
                        <pic:spPr bwMode="auto">
                          <a:xfrm>
                            <a:off x="0" y="0"/>
                            <a:ext cx="244475" cy="7334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r>
    </w:tbl>
    <w:p w:rsidR="00893A19" w:rsidRPr="00893A19" w:rsidRDefault="00893A19" w:rsidP="00893A19">
      <w:pPr>
        <w:spacing w:after="0" w:line="240" w:lineRule="auto"/>
        <w:rPr>
          <w:rFonts w:ascii="Times New Roman" w:hAnsi="Times New Roman" w:cs="Times New Roman"/>
          <w:b/>
          <w:noProof/>
          <w:sz w:val="24"/>
          <w:szCs w:val="24"/>
        </w:rPr>
      </w:pPr>
    </w:p>
    <w:p w:rsidR="00893A19" w:rsidRPr="00893A19" w:rsidRDefault="00893A19" w:rsidP="00893A19">
      <w:pPr>
        <w:spacing w:after="0" w:line="240" w:lineRule="auto"/>
        <w:rPr>
          <w:rFonts w:ascii="Times New Roman" w:hAnsi="Times New Roman" w:cs="Times New Roman"/>
          <w:b/>
          <w:noProof/>
          <w:sz w:val="24"/>
          <w:szCs w:val="24"/>
        </w:rPr>
      </w:pPr>
      <w:r w:rsidRPr="00893A19">
        <w:rPr>
          <w:rFonts w:ascii="Times New Roman" w:hAnsi="Times New Roman" w:cs="Times New Roman"/>
          <w:b/>
          <w:noProof/>
          <w:sz w:val="24"/>
          <w:szCs w:val="24"/>
        </w:rPr>
        <w:t>Конструкция светофора</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Светофорные головки по числу показаний бывают одно-, двух- и трехзначными. Для улучшения видимости сигнальных огней и защиты от прямых солнечных лучей на корпусе светофорной головки мачтового светофора устанавливается фоновый щит черного цвета (рис.8).</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Основной частью светофорной головки является линзовый комплект (рис. 9).</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Нить светофорной лампы находится в фокусе линз комплекта. За счет ступенчатых линз рассеивающийся световой поток собирается и концентрируется. Проходя через внутреннюю цветную линзу, световой поток окрашивается, а пройдя</w:t>
      </w:r>
    </w:p>
    <w:p w:rsidR="00893A19" w:rsidRPr="00893A19" w:rsidRDefault="00893A19" w:rsidP="00893A19">
      <w:pPr>
        <w:rPr>
          <w:noProof/>
        </w:rPr>
      </w:pPr>
    </w:p>
    <w:p w:rsidR="00893A19" w:rsidRPr="00893A19" w:rsidRDefault="00893A19" w:rsidP="00893A19">
      <w:pPr>
        <w:jc w:val="center"/>
        <w:rPr>
          <w:noProof/>
        </w:rPr>
      </w:pPr>
      <w:r w:rsidRPr="00893A19">
        <w:rPr>
          <w:noProof/>
        </w:rPr>
        <w:lastRenderedPageBreak/>
        <w:drawing>
          <wp:inline distT="0" distB="0" distL="0" distR="0">
            <wp:extent cx="1578170" cy="1742739"/>
            <wp:effectExtent l="19050" t="0" r="2980" b="0"/>
            <wp:docPr id="62" name="Рисунок 2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5"/>
                    <pic:cNvPicPr>
                      <a:picLocks noChangeAspect="1" noChangeArrowheads="1"/>
                    </pic:cNvPicPr>
                  </pic:nvPicPr>
                  <pic:blipFill>
                    <a:blip r:embed="rId21" cstate="print"/>
                    <a:srcRect/>
                    <a:stretch>
                      <a:fillRect/>
                    </a:stretch>
                  </pic:blipFill>
                  <pic:spPr bwMode="auto">
                    <a:xfrm>
                      <a:off x="0" y="0"/>
                      <a:ext cx="1583382" cy="1748494"/>
                    </a:xfrm>
                    <a:prstGeom prst="rect">
                      <a:avLst/>
                    </a:prstGeom>
                    <a:noFill/>
                    <a:ln w="9525">
                      <a:noFill/>
                      <a:miter lim="800000"/>
                      <a:headEnd/>
                      <a:tailEnd/>
                    </a:ln>
                  </pic:spPr>
                </pic:pic>
              </a:graphicData>
            </a:graphic>
          </wp:inline>
        </w:drawing>
      </w:r>
    </w:p>
    <w:p w:rsidR="00893A19" w:rsidRPr="00893A19" w:rsidRDefault="00893A19" w:rsidP="00893A19">
      <w:pPr>
        <w:framePr w:wrap="none" w:vAnchor="page" w:hAnchor="page" w:x="4383" w:y="3510"/>
        <w:rPr>
          <w:sz w:val="2"/>
          <w:szCs w:val="2"/>
        </w:rPr>
      </w:pPr>
    </w:p>
    <w:p w:rsidR="00893A19" w:rsidRPr="00893A19" w:rsidRDefault="00893A19" w:rsidP="00893A19">
      <w:pPr>
        <w:framePr w:wrap="none" w:vAnchor="page" w:hAnchor="page" w:x="4383" w:y="4950"/>
        <w:rPr>
          <w:sz w:val="2"/>
          <w:szCs w:val="2"/>
        </w:rPr>
      </w:pPr>
    </w:p>
    <w:p w:rsidR="00893A19" w:rsidRPr="00893A19" w:rsidRDefault="00893A19" w:rsidP="00893A19">
      <w:pPr>
        <w:framePr w:wrap="none" w:vAnchor="page" w:hAnchor="page" w:x="4656" w:y="3484"/>
        <w:rPr>
          <w:sz w:val="2"/>
          <w:szCs w:val="2"/>
        </w:rPr>
      </w:pPr>
    </w:p>
    <w:p w:rsidR="00893A19" w:rsidRPr="00893A19" w:rsidRDefault="00893A19" w:rsidP="00893A19">
      <w:pPr>
        <w:framePr w:wrap="none" w:vAnchor="page" w:hAnchor="page" w:x="4656" w:y="4924"/>
        <w:rPr>
          <w:sz w:val="2"/>
          <w:szCs w:val="2"/>
        </w:rPr>
      </w:pPr>
    </w:p>
    <w:p w:rsidR="00893A19" w:rsidRPr="00893A19" w:rsidRDefault="00893A19" w:rsidP="00893A19">
      <w:pPr>
        <w:framePr w:wrap="none" w:vAnchor="page" w:hAnchor="page" w:x="4589" w:y="3434"/>
        <w:rPr>
          <w:sz w:val="2"/>
          <w:szCs w:val="2"/>
        </w:rPr>
      </w:pPr>
    </w:p>
    <w:p w:rsidR="00893A19" w:rsidRPr="00893A19" w:rsidRDefault="00893A19" w:rsidP="00893A19">
      <w:pPr>
        <w:rPr>
          <w:noProof/>
        </w:rPr>
      </w:pPr>
      <w:r w:rsidRPr="00893A19">
        <w:rPr>
          <w:noProof/>
        </w:rPr>
        <w:t xml:space="preserve">                                                    </w:t>
      </w:r>
      <w:r w:rsidRPr="00893A19">
        <w:rPr>
          <w:rFonts w:ascii="Times New Roman" w:hAnsi="Times New Roman" w:cs="Times New Roman"/>
          <w:sz w:val="24"/>
          <w:szCs w:val="24"/>
        </w:rPr>
        <w:t xml:space="preserve"> Рис. 8. Конструкция мачтового светофора:</w:t>
      </w: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sz w:val="24"/>
          <w:szCs w:val="24"/>
        </w:rPr>
        <w:t>1 — фундамент; 2 — стяжной стакан; 3 — мачта; 4 — козырек; 5 — колпак; 6 — верхний кронштейн; 7 — фоновый щит; 8 — светофорная головка;</w:t>
      </w:r>
    </w:p>
    <w:p w:rsidR="00893A19" w:rsidRPr="00893A19" w:rsidRDefault="00893A19" w:rsidP="00893A19">
      <w:pPr>
        <w:framePr w:wrap="none" w:vAnchor="page" w:hAnchor="page" w:x="4431" w:y="8687"/>
        <w:rPr>
          <w:sz w:val="2"/>
          <w:szCs w:val="2"/>
        </w:rPr>
      </w:pP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1734145" cy="1771856"/>
            <wp:effectExtent l="19050" t="0" r="0" b="0"/>
            <wp:docPr id="63" name="Рисунок 3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6"/>
                    <pic:cNvPicPr>
                      <a:picLocks noChangeAspect="1" noChangeArrowheads="1"/>
                    </pic:cNvPicPr>
                  </pic:nvPicPr>
                  <pic:blipFill>
                    <a:blip r:embed="rId22" cstate="print"/>
                    <a:srcRect/>
                    <a:stretch>
                      <a:fillRect/>
                    </a:stretch>
                  </pic:blipFill>
                  <pic:spPr bwMode="auto">
                    <a:xfrm>
                      <a:off x="0" y="0"/>
                      <a:ext cx="1735155" cy="1772888"/>
                    </a:xfrm>
                    <a:prstGeom prst="rect">
                      <a:avLst/>
                    </a:prstGeom>
                    <a:noFill/>
                    <a:ln w="9525">
                      <a:noFill/>
                      <a:miter lim="800000"/>
                      <a:headEnd/>
                      <a:tailEnd/>
                    </a:ln>
                  </pic:spPr>
                </pic:pic>
              </a:graphicData>
            </a:graphic>
          </wp:inline>
        </w:drawing>
      </w:r>
    </w:p>
    <w:p w:rsidR="00893A19" w:rsidRPr="00893A19" w:rsidRDefault="00893A19" w:rsidP="003611C3">
      <w:pPr>
        <w:spacing w:after="0"/>
        <w:jc w:val="center"/>
        <w:rPr>
          <w:rFonts w:ascii="Times New Roman" w:hAnsi="Times New Roman" w:cs="Times New Roman"/>
          <w:sz w:val="24"/>
          <w:szCs w:val="24"/>
        </w:rPr>
      </w:pPr>
      <w:r w:rsidRPr="00893A19">
        <w:rPr>
          <w:rFonts w:ascii="Times New Roman" w:hAnsi="Times New Roman" w:cs="Times New Roman"/>
          <w:sz w:val="24"/>
          <w:szCs w:val="24"/>
        </w:rPr>
        <w:t>Рис. 9. Линзовый комплект светофорной головки:</w:t>
      </w:r>
    </w:p>
    <w:p w:rsidR="00893A19" w:rsidRPr="00893A19" w:rsidRDefault="00893A19" w:rsidP="00934298">
      <w:pPr>
        <w:spacing w:after="0"/>
        <w:jc w:val="both"/>
        <w:rPr>
          <w:rFonts w:ascii="Times New Roman" w:hAnsi="Times New Roman" w:cs="Times New Roman"/>
          <w:sz w:val="24"/>
          <w:szCs w:val="24"/>
        </w:rPr>
      </w:pPr>
      <w:r w:rsidRPr="00893A19">
        <w:rPr>
          <w:rFonts w:ascii="Times New Roman" w:hAnsi="Times New Roman" w:cs="Times New Roman"/>
          <w:sz w:val="24"/>
          <w:szCs w:val="24"/>
        </w:rPr>
        <w:t>1 — корпус; 2 — наружная бесцветная ступенчатая линза;</w:t>
      </w:r>
      <w:r>
        <w:rPr>
          <w:rFonts w:ascii="Times New Roman" w:hAnsi="Times New Roman" w:cs="Times New Roman"/>
          <w:sz w:val="24"/>
          <w:szCs w:val="24"/>
        </w:rPr>
        <w:t xml:space="preserve"> </w:t>
      </w:r>
      <w:r w:rsidRPr="00893A19">
        <w:rPr>
          <w:rFonts w:ascii="Times New Roman" w:hAnsi="Times New Roman" w:cs="Times New Roman"/>
          <w:sz w:val="24"/>
          <w:szCs w:val="24"/>
        </w:rPr>
        <w:t xml:space="preserve">3 — ламподержатель; </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4 — лампа накаливания; 5 — внутренняя цветная линза (красного, желтого, зеленого, синего или лунно-белого цвета); 6 — рассеивающая линза через наружную бесцветную ступенчатую линзу — преобразуется в прямолинейный сигнальный луч с малым углом рассеивания. Если светофор расположен на кривых участках железнодорожного пути, в линзовый комплект перед наружной линзой устанавливают рассеивающую линзу</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Пояснительная записка отчета, составленная в соответствии с порядком </w:t>
      </w:r>
      <w:r w:rsidR="00934298">
        <w:rPr>
          <w:rFonts w:ascii="Times New Roman" w:hAnsi="Times New Roman" w:cs="Times New Roman"/>
          <w:sz w:val="24"/>
          <w:szCs w:val="24"/>
        </w:rPr>
        <w:t>в</w:t>
      </w:r>
      <w:r w:rsidRPr="00893A19">
        <w:rPr>
          <w:rFonts w:ascii="Times New Roman" w:hAnsi="Times New Roman" w:cs="Times New Roman"/>
          <w:sz w:val="24"/>
          <w:szCs w:val="24"/>
        </w:rPr>
        <w:t>ыполнения практического занятия</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Приведите классификацию светофоров по различным признакам</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Назовите основные сигнальные цвета светофоров.</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Начертите условное изображение на схемах входного, выходного и маневрового светофоров и покажите их обозначение </w:t>
      </w:r>
      <w:r w:rsidRPr="00893A19">
        <w:rPr>
          <w:rFonts w:ascii="Times New Roman" w:hAnsi="Times New Roman" w:cs="Times New Roman"/>
          <w:color w:val="000000"/>
          <w:spacing w:val="1"/>
          <w:sz w:val="24"/>
          <w:shd w:val="clear" w:color="auto" w:fill="FFFFFF"/>
        </w:rPr>
        <w:t>для четной горловины железнодорожной станции с указанием огней светофора.</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использования трехзначной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в чем заключается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применения четырехзначной сигна</w:t>
      </w:r>
      <w:r w:rsidRPr="00893A19">
        <w:rPr>
          <w:rFonts w:ascii="Times New Roman" w:eastAsia="Times New Roman" w:hAnsi="Times New Roman" w:cs="Times New Roman"/>
          <w:color w:val="000000"/>
          <w:spacing w:val="1"/>
          <w:sz w:val="24"/>
          <w:shd w:val="clear" w:color="auto" w:fill="FFFFFF"/>
        </w:rPr>
        <w:softHyphen/>
        <w:t>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«сигнал». Приведите классификацию сигналов.</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используемые цвета в светофорной сигнализации, укажите их значимость и условное обозначение на схемах.</w:t>
      </w:r>
    </w:p>
    <w:p w:rsidR="00893A19" w:rsidRPr="00893A19" w:rsidRDefault="00893A19" w:rsidP="00642EC3">
      <w:pPr>
        <w:widowControl w:val="0"/>
        <w:numPr>
          <w:ilvl w:val="0"/>
          <w:numId w:val="6"/>
        </w:numPr>
        <w:tabs>
          <w:tab w:val="left" w:pos="678"/>
        </w:tabs>
        <w:spacing w:after="103"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условное изображение и обозначение на схемах выходных и маневровых светофоров и их огней для горловины железнодорожной станции.</w:t>
      </w:r>
    </w:p>
    <w:p w:rsidR="00893A19" w:rsidRPr="00893A19" w:rsidRDefault="00893A19" w:rsidP="003611C3">
      <w:pPr>
        <w:pageBreakBefore/>
        <w:spacing w:after="0" w:line="240" w:lineRule="auto"/>
        <w:ind w:firstLine="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Практическое занятие № 3</w:t>
      </w:r>
    </w:p>
    <w:p w:rsidR="00893A19" w:rsidRPr="00893A19" w:rsidRDefault="00893A19" w:rsidP="00893A19">
      <w:pPr>
        <w:spacing w:after="0" w:line="240" w:lineRule="auto"/>
        <w:ind w:firstLine="709"/>
        <w:rPr>
          <w:rFonts w:ascii="Times New Roman" w:hAnsi="Times New Roman" w:cs="Times New Roman"/>
          <w:b/>
          <w:sz w:val="24"/>
          <w:szCs w:val="24"/>
        </w:rPr>
      </w:pPr>
      <w:r w:rsidRPr="00893A19">
        <w:rPr>
          <w:rFonts w:ascii="Times New Roman" w:hAnsi="Times New Roman" w:cs="Times New Roman"/>
          <w:b/>
          <w:sz w:val="24"/>
          <w:szCs w:val="24"/>
        </w:rPr>
        <w:t>Устройство и работа неразветвленной и разветвленной рель</w:t>
      </w:r>
      <w:r w:rsidRPr="00893A19">
        <w:rPr>
          <w:rFonts w:ascii="Times New Roman" w:hAnsi="Times New Roman" w:cs="Times New Roman"/>
          <w:b/>
          <w:sz w:val="24"/>
          <w:szCs w:val="24"/>
        </w:rPr>
        <w:softHyphen/>
        <w:t>совой цепи</w:t>
      </w:r>
    </w:p>
    <w:p w:rsidR="00893A19" w:rsidRPr="00893A19" w:rsidRDefault="00893A19" w:rsidP="00893A19">
      <w:pPr>
        <w:spacing w:after="0" w:line="240" w:lineRule="auto"/>
        <w:ind w:firstLine="709"/>
        <w:rPr>
          <w:rFonts w:ascii="Times New Roman" w:hAnsi="Times New Roman" w:cs="Times New Roman"/>
          <w:b/>
          <w:sz w:val="24"/>
          <w:szCs w:val="24"/>
        </w:rPr>
      </w:pP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w:t>
      </w:r>
      <w:r w:rsidRPr="00893A19">
        <w:rPr>
          <w:rFonts w:ascii="Times New Roman" w:hAnsi="Times New Roman" w:cs="Times New Roman"/>
          <w:sz w:val="24"/>
          <w:szCs w:val="24"/>
        </w:rPr>
        <w:t xml:space="preserve"> закрепить порядок работы неразветвленной и разветвленной рельсовой цепи.</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макет неразветвленной и разветвленной рельсовой цепи.</w:t>
      </w:r>
      <w:r w:rsidRPr="00893A19">
        <w:rPr>
          <w:rFonts w:ascii="Times New Roman" w:hAnsi="Times New Roman" w:cs="Times New Roman"/>
          <w:sz w:val="24"/>
          <w:szCs w:val="24"/>
        </w:rPr>
        <w:tab/>
      </w:r>
    </w:p>
    <w:p w:rsidR="00893A19" w:rsidRPr="00893A19" w:rsidRDefault="00893A19" w:rsidP="00893A19">
      <w:pPr>
        <w:spacing w:after="0" w:line="240" w:lineRule="auto"/>
        <w:ind w:firstLine="567"/>
        <w:rPr>
          <w:rFonts w:ascii="Times New Roman" w:hAnsi="Times New Roman" w:cs="Times New Roman"/>
          <w:b/>
          <w:sz w:val="24"/>
          <w:szCs w:val="24"/>
        </w:rPr>
      </w:pPr>
      <w:r w:rsidRPr="00893A19">
        <w:rPr>
          <w:rFonts w:ascii="Times New Roman" w:hAnsi="Times New Roman" w:cs="Times New Roman"/>
          <w:b/>
          <w:sz w:val="24"/>
          <w:szCs w:val="24"/>
        </w:rPr>
        <w:t xml:space="preserve">Задание   </w:t>
      </w:r>
    </w:p>
    <w:p w:rsidR="00893A19" w:rsidRPr="00893A19" w:rsidRDefault="00893A19" w:rsidP="00642EC3">
      <w:pPr>
        <w:numPr>
          <w:ilvl w:val="1"/>
          <w:numId w:val="25"/>
        </w:numPr>
        <w:spacing w:after="0" w:line="240" w:lineRule="auto"/>
        <w:contextualSpacing/>
        <w:rPr>
          <w:rFonts w:ascii="Times New Roman" w:hAnsi="Times New Roman" w:cs="Times New Roman"/>
          <w:b/>
          <w:i/>
          <w:sz w:val="24"/>
        </w:rPr>
      </w:pPr>
      <w:r w:rsidRPr="00893A19">
        <w:rPr>
          <w:rFonts w:ascii="Times New Roman" w:hAnsi="Times New Roman" w:cs="Times New Roman"/>
          <w:sz w:val="24"/>
          <w:szCs w:val="24"/>
        </w:rPr>
        <w:t>Изучите на макете устройство разветвленной и неразветвленной рельсовой цепи</w:t>
      </w:r>
    </w:p>
    <w:p w:rsidR="00893A19" w:rsidRPr="00893A19" w:rsidRDefault="00893A19" w:rsidP="00642EC3">
      <w:pPr>
        <w:widowControl w:val="0"/>
        <w:numPr>
          <w:ilvl w:val="1"/>
          <w:numId w:val="25"/>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Изобразите на заданной схеме железнодорожных путей участок железнодорожной станции, оборудованный рельсовы</w:t>
      </w:r>
      <w:r w:rsidRPr="00893A19">
        <w:rPr>
          <w:rFonts w:ascii="Times New Roman" w:eastAsia="Times New Roman" w:hAnsi="Times New Roman" w:cs="Times New Roman"/>
          <w:color w:val="000000"/>
          <w:spacing w:val="1"/>
          <w:sz w:val="24"/>
          <w:shd w:val="clear" w:color="auto" w:fill="FFFFFF"/>
        </w:rPr>
        <w:softHyphen/>
        <w:t>ми цепями.</w:t>
      </w:r>
    </w:p>
    <w:p w:rsidR="00893A19" w:rsidRPr="00893A19" w:rsidRDefault="00893A19" w:rsidP="00642EC3">
      <w:pPr>
        <w:widowControl w:val="0"/>
        <w:numPr>
          <w:ilvl w:val="1"/>
          <w:numId w:val="25"/>
        </w:numPr>
        <w:tabs>
          <w:tab w:val="left" w:pos="676"/>
        </w:tabs>
        <w:spacing w:after="0" w:line="240" w:lineRule="auto"/>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макете и опишите работу рельсовой цепи при всех режимах работы: нормальном, шунтовом, контрольном.</w:t>
      </w:r>
      <w:bookmarkStart w:id="7" w:name="bookmark25"/>
    </w:p>
    <w:p w:rsidR="00893A19" w:rsidRPr="00893A19" w:rsidRDefault="00893A19" w:rsidP="00893A19">
      <w:pPr>
        <w:widowControl w:val="0"/>
        <w:tabs>
          <w:tab w:val="left" w:pos="676"/>
        </w:tabs>
        <w:spacing w:after="0" w:line="240" w:lineRule="auto"/>
        <w:rPr>
          <w:rFonts w:ascii="Times New Roman" w:eastAsia="Times New Roman" w:hAnsi="Times New Roman" w:cs="Times New Roman"/>
          <w:spacing w:val="1"/>
          <w:sz w:val="24"/>
        </w:rPr>
      </w:pPr>
      <w:r w:rsidRPr="00893A19">
        <w:rPr>
          <w:rFonts w:ascii="Times New Roman" w:hAnsi="Times New Roman" w:cs="Times New Roman"/>
          <w:b/>
          <w:color w:val="000000"/>
          <w:spacing w:val="-5"/>
          <w:sz w:val="24"/>
        </w:rPr>
        <w:t>Краткие теоретические сведения</w:t>
      </w:r>
      <w:bookmarkEnd w:id="7"/>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Рельсовая цепь — это электрическая цепь, в которой источником питания является путевая батарея ПБ, а нагрузкой — путевое реле ПР.</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Рельсовые цепи предназначены для контроля свободности или занятости путевых изолированных участков на перегонах и железнодорожных станциях.</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обтекании током путевого реле его верхние фронтовые контакты замыкают цепь горения зеленого огня светофора.</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Режимы работы рельсовых цепей представлены в таблице</w:t>
      </w:r>
    </w:p>
    <w:p w:rsidR="00893A19" w:rsidRPr="00893A19" w:rsidRDefault="00893A19" w:rsidP="00893A19">
      <w:pPr>
        <w:spacing w:after="28" w:line="230" w:lineRule="exact"/>
        <w:ind w:left="720"/>
        <w:contextualSpacing/>
      </w:pPr>
      <w:r w:rsidRPr="00893A19">
        <w:t>.</w:t>
      </w:r>
    </w:p>
    <w:tbl>
      <w:tblPr>
        <w:tblStyle w:val="26"/>
        <w:tblW w:w="0" w:type="auto"/>
        <w:tblLook w:val="04A0"/>
      </w:tblPr>
      <w:tblGrid>
        <w:gridCol w:w="4621"/>
        <w:gridCol w:w="4950"/>
      </w:tblGrid>
      <w:tr w:rsidR="00893A19" w:rsidRPr="00893A19" w:rsidTr="00893A19">
        <w:trPr>
          <w:trHeight w:val="1832"/>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 xml:space="preserve">Нормальный </w:t>
            </w:r>
            <w:r w:rsidRPr="00893A19">
              <w:rPr>
                <w:rFonts w:ascii="Times New Roman" w:hAnsi="Times New Roman" w:cs="Times New Roman"/>
                <w:spacing w:val="1"/>
                <w:szCs w:val="24"/>
              </w:rPr>
              <w:t>(регулировочный) работа рельсовой цепи при свободном ее состоянии. Якорь реле притянут, и величина рабочего тока должна быть достаточной, чтобы удерживать якорь реле</w:t>
            </w:r>
          </w:p>
        </w:tc>
        <w:tc>
          <w:tcPr>
            <w:tcW w:w="5282" w:type="dxa"/>
          </w:tcPr>
          <w:p w:rsidR="00893A19" w:rsidRPr="00893A19" w:rsidRDefault="00893A19" w:rsidP="00893A19">
            <w:pPr>
              <w:rPr>
                <w:sz w:val="2"/>
                <w:szCs w:val="2"/>
              </w:rPr>
            </w:pPr>
            <w:r w:rsidRPr="00893A19">
              <w:rPr>
                <w:noProof/>
              </w:rPr>
              <w:drawing>
                <wp:inline distT="0" distB="0" distL="0" distR="0">
                  <wp:extent cx="2126615" cy="1020445"/>
                  <wp:effectExtent l="19050" t="0" r="6985" b="0"/>
                  <wp:docPr id="768" name="Рисунок 37"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9"/>
                          <pic:cNvPicPr>
                            <a:picLocks noChangeAspect="1" noChangeArrowheads="1"/>
                          </pic:cNvPicPr>
                        </pic:nvPicPr>
                        <pic:blipFill>
                          <a:blip r:embed="rId23" cstate="print"/>
                          <a:srcRect/>
                          <a:stretch>
                            <a:fillRect/>
                          </a:stretch>
                        </pic:blipFill>
                        <pic:spPr bwMode="auto">
                          <a:xfrm>
                            <a:off x="0" y="0"/>
                            <a:ext cx="2126615" cy="1020445"/>
                          </a:xfrm>
                          <a:prstGeom prst="rect">
                            <a:avLst/>
                          </a:prstGeom>
                          <a:noFill/>
                          <a:ln w="9525">
                            <a:noFill/>
                            <a:miter lim="800000"/>
                            <a:headEnd/>
                            <a:tailEnd/>
                          </a:ln>
                        </pic:spPr>
                      </pic:pic>
                    </a:graphicData>
                  </a:graphic>
                </wp:inline>
              </w:drawing>
            </w:r>
          </w:p>
        </w:tc>
      </w:tr>
      <w:tr w:rsidR="00893A19" w:rsidRPr="00893A19" w:rsidTr="00893A19">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Шунтовой</w:t>
            </w:r>
            <w:r w:rsidRPr="00893A19">
              <w:rPr>
                <w:rFonts w:ascii="Times New Roman" w:hAnsi="Times New Roman" w:cs="Times New Roman"/>
                <w:spacing w:val="1"/>
                <w:szCs w:val="24"/>
              </w:rPr>
              <w:t xml:space="preserve">  работа рельсовой цепи при занятом ее состоянии. Величина тока должна быть недостаточной, чтобы удерживать якорь</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69" name="Рисунок 4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20"/>
                          <pic:cNvPicPr>
                            <a:picLocks noChangeAspect="1" noChangeArrowheads="1"/>
                          </pic:cNvPicPr>
                        </pic:nvPicPr>
                        <pic:blipFill>
                          <a:blip r:embed="rId24"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r w:rsidR="00893A19" w:rsidRPr="00893A19" w:rsidTr="00893A19">
        <w:trPr>
          <w:trHeight w:val="1953"/>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Контрольный</w:t>
            </w:r>
            <w:r w:rsidRPr="00893A19">
              <w:rPr>
                <w:rFonts w:ascii="Times New Roman" w:hAnsi="Times New Roman" w:cs="Times New Roman"/>
                <w:spacing w:val="1"/>
                <w:szCs w:val="24"/>
              </w:rPr>
              <w:t xml:space="preserve"> — работа рельсовой цепи в свободном, но неисправном ее состоянии (излом рельса или его изъятие). Ток так же проходит</w:t>
            </w:r>
          </w:p>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spacing w:val="1"/>
                <w:szCs w:val="24"/>
              </w:rPr>
              <w:t>через реле, но его недостаточно, чтобы удерживать якорь реле притянутом положении</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70" name="Рисунок 43"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1"/>
                          <pic:cNvPicPr>
                            <a:picLocks noChangeAspect="1" noChangeArrowheads="1"/>
                          </pic:cNvPicPr>
                        </pic:nvPicPr>
                        <pic:blipFill>
                          <a:blip r:embed="rId25"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bl>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bookmarkStart w:id="8" w:name="bookmark26"/>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i/>
          <w:spacing w:val="1"/>
          <w:sz w:val="24"/>
          <w:szCs w:val="24"/>
        </w:rPr>
      </w:pPr>
      <w:r w:rsidRPr="00893A19">
        <w:rPr>
          <w:rFonts w:ascii="Times New Roman" w:eastAsia="Times New Roman" w:hAnsi="Times New Roman" w:cs="Times New Roman"/>
          <w:b/>
          <w:color w:val="000000"/>
          <w:spacing w:val="-6"/>
          <w:sz w:val="24"/>
        </w:rPr>
        <w:lastRenderedPageBreak/>
        <w:t>Классификация рельсовых цепей</w:t>
      </w:r>
      <w:bookmarkEnd w:id="8"/>
    </w:p>
    <w:p w:rsidR="00893A19" w:rsidRPr="00893A19" w:rsidRDefault="00893A19" w:rsidP="00893A19">
      <w:pPr>
        <w:widowControl w:val="0"/>
        <w:shd w:val="clear" w:color="auto" w:fill="FFFFFF"/>
        <w:tabs>
          <w:tab w:val="left" w:pos="676"/>
        </w:tabs>
        <w:spacing w:after="0" w:line="240" w:lineRule="auto"/>
        <w:jc w:val="both"/>
        <w:rPr>
          <w:rFonts w:ascii="Times New Roman" w:eastAsia="Times New Roman" w:hAnsi="Times New Roman" w:cs="Times New Roman"/>
          <w:i/>
          <w:spacing w:val="1"/>
          <w:sz w:val="24"/>
          <w:szCs w:val="24"/>
        </w:rPr>
      </w:pPr>
      <w:r w:rsidRPr="00893A19">
        <w:rPr>
          <w:rFonts w:ascii="Times New Roman" w:eastAsia="Times New Roman" w:hAnsi="Times New Roman" w:cs="Times New Roman"/>
          <w:i/>
          <w:spacing w:val="1"/>
          <w:sz w:val="24"/>
          <w:szCs w:val="24"/>
        </w:rPr>
        <w:t>По принципу действия:</w:t>
      </w:r>
    </w:p>
    <w:p w:rsidR="00893A19" w:rsidRPr="00893A19" w:rsidRDefault="00893A19" w:rsidP="00893A19">
      <w:pPr>
        <w:framePr w:wrap="none" w:vAnchor="page" w:hAnchor="page" w:x="3823" w:y="4769"/>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noProof/>
          <w:spacing w:val="1"/>
          <w:sz w:val="20"/>
          <w:szCs w:val="20"/>
        </w:rPr>
      </w:pPr>
      <w:r w:rsidRPr="00893A19">
        <w:rPr>
          <w:rFonts w:ascii="Times New Roman" w:eastAsia="Times New Roman" w:hAnsi="Times New Roman" w:cs="Times New Roman"/>
          <w:noProof/>
          <w:spacing w:val="1"/>
          <w:sz w:val="24"/>
          <w:szCs w:val="24"/>
        </w:rPr>
        <w:drawing>
          <wp:anchor distT="0" distB="0" distL="114300" distR="114300" simplePos="0" relativeHeight="251699200" behindDoc="0" locked="0" layoutInCell="1" allowOverlap="1">
            <wp:simplePos x="0" y="0"/>
            <wp:positionH relativeFrom="column">
              <wp:posOffset>1639084</wp:posOffset>
            </wp:positionH>
            <wp:positionV relativeFrom="paragraph">
              <wp:posOffset>407670</wp:posOffset>
            </wp:positionV>
            <wp:extent cx="2864000" cy="989703"/>
            <wp:effectExtent l="19050" t="0" r="0" b="0"/>
            <wp:wrapNone/>
            <wp:docPr id="771" name="Рисунок 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2"/>
                    <pic:cNvPicPr>
                      <a:picLocks noChangeAspect="1" noChangeArrowheads="1"/>
                    </pic:cNvPicPr>
                  </pic:nvPicPr>
                  <pic:blipFill>
                    <a:blip r:embed="rId26" cstate="print"/>
                    <a:srcRect/>
                    <a:stretch>
                      <a:fillRect/>
                    </a:stretch>
                  </pic:blipFill>
                  <pic:spPr bwMode="auto">
                    <a:xfrm>
                      <a:off x="0" y="0"/>
                      <a:ext cx="2864000" cy="989703"/>
                    </a:xfrm>
                    <a:prstGeom prst="rect">
                      <a:avLst/>
                    </a:prstGeom>
                    <a:noFill/>
                    <a:ln w="9525">
                      <a:noFill/>
                      <a:miter lim="800000"/>
                      <a:headEnd/>
                      <a:tailEnd/>
                    </a:ln>
                  </pic:spPr>
                </pic:pic>
              </a:graphicData>
            </a:graphic>
          </wp:anchor>
        </w:drawing>
      </w: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замкнутые — при свободном состоянии контролируемого участка пути цепь замкнута и путевое реле обтекается током, в занятом состоянии цепь разомкнута (рис. 15);</w:t>
      </w:r>
      <w:r w:rsidRPr="00893A19">
        <w:rPr>
          <w:rFonts w:ascii="Times New Roman" w:eastAsia="Times New Roman" w:hAnsi="Times New Roman" w:cs="Times New Roman"/>
          <w:noProof/>
          <w:spacing w:val="1"/>
          <w:sz w:val="20"/>
          <w:szCs w:val="20"/>
        </w:rPr>
        <w:t xml:space="preserve"> </w:t>
      </w:r>
    </w:p>
    <w:p w:rsidR="00893A19" w:rsidRPr="00893A19" w:rsidRDefault="00893A19" w:rsidP="00893A19">
      <w:pPr>
        <w:framePr w:wrap="none" w:vAnchor="page" w:hAnchor="page" w:x="3823" w:y="4769"/>
        <w:jc w:val="center"/>
        <w:rPr>
          <w:sz w:val="2"/>
          <w:szCs w:val="2"/>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 xml:space="preserve">                                             Рис. 10. Нормально замкнутые рельсовые цепи</w:t>
      </w:r>
    </w:p>
    <w:p w:rsidR="00893A19" w:rsidRPr="00893A19" w:rsidRDefault="00893A19" w:rsidP="00934298">
      <w:pPr>
        <w:framePr w:wrap="none" w:vAnchor="page" w:hAnchor="page" w:x="4391" w:y="8684"/>
        <w:spacing w:after="0"/>
        <w:rPr>
          <w:sz w:val="2"/>
          <w:szCs w:val="2"/>
        </w:rPr>
      </w:pPr>
    </w:p>
    <w:p w:rsidR="00893A19" w:rsidRPr="00893A19" w:rsidRDefault="00893A19" w:rsidP="00893A19">
      <w:pPr>
        <w:widowControl w:val="0"/>
        <w:tabs>
          <w:tab w:val="left" w:pos="676"/>
        </w:tabs>
        <w:spacing w:after="0" w:line="240" w:lineRule="auto"/>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разомкнутые — в нормальном состоянии цепь разомкнута, путевое реле обесточено, и замкнута, если контролируемый участок занят железнодорожным подвижным составом. Не контролируется целостность рельсовой цепи, поэтому такие цепи применяются только в сортировочном парке (рис. 11).</w:t>
      </w:r>
    </w:p>
    <w:p w:rsidR="00893A19" w:rsidRPr="00893A19" w:rsidRDefault="00893A19" w:rsidP="00893A19">
      <w:pPr>
        <w:framePr w:wrap="none" w:vAnchor="page" w:hAnchor="page" w:x="4391" w:y="8684"/>
        <w:spacing w:after="0" w:line="240" w:lineRule="auto"/>
        <w:rPr>
          <w:sz w:val="2"/>
          <w:szCs w:val="2"/>
        </w:rPr>
      </w:pPr>
    </w:p>
    <w:p w:rsidR="00893A19" w:rsidRPr="00893A19" w:rsidRDefault="00893A19" w:rsidP="00893A19">
      <w:pPr>
        <w:framePr w:wrap="none" w:vAnchor="page" w:hAnchor="page" w:x="4391" w:y="10124"/>
        <w:spacing w:after="0" w:line="240" w:lineRule="auto"/>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0224" behindDoc="0" locked="0" layoutInCell="1" allowOverlap="1">
            <wp:simplePos x="0" y="0"/>
            <wp:positionH relativeFrom="column">
              <wp:posOffset>1499235</wp:posOffset>
            </wp:positionH>
            <wp:positionV relativeFrom="paragraph">
              <wp:posOffset>78441</wp:posOffset>
            </wp:positionV>
            <wp:extent cx="2100206" cy="1129553"/>
            <wp:effectExtent l="19050" t="0" r="0" b="0"/>
            <wp:wrapNone/>
            <wp:docPr id="772" name="Рисунок 4"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3"/>
                    <pic:cNvPicPr>
                      <a:picLocks noChangeAspect="1" noChangeArrowheads="1"/>
                    </pic:cNvPicPr>
                  </pic:nvPicPr>
                  <pic:blipFill>
                    <a:blip r:embed="rId27" cstate="print"/>
                    <a:srcRect/>
                    <a:stretch>
                      <a:fillRect/>
                    </a:stretch>
                  </pic:blipFill>
                  <pic:spPr bwMode="auto">
                    <a:xfrm>
                      <a:off x="0" y="0"/>
                      <a:ext cx="2100206" cy="1129553"/>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11. Нормально разомкнутые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роду питающего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постоянного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переменного тока.</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i/>
          <w:sz w:val="24"/>
          <w:szCs w:val="24"/>
        </w:rPr>
        <w:t>По способу подачи сигнального тока</w:t>
      </w:r>
      <w:r w:rsidRPr="00893A19">
        <w:rPr>
          <w:rFonts w:ascii="Times New Roman" w:hAnsi="Times New Roman" w:cs="Times New Roman"/>
          <w:sz w:val="24"/>
          <w:szCs w:val="24"/>
        </w:rPr>
        <w:t>:</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непрерывным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импульсным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кодовым питанием.</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способу пропуска тягового тока в обход изолирующих стыков</w:t>
      </w:r>
    </w:p>
    <w:p w:rsidR="00893A19" w:rsidRPr="00893A19" w:rsidRDefault="003611C3" w:rsidP="003611C3">
      <w:pPr>
        <w:spacing w:line="252" w:lineRule="exact"/>
        <w:jc w:val="both"/>
      </w:pPr>
      <w:r>
        <w:rPr>
          <w:rFonts w:ascii="Times New Roman" w:hAnsi="Times New Roman" w:cs="Times New Roman"/>
          <w:color w:val="000000"/>
          <w:spacing w:val="1"/>
          <w:sz w:val="24"/>
        </w:rPr>
        <w:t xml:space="preserve">- </w:t>
      </w:r>
      <w:r w:rsidR="00893A19" w:rsidRPr="00893A19">
        <w:rPr>
          <w:rFonts w:ascii="Times New Roman" w:hAnsi="Times New Roman" w:cs="Times New Roman"/>
          <w:color w:val="000000"/>
          <w:spacing w:val="1"/>
          <w:sz w:val="24"/>
        </w:rPr>
        <w:t>однониточные — тяговый ток пропускается по одной рельсовой нити, с помощью тяговых соединителей (рис. 17);</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framePr w:wrap="none" w:vAnchor="page" w:hAnchor="page" w:x="3658" w:y="3950"/>
        <w:rPr>
          <w:sz w:val="2"/>
          <w:szCs w:val="2"/>
        </w:rPr>
      </w:pP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noProof/>
        </w:rPr>
        <w:t xml:space="preserve">                                          </w:t>
      </w:r>
      <w:r w:rsidRPr="00893A19">
        <w:rPr>
          <w:noProof/>
        </w:rPr>
        <w:drawing>
          <wp:inline distT="0" distB="0" distL="0" distR="0">
            <wp:extent cx="2902585" cy="829310"/>
            <wp:effectExtent l="19050" t="0" r="0" b="0"/>
            <wp:docPr id="773" name="Рисунок 5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24"/>
                    <pic:cNvPicPr>
                      <a:picLocks noChangeAspect="1" noChangeArrowheads="1"/>
                    </pic:cNvPicPr>
                  </pic:nvPicPr>
                  <pic:blipFill>
                    <a:blip r:embed="rId28" cstate="print"/>
                    <a:srcRect/>
                    <a:stretch>
                      <a:fillRect/>
                    </a:stretch>
                  </pic:blipFill>
                  <pic:spPr bwMode="auto">
                    <a:xfrm>
                      <a:off x="0" y="0"/>
                      <a:ext cx="2902585" cy="82931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12. Однониточные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642EC3">
      <w:pPr>
        <w:widowControl w:val="0"/>
        <w:numPr>
          <w:ilvl w:val="0"/>
          <w:numId w:val="5"/>
        </w:numPr>
        <w:tabs>
          <w:tab w:val="left" w:pos="624"/>
        </w:tabs>
        <w:spacing w:after="0" w:line="259" w:lineRule="exact"/>
        <w:ind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двухниточные — тяговый ток проходит по обеим рельсовым нитям, в обход изолирующих стыков пропускается с помощью дроссель-трансформаторов (рис. 13)</w:t>
      </w:r>
    </w:p>
    <w:p w:rsidR="00893A19" w:rsidRPr="00893A19" w:rsidRDefault="00893A19" w:rsidP="00893A19">
      <w:pPr>
        <w:widowControl w:val="0"/>
        <w:tabs>
          <w:tab w:val="left" w:pos="624"/>
        </w:tabs>
        <w:spacing w:after="0" w:line="259" w:lineRule="exact"/>
        <w:ind w:left="40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noProof/>
        </w:rPr>
        <w:lastRenderedPageBreak/>
        <w:drawing>
          <wp:inline distT="0" distB="0" distL="0" distR="0">
            <wp:extent cx="2914901" cy="1531089"/>
            <wp:effectExtent l="19050" t="0" r="0" b="0"/>
            <wp:docPr id="774" name="Рисунок 1"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5"/>
                    <pic:cNvPicPr>
                      <a:picLocks noChangeAspect="1" noChangeArrowheads="1"/>
                    </pic:cNvPicPr>
                  </pic:nvPicPr>
                  <pic:blipFill>
                    <a:blip r:embed="rId29" cstate="print"/>
                    <a:srcRect/>
                    <a:stretch>
                      <a:fillRect/>
                    </a:stretch>
                  </pic:blipFill>
                  <pic:spPr bwMode="auto">
                    <a:xfrm>
                      <a:off x="0" y="0"/>
                      <a:ext cx="2914901" cy="153108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13 Двухниточные рельсовые цепи</w:t>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widowControl w:val="0"/>
        <w:spacing w:after="0" w:line="252" w:lineRule="exact"/>
        <w:ind w:firstLine="400"/>
        <w:jc w:val="both"/>
        <w:rPr>
          <w:rFonts w:ascii="Times New Roman" w:eastAsia="Times New Roman" w:hAnsi="Times New Roman" w:cs="Times New Roman"/>
          <w:i/>
          <w:color w:val="000000"/>
          <w:spacing w:val="1"/>
          <w:sz w:val="24"/>
          <w:shd w:val="clear" w:color="auto" w:fill="FFFFFF"/>
        </w:rPr>
      </w:pPr>
      <w:r w:rsidRPr="00893A19">
        <w:rPr>
          <w:rFonts w:ascii="Times New Roman" w:eastAsia="Times New Roman" w:hAnsi="Times New Roman" w:cs="Times New Roman"/>
          <w:i/>
          <w:color w:val="000000"/>
          <w:spacing w:val="1"/>
          <w:sz w:val="24"/>
          <w:shd w:val="clear" w:color="auto" w:fill="FFFFFF"/>
        </w:rPr>
        <w:t>По месту применения:</w:t>
      </w:r>
    </w:p>
    <w:p w:rsidR="00893A19" w:rsidRPr="00893A19" w:rsidRDefault="00893A19" w:rsidP="003611C3">
      <w:pPr>
        <w:widowControl w:val="0"/>
        <w:tabs>
          <w:tab w:val="left" w:pos="624"/>
        </w:tabs>
        <w:spacing w:after="0" w:line="252"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   -неразветвленные — не имеют ответвлений, применяют</w:t>
      </w:r>
      <w:r w:rsidRPr="00893A19">
        <w:rPr>
          <w:rFonts w:ascii="Times New Roman" w:eastAsia="Times New Roman" w:hAnsi="Times New Roman" w:cs="Times New Roman"/>
          <w:color w:val="000000"/>
          <w:spacing w:val="1"/>
          <w:sz w:val="24"/>
          <w:shd w:val="clear" w:color="auto" w:fill="FFFFFF"/>
        </w:rPr>
        <w:softHyphen/>
        <w:t>ся на приемо-отправочных пунктах, бесстрелочных участках, блок-участках (рис. 14);</w:t>
      </w:r>
    </w:p>
    <w:p w:rsidR="00893A19" w:rsidRPr="00893A19" w:rsidRDefault="00893A19" w:rsidP="003611C3">
      <w:pPr>
        <w:widowControl w:val="0"/>
        <w:spacing w:after="0" w:line="252" w:lineRule="exact"/>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разветвленные — применяются на железнодорожных станционных участках со стрелочными переводами; такие рельсовые цепи кроме изолирующих стыков по границам имеют дополни</w:t>
      </w:r>
      <w:r w:rsidRPr="00893A19">
        <w:rPr>
          <w:rFonts w:ascii="Times New Roman" w:eastAsia="Times New Roman" w:hAnsi="Times New Roman" w:cs="Times New Roman"/>
          <w:color w:val="000000"/>
          <w:spacing w:val="1"/>
          <w:sz w:val="24"/>
          <w:shd w:val="clear" w:color="auto" w:fill="FFFFFF"/>
        </w:rPr>
        <w:softHyphen/>
        <w:t>тельные изолирующие стыки на рамных рельсах (рис. 20)</w:t>
      </w:r>
    </w:p>
    <w:p w:rsidR="00893A19" w:rsidRPr="00893A19" w:rsidRDefault="00893A19" w:rsidP="00893A19">
      <w:pPr>
        <w:widowControl w:val="0"/>
        <w:spacing w:after="0" w:line="252" w:lineRule="exact"/>
        <w:ind w:firstLine="400"/>
        <w:rPr>
          <w:rFonts w:ascii="Times New Roman" w:eastAsia="Times New Roman" w:hAnsi="Times New Roman" w:cs="Times New Roman"/>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135755" cy="1052830"/>
            <wp:effectExtent l="19050" t="0" r="0" b="0"/>
            <wp:docPr id="775" name="Рисунок 4"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6"/>
                    <pic:cNvPicPr>
                      <a:picLocks noChangeAspect="1" noChangeArrowheads="1"/>
                    </pic:cNvPicPr>
                  </pic:nvPicPr>
                  <pic:blipFill>
                    <a:blip r:embed="rId30" cstate="print"/>
                    <a:srcRect/>
                    <a:stretch>
                      <a:fillRect/>
                    </a:stretch>
                  </pic:blipFill>
                  <pic:spPr bwMode="auto">
                    <a:xfrm>
                      <a:off x="0" y="0"/>
                      <a:ext cx="4135755" cy="105283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14. Неразветвленные цепи                                    Рис. 15. Разветвленные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Для образования электрической цепи устанавливаются стрелочные рельсовые соединители (рис. 16):</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рамными рельсами и остряками;</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крайними рельсовыми нитями; </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на крестовине стрелочного перевода</w:t>
      </w:r>
    </w:p>
    <w:p w:rsidR="00893A19" w:rsidRPr="00893A19" w:rsidRDefault="00893A19" w:rsidP="003611C3">
      <w:pPr>
        <w:spacing w:after="0" w:line="240" w:lineRule="auto"/>
        <w:ind w:firstLine="709"/>
        <w:jc w:val="both"/>
        <w:rPr>
          <w:rFonts w:ascii="Times New Roman" w:hAnsi="Times New Roman" w:cs="Times New Roman"/>
          <w:sz w:val="24"/>
          <w:szCs w:val="24"/>
        </w:rPr>
      </w:pPr>
    </w:p>
    <w:p w:rsidR="00893A19" w:rsidRPr="00893A19" w:rsidRDefault="00893A19" w:rsidP="00893A19">
      <w:pPr>
        <w:framePr w:wrap="none" w:vAnchor="page" w:hAnchor="page" w:x="3770" w:y="4773"/>
        <w:rPr>
          <w:sz w:val="2"/>
          <w:szCs w:val="2"/>
        </w:rPr>
      </w:pPr>
    </w:p>
    <w:p w:rsidR="00893A19" w:rsidRPr="00893A19" w:rsidRDefault="00893A19" w:rsidP="00893A19">
      <w:pPr>
        <w:spacing w:after="0" w:line="240" w:lineRule="auto"/>
        <w:jc w:val="center"/>
        <w:rPr>
          <w:rFonts w:ascii="Times New Roman" w:hAnsi="Times New Roman" w:cs="Times New Roman"/>
          <w:sz w:val="24"/>
          <w:szCs w:val="24"/>
        </w:rPr>
      </w:pPr>
      <w:r w:rsidRPr="00893A19">
        <w:rPr>
          <w:noProof/>
        </w:rPr>
        <w:drawing>
          <wp:inline distT="0" distB="0" distL="0" distR="0">
            <wp:extent cx="2860040" cy="1360805"/>
            <wp:effectExtent l="19050" t="0" r="0" b="0"/>
            <wp:docPr id="776" name="Рисунок 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7"/>
                    <pic:cNvPicPr>
                      <a:picLocks noChangeAspect="1" noChangeArrowheads="1"/>
                    </pic:cNvPicPr>
                  </pic:nvPicPr>
                  <pic:blipFill>
                    <a:blip r:embed="rId31" cstate="print"/>
                    <a:srcRect/>
                    <a:stretch>
                      <a:fillRect/>
                    </a:stretch>
                  </pic:blipFill>
                  <pic:spPr bwMode="auto">
                    <a:xfrm>
                      <a:off x="0" y="0"/>
                      <a:ext cx="2860040" cy="1360805"/>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jc w:val="center"/>
        <w:rPr>
          <w:rFonts w:ascii="Times New Roman" w:hAnsi="Times New Roman" w:cs="Times New Roman"/>
          <w:sz w:val="24"/>
          <w:szCs w:val="24"/>
        </w:rPr>
      </w:pPr>
    </w:p>
    <w:p w:rsidR="00893A19" w:rsidRPr="00893A19" w:rsidRDefault="00893A19" w:rsidP="00893A19">
      <w:pPr>
        <w:spacing w:line="200" w:lineRule="exact"/>
        <w:jc w:val="center"/>
        <w:rPr>
          <w:sz w:val="24"/>
          <w:szCs w:val="24"/>
        </w:rPr>
      </w:pPr>
      <w:r w:rsidRPr="00893A19">
        <w:rPr>
          <w:rFonts w:ascii="Times New Roman" w:hAnsi="Times New Roman" w:cs="Times New Roman"/>
          <w:color w:val="000000"/>
          <w:spacing w:val="1"/>
          <w:sz w:val="24"/>
        </w:rPr>
        <w:t>Рис. 16. Рельсовые соединители разветвленной цепи</w:t>
      </w: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1. Внимательно изучить на макете устройство разветвленной и неразветвленной рельсовой цепи.</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Вычертить схему железнодорожных путей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Разделить данный участок железнодорожной станции на изолированные участки. Для этого необходимо поставить изолированные стыки перед рамными рельсами и после предельных столбиков. Расстановка изостыков производится по нижеприведенным принципам и в следующей последовательности: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1) изолирующими стыками железнодорожная станция отделяется от перегона;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выделяются рельсовые цепи главных и приемо-отправочных железнодорожных путей;</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устанавливаются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отделяется изолирующими стыками нецентрализованная зона (грузовые районы, депо, тупиковые железнодорожные пути); при этом следует отметить, что путевое развитие тяговых подстанций, железнодорожных путей отстоя пожарных и</w:t>
      </w:r>
      <w:r w:rsidRPr="00893A19">
        <w:rPr>
          <w:sz w:val="24"/>
          <w:szCs w:val="24"/>
        </w:rPr>
        <w:t xml:space="preserve"> </w:t>
      </w:r>
      <w:r w:rsidRPr="00893A19">
        <w:rPr>
          <w:rFonts w:ascii="Times New Roman" w:hAnsi="Times New Roman" w:cs="Times New Roman"/>
          <w:sz w:val="24"/>
          <w:szCs w:val="24"/>
        </w:rPr>
        <w:t xml:space="preserve">восстановительных поездов, а также классных вагонов является объектом централизации;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на входе в зону централизации с подъездных железнодорожных путей выделяется короткая рельсовая цепь (не менее 25 м) для контроля подхода составов с железнодорожных путей не общего пользования;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6) стрелки, примыкающие к приемо-отправочным железнодорожным путям, выделяются в отдельную рельсовую цепь;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7) в отдельные рельсовые цепи выделяются каждая из стрелок стрелочной улицы;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8) устанавливаются изолирующие стыки, обеспечивающие одновременные параллельные передвижения (стыки между стрелками съездов, параллельно расположенными съездами и т. п.);</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9) далее должен быть выполнен анализ полученных разветвленных рельсовых цепей: во-первых, все ли рельсовые цепи имеют центр секции и во-вторых, не входит ли в одну рельсовую цепь более трех одиночных или двух перекрестных стрелок; при необходимости устанавливаются дополнительные изолирующие стыки; желательно, чтобы число изолирующих стыков по главным железнодорожным путям было минимальным. </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На схеме железнодорожных путей изобразить путевую батарею и путевое реле, применяя условные обозначения. Образец размещения путевой батареи и путевого реле приведен</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 на рисунке 16.</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Показать прохождение тягового тока по рельсовой цепи при всех режимах работы: нормальном (зеленым цветом), шунтовом (синим цветом), контрольном (красным цветом). Образец прохождения тягового тока по рельсовой цепи приведен  на рисунке 16</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6. Описать работу рельсовой цепи при всех режимах работы.</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1. Дайте определение понятия «рельсовая цепь».</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2. Укажите назначение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3. Приведите классификацию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4. Перечислите режимы работы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 xml:space="preserve">5. Охарактеризуйте положение контактов путевого реле при каждом режиме работы.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6.Укажите способы пропуска обратного тягового тока по рельсовым цепям электрифицированных железных дорог, приведите</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соответствующие схемы по пропуску тягового тока.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7. Укажите назначение стрелочных изолирующих стыков и соединителей в разветвленной рельсовой цепи.</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8. Приведите определение понятий «ложная занятость рельсовой цепи», «ложная свободность рельсовой цепи». </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9. Перечислите мероприятия по повышению надежности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pageBreakBefore/>
        <w:widowControl w:val="0"/>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№4</w:t>
      </w:r>
    </w:p>
    <w:p w:rsidR="00893A19" w:rsidRPr="00893A19" w:rsidRDefault="00893A19" w:rsidP="00893A19">
      <w:pPr>
        <w:widowControl w:val="0"/>
        <w:spacing w:after="0" w:line="240" w:lineRule="auto"/>
        <w:jc w:val="center"/>
        <w:rPr>
          <w:rFonts w:ascii="Times New Roman" w:hAnsi="Times New Roman" w:cs="Times New Roman"/>
          <w:b/>
          <w:i/>
          <w:sz w:val="24"/>
          <w:szCs w:val="24"/>
        </w:rPr>
      </w:pPr>
      <w:r w:rsidRPr="00893A19">
        <w:rPr>
          <w:rFonts w:ascii="Times New Roman" w:hAnsi="Times New Roman" w:cs="Times New Roman"/>
          <w:b/>
          <w:bCs/>
          <w:iCs/>
          <w:sz w:val="24"/>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widowControl w:val="0"/>
        <w:spacing w:after="0" w:line="240" w:lineRule="auto"/>
        <w:jc w:val="both"/>
        <w:rPr>
          <w:rFonts w:ascii="Times New Roman" w:hAnsi="Times New Roman" w:cs="Times New Roman"/>
          <w:b/>
          <w:i/>
          <w:sz w:val="24"/>
          <w:szCs w:val="24"/>
        </w:rPr>
      </w:pP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 xml:space="preserve"> </w:t>
      </w:r>
      <w:r w:rsidRPr="00893A19">
        <w:rPr>
          <w:rFonts w:ascii="Times New Roman" w:hAnsi="Times New Roman" w:cs="Times New Roman"/>
          <w:sz w:val="24"/>
          <w:szCs w:val="24"/>
        </w:rPr>
        <w:t>Получение практических навыков работы по отправлению и                                 приёму поездов на аппарате релейной полуавтоматической  блокировки системы РПБ ГТСС при нормальной работе устройств.</w:t>
      </w: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b/>
          <w:i/>
          <w:sz w:val="24"/>
          <w:szCs w:val="24"/>
        </w:rPr>
        <w:t>Приборы и оборудование:</w:t>
      </w:r>
      <w:r w:rsidRPr="00893A19">
        <w:rPr>
          <w:rFonts w:ascii="Times New Roman" w:hAnsi="Times New Roman" w:cs="Times New Roman"/>
          <w:i/>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sz w:val="24"/>
          <w:szCs w:val="24"/>
        </w:rPr>
        <w:t xml:space="preserve">Действующие макеты релейной полуавтоматической  блокировки системы РПБ ГТСС для станций А и Б  </w:t>
      </w:r>
    </w:p>
    <w:p w:rsidR="00893A19" w:rsidRPr="00893A19" w:rsidRDefault="00893A19" w:rsidP="00893A19">
      <w:pPr>
        <w:widowControl w:val="0"/>
        <w:spacing w:after="0" w:line="240" w:lineRule="auto"/>
        <w:jc w:val="both"/>
        <w:rPr>
          <w:rFonts w:ascii="Times New Roman" w:hAnsi="Times New Roman" w:cs="Times New Roman"/>
          <w:sz w:val="24"/>
          <w:szCs w:val="24"/>
        </w:rPr>
      </w:pPr>
    </w:p>
    <w:p w:rsidR="00893A19" w:rsidRPr="00893A19" w:rsidRDefault="00893A19" w:rsidP="00893A19">
      <w:pPr>
        <w:widowControl w:val="0"/>
        <w:spacing w:after="0" w:line="240" w:lineRule="auto"/>
        <w:jc w:val="both"/>
        <w:rPr>
          <w:rFonts w:ascii="Times New Roman" w:hAnsi="Times New Roman" w:cs="Times New Roman"/>
          <w:b/>
          <w:sz w:val="24"/>
          <w:szCs w:val="24"/>
        </w:rPr>
      </w:pPr>
      <w:r w:rsidRPr="00893A19">
        <w:rPr>
          <w:rFonts w:ascii="Times New Roman" w:hAnsi="Times New Roman" w:cs="Times New Roman"/>
          <w:b/>
          <w:i/>
          <w:sz w:val="24"/>
          <w:szCs w:val="24"/>
        </w:rPr>
        <w:t>Методика выполнения</w:t>
      </w:r>
      <w:r w:rsidRPr="00893A19">
        <w:rPr>
          <w:rFonts w:ascii="Times New Roman" w:hAnsi="Times New Roman" w:cs="Times New Roman"/>
          <w:b/>
          <w:sz w:val="24"/>
          <w:szCs w:val="24"/>
        </w:rPr>
        <w:t>.</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Ознакомьтесь с устройством и порядком работы на аппарате релейной  полуавтоматической  блокировки системы РПБ ГТСС. Уясните  назначение  всех элементов аппарата.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Выполните приём и отправление поезда по заданию преподавателя.  Заполните при этом таблицу последовательности действий.</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Последовательность действий ДСП при приеме (отправлении) поезда</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261"/>
        <w:gridCol w:w="1417"/>
        <w:gridCol w:w="3152"/>
        <w:gridCol w:w="1418"/>
      </w:tblGrid>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межстанционной связи запрашивает у ДСП станции Б согласие на отправление поезда: «Могу ли я отправить поезд №…»</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Дает согласие: «Ожидаю поезд №…», и нажимает кнопку НСО.</w:t>
            </w:r>
          </w:p>
        </w:tc>
        <w:tc>
          <w:tcPr>
            <w:tcW w:w="1418" w:type="dxa"/>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20" style="position:absolute;left:0;text-align:left;margin-left:16.65pt;margin-top:10.2pt;width:31.5pt;height:33.9pt;z-index:251719680;mso-position-horizontal-relative:text;mso-position-vertical-relative:text" coordorigin="10474,15193" coordsize="630,678">
                  <v:group id="_x0000_s2421" style="position:absolute;left:10546;top:15502;width:555;height:369" coordorigin="5763,2072" coordsize="555,369">
                    <v:oval id="_x0000_s2422" style="position:absolute;left:5815;top:2117;width:285;height:285"/>
                    <v:shapetype id="_x0000_t202" coordsize="21600,21600" o:spt="202" path="m,l,21600r21600,l21600,xe">
                      <v:stroke joinstyle="miter"/>
                      <v:path gradientshapeok="t" o:connecttype="rect"/>
                    </v:shapetype>
                    <v:shape id="_x0000_s2423" type="#_x0000_t202" style="position:absolute;left:5763;top:2072;width:555;height:369" filled="f" stroked="f">
                      <v:textbox style="mso-next-textbox:#_x0000_s2423">
                        <w:txbxContent>
                          <w:p w:rsidR="005A6ED0" w:rsidRDefault="005A6ED0" w:rsidP="00893A19">
                            <w:r>
                              <w:t>Б</w:t>
                            </w:r>
                          </w:p>
                        </w:txbxContent>
                      </v:textbox>
                    </v:shape>
                  </v:group>
                  <v:shape id="_x0000_s2424" type="#_x0000_t202" style="position:absolute;left:10474;top:15193;width:630;height:399" filled="f" stroked="f">
                    <v:textbox style="mso-next-textbox:#_x0000_s2424">
                      <w:txbxContent>
                        <w:p w:rsidR="005A6ED0" w:rsidRDefault="005A6ED0"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2</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Проверяет получение согласие, свободность перегона (лампочка ПО должна быть погашена), наличие ключа-жезла в аппарате управления. Отдает приказ дежурному по стрелочному посту на приготовление маршрута отправления с … пути </w:t>
            </w:r>
          </w:p>
        </w:tc>
        <w:tc>
          <w:tcPr>
            <w:tcW w:w="1417" w:type="dxa"/>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15" style="position:absolute;left:0;text-align:left;margin-left:19.4pt;margin-top:10.75pt;width:31.5pt;height:33.9pt;z-index:251718656;mso-position-horizontal-relative:text;mso-position-vertical-relative:text" coordorigin="5742,1765" coordsize="630,678">
                  <v:group id="_x0000_s2416" style="position:absolute;left:5814;top:2074;width:555;height:369" coordorigin="5763,2072" coordsize="555,369">
                    <v:oval id="_x0000_s2417" style="position:absolute;left:5815;top:2117;width:285;height:285"/>
                    <v:shape id="_x0000_s2418" type="#_x0000_t202" style="position:absolute;left:5763;top:2072;width:555;height:369" filled="f" stroked="f">
                      <v:textbox style="mso-next-textbox:#_x0000_s2418">
                        <w:txbxContent>
                          <w:p w:rsidR="005A6ED0" w:rsidRDefault="005A6ED0" w:rsidP="00893A19">
                            <w:r>
                              <w:t>З</w:t>
                            </w:r>
                          </w:p>
                        </w:txbxContent>
                      </v:textbox>
                    </v:shape>
                  </v:group>
                  <v:shape id="_x0000_s2419" type="#_x0000_t202" style="position:absolute;left:5742;top:1765;width:630;height:399" filled="f" stroked="f">
                    <v:textbox style="mso-next-textbox:#_x0000_s2419">
                      <w:txbxContent>
                        <w:p w:rsidR="005A6ED0" w:rsidRDefault="005A6ED0" w:rsidP="00893A19">
                          <w:r>
                            <w:t>ПС</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3</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После доклада дежурного по стрелочному посту о приготовлении маршрута </w:t>
            </w:r>
            <w:r w:rsidR="00BC5848">
              <w:rPr>
                <w:rFonts w:ascii="Times New Roman" w:hAnsi="Times New Roman" w:cs="Times New Roman"/>
                <w:noProof/>
                <w:sz w:val="24"/>
                <w:szCs w:val="24"/>
              </w:rPr>
              <w:pict>
                <v:group id="_x0000_s2425" style="position:absolute;margin-left:181.45pt;margin-top:14.1pt;width:31.5pt;height:33.9pt;z-index:251720704;mso-position-horizontal-relative:text;mso-position-vertical-relative:text" coordorigin="5691,3581" coordsize="630,678">
                  <v:group id="_x0000_s2426" style="position:absolute;left:5763;top:3890;width:555;height:369" coordorigin="5763,2072" coordsize="555,369">
                    <v:oval id="_x0000_s2427" style="position:absolute;left:5815;top:2117;width:285;height:285"/>
                    <v:shape id="_x0000_s2428" type="#_x0000_t202" style="position:absolute;left:5763;top:2072;width:555;height:369" filled="f" stroked="f">
                      <v:textbox style="mso-next-textbox:#_x0000_s2428">
                        <w:txbxContent>
                          <w:p w:rsidR="005A6ED0" w:rsidRDefault="005A6ED0" w:rsidP="00893A19">
                            <w:r>
                              <w:t>Б</w:t>
                            </w:r>
                          </w:p>
                        </w:txbxContent>
                      </v:textbox>
                    </v:shape>
                  </v:group>
                  <v:shape id="_x0000_s2429" type="#_x0000_t202" style="position:absolute;left:5691;top:3581;width:630;height:399" filled="f" stroked="f">
                    <v:textbox style="mso-next-textbox:#_x0000_s2429">
                      <w:txbxContent>
                        <w:p w:rsidR="005A6ED0" w:rsidRDefault="005A6ED0" w:rsidP="00893A19">
                          <w:r>
                            <w:t>П</w:t>
                          </w:r>
                        </w:p>
                      </w:txbxContent>
                    </v:textbox>
                  </v:shape>
                </v:group>
              </w:pict>
            </w:r>
            <w:r w:rsidRPr="00893A19">
              <w:rPr>
                <w:rFonts w:ascii="Times New Roman" w:hAnsi="Times New Roman" w:cs="Times New Roman"/>
                <w:sz w:val="24"/>
                <w:szCs w:val="24"/>
              </w:rPr>
              <w:t>проверяет его готовность на аппарате управления (белая лампочка на заданном пути должна гореть).</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BC5848" w:rsidP="00893A19">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pict>
                <v:group id="_x0000_s2456" style="position:absolute;left:0;text-align:left;margin-left:34.25pt;margin-top:1pt;width:31.5pt;height:33.9pt;z-index:251727872;mso-position-horizontal-relative:text;mso-position-vertical-relative:text" coordorigin="5742,1765" coordsize="630,678">
                  <v:group id="_x0000_s2457" style="position:absolute;left:5814;top:2074;width:555;height:369" coordorigin="5763,2072" coordsize="555,369">
                    <v:oval id="_x0000_s2458" style="position:absolute;left:5815;top:2117;width:285;height:285"/>
                    <v:shape id="_x0000_s2459" type="#_x0000_t202" style="position:absolute;left:5763;top:2072;width:555;height:369" filled="f" stroked="f">
                      <v:textbox style="mso-next-textbox:#_x0000_s2459">
                        <w:txbxContent>
                          <w:p w:rsidR="005A6ED0" w:rsidRDefault="005A6ED0" w:rsidP="00893A19">
                            <w:r>
                              <w:t>К</w:t>
                            </w:r>
                          </w:p>
                        </w:txbxContent>
                      </v:textbox>
                    </v:shape>
                  </v:group>
                  <v:shape id="_x0000_s2460" type="#_x0000_t202" style="position:absolute;left:5742;top:1765;width:630;height:399" filled="f" stroked="f">
                    <v:textbox style="mso-next-textbox:#_x0000_s2460">
                      <w:txbxContent>
                        <w:p w:rsidR="005A6ED0" w:rsidRDefault="005A6ED0" w:rsidP="00893A19">
                          <w:r>
                            <w:t>ПО</w:t>
                          </w:r>
                        </w:p>
                      </w:txbxContent>
                    </v:textbox>
                  </v:shape>
                </v:group>
              </w:pict>
            </w:r>
            <w:r>
              <w:rPr>
                <w:rFonts w:ascii="Times New Roman" w:hAnsi="Times New Roman" w:cs="Times New Roman"/>
                <w:noProof/>
                <w:sz w:val="24"/>
                <w:szCs w:val="24"/>
              </w:rPr>
              <w:pict>
                <v:group id="_x0000_s2430" style="position:absolute;left:0;text-align:left;margin-left:-3.65pt;margin-top:1pt;width:31.5pt;height:33.9pt;z-index:251721728;mso-position-horizontal-relative:text;mso-position-vertical-relative:text" coordorigin="5742,1765" coordsize="630,678">
                  <v:group id="_x0000_s2431" style="position:absolute;left:5814;top:2074;width:555;height:369" coordorigin="5763,2072" coordsize="555,369">
                    <v:oval id="_x0000_s2432" style="position:absolute;left:5815;top:2117;width:285;height:285"/>
                    <v:shape id="_x0000_s2433" type="#_x0000_t202" style="position:absolute;left:5763;top:2072;width:555;height:369" filled="f" stroked="f">
                      <v:textbox style="mso-next-textbox:#_x0000_s2433">
                        <w:txbxContent>
                          <w:p w:rsidR="005A6ED0" w:rsidRDefault="005A6ED0" w:rsidP="00893A19">
                            <w:r>
                              <w:t>З</w:t>
                            </w:r>
                          </w:p>
                        </w:txbxContent>
                      </v:textbox>
                    </v:shape>
                  </v:group>
                  <v:shape id="_x0000_s2434" type="#_x0000_t202" style="position:absolute;left:5742;top:1765;width:630;height:399" filled="f" stroked="f">
                    <v:textbox style="mso-next-textbox:#_x0000_s2434">
                      <w:txbxContent>
                        <w:p w:rsidR="005A6ED0" w:rsidRDefault="005A6ED0" w:rsidP="00893A19">
                          <w:r>
                            <w:t>ПС</w:t>
                          </w:r>
                        </w:p>
                      </w:txbxContent>
                    </v:textbox>
                  </v:shape>
                </v:group>
              </w:pic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lastRenderedPageBreak/>
              <w:t>4</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Проверяет свободность всех участков, входящих в маршрут, открывает выходной светофор нажатием кнопки ОН.</w:t>
            </w:r>
          </w:p>
        </w:tc>
        <w:tc>
          <w:tcPr>
            <w:tcW w:w="1417" w:type="dxa"/>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61" style="position:absolute;left:0;text-align:left;margin-left:17.95pt;margin-top:66.05pt;width:31.5pt;height:33.9pt;z-index:251728896;mso-position-horizontal-relative:text;mso-position-vertical-relative:text" coordorigin="5742,1765" coordsize="630,678">
                  <v:group id="_x0000_s2462" style="position:absolute;left:5814;top:2074;width:555;height:369" coordorigin="5763,2072" coordsize="555,369">
                    <v:oval id="_x0000_s2463" style="position:absolute;left:5815;top:2117;width:285;height:285"/>
                    <v:shape id="_x0000_s2464" type="#_x0000_t202" style="position:absolute;left:5763;top:2072;width:555;height:369" filled="f" stroked="f">
                      <v:textbox style="mso-next-textbox:#_x0000_s2464">
                        <w:txbxContent>
                          <w:p w:rsidR="005A6ED0" w:rsidRDefault="005A6ED0" w:rsidP="00893A19">
                            <w:r>
                              <w:t>З</w:t>
                            </w:r>
                          </w:p>
                        </w:txbxContent>
                      </v:textbox>
                    </v:shape>
                  </v:group>
                  <v:shape id="_x0000_s2465" type="#_x0000_t202" style="position:absolute;left:5742;top:1765;width:630;height:399" filled="f" stroked="f">
                    <v:textbox style="mso-next-textbox:#_x0000_s2465">
                      <w:txbxContent>
                        <w:p w:rsidR="005A6ED0" w:rsidRDefault="005A6ED0" w:rsidP="00893A19">
                          <w:r>
                            <w:t>Н</w:t>
                          </w:r>
                        </w:p>
                      </w:txbxContent>
                    </v:textbox>
                  </v:shape>
                </v:group>
              </w:pict>
            </w:r>
            <w:r>
              <w:rPr>
                <w:rFonts w:ascii="Times New Roman" w:hAnsi="Times New Roman" w:cs="Times New Roman"/>
                <w:noProof/>
                <w:sz w:val="24"/>
                <w:szCs w:val="24"/>
              </w:rPr>
              <w:pict>
                <v:group id="_x0000_s2438" style="position:absolute;left:0;text-align:left;margin-left:18.3pt;margin-top:33.15pt;width:31.5pt;height:33.9pt;z-index:251723776;mso-position-horizontal-relative:text;mso-position-vertical-relative:text" coordorigin="5742,1765" coordsize="630,678">
                  <v:group id="_x0000_s2439" style="position:absolute;left:5814;top:2074;width:555;height:369" coordorigin="5763,2072" coordsize="555,369">
                    <v:oval id="_x0000_s2440" style="position:absolute;left:5815;top:2117;width:285;height:285"/>
                    <v:shape id="_x0000_s2441" type="#_x0000_t202" style="position:absolute;left:5763;top:2072;width:555;height:369" filled="f" stroked="f">
                      <v:textbox style="mso-next-textbox:#_x0000_s2441">
                        <w:txbxContent>
                          <w:p w:rsidR="005A6ED0" w:rsidRDefault="005A6ED0" w:rsidP="00893A19">
                            <w:r>
                              <w:t>З</w:t>
                            </w:r>
                          </w:p>
                        </w:txbxContent>
                      </v:textbox>
                    </v:shape>
                  </v:group>
                  <v:shape id="_x0000_s2442" type="#_x0000_t202" style="position:absolute;left:5742;top:1765;width:630;height:399" filled="f" stroked="f">
                    <v:textbox style="mso-next-textbox:#_x0000_s2442">
                      <w:txbxContent>
                        <w:p w:rsidR="005A6ED0" w:rsidRDefault="005A6ED0" w:rsidP="00893A19">
                          <w:r>
                            <w:t>Н</w:t>
                          </w:r>
                        </w:p>
                      </w:txbxContent>
                    </v:textbox>
                  </v:shape>
                </v:group>
              </w:pict>
            </w:r>
            <w:r>
              <w:rPr>
                <w:rFonts w:ascii="Times New Roman" w:hAnsi="Times New Roman" w:cs="Times New Roman"/>
                <w:noProof/>
                <w:sz w:val="24"/>
                <w:szCs w:val="24"/>
              </w:rPr>
              <w:pict>
                <v:group id="_x0000_s2435" style="position:absolute;left:0;text-align:left;margin-left:2.1pt;margin-top:12.1pt;width:25.9pt;height:20.25pt;z-index:251722752;mso-position-horizontal-relative:text;mso-position-vertical-relative:text" coordorigin="7230,7241" coordsize="518,405">
                  <v:line id="_x0000_s2436" style="position:absolute" from="7235,7247" to="7748,7646"/>
                  <v:line id="_x0000_s2437" style="position:absolute;flip:x" from="7230,7241" to="7743,7640"/>
                </v:group>
              </w:pict>
            </w:r>
            <w:r w:rsidR="00893A19" w:rsidRPr="00893A19">
              <w:rPr>
                <w:rFonts w:ascii="Times New Roman" w:hAnsi="Times New Roman" w:cs="Times New Roman"/>
                <w:sz w:val="24"/>
                <w:szCs w:val="24"/>
              </w:rPr>
              <w:t xml:space="preserve"> </w: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51" style="position:absolute;left:0;text-align:left;margin-left:21.5pt;margin-top:34.9pt;width:31.5pt;height:33.9pt;z-index:251726848;mso-position-horizontal-relative:text;mso-position-vertical-relative:text" coordorigin="5742,1765" coordsize="630,678">
                  <v:group id="_x0000_s2452" style="position:absolute;left:5814;top:2074;width:555;height:369" coordorigin="5763,2072" coordsize="555,369">
                    <v:oval id="_x0000_s2453" style="position:absolute;left:5815;top:2117;width:285;height:285"/>
                    <v:shape id="_x0000_s2454" type="#_x0000_t202" style="position:absolute;left:5763;top:2072;width:555;height:369" filled="f" stroked="f">
                      <v:textbox style="mso-next-textbox:#_x0000_s2454">
                        <w:txbxContent>
                          <w:p w:rsidR="005A6ED0" w:rsidRDefault="005A6ED0" w:rsidP="00893A19">
                            <w:r>
                              <w:t>К</w:t>
                            </w:r>
                          </w:p>
                        </w:txbxContent>
                      </v:textbox>
                    </v:shape>
                  </v:group>
                  <v:shape id="_x0000_s2455" type="#_x0000_t202" style="position:absolute;left:5742;top:1765;width:630;height:399" filled="f" stroked="f">
                    <v:textbox style="mso-next-textbox:#_x0000_s2455">
                      <w:txbxContent>
                        <w:p w:rsidR="005A6ED0" w:rsidRDefault="005A6ED0" w:rsidP="00893A19">
                          <w:r>
                            <w:t>ПП</w:t>
                          </w:r>
                        </w:p>
                      </w:txbxContent>
                    </v:textbox>
                  </v:shape>
                </v:group>
              </w:pict>
            </w:r>
            <w:r>
              <w:rPr>
                <w:rFonts w:ascii="Times New Roman" w:hAnsi="Times New Roman" w:cs="Times New Roman"/>
                <w:noProof/>
                <w:sz w:val="24"/>
                <w:szCs w:val="24"/>
              </w:rPr>
              <w:pict>
                <v:group id="_x0000_s2448" style="position:absolute;left:0;text-align:left;margin-left:22.4pt;margin-top:13.5pt;width:25.9pt;height:20.25pt;z-index:251725824;mso-position-horizontal-relative:text;mso-position-vertical-relative:text" coordorigin="7230,7241" coordsize="518,405">
                  <v:line id="_x0000_s2449" style="position:absolute" from="7235,7247" to="7748,7646"/>
                  <v:line id="_x0000_s2450" style="position:absolute;flip:x" from="7230,7241" to="7743,7640"/>
                </v:group>
              </w:pict>
            </w:r>
            <w:r>
              <w:rPr>
                <w:rFonts w:ascii="Times New Roman" w:hAnsi="Times New Roman" w:cs="Times New Roman"/>
                <w:noProof/>
                <w:sz w:val="24"/>
                <w:szCs w:val="24"/>
              </w:rPr>
              <w:pict>
                <v:group id="_x0000_s2443" style="position:absolute;left:0;text-align:left;margin-left:21.6pt;margin-top:-1.1pt;width:31.5pt;height:33.9pt;z-index:251724800;mso-position-horizontal-relative:text;mso-position-vertical-relative:text" coordorigin="5742,1765" coordsize="630,678">
                  <v:group id="_x0000_s2444" style="position:absolute;left:5814;top:2074;width:555;height:369" coordorigin="5763,2072" coordsize="555,369">
                    <v:oval id="_x0000_s2445" style="position:absolute;left:5815;top:2117;width:285;height:285"/>
                    <v:shape id="_x0000_s2446" type="#_x0000_t202" style="position:absolute;left:5763;top:2072;width:555;height:369" filled="f" stroked="f">
                      <v:textbox style="mso-next-textbox:#_x0000_s2446">
                        <w:txbxContent>
                          <w:p w:rsidR="005A6ED0" w:rsidRDefault="005A6ED0" w:rsidP="00893A19">
                            <w:r>
                              <w:t>Б</w:t>
                            </w:r>
                          </w:p>
                        </w:txbxContent>
                      </v:textbox>
                    </v:shape>
                  </v:group>
                  <v:shape id="_x0000_s2447" type="#_x0000_t202" style="position:absolute;left:5742;top:1765;width:630;height:399" filled="f" stroked="f">
                    <v:textbox style="mso-next-textbox:#_x0000_s2447">
                      <w:txbxContent>
                        <w:p w:rsidR="005A6ED0" w:rsidRDefault="005A6ED0"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5</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6</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отправления поезда проверяет размыкание маршрута, делает запись в Журнале ДУ-2 и сообщает по телефону ДСП станции Б и ДНЦ о времени отправления поезда.</w:t>
            </w:r>
          </w:p>
        </w:tc>
        <w:tc>
          <w:tcPr>
            <w:tcW w:w="1417" w:type="dxa"/>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1" style="position:absolute;left:0;text-align:left;margin-left:19pt;margin-top:17.9pt;width:25.9pt;height:20.25pt;z-index:251730944;mso-position-horizontal-relative:text;mso-position-vertical-relative:text" coordorigin="7230,7241" coordsize="518,405">
                  <v:line id="_x0000_s2472" style="position:absolute" from="7235,7247" to="7748,7646"/>
                  <v:line id="_x0000_s2473" style="position:absolute;flip:x" from="7230,7241" to="7743,7640"/>
                </v:group>
              </w:pict>
            </w:r>
            <w:r>
              <w:rPr>
                <w:rFonts w:ascii="Times New Roman" w:hAnsi="Times New Roman" w:cs="Times New Roman"/>
                <w:noProof/>
                <w:sz w:val="24"/>
                <w:szCs w:val="24"/>
              </w:rPr>
              <w:pict>
                <v:group id="_x0000_s2466" style="position:absolute;left:0;text-align:left;margin-left:18.2pt;margin-top:4.8pt;width:31.5pt;height:33.9pt;z-index:251729920;mso-position-horizontal-relative:text;mso-position-vertical-relative:text" coordorigin="5691,3581" coordsize="630,678">
                  <v:group id="_x0000_s2467" style="position:absolute;left:5763;top:3890;width:555;height:369" coordorigin="5763,2072" coordsize="555,369">
                    <v:oval id="_x0000_s2468" style="position:absolute;left:5815;top:2117;width:285;height:285"/>
                    <v:shape id="_x0000_s2469" type="#_x0000_t202" style="position:absolute;left:5763;top:2072;width:555;height:369" filled="f" stroked="f">
                      <v:textbox style="mso-next-textbox:#_x0000_s2469">
                        <w:txbxContent>
                          <w:p w:rsidR="005A6ED0" w:rsidRDefault="005A6ED0" w:rsidP="00893A19">
                            <w:r>
                              <w:t>Б</w:t>
                            </w:r>
                          </w:p>
                        </w:txbxContent>
                      </v:textbox>
                    </v:shape>
                  </v:group>
                  <v:shape id="_x0000_s2470" type="#_x0000_t202" style="position:absolute;left:5691;top:3581;width:630;height:399" filled="f" stroked="f">
                    <v:textbox style="mso-next-textbox:#_x0000_s2470">
                      <w:txbxContent>
                        <w:p w:rsidR="005A6ED0" w:rsidRDefault="005A6ED0" w:rsidP="00893A19">
                          <w:r>
                            <w:t>П</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7</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Готовит маршрут приема на  путь (см. ЛР № 4). Проверяет его готовность по горению белой лампы на пути аппарата управления, проверяет свободность всех участков, входящих в маршрут, открывает входной светофор нажатием кнопки ПН.</w:t>
            </w:r>
          </w:p>
        </w:tc>
        <w:tc>
          <w:tcPr>
            <w:tcW w:w="1418" w:type="dxa"/>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9" style="position:absolute;left:0;text-align:left;margin-left:22.85pt;margin-top:51.2pt;width:31.5pt;height:33.9pt;z-index:251732992;mso-position-horizontal-relative:text;mso-position-vertical-relative:text" coordorigin="5742,1765" coordsize="630,678">
                  <v:group id="_x0000_s2480" style="position:absolute;left:5814;top:2074;width:555;height:369" coordorigin="5763,2072" coordsize="555,369">
                    <v:oval id="_x0000_s2481" style="position:absolute;left:5815;top:2117;width:285;height:285"/>
                    <v:shape id="_x0000_s2482" type="#_x0000_t202" style="position:absolute;left:5763;top:2072;width:555;height:369" filled="f" stroked="f">
                      <v:textbox style="mso-next-textbox:#_x0000_s2482">
                        <w:txbxContent>
                          <w:p w:rsidR="005A6ED0" w:rsidRDefault="005A6ED0" w:rsidP="00893A19">
                            <w:r>
                              <w:t>З</w:t>
                            </w:r>
                          </w:p>
                        </w:txbxContent>
                      </v:textbox>
                    </v:shape>
                  </v:group>
                  <v:shape id="_x0000_s2483" type="#_x0000_t202" style="position:absolute;left:5742;top:1765;width:630;height:399" filled="f" stroked="f">
                    <v:textbox style="mso-next-textbox:#_x0000_s2483">
                      <w:txbxContent>
                        <w:p w:rsidR="005A6ED0" w:rsidRDefault="005A6ED0" w:rsidP="00893A19">
                          <w:r>
                            <w:t>Н</w:t>
                          </w:r>
                        </w:p>
                      </w:txbxContent>
                    </v:textbox>
                  </v:shape>
                </v:group>
              </w:pict>
            </w:r>
            <w:r>
              <w:rPr>
                <w:rFonts w:ascii="Times New Roman" w:hAnsi="Times New Roman" w:cs="Times New Roman"/>
                <w:noProof/>
                <w:sz w:val="24"/>
                <w:szCs w:val="24"/>
              </w:rPr>
              <w:pict>
                <v:group id="_x0000_s2484" style="position:absolute;left:0;text-align:left;margin-left:20.3pt;margin-top:137.4pt;width:31.5pt;height:33.9pt;z-index:251734016;mso-position-horizontal-relative:text;mso-position-vertical-relative:text" coordorigin="5742,1765" coordsize="630,678">
                  <v:group id="_x0000_s2485" style="position:absolute;left:5814;top:2074;width:555;height:369" coordorigin="5763,2072" coordsize="555,369">
                    <v:oval id="_x0000_s2486" style="position:absolute;left:5815;top:2117;width:285;height:285"/>
                    <v:shape id="_x0000_s2487" type="#_x0000_t202" style="position:absolute;left:5763;top:2072;width:555;height:369" filled="f" stroked="f">
                      <v:textbox style="mso-next-textbox:#_x0000_s2487">
                        <w:txbxContent>
                          <w:p w:rsidR="005A6ED0" w:rsidRDefault="005A6ED0" w:rsidP="00893A19">
                            <w:r>
                              <w:t>З</w:t>
                            </w:r>
                          </w:p>
                        </w:txbxContent>
                      </v:textbox>
                    </v:shape>
                  </v:group>
                  <v:shape id="_x0000_s2488" type="#_x0000_t202" style="position:absolute;left:5742;top:1765;width:630;height:399" filled="f" stroked="f">
                    <v:textbox style="mso-next-textbox:#_x0000_s2488">
                      <w:txbxContent>
                        <w:p w:rsidR="005A6ED0" w:rsidRDefault="005A6ED0" w:rsidP="00893A19">
                          <w:r>
                            <w:t xml:space="preserve"> Н</w:t>
                          </w:r>
                        </w:p>
                      </w:txbxContent>
                    </v:textbox>
                  </v:shape>
                </v:group>
              </w:pict>
            </w:r>
            <w:r>
              <w:rPr>
                <w:rFonts w:ascii="Times New Roman" w:hAnsi="Times New Roman" w:cs="Times New Roman"/>
                <w:noProof/>
                <w:sz w:val="24"/>
                <w:szCs w:val="24"/>
              </w:rPr>
              <w:pict>
                <v:group id="_x0000_s2474" style="position:absolute;left:0;text-align:left;margin-left:22.1pt;margin-top:4.45pt;width:31.5pt;height:33.9pt;z-index:251731968;mso-position-horizontal-relative:text;mso-position-vertical-relative:text" coordorigin="5691,3581" coordsize="630,678">
                  <v:group id="_x0000_s2475" style="position:absolute;left:5763;top:3890;width:555;height:369" coordorigin="5763,2072" coordsize="555,369">
                    <v:oval id="_x0000_s2476" style="position:absolute;left:5815;top:2117;width:285;height:285"/>
                    <v:shape id="_x0000_s2477" type="#_x0000_t202" style="position:absolute;left:5763;top:2072;width:555;height:369" filled="f" stroked="f">
                      <v:textbox style="mso-next-textbox:#_x0000_s2477">
                        <w:txbxContent>
                          <w:p w:rsidR="005A6ED0" w:rsidRDefault="005A6ED0" w:rsidP="00893A19">
                            <w:r>
                              <w:t>Б</w:t>
                            </w:r>
                          </w:p>
                        </w:txbxContent>
                      </v:textbox>
                    </v:shape>
                  </v:group>
                  <v:shape id="_x0000_s2478" type="#_x0000_t202" style="position:absolute;left:5691;top:3581;width:630;height:399" filled="f" stroked="f">
                    <v:textbox style="mso-next-textbox:#_x0000_s2478">
                      <w:txbxContent>
                        <w:p w:rsidR="005A6ED0" w:rsidRDefault="005A6ED0" w:rsidP="00893A19">
                          <w:r>
                            <w:t>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8</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8" w:type="dxa"/>
            <w:tcBorders>
              <w:bottom w:val="single" w:sz="6" w:space="0" w:color="auto"/>
            </w:tcBorders>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89" style="position:absolute;left:0;text-align:left;margin-left:20.75pt;margin-top:12.35pt;width:25.9pt;height:20.25pt;z-index:251735040;mso-position-horizontal-relative:text;mso-position-vertical-relative:text" coordorigin="7230,7241" coordsize="518,405">
                  <v:line id="_x0000_s2490" style="position:absolute" from="7235,7247" to="7748,7646"/>
                  <v:line id="_x0000_s2491"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9</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прохода поезда проверяет разделку маршрута.</w:t>
            </w:r>
          </w:p>
        </w:tc>
        <w:tc>
          <w:tcPr>
            <w:tcW w:w="1418" w:type="dxa"/>
            <w:tcBorders>
              <w:bottom w:val="single" w:sz="6" w:space="0" w:color="auto"/>
            </w:tcBorders>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00" style="position:absolute;left:0;text-align:left;margin-left:39.65pt;margin-top:.8pt;width:31.5pt;height:33.9pt;z-index:251738112;mso-position-horizontal-relative:text;mso-position-vertical-relative:text" coordorigin="5691,3581" coordsize="630,678">
                  <v:group id="_x0000_s2501" style="position:absolute;left:5763;top:3890;width:555;height:369" coordorigin="5763,2072" coordsize="555,369">
                    <v:oval id="_x0000_s2502" style="position:absolute;left:5815;top:2117;width:285;height:285"/>
                    <v:shape id="_x0000_s2503" type="#_x0000_t202" style="position:absolute;left:5763;top:2072;width:555;height:369" filled="f" stroked="f">
                      <v:textbox style="mso-next-textbox:#_x0000_s2503">
                        <w:txbxContent>
                          <w:p w:rsidR="005A6ED0" w:rsidRDefault="005A6ED0" w:rsidP="00893A19">
                            <w:r>
                              <w:t>Б</w:t>
                            </w:r>
                          </w:p>
                        </w:txbxContent>
                      </v:textbox>
                    </v:shape>
                  </v:group>
                  <v:shape id="_x0000_s2504" type="#_x0000_t202" style="position:absolute;left:5691;top:3581;width:630;height:399" filled="f" stroked="f">
                    <v:textbox style="mso-next-textbox:#_x0000_s2504">
                      <w:txbxContent>
                        <w:p w:rsidR="005A6ED0" w:rsidRDefault="005A6ED0" w:rsidP="00893A19">
                          <w:r>
                            <w:t>П</w:t>
                          </w:r>
                        </w:p>
                      </w:txbxContent>
                    </v:textbox>
                  </v:shape>
                </v:group>
              </w:pict>
            </w:r>
            <w:r>
              <w:rPr>
                <w:rFonts w:ascii="Times New Roman" w:hAnsi="Times New Roman" w:cs="Times New Roman"/>
                <w:noProof/>
                <w:sz w:val="24"/>
                <w:szCs w:val="24"/>
              </w:rPr>
              <w:pict>
                <v:group id="_x0000_s2492" style="position:absolute;left:0;text-align:left;margin-left:-2.95pt;margin-top:1.2pt;width:31.5pt;height:33.9pt;z-index:251736064;mso-position-horizontal-relative:text;mso-position-vertical-relative:text" coordorigin="5691,3581" coordsize="630,678">
                  <v:group id="_x0000_s2493" style="position:absolute;left:5763;top:3890;width:555;height:369" coordorigin="5763,2072" coordsize="555,369">
                    <v:oval id="_x0000_s2494" style="position:absolute;left:5815;top:2117;width:285;height:285"/>
                    <v:shape id="_x0000_s2495" type="#_x0000_t202" style="position:absolute;left:5763;top:2072;width:555;height:369" filled="f" stroked="f">
                      <v:textbox style="mso-next-textbox:#_x0000_s2495">
                        <w:txbxContent>
                          <w:p w:rsidR="005A6ED0" w:rsidRDefault="005A6ED0" w:rsidP="00893A19">
                            <w:r>
                              <w:t>Б</w:t>
                            </w:r>
                          </w:p>
                        </w:txbxContent>
                      </v:textbox>
                    </v:shape>
                  </v:group>
                  <v:shape id="_x0000_s2496" type="#_x0000_t202" style="position:absolute;left:5691;top:3581;width:630;height:399" filled="f" stroked="f">
                    <v:textbox style="mso-next-textbox:#_x0000_s2496">
                      <w:txbxContent>
                        <w:p w:rsidR="005A6ED0" w:rsidRDefault="005A6ED0" w:rsidP="00893A19">
                          <w:r>
                            <w:t>П</w:t>
                          </w:r>
                        </w:p>
                      </w:txbxContent>
                    </v:textbox>
                  </v:shape>
                </v:group>
              </w:pict>
            </w:r>
            <w:r>
              <w:rPr>
                <w:rFonts w:ascii="Times New Roman" w:hAnsi="Times New Roman" w:cs="Times New Roman"/>
                <w:noProof/>
                <w:sz w:val="24"/>
                <w:szCs w:val="24"/>
              </w:rPr>
              <w:pict>
                <v:group id="_x0000_s2497" style="position:absolute;left:0;text-align:left;margin-left:-2.5pt;margin-top:17.3pt;width:25.9pt;height:20.25pt;z-index:251737088;mso-position-horizontal-relative:text;mso-position-vertical-relative:text" coordorigin="7230,7241" coordsize="518,405">
                  <v:line id="_x0000_s2498" style="position:absolute" from="7235,7247" to="7748,7646"/>
                  <v:line id="_x0000_s2499"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10.</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BC5848" w:rsidP="00893A19">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2526" style="position:absolute;margin-left:17.95pt;margin-top:20.85pt;width:25.9pt;height:20.25pt;z-index:251744256;mso-position-horizontal-relative:text;mso-position-vertical-relative:text" coordorigin="7230,7241" coordsize="518,405">
                  <v:line id="_x0000_s2527" style="position:absolute" from="7235,7247" to="7748,7646"/>
                  <v:line id="_x0000_s2528" style="position:absolute;flip:x" from="7230,7241" to="7743,7640"/>
                </v:group>
              </w:pict>
            </w:r>
            <w:r>
              <w:rPr>
                <w:rFonts w:ascii="Times New Roman" w:hAnsi="Times New Roman" w:cs="Times New Roman"/>
                <w:noProof/>
                <w:sz w:val="24"/>
                <w:szCs w:val="24"/>
              </w:rPr>
              <w:pict>
                <v:group id="_x0000_s2521" style="position:absolute;margin-left:14.5pt;margin-top:4.05pt;width:31.5pt;height:33.9pt;z-index:251743232;mso-position-horizontal-relative:text;mso-position-vertical-relative:text" coordorigin="5742,1765" coordsize="630,678">
                  <v:group id="_x0000_s2522" style="position:absolute;left:5814;top:2074;width:555;height:369" coordorigin="5763,2072" coordsize="555,369">
                    <v:oval id="_x0000_s2523" style="position:absolute;left:5815;top:2117;width:285;height:285"/>
                    <v:shape id="_x0000_s2524" type="#_x0000_t202" style="position:absolute;left:5763;top:2072;width:555;height:369" filled="f" stroked="f">
                      <v:textbox style="mso-next-textbox:#_x0000_s2524">
                        <w:txbxContent>
                          <w:p w:rsidR="005A6ED0" w:rsidRDefault="005A6ED0" w:rsidP="00893A19">
                            <w:r>
                              <w:t>К</w:t>
                            </w:r>
                          </w:p>
                        </w:txbxContent>
                      </v:textbox>
                    </v:shape>
                  </v:group>
                  <v:shape id="_x0000_s2525" type="#_x0000_t202" style="position:absolute;left:5742;top:1765;width:630;height:399" filled="f" stroked="f">
                    <v:textbox style="mso-next-textbox:#_x0000_s2525">
                      <w:txbxContent>
                        <w:p w:rsidR="005A6ED0" w:rsidRDefault="005A6ED0" w:rsidP="00893A19">
                          <w:r>
                            <w:t>ПО</w:t>
                          </w:r>
                        </w:p>
                        <w:p w:rsidR="005A6ED0" w:rsidRDefault="005A6ED0" w:rsidP="00893A19"/>
                        <w:p w:rsidR="005A6ED0" w:rsidRDefault="005A6ED0" w:rsidP="00893A19"/>
                        <w:p w:rsidR="005A6ED0" w:rsidRDefault="005A6ED0" w:rsidP="00893A19"/>
                        <w:p w:rsidR="005A6ED0" w:rsidRDefault="005A6ED0" w:rsidP="00893A19"/>
                      </w:txbxContent>
                    </v:textbox>
                  </v:shape>
                </v:group>
              </w:pict>
            </w: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Посылает блокировочный сигнал прибытия поезда, нажимает кнопку НП и удерживает ее нажатой до выключения ламп ПП и П.</w:t>
            </w:r>
          </w:p>
        </w:tc>
        <w:tc>
          <w:tcPr>
            <w:tcW w:w="1418" w:type="dxa"/>
            <w:shd w:val="clear" w:color="auto" w:fill="auto"/>
          </w:tcPr>
          <w:p w:rsidR="00893A19" w:rsidRPr="00893A19" w:rsidRDefault="00BC5848"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18" style="position:absolute;left:0;text-align:left;margin-left:41.3pt;margin-top:21.75pt;width:25.9pt;height:20.25pt;z-index:251742208;mso-position-horizontal-relative:text;mso-position-vertical-relative:text" coordorigin="7230,7241" coordsize="518,405">
                  <v:line id="_x0000_s2519" style="position:absolute" from="7235,7247" to="7748,7646"/>
                  <v:line id="_x0000_s2520" style="position:absolute;flip:x" from="7230,7241" to="7743,7640"/>
                </v:group>
              </w:pict>
            </w:r>
            <w:r>
              <w:rPr>
                <w:rFonts w:ascii="Times New Roman" w:hAnsi="Times New Roman" w:cs="Times New Roman"/>
                <w:noProof/>
                <w:sz w:val="24"/>
                <w:szCs w:val="24"/>
              </w:rPr>
              <w:pict>
                <v:group id="_x0000_s2510" style="position:absolute;left:0;text-align:left;margin-left:1.9pt;margin-top:24pt;width:25.9pt;height:20.25pt;z-index:251740160;mso-position-horizontal-relative:text;mso-position-vertical-relative:text" coordorigin="7230,7241" coordsize="518,405">
                  <v:line id="_x0000_s2511" style="position:absolute" from="7235,7247" to="7748,7646"/>
                  <v:line id="_x0000_s2512" style="position:absolute;flip:x" from="7230,7241" to="7743,7640"/>
                </v:group>
              </w:pict>
            </w:r>
            <w:r>
              <w:rPr>
                <w:rFonts w:ascii="Times New Roman" w:hAnsi="Times New Roman" w:cs="Times New Roman"/>
                <w:noProof/>
                <w:sz w:val="24"/>
                <w:szCs w:val="24"/>
              </w:rPr>
              <w:pict>
                <v:group id="_x0000_s2505" style="position:absolute;left:0;text-align:left;margin-left:1.3pt;margin-top:5.4pt;width:31.5pt;height:33.9pt;z-index:251739136;mso-position-horizontal-relative:text;mso-position-vertical-relative:text" coordorigin="5691,3581" coordsize="630,678">
                  <v:group id="_x0000_s2506" style="position:absolute;left:5763;top:3890;width:555;height:369" coordorigin="5763,2072" coordsize="555,369">
                    <v:oval id="_x0000_s2507" style="position:absolute;left:5815;top:2117;width:285;height:285"/>
                    <v:shape id="_x0000_s2508" type="#_x0000_t202" style="position:absolute;left:5763;top:2072;width:555;height:369" filled="f" stroked="f">
                      <v:textbox style="mso-next-textbox:#_x0000_s2508">
                        <w:txbxContent>
                          <w:p w:rsidR="005A6ED0" w:rsidRDefault="005A6ED0" w:rsidP="00893A19">
                            <w:r>
                              <w:t>Б</w:t>
                            </w:r>
                          </w:p>
                        </w:txbxContent>
                      </v:textbox>
                    </v:shape>
                  </v:group>
                  <v:shape id="_x0000_s2509" type="#_x0000_t202" style="position:absolute;left:5691;top:3581;width:630;height:399" filled="f" stroked="f">
                    <v:textbox style="mso-next-textbox:#_x0000_s2509">
                      <w:txbxContent>
                        <w:p w:rsidR="005A6ED0" w:rsidRDefault="005A6ED0" w:rsidP="00893A19">
                          <w:r>
                            <w:t>П</w:t>
                          </w:r>
                        </w:p>
                      </w:txbxContent>
                    </v:textbox>
                  </v:shape>
                </v:group>
              </w:pict>
            </w:r>
            <w:r>
              <w:rPr>
                <w:rFonts w:ascii="Times New Roman" w:hAnsi="Times New Roman" w:cs="Times New Roman"/>
                <w:noProof/>
                <w:sz w:val="24"/>
                <w:szCs w:val="24"/>
              </w:rPr>
              <w:pict>
                <v:group id="_x0000_s2513" style="position:absolute;left:0;text-align:left;margin-left:37.7pt;margin-top:4.05pt;width:31.5pt;height:33.9pt;z-index:251741184;mso-position-horizontal-relative:text;mso-position-vertical-relative:text" coordorigin="5742,1765" coordsize="630,678">
                  <v:group id="_x0000_s2514" style="position:absolute;left:5814;top:2074;width:555;height:369" coordorigin="5763,2072" coordsize="555,369">
                    <v:oval id="_x0000_s2515" style="position:absolute;left:5815;top:2117;width:285;height:285"/>
                    <v:shape id="_x0000_s2516" type="#_x0000_t202" style="position:absolute;left:5763;top:2072;width:555;height:369" filled="f" stroked="f">
                      <v:textbox style="mso-next-textbox:#_x0000_s2516">
                        <w:txbxContent>
                          <w:p w:rsidR="005A6ED0" w:rsidRDefault="005A6ED0" w:rsidP="00893A19">
                            <w:r>
                              <w:t>К</w:t>
                            </w:r>
                          </w:p>
                        </w:txbxContent>
                      </v:textbox>
                    </v:shape>
                  </v:group>
                  <v:shape id="_x0000_s2517" type="#_x0000_t202" style="position:absolute;left:5742;top:1765;width:630;height:399" filled="f" stroked="f">
                    <v:textbox style="mso-next-textbox:#_x0000_s2517">
                      <w:txbxContent>
                        <w:p w:rsidR="005A6ED0" w:rsidRDefault="005A6ED0" w:rsidP="00893A19">
                          <w:r>
                            <w:t>ПП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11.</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Делает запись в Журнале ДУ-2 и сообщает по телефону ДСП станции А и ДНЦ о времени приема поезда.</w:t>
            </w: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bl>
    <w:p w:rsidR="003611C3" w:rsidRDefault="003611C3" w:rsidP="00893A19">
      <w:pPr>
        <w:spacing w:after="0" w:line="240" w:lineRule="auto"/>
        <w:jc w:val="center"/>
        <w:rPr>
          <w:rFonts w:ascii="Times New Roman" w:hAnsi="Times New Roman" w:cs="Times New Roman"/>
          <w:b/>
          <w:i/>
          <w:sz w:val="24"/>
          <w:szCs w:val="24"/>
        </w:rPr>
      </w:pP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1. Тема.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2. Цель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 Краткая характеристика устройств релейной полуавтоматической блокировки системы ГТСС.</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Таблица последовательности действий.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Ответ на контрольный вопрос (по заданию преподавателя).</w:t>
      </w:r>
    </w:p>
    <w:p w:rsidR="00893A19" w:rsidRPr="00893A19" w:rsidRDefault="00893A19" w:rsidP="00893A19">
      <w:pPr>
        <w:pageBreakBefore/>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5</w:t>
      </w: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Работа двухпутной односторонней автоблокировки и действия ДСП при приготовлении маршрутов</w:t>
      </w:r>
    </w:p>
    <w:p w:rsidR="00893A19" w:rsidRPr="00893A19" w:rsidRDefault="00893A19" w:rsidP="00893A19">
      <w:pPr>
        <w:spacing w:after="0" w:line="240" w:lineRule="auto"/>
        <w:rPr>
          <w:rFonts w:ascii="Times New Roman" w:hAnsi="Times New Roman" w:cs="Times New Roman"/>
          <w:b/>
          <w:i/>
          <w:sz w:val="28"/>
          <w:szCs w:val="28"/>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двухпутной односторонней автоблокировки постоянного тока при движении поезда и действий ДСП при приготовлении маршрутов.</w:t>
      </w:r>
    </w:p>
    <w:p w:rsidR="00893A19" w:rsidRPr="00893A19" w:rsidRDefault="00893A19" w:rsidP="00893A19">
      <w:pPr>
        <w:spacing w:after="0" w:line="240" w:lineRule="auto"/>
        <w:jc w:val="both"/>
        <w:rPr>
          <w:rFonts w:ascii="Times New Roman" w:hAnsi="Times New Roman" w:cs="Times New Roman"/>
          <w:b/>
          <w:sz w:val="28"/>
          <w:szCs w:val="28"/>
        </w:rPr>
      </w:pPr>
      <w:r w:rsidRPr="00893A19">
        <w:rPr>
          <w:rFonts w:ascii="Times New Roman" w:hAnsi="Times New Roman" w:cs="Times New Roman"/>
          <w:b/>
          <w:sz w:val="24"/>
          <w:szCs w:val="24"/>
        </w:rPr>
        <w:t>Задание</w:t>
      </w:r>
      <w:r w:rsidRPr="00893A19">
        <w:rPr>
          <w:rFonts w:ascii="Times New Roman" w:hAnsi="Times New Roman" w:cs="Times New Roman"/>
          <w:b/>
          <w:sz w:val="28"/>
          <w:szCs w:val="28"/>
        </w:rPr>
        <w:t xml:space="preserve">.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На схеме автоблокировки постоянного тока изобразите пропуск тока по цепям: рельсовой, линейной, сигнальной  (согласно исходным данным по варианту).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Укажите порядок приема и отправления поезда в условиях нормальной работы устройств СЦБ</w:t>
      </w:r>
    </w:p>
    <w:p w:rsidR="00893A19" w:rsidRPr="00893A19" w:rsidRDefault="00893A19" w:rsidP="00893A19">
      <w:pPr>
        <w:spacing w:after="0" w:line="240" w:lineRule="auto"/>
        <w:rPr>
          <w:rFonts w:ascii="Times New Roman" w:hAnsi="Times New Roman" w:cs="Times New Roman"/>
          <w:sz w:val="24"/>
          <w:szCs w:val="24"/>
        </w:rPr>
      </w:pPr>
    </w:p>
    <w:tbl>
      <w:tblPr>
        <w:tblW w:w="0" w:type="auto"/>
        <w:tblLayout w:type="fixed"/>
        <w:tblCellMar>
          <w:left w:w="10" w:type="dxa"/>
          <w:right w:w="10" w:type="dxa"/>
        </w:tblCellMar>
        <w:tblLook w:val="04A0"/>
      </w:tblPr>
      <w:tblGrid>
        <w:gridCol w:w="514"/>
        <w:gridCol w:w="538"/>
        <w:gridCol w:w="1090"/>
        <w:gridCol w:w="1094"/>
        <w:gridCol w:w="1075"/>
        <w:gridCol w:w="1118"/>
        <w:gridCol w:w="1099"/>
      </w:tblGrid>
      <w:tr w:rsidR="00893A19" w:rsidRPr="00893A19" w:rsidTr="00893A19">
        <w:trPr>
          <w:trHeight w:hRule="exact" w:val="456"/>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39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2</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4</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r>
      <w:tr w:rsidR="00893A19" w:rsidRPr="00893A19" w:rsidTr="00893A19">
        <w:trPr>
          <w:trHeight w:hRule="exact" w:val="40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color w:val="000000"/>
                <w:spacing w:val="1"/>
                <w:sz w:val="20"/>
                <w:szCs w:val="20"/>
                <w:shd w:val="clear" w:color="auto" w:fill="FFFFFF"/>
              </w:rPr>
            </w:pP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75"/>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40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6</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8</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10</w:t>
            </w:r>
          </w:p>
        </w:tc>
      </w:tr>
      <w:tr w:rsidR="00893A19" w:rsidRPr="00893A19" w:rsidTr="00893A19">
        <w:trPr>
          <w:trHeight w:hRule="exact" w:val="427"/>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r>
      <w:tr w:rsidR="00893A19" w:rsidRPr="00893A19" w:rsidTr="00893A19">
        <w:trPr>
          <w:trHeight w:hRule="exact" w:val="398"/>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394"/>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32"/>
        </w:trPr>
        <w:tc>
          <w:tcPr>
            <w:tcW w:w="514" w:type="dxa"/>
            <w:vMerge/>
            <w:tcBorders>
              <w:left w:val="single" w:sz="4" w:space="0" w:color="auto"/>
              <w:bottom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75"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bottom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3A19" w:rsidRPr="00893A19" w:rsidRDefault="00893A19" w:rsidP="00893A19">
            <w:pPr>
              <w:rPr>
                <w:sz w:val="10"/>
                <w:szCs w:val="10"/>
              </w:rPr>
            </w:pPr>
          </w:p>
        </w:tc>
      </w:tr>
    </w:tbl>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умолчанию блок-участки свободны, нормальный режим работы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Работа схемы односторонней двухпутной автоблокировки строится на </w:t>
      </w:r>
      <w:r w:rsidR="00934298">
        <w:rPr>
          <w:rFonts w:ascii="Times New Roman" w:hAnsi="Times New Roman" w:cs="Times New Roman"/>
          <w:sz w:val="24"/>
          <w:szCs w:val="24"/>
        </w:rPr>
        <w:t>в</w:t>
      </w:r>
      <w:r w:rsidRPr="00893A19">
        <w:rPr>
          <w:rFonts w:ascii="Times New Roman" w:hAnsi="Times New Roman" w:cs="Times New Roman"/>
          <w:sz w:val="24"/>
          <w:szCs w:val="24"/>
        </w:rPr>
        <w:t>заимодействии трех цепей:</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w:t>
      </w:r>
      <w:r w:rsidRPr="00893A19">
        <w:rPr>
          <w:rFonts w:ascii="Times New Roman" w:hAnsi="Times New Roman" w:cs="Times New Roman"/>
          <w:i/>
          <w:sz w:val="24"/>
          <w:szCs w:val="24"/>
        </w:rPr>
        <w:t>Путевая цепь</w:t>
      </w:r>
      <w:r w:rsidRPr="00893A19">
        <w:rPr>
          <w:rFonts w:ascii="Times New Roman" w:hAnsi="Times New Roman" w:cs="Times New Roman"/>
          <w:sz w:val="24"/>
          <w:szCs w:val="24"/>
        </w:rPr>
        <w:t xml:space="preserve"> (включено путевое реле П). Путевое реле контролирует свободность или занятость блок-участка.</w:t>
      </w:r>
    </w:p>
    <w:p w:rsidR="00893A19" w:rsidRPr="00893A19" w:rsidRDefault="00893A19" w:rsidP="00934298">
      <w:pPr>
        <w:spacing w:after="0" w:line="240" w:lineRule="auto"/>
        <w:jc w:val="both"/>
        <w:rPr>
          <w:rFonts w:ascii="Times New Roman" w:hAnsi="Times New Roman" w:cs="Times New Roman"/>
          <w:sz w:val="24"/>
          <w:szCs w:val="24"/>
        </w:rPr>
      </w:pP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w:t>
      </w:r>
      <w:r w:rsidRPr="00893A19">
        <w:rPr>
          <w:rFonts w:ascii="Times New Roman" w:hAnsi="Times New Roman" w:cs="Times New Roman"/>
          <w:i/>
          <w:sz w:val="24"/>
          <w:szCs w:val="24"/>
        </w:rPr>
        <w:t>Линейная цепь</w:t>
      </w:r>
      <w:r w:rsidRPr="00893A19">
        <w:rPr>
          <w:rFonts w:ascii="Times New Roman" w:hAnsi="Times New Roman" w:cs="Times New Roman"/>
          <w:sz w:val="24"/>
          <w:szCs w:val="24"/>
        </w:rPr>
        <w:t xml:space="preserve"> (включено линейное реле Л). Линейное реле отвечает за показания проходных светофоров. Если линейное реле обесточено, то на светофоре горит красный огонь, если линейное реле обтекается током обратной полярности –  на светофоре горит желтый огонь, если линейное реле обтекается током прямой полярности – на светофоре горит зеленый огонь. Линейное реле включено в линейную цепь Л-ОЛ и получает питание из соседнего релейного шкафа.</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i/>
          <w:sz w:val="24"/>
          <w:szCs w:val="24"/>
        </w:rPr>
        <w:t>. Огневая цепь</w:t>
      </w:r>
      <w:r w:rsidRPr="00893A19">
        <w:rPr>
          <w:rFonts w:ascii="Times New Roman" w:hAnsi="Times New Roman" w:cs="Times New Roman"/>
          <w:sz w:val="24"/>
          <w:szCs w:val="24"/>
        </w:rPr>
        <w:t xml:space="preserve"> (включено огневое реле О). Огневое реле контролирует горение соответствующего огня на проходном светофоре. При работе лампы светофора огневое реле всегда находится под током. Огневое реле обесточивается при перегорании какой-либо лампы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lastRenderedPageBreak/>
        <w:t>Релейная аппаратура размещается в релейном шкафу у каждого проходного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В рельсовую цепь включен маятниковый трансмиттер МТ, который посылает импульсы на импульсное реле И. При срабатывании импульсного реле И в цепи релейного дешифратора срабатывает путевое реле П и фиксирует свободность блокучастка. Релейный дешифратор преобразует импульсный ток  в непрерывный. </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Принцип работы цепей горения указан в таблице.</w:t>
      </w:r>
    </w:p>
    <w:p w:rsidR="00934298" w:rsidRDefault="00934298" w:rsidP="00893A19">
      <w:pPr>
        <w:tabs>
          <w:tab w:val="left" w:pos="1695"/>
        </w:tabs>
        <w:spacing w:after="0" w:line="240" w:lineRule="auto"/>
        <w:jc w:val="center"/>
        <w:rPr>
          <w:rFonts w:ascii="Times New Roman" w:hAnsi="Times New Roman" w:cs="Times New Roman"/>
          <w:b/>
          <w:sz w:val="24"/>
          <w:szCs w:val="24"/>
        </w:rPr>
      </w:pPr>
    </w:p>
    <w:p w:rsidR="00893A19" w:rsidRPr="00893A19" w:rsidRDefault="00893A19" w:rsidP="00893A19">
      <w:pPr>
        <w:tabs>
          <w:tab w:val="left" w:pos="1695"/>
        </w:tabs>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Цепи горения красного огня</w:t>
      </w:r>
    </w:p>
    <w:tbl>
      <w:tblPr>
        <w:tblStyle w:val="26"/>
        <w:tblW w:w="0" w:type="auto"/>
        <w:tblLook w:val="04A0"/>
      </w:tblPr>
      <w:tblGrid>
        <w:gridCol w:w="4786"/>
        <w:gridCol w:w="4785"/>
      </w:tblGrid>
      <w:tr w:rsidR="00893A19" w:rsidRPr="00893A19" w:rsidTr="00934298">
        <w:tc>
          <w:tcPr>
            <w:tcW w:w="4786" w:type="dxa"/>
          </w:tcPr>
          <w:p w:rsidR="00893A19" w:rsidRPr="00934298" w:rsidRDefault="00893A19" w:rsidP="00893A19">
            <w:pPr>
              <w:widowControl w:val="0"/>
              <w:spacing w:line="269" w:lineRule="exact"/>
              <w:jc w:val="center"/>
              <w:rPr>
                <w:rFonts w:ascii="Times New Roman" w:hAnsi="Times New Roman" w:cs="Times New Roman"/>
                <w:color w:val="000000"/>
                <w:spacing w:val="1"/>
                <w:shd w:val="clear" w:color="auto" w:fill="FFFFFF"/>
              </w:rPr>
            </w:pPr>
            <w:r w:rsidRPr="00934298">
              <w:rPr>
                <w:rFonts w:ascii="Times New Roman" w:hAnsi="Times New Roman" w:cs="Times New Roman"/>
                <w:color w:val="000000"/>
                <w:spacing w:val="1"/>
                <w:shd w:val="clear" w:color="auto" w:fill="FFFFFF"/>
              </w:rPr>
              <w:t>Описание принципа</w:t>
            </w:r>
          </w:p>
          <w:p w:rsidR="00893A19" w:rsidRPr="00934298" w:rsidRDefault="00893A19" w:rsidP="00893A19">
            <w:pPr>
              <w:widowControl w:val="0"/>
              <w:spacing w:line="269"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работы цепи горения</w:t>
            </w:r>
          </w:p>
        </w:tc>
        <w:tc>
          <w:tcPr>
            <w:tcW w:w="4785" w:type="dxa"/>
          </w:tcPr>
          <w:p w:rsidR="00893A19" w:rsidRPr="00934298" w:rsidRDefault="00893A19" w:rsidP="00893A19">
            <w:pPr>
              <w:widowControl w:val="0"/>
              <w:spacing w:after="60" w:line="200"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Схематическое</w:t>
            </w:r>
          </w:p>
          <w:p w:rsidR="00893A19" w:rsidRPr="00934298" w:rsidRDefault="00893A19" w:rsidP="00893A19">
            <w:pPr>
              <w:widowControl w:val="0"/>
              <w:spacing w:before="60" w:line="200" w:lineRule="exact"/>
              <w:jc w:val="center"/>
              <w:rPr>
                <w:rFonts w:ascii="Times New Roman" w:hAnsi="Times New Roman" w:cs="Times New Roman"/>
                <w:spacing w:val="1"/>
                <w:sz w:val="20"/>
                <w:szCs w:val="20"/>
              </w:rPr>
            </w:pPr>
            <w:r w:rsidRPr="00934298">
              <w:rPr>
                <w:rFonts w:ascii="Times New Roman" w:hAnsi="Times New Roman" w:cs="Times New Roman"/>
                <w:color w:val="000000"/>
                <w:spacing w:val="1"/>
                <w:shd w:val="clear" w:color="auto" w:fill="FFFFFF"/>
              </w:rPr>
              <w:t>изображение</w:t>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spacing w:val="1"/>
                <w:shd w:val="clear" w:color="auto" w:fill="FFFFFF"/>
              </w:rPr>
              <w:t>При занятии блок- участка 5П поездом происходит шунтиро</w:t>
            </w:r>
            <w:r w:rsidRPr="00934298">
              <w:rPr>
                <w:rFonts w:ascii="Times New Roman" w:hAnsi="Times New Roman" w:cs="Times New Roman"/>
                <w:color w:val="000000"/>
                <w:spacing w:val="1"/>
                <w:shd w:val="clear" w:color="auto" w:fill="FFFFFF"/>
              </w:rPr>
              <w:softHyphen/>
              <w:t>вание рельсовой цепи, отчего импульсное реле обесточивается</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786765" cy="627380"/>
                  <wp:effectExtent l="19050" t="0" r="0" b="0"/>
                  <wp:docPr id="7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86765" cy="627380"/>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spacing w:val="1"/>
                <w:shd w:val="clear" w:color="auto" w:fill="FFFFFF"/>
              </w:rPr>
              <w:t>Соответственно, и путевое реле так же оказывается без тока</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619125" cy="657225"/>
                  <wp:effectExtent l="19050" t="0" r="9525" b="0"/>
                  <wp:docPr id="7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19125" cy="6572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rPr>
              <w:t>В линейной цепи Л-ОЛ путевое реле размыкает фронтовые контакты и замыкает тыловые. В релейном шкафу у светофора 5 РШ5 контакты путевого реле обесточивают линейное реле Л</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2257425" cy="1343025"/>
                  <wp:effectExtent l="19050" t="0" r="9525" b="0"/>
                  <wp:docPr id="7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257425" cy="13430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color w:val="000000"/>
                <w:szCs w:val="24"/>
              </w:rPr>
            </w:pPr>
            <w:r w:rsidRPr="00934298">
              <w:rPr>
                <w:rFonts w:ascii="Times New Roman" w:hAnsi="Times New Roman" w:cs="Times New Roman"/>
                <w:color w:val="000000"/>
              </w:rPr>
              <w:t>Замыкая тыловой контакт, линейное реле</w:t>
            </w:r>
            <w:r w:rsidRPr="00934298">
              <w:rPr>
                <w:rFonts w:ascii="Times New Roman" w:hAnsi="Times New Roman" w:cs="Times New Roman"/>
                <w:color w:val="242021"/>
                <w:szCs w:val="24"/>
              </w:rPr>
              <w:br/>
            </w:r>
            <w:r w:rsidRPr="00934298">
              <w:rPr>
                <w:rFonts w:ascii="Times New Roman" w:hAnsi="Times New Roman" w:cs="Times New Roman"/>
                <w:color w:val="000000"/>
              </w:rPr>
              <w:t>включает лампу красного огня на светофоре 5</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rPr>
                <w:rFonts w:ascii="Times New Roman" w:hAnsi="Times New Roman" w:cs="Times New Roman"/>
                <w:szCs w:val="24"/>
              </w:rPr>
            </w:pP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93A19" w:rsidRPr="00934298" w:rsidTr="00934298">
        <w:tc>
          <w:tcPr>
            <w:tcW w:w="9571" w:type="dxa"/>
          </w:tcPr>
          <w:p w:rsidR="00893A19" w:rsidRPr="00934298" w:rsidRDefault="00893A19" w:rsidP="003611C3">
            <w:pPr>
              <w:jc w:val="center"/>
              <w:rPr>
                <w:rFonts w:ascii="Times New Roman" w:hAnsi="Times New Roman" w:cs="Times New Roman"/>
                <w:b/>
                <w:szCs w:val="24"/>
              </w:rPr>
            </w:pPr>
            <w:r w:rsidRPr="00934298">
              <w:rPr>
                <w:rFonts w:ascii="Times New Roman" w:hAnsi="Times New Roman" w:cs="Times New Roman"/>
                <w:b/>
                <w:szCs w:val="24"/>
              </w:rPr>
              <w:t>Цепь горения желтого огня</w:t>
            </w: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Look w:val="04A0"/>
      </w:tblPr>
      <w:tblGrid>
        <w:gridCol w:w="3444"/>
        <w:gridCol w:w="6127"/>
      </w:tblGrid>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Описание</w:t>
            </w:r>
            <w:r w:rsidRPr="00934298">
              <w:rPr>
                <w:rFonts w:ascii="Times New Roman" w:hAnsi="Times New Roman" w:cs="Times New Roman"/>
                <w:b/>
                <w:bCs/>
                <w:color w:val="242021"/>
                <w:szCs w:val="24"/>
              </w:rPr>
              <w:t xml:space="preserve"> </w:t>
            </w:r>
            <w:r w:rsidRPr="00934298">
              <w:rPr>
                <w:rFonts w:ascii="Times New Roman" w:hAnsi="Times New Roman" w:cs="Times New Roman"/>
                <w:color w:val="000000"/>
              </w:rPr>
              <w:t>принципа работы</w:t>
            </w:r>
          </w:p>
        </w:tc>
        <w:tc>
          <w:tcPr>
            <w:tcW w:w="3934" w:type="dxa"/>
            <w:tcBorders>
              <w:bottom w:val="single" w:sz="4" w:space="0" w:color="auto"/>
            </w:tcBorders>
          </w:tcPr>
          <w:p w:rsidR="00893A19" w:rsidRPr="00893A19" w:rsidRDefault="00893A19" w:rsidP="00893A19">
            <w:pPr>
              <w:rPr>
                <w:szCs w:val="24"/>
              </w:rPr>
            </w:pPr>
            <w:r w:rsidRPr="00893A19">
              <w:rPr>
                <w:rFonts w:ascii="TimesNewRomanPSMT" w:hAnsi="TimesNewRomanPSMT"/>
                <w:color w:val="000000"/>
              </w:rPr>
              <w:t xml:space="preserve">Схематическое </w:t>
            </w:r>
            <w:r w:rsidRPr="00893A19">
              <w:rPr>
                <w:rFonts w:ascii="NewtonCBold" w:hAnsi="NewtonCBold"/>
                <w:b/>
                <w:bCs/>
                <w:color w:val="242021"/>
                <w:szCs w:val="24"/>
              </w:rPr>
              <w:t xml:space="preserve"> </w:t>
            </w:r>
            <w:r w:rsidRPr="00893A19">
              <w:rPr>
                <w:rFonts w:ascii="TimesNewRomanPSMT" w:hAnsi="TimesNewRomanPSMT"/>
                <w:color w:val="000000"/>
              </w:rPr>
              <w:t>изображение</w:t>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Borders>
              <w:top w:val="single" w:sz="4" w:space="0" w:color="auto"/>
            </w:tcBorders>
          </w:tcPr>
          <w:p w:rsidR="00893A19" w:rsidRPr="00893A19" w:rsidRDefault="00893A19" w:rsidP="00893A19">
            <w:pPr>
              <w:rPr>
                <w:szCs w:val="24"/>
              </w:rPr>
            </w:pPr>
          </w:p>
          <w:p w:rsidR="00893A19" w:rsidRPr="00893A19" w:rsidRDefault="00893A19" w:rsidP="00893A19">
            <w:pPr>
              <w:rPr>
                <w:szCs w:val="24"/>
              </w:rPr>
            </w:pPr>
            <w:r w:rsidRPr="00893A19">
              <w:rPr>
                <w:noProof/>
                <w:szCs w:val="24"/>
              </w:rPr>
              <w:drawing>
                <wp:inline distT="0" distB="0" distL="0" distR="0">
                  <wp:extent cx="1179522" cy="790575"/>
                  <wp:effectExtent l="19050" t="0" r="1578" b="0"/>
                  <wp:docPr id="7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1185454" cy="794551"/>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1143000" cy="883858"/>
                  <wp:effectExtent l="19050" t="0" r="0" b="0"/>
                  <wp:docPr id="7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1143000" cy="883858"/>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lastRenderedPageBreak/>
              <w:t>В линейной цепи Л-ОЛ через замкнутые фронтовые контакты линейного, путевого огневого реле образуется цепь тока прямой полярности.  Ток идет от плюса к минусу</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934298">
            <w:pPr>
              <w:tabs>
                <w:tab w:val="left" w:pos="329"/>
              </w:tabs>
              <w:rPr>
                <w:szCs w:val="24"/>
              </w:rPr>
            </w:pPr>
            <w:r w:rsidRPr="00893A19">
              <w:rPr>
                <w:szCs w:val="24"/>
              </w:rPr>
              <w:tab/>
            </w:r>
            <w:r w:rsidRPr="00893A19">
              <w:rPr>
                <w:noProof/>
                <w:szCs w:val="24"/>
              </w:rPr>
              <w:drawing>
                <wp:inline distT="0" distB="0" distL="0" distR="0">
                  <wp:extent cx="3525116" cy="1685925"/>
                  <wp:effectExtent l="19050" t="0" r="0" b="0"/>
                  <wp:docPr id="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525116" cy="1685925"/>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Линейное реле возбуждается, замыкаются контакты общий-фронтовой О – Ф</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нейтрального якоря и общий - нормальный О-Н поляризованного якоря. Контакты линейного реле замыкают цепь горения зеленого огня</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на светофоре 9</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2181225" cy="1611922"/>
                  <wp:effectExtent l="19050" t="0" r="9525" b="0"/>
                  <wp:docPr id="7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181225" cy="1611922"/>
                          </a:xfrm>
                          <a:prstGeom prst="rect">
                            <a:avLst/>
                          </a:prstGeom>
                          <a:noFill/>
                          <a:ln w="9525">
                            <a:noFill/>
                            <a:miter lim="800000"/>
                            <a:headEnd/>
                            <a:tailEnd/>
                          </a:ln>
                        </pic:spPr>
                      </pic:pic>
                    </a:graphicData>
                  </a:graphic>
                </wp:inline>
              </w:drawing>
            </w:r>
          </w:p>
        </w:tc>
      </w:tr>
    </w:tbl>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3611C3">
      <w:pPr>
        <w:spacing w:after="23" w:line="230" w:lineRule="exact"/>
        <w:jc w:val="center"/>
        <w:rPr>
          <w:rFonts w:ascii="Times New Roman" w:hAnsi="Times New Roman" w:cs="Times New Roman"/>
          <w:i/>
          <w:sz w:val="24"/>
          <w:szCs w:val="24"/>
        </w:rPr>
      </w:pPr>
      <w:bookmarkStart w:id="9" w:name="bookmark47"/>
      <w:r w:rsidRPr="00893A19">
        <w:rPr>
          <w:rFonts w:ascii="Times New Roman" w:hAnsi="Times New Roman" w:cs="Times New Roman"/>
          <w:b/>
          <w:i/>
          <w:color w:val="000000"/>
          <w:spacing w:val="-5"/>
          <w:sz w:val="24"/>
        </w:rPr>
        <w:t>Порядок выполнения</w:t>
      </w:r>
      <w:bookmarkEnd w:id="9"/>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автоблокировки изобразить разными цветами пропуск тока по рельсовой, линейной, сигнальной цепи, согласно исходным данным.</w:t>
      </w:r>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приема поезда, описать индикацию на пульте при приготовлении маршрута.</w:t>
      </w:r>
    </w:p>
    <w:p w:rsidR="00893A19" w:rsidRPr="00893A19" w:rsidRDefault="00893A19" w:rsidP="00893A19">
      <w:pPr>
        <w:widowControl w:val="0"/>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задания поездного маршрута ДСП в группе поездных кнопок нажимает кнопку начала маршрута. На пульте загораются зеленая кнопка повторителя светофора «Начало маршрута» и правая (левая) ячейка в указателе «Установка маршрута». Затем ДСП нажимает кнопку конца маршрута. На пульте загорается белая светящаяся полоса по трассе маршрута, а указатель «Установка маршрута» гаснет и открывается светофор (в повторителе гаснет красная лампочка, а загорается зеленая).</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отправления поезда,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маневровый маршрут,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отмену маршрута и описать индикацию по примеру.</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«Отмена маршрута»;</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светофора «Начало маршрута»;</w:t>
      </w:r>
    </w:p>
    <w:p w:rsidR="00893A19" w:rsidRPr="00893A19" w:rsidRDefault="00893A19" w:rsidP="00642EC3">
      <w:pPr>
        <w:widowControl w:val="0"/>
        <w:numPr>
          <w:ilvl w:val="0"/>
          <w:numId w:val="9"/>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закрытия светофора лампочка «Отмена» загорается ровным красным светом, контролируя включение комплекта выдержки времени.</w:t>
      </w:r>
    </w:p>
    <w:p w:rsidR="00893A19" w:rsidRPr="00893A19" w:rsidRDefault="00893A19" w:rsidP="00642EC3">
      <w:pPr>
        <w:widowControl w:val="0"/>
        <w:numPr>
          <w:ilvl w:val="0"/>
          <w:numId w:val="8"/>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искусственную разделку маршрута и описать индикацию.</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Искусственное размыкание маршрута используется, когда после проследования поезда по маршруту секции маршрута остаются замкнутыми из-за повреждения рельсовой цепи секции, из-за отсутствия контроля стрелки, входящей в маршрут, или по другим причинам, из-за которых невозможно автоматическое размыкание маршрута.</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10"/>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кнопки секций, которые необходимо разомкнуть. От нажатия первой кнопки мигающим светом загорается секция маршрута. От нажатия последующих кнопок загораются белым мигающим светом ячейки соответствующих секций.</w:t>
      </w:r>
    </w:p>
    <w:p w:rsidR="00893A19" w:rsidRPr="00893A19" w:rsidRDefault="00893A19" w:rsidP="00642EC3">
      <w:pPr>
        <w:widowControl w:val="0"/>
        <w:numPr>
          <w:ilvl w:val="0"/>
          <w:numId w:val="10"/>
        </w:numPr>
        <w:tabs>
          <w:tab w:val="left" w:pos="674"/>
        </w:tabs>
        <w:spacing w:after="14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ДСП нажимает кнопку «Искусственное размыкание». Лампочка «Искусственное </w:t>
      </w:r>
      <w:r w:rsidRPr="00893A19">
        <w:rPr>
          <w:rFonts w:ascii="Times New Roman" w:eastAsia="Times New Roman" w:hAnsi="Times New Roman" w:cs="Times New Roman"/>
          <w:color w:val="000000"/>
          <w:spacing w:val="1"/>
          <w:sz w:val="24"/>
          <w:shd w:val="clear" w:color="auto" w:fill="FFFFFF"/>
        </w:rPr>
        <w:lastRenderedPageBreak/>
        <w:t>размыкание» горит ровным красным светом, контролируя включение комплекта выдержки времени. Выдержка времени в данном случае составляет 3 минуты.</w:t>
      </w:r>
    </w:p>
    <w:p w:rsidR="00893A19" w:rsidRPr="00893A19" w:rsidRDefault="00893A19" w:rsidP="00893A19">
      <w:pPr>
        <w:spacing w:after="25" w:line="230" w:lineRule="exact"/>
        <w:ind w:right="120"/>
        <w:jc w:val="center"/>
        <w:rPr>
          <w:rFonts w:ascii="Times New Roman" w:hAnsi="Times New Roman" w:cs="Times New Roman"/>
          <w:i/>
          <w:sz w:val="24"/>
          <w:szCs w:val="24"/>
        </w:rPr>
      </w:pPr>
      <w:bookmarkStart w:id="10" w:name="bookmark48"/>
      <w:r w:rsidRPr="00893A19">
        <w:rPr>
          <w:rFonts w:ascii="Times New Roman" w:hAnsi="Times New Roman" w:cs="Times New Roman"/>
          <w:b/>
          <w:i/>
          <w:color w:val="000000"/>
          <w:spacing w:val="-5"/>
          <w:sz w:val="24"/>
        </w:rPr>
        <w:t>Содержание отчета</w:t>
      </w:r>
      <w:bookmarkEnd w:id="10"/>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5" w:line="230" w:lineRule="exact"/>
        <w:ind w:right="20"/>
        <w:jc w:val="center"/>
        <w:rPr>
          <w:rFonts w:ascii="Times New Roman" w:hAnsi="Times New Roman" w:cs="Times New Roman"/>
          <w:i/>
          <w:sz w:val="24"/>
          <w:szCs w:val="24"/>
        </w:rPr>
      </w:pPr>
      <w:bookmarkStart w:id="11" w:name="bookmark49"/>
      <w:r w:rsidRPr="00893A19">
        <w:rPr>
          <w:rFonts w:ascii="Times New Roman" w:hAnsi="Times New Roman" w:cs="Times New Roman"/>
          <w:b/>
          <w:i/>
          <w:color w:val="000000"/>
          <w:spacing w:val="-5"/>
          <w:sz w:val="24"/>
        </w:rPr>
        <w:t>Контрольные вопросы</w:t>
      </w:r>
      <w:bookmarkEnd w:id="11"/>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автоблокировки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преимущества и недостатки АБ перед ПАБ.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требования ПТЭ к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АБ.</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путевого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линейного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огневого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Расскажите принцип устройства и работы двухпутной односторонней автоблокировки.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pageBreakBefore/>
        <w:spacing w:after="24" w:line="270" w:lineRule="exact"/>
        <w:ind w:right="23"/>
        <w:jc w:val="center"/>
        <w:rPr>
          <w:rFonts w:ascii="Times New Roman" w:hAnsi="Times New Roman" w:cs="Times New Roman"/>
          <w:color w:val="000000"/>
          <w:spacing w:val="-8"/>
          <w:sz w:val="28"/>
        </w:rPr>
      </w:pPr>
      <w:bookmarkStart w:id="12" w:name="bookmark50"/>
      <w:r w:rsidRPr="00893A19">
        <w:rPr>
          <w:rFonts w:ascii="Times New Roman" w:hAnsi="Times New Roman" w:cs="Times New Roman"/>
          <w:b/>
          <w:iCs/>
          <w:color w:val="000000"/>
          <w:spacing w:val="-7"/>
          <w:sz w:val="28"/>
        </w:rPr>
        <w:lastRenderedPageBreak/>
        <w:t>Практическое занятие № 6</w:t>
      </w:r>
    </w:p>
    <w:p w:rsidR="00893A19" w:rsidRPr="00893A19" w:rsidRDefault="00893A19" w:rsidP="00893A19">
      <w:pPr>
        <w:spacing w:after="24" w:line="270" w:lineRule="exact"/>
        <w:ind w:righ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Работа однопутной двусторонней автоблокировки и действия ДСП при смене направления движения</w:t>
      </w:r>
      <w:bookmarkEnd w:id="12"/>
    </w:p>
    <w:p w:rsidR="00893A19" w:rsidRPr="00893A19" w:rsidRDefault="00893A19" w:rsidP="00893A19">
      <w:pPr>
        <w:spacing w:after="24" w:line="270" w:lineRule="exact"/>
        <w:ind w:right="20"/>
        <w:jc w:val="center"/>
        <w:rPr>
          <w:rFonts w:ascii="Times New Roman" w:hAnsi="Times New Roman" w:cs="Times New Roman"/>
          <w:i/>
          <w:sz w:val="24"/>
          <w:szCs w:val="24"/>
        </w:rPr>
      </w:pPr>
    </w:p>
    <w:p w:rsidR="00893A19" w:rsidRPr="00893A19" w:rsidRDefault="00893A19" w:rsidP="00893A19">
      <w:pPr>
        <w:widowControl w:val="0"/>
        <w:spacing w:after="0" w:line="252"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изучение порядка работы однопутной двусторонней автоблокировки и действий ДСП при смене направления движения.</w:t>
      </w:r>
    </w:p>
    <w:p w:rsidR="00893A19" w:rsidRPr="00893A19" w:rsidRDefault="00893A19" w:rsidP="00893A19">
      <w:pPr>
        <w:widowControl w:val="0"/>
        <w:tabs>
          <w:tab w:val="right" w:pos="3714"/>
        </w:tabs>
        <w:spacing w:after="32" w:line="230" w:lineRule="exact"/>
        <w:ind w:lef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color w:val="000000"/>
          <w:spacing w:val="-5"/>
          <w:sz w:val="24"/>
          <w:shd w:val="clear" w:color="auto" w:fill="FFFFFF"/>
        </w:rPr>
        <w:t>Задание</w:t>
      </w:r>
    </w:p>
    <w:p w:rsidR="00893A19" w:rsidRPr="00893A19" w:rsidRDefault="00893A19" w:rsidP="00642EC3">
      <w:pPr>
        <w:widowControl w:val="0"/>
        <w:numPr>
          <w:ilvl w:val="0"/>
          <w:numId w:val="12"/>
        </w:numPr>
        <w:tabs>
          <w:tab w:val="left" w:pos="665"/>
        </w:tabs>
        <w:spacing w:after="0" w:line="252"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схеме (рис. 24) пропуск тока по сигнальной цепи при горении красного, желтого, зеленого огня.</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назначение реле направления и контактов 1Н, 2Н.</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действия ДСП при смене направления движения.</w:t>
      </w:r>
    </w:p>
    <w:p w:rsidR="00893A19" w:rsidRPr="00893A19" w:rsidRDefault="00893A19" w:rsidP="00642EC3">
      <w:pPr>
        <w:widowControl w:val="0"/>
        <w:numPr>
          <w:ilvl w:val="0"/>
          <w:numId w:val="12"/>
        </w:numPr>
        <w:tabs>
          <w:tab w:val="left" w:pos="668"/>
        </w:tabs>
        <w:spacing w:after="0" w:line="250"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Опишите индикацию на пульте при смене направления движения</w:t>
      </w:r>
    </w:p>
    <w:p w:rsidR="00893A19" w:rsidRPr="00893A19" w:rsidRDefault="00893A19" w:rsidP="00893A19">
      <w:pPr>
        <w:widowControl w:val="0"/>
        <w:tabs>
          <w:tab w:val="left" w:pos="665"/>
        </w:tabs>
        <w:spacing w:after="0" w:line="252" w:lineRule="exact"/>
        <w:ind w:right="20"/>
        <w:jc w:val="both"/>
        <w:rPr>
          <w:rFonts w:ascii="Times New Roman" w:eastAsia="Times New Roman" w:hAnsi="Times New Roman" w:cs="Times New Roman"/>
          <w:spacing w:val="1"/>
          <w:sz w:val="24"/>
        </w:rPr>
      </w:pPr>
    </w:p>
    <w:p w:rsidR="00893A19" w:rsidRPr="00893A19" w:rsidRDefault="00893A19" w:rsidP="00893A19">
      <w:pPr>
        <w:widowControl w:val="0"/>
        <w:tabs>
          <w:tab w:val="left" w:pos="668"/>
        </w:tabs>
        <w:spacing w:after="0" w:line="252"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49376" behindDoc="1" locked="0" layoutInCell="1" allowOverlap="1">
            <wp:simplePos x="0" y="0"/>
            <wp:positionH relativeFrom="margin">
              <wp:posOffset>780947</wp:posOffset>
            </wp:positionH>
            <wp:positionV relativeFrom="margin">
              <wp:posOffset>2278291</wp:posOffset>
            </wp:positionV>
            <wp:extent cx="4616745" cy="1722475"/>
            <wp:effectExtent l="19050" t="0" r="0" b="0"/>
            <wp:wrapTopAndBottom/>
            <wp:docPr id="78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srcRect/>
                    <a:stretch>
                      <a:fillRect/>
                    </a:stretch>
                  </pic:blipFill>
                  <pic:spPr bwMode="auto">
                    <a:xfrm>
                      <a:off x="0" y="0"/>
                      <a:ext cx="4616745" cy="1722475"/>
                    </a:xfrm>
                    <a:prstGeom prst="rect">
                      <a:avLst/>
                    </a:prstGeom>
                    <a:noFill/>
                    <a:ln w="9525">
                      <a:noFill/>
                      <a:miter lim="800000"/>
                      <a:headEnd/>
                      <a:tailEnd/>
                    </a:ln>
                  </pic:spPr>
                </pic:pic>
              </a:graphicData>
            </a:graphic>
          </wp:anchor>
        </w:drawing>
      </w:r>
      <w:bookmarkStart w:id="13" w:name="bookmark51"/>
    </w:p>
    <w:p w:rsidR="00893A19" w:rsidRPr="00893A19" w:rsidRDefault="00893A19" w:rsidP="00893A19">
      <w:pPr>
        <w:widowControl w:val="0"/>
        <w:tabs>
          <w:tab w:val="left" w:pos="668"/>
        </w:tabs>
        <w:spacing w:after="0" w:line="250" w:lineRule="exact"/>
        <w:ind w:left="420" w:right="20"/>
        <w:jc w:val="center"/>
        <w:rPr>
          <w:rFonts w:ascii="Times New Roman" w:eastAsia="Times New Roman" w:hAnsi="Times New Roman" w:cs="Times New Roman"/>
          <w:spacing w:val="1"/>
          <w:sz w:val="24"/>
          <w:szCs w:val="24"/>
        </w:rPr>
      </w:pPr>
      <w:r w:rsidRPr="00893A19">
        <w:rPr>
          <w:rFonts w:ascii="Times New Roman" w:hAnsi="Times New Roman" w:cs="Times New Roman"/>
          <w:b/>
          <w:color w:val="000000"/>
          <w:spacing w:val="-5"/>
          <w:sz w:val="24"/>
        </w:rPr>
        <w:t>Краткие теоретические сведения</w:t>
      </w:r>
      <w:bookmarkEnd w:id="13"/>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однопутных участках движение поездов организуется по одному железнодорожному пути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Системы однопутной автоблокировки должны исключать возможность отправления на перегон поездов встречных направлений. Для этого по перегону устанавливается одно направ</w:t>
      </w:r>
      <w:r w:rsidRPr="00893A19">
        <w:rPr>
          <w:rFonts w:ascii="Times New Roman" w:eastAsia="Times New Roman" w:hAnsi="Times New Roman" w:cs="Times New Roman"/>
          <w:color w:val="000000"/>
          <w:spacing w:val="1"/>
          <w:sz w:val="24"/>
          <w:shd w:val="clear" w:color="auto" w:fill="FFFFFF"/>
        </w:rPr>
        <w:softHyphen/>
        <w:t>ление, и блокировочные устройства блокируют открытие выходных светофоров для отправления встречных поездов.</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движении поезда в установленном направлении светофоры изменяют свои показания автоматически. В противоположном направлении светофоры выключены. В соответствии с установленным направлением движения, устройства одной из железнодорожных станций установлены в положение «Прием», другой — в положение «Отправление». Отправлять поезда может только та железнодорожная станция, которая установлена на «Отправление».</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Переключение приборов автоблокировки в положение, отвечающее установленному направлению движения, осуществляется с помощью схемы «Смена направления», в которую включены реле направления Н на каждой железнодорожной станции и у каждого проходного светофора.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Основное назначение схемы «Смена направления» — обеспечение зависимости между показаниями светофоров на железнодорожных станциях и перегонах.</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смены направления на пульте устанавливается двухпозиционная кнопка СНК и две пломбируемые кнопки вспомогательной смены направления:</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НПВ (ЧПВ) — вспомогательный прием;</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НОВ (ЧОВ) — вспомогательное отправление.</w:t>
      </w:r>
    </w:p>
    <w:p w:rsidR="00893A19" w:rsidRPr="00893A19" w:rsidRDefault="00893A19" w:rsidP="00893A19">
      <w:pPr>
        <w:widowControl w:val="0"/>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Контрольные лампочки:</w:t>
      </w:r>
    </w:p>
    <w:p w:rsidR="00893A19" w:rsidRPr="00893A19" w:rsidRDefault="00893A19" w:rsidP="00642EC3">
      <w:pPr>
        <w:widowControl w:val="0"/>
        <w:numPr>
          <w:ilvl w:val="0"/>
          <w:numId w:val="5"/>
        </w:numPr>
        <w:tabs>
          <w:tab w:val="left" w:pos="668"/>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КП — контроль свободности перегона (белым светом го</w:t>
      </w:r>
      <w:r w:rsidRPr="00893A19">
        <w:rPr>
          <w:rFonts w:ascii="Times New Roman" w:eastAsia="Times New Roman" w:hAnsi="Times New Roman" w:cs="Times New Roman"/>
          <w:color w:val="000000"/>
          <w:spacing w:val="1"/>
          <w:sz w:val="24"/>
          <w:shd w:val="clear" w:color="auto" w:fill="FFFFFF"/>
        </w:rPr>
        <w:softHyphen/>
        <w:t>рит при свободном перегоне, красным — при занятии перегона поездом);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желтая лампочка НП (ЧП) — железнодорожная станция находится в режиме «Прием»;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зеленая лампочка НО (ЧО) — железнодорожная станция находится в режиме «Отправление»;</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Н2ПУ (Ч2ПУ) — контроль состояния второго участка приближения или удаления </w:t>
      </w:r>
      <w:r w:rsidRPr="00893A19">
        <w:rPr>
          <w:rFonts w:ascii="Times New Roman" w:eastAsia="Times New Roman" w:hAnsi="Times New Roman" w:cs="Times New Roman"/>
          <w:color w:val="000000"/>
          <w:spacing w:val="1"/>
          <w:sz w:val="24"/>
          <w:shd w:val="clear" w:color="auto" w:fill="FFFFFF"/>
        </w:rPr>
        <w:lastRenderedPageBreak/>
        <w:t>от железнодорожной станции;</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Н1ПУ (Ч1ПУ) — контроль состояния первого участка приближения или удаления от железнодорожной станции.</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Смену направления делает ДСП железнодорожной станции отправления непосредственно перед отправлением поезда.</w:t>
      </w:r>
    </w:p>
    <w:p w:rsidR="00893A19" w:rsidRPr="00893A19" w:rsidRDefault="00893A19" w:rsidP="00893A19">
      <w:pPr>
        <w:widowControl w:val="0"/>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Существуют два вида режимов смены направления:</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нормальный — устройства автоблокировки исправны, перегон свободен;</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вспомогательный — неисправна рельсовая цепь и на табло появляется «ложная занятость» перегона.</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нормальном режиме происходит следующим образом: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убеждается в свободности перегона: лампочка КП горит белым;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СНК и держит ее нажатой до окончания смены направления;</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во время смены направления на табло горят красные лампочки КП;</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смены направления на табло одной из железнодорожных станций гаснет желтая лампочка «Прием» и загорается зеленая лампочка «Отправление», а на табло другой желез</w:t>
      </w:r>
      <w:r w:rsidRPr="00893A19">
        <w:rPr>
          <w:rFonts w:ascii="Times New Roman" w:eastAsia="Times New Roman" w:hAnsi="Times New Roman" w:cs="Times New Roman"/>
          <w:color w:val="000000"/>
          <w:spacing w:val="1"/>
          <w:sz w:val="24"/>
          <w:shd w:val="clear" w:color="auto" w:fill="FFFFFF"/>
        </w:rPr>
        <w:softHyphen/>
        <w:t>нодорожной станции гаснет зеленая лампочка «Отправление» и загорается желтая лампочка «Прием».</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 нажатия кнопки СНК в цепи Н-ОН протекает ток обратной полярности, отчего все реле переключают поляризованный якорь вправо, выключают реле 1Н и включают реле 2Н.</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вспомогательном режиме происходит следующим образом:</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выполняется ДСП обеих железнодорожных станций;</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выясняют по телефону о свободности перегона;</w:t>
      </w:r>
    </w:p>
    <w:p w:rsidR="00893A19" w:rsidRPr="00893A19" w:rsidRDefault="00893A19" w:rsidP="00642EC3">
      <w:pPr>
        <w:widowControl w:val="0"/>
        <w:numPr>
          <w:ilvl w:val="0"/>
          <w:numId w:val="14"/>
        </w:numPr>
        <w:tabs>
          <w:tab w:val="left" w:pos="665"/>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поездной диспетчер ДГЦ дает регистрируемый приказ ДСП о разрешении изменить направление движения с помощью кнопок вспомогательного режима;</w:t>
      </w:r>
    </w:p>
    <w:p w:rsidR="00893A19" w:rsidRPr="00893A19" w:rsidRDefault="00893A19" w:rsidP="00642EC3">
      <w:pPr>
        <w:widowControl w:val="0"/>
        <w:numPr>
          <w:ilvl w:val="0"/>
          <w:numId w:val="14"/>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снимают пломбы с кнопок вспомогательного режи</w:t>
      </w:r>
      <w:r w:rsidRPr="00893A19">
        <w:rPr>
          <w:rFonts w:ascii="Times New Roman" w:eastAsia="Times New Roman" w:hAnsi="Times New Roman" w:cs="Times New Roman"/>
          <w:color w:val="000000"/>
          <w:spacing w:val="1"/>
          <w:sz w:val="24"/>
          <w:shd w:val="clear" w:color="auto" w:fill="FFFFFF"/>
        </w:rPr>
        <w:softHyphen/>
        <w:t>ма и делают запись об этом в журнале формы ДУ-46;</w:t>
      </w:r>
    </w:p>
    <w:p w:rsidR="00893A19" w:rsidRPr="00893A19" w:rsidRDefault="00893A19" w:rsidP="00642EC3">
      <w:pPr>
        <w:widowControl w:val="0"/>
        <w:numPr>
          <w:ilvl w:val="0"/>
          <w:numId w:val="14"/>
        </w:numPr>
        <w:tabs>
          <w:tab w:val="left" w:pos="678"/>
        </w:tabs>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одновременно нажимают кнопки и держат их до тех пор, пока на табло не появится сигнал о смене направления.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4" w:name="bookmark52"/>
      <w:r w:rsidRPr="00893A19">
        <w:rPr>
          <w:rFonts w:ascii="Times New Roman" w:hAnsi="Times New Roman" w:cs="Times New Roman"/>
          <w:b/>
          <w:i/>
          <w:color w:val="000000"/>
          <w:spacing w:val="-5"/>
          <w:sz w:val="24"/>
        </w:rPr>
        <w:t>Порядок выполнения</w:t>
      </w:r>
      <w:bookmarkEnd w:id="14"/>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линейной цепи двусторонней автоблокировки (рис. 24) и показать (разными цветами) на схеме путь прохождения тока по сигнальной цепи при горении красного, желтого, зеленого огня.</w:t>
      </w:r>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Описать назначение реле направления и контактов 1Н, 2Н. При описании следует использовать материалы учебников  </w:t>
      </w:r>
    </w:p>
    <w:p w:rsidR="00893A19" w:rsidRPr="00893A19" w:rsidRDefault="00893A19" w:rsidP="00642EC3">
      <w:pPr>
        <w:widowControl w:val="0"/>
        <w:numPr>
          <w:ilvl w:val="0"/>
          <w:numId w:val="15"/>
        </w:numPr>
        <w:tabs>
          <w:tab w:val="left" w:pos="678"/>
        </w:tabs>
        <w:spacing w:after="143"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Описать индикацию на пульте при смене направления.</w:t>
      </w:r>
    </w:p>
    <w:p w:rsidR="00893A19" w:rsidRPr="00893A19" w:rsidRDefault="00893A19" w:rsidP="00893A19">
      <w:pPr>
        <w:spacing w:after="21" w:line="230" w:lineRule="exact"/>
        <w:ind w:right="200"/>
        <w:jc w:val="center"/>
        <w:rPr>
          <w:rFonts w:ascii="Times New Roman" w:hAnsi="Times New Roman" w:cs="Times New Roman"/>
          <w:i/>
          <w:sz w:val="24"/>
          <w:szCs w:val="24"/>
        </w:rPr>
      </w:pPr>
      <w:bookmarkStart w:id="15" w:name="bookmark53"/>
      <w:r w:rsidRPr="00893A19">
        <w:rPr>
          <w:rFonts w:ascii="Times New Roman" w:hAnsi="Times New Roman" w:cs="Times New Roman"/>
          <w:b/>
          <w:i/>
          <w:color w:val="000000"/>
          <w:spacing w:val="-5"/>
          <w:sz w:val="24"/>
        </w:rPr>
        <w:t>Содержание отчета</w:t>
      </w:r>
      <w:bookmarkEnd w:id="15"/>
    </w:p>
    <w:p w:rsidR="00893A19" w:rsidRPr="00893A19" w:rsidRDefault="00893A19" w:rsidP="00893A19">
      <w:pPr>
        <w:widowControl w:val="0"/>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6" w:name="bookmark54"/>
      <w:r w:rsidRPr="00893A19">
        <w:rPr>
          <w:rFonts w:ascii="Times New Roman" w:hAnsi="Times New Roman" w:cs="Times New Roman"/>
          <w:b/>
          <w:i/>
          <w:color w:val="000000"/>
          <w:spacing w:val="-5"/>
          <w:sz w:val="24"/>
        </w:rPr>
        <w:t>Контрольные вопросы</w:t>
      </w:r>
      <w:bookmarkEnd w:id="16"/>
    </w:p>
    <w:p w:rsidR="00893A19" w:rsidRPr="00893A19" w:rsidRDefault="00893A19" w:rsidP="00642EC3">
      <w:pPr>
        <w:widowControl w:val="0"/>
        <w:numPr>
          <w:ilvl w:val="0"/>
          <w:numId w:val="16"/>
        </w:numPr>
        <w:tabs>
          <w:tab w:val="left" w:pos="678"/>
        </w:tabs>
        <w:spacing w:after="0"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«автоблокировка».</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Объясните работу схемы при нажатии кнопки «Смена направления»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красного огня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желтого огня (рис. 24).</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Поясните назначение реле направления.</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1Н.</w:t>
      </w:r>
    </w:p>
    <w:p w:rsidR="00893A19" w:rsidRPr="00893A19" w:rsidRDefault="00893A19" w:rsidP="00642EC3">
      <w:pPr>
        <w:widowControl w:val="0"/>
        <w:numPr>
          <w:ilvl w:val="0"/>
          <w:numId w:val="16"/>
        </w:numPr>
        <w:tabs>
          <w:tab w:val="left" w:pos="674"/>
        </w:tabs>
        <w:spacing w:after="228" w:line="255" w:lineRule="exact"/>
        <w:ind w:lef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2Н.</w:t>
      </w: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spacing w:after="0" w:line="240" w:lineRule="auto"/>
        <w:ind w:left="720"/>
        <w:contextualSpacing/>
        <w:jc w:val="center"/>
        <w:rPr>
          <w:rFonts w:ascii="Times New Roman" w:hAnsi="Times New Roman" w:cs="Times New Roman"/>
          <w:sz w:val="28"/>
          <w:szCs w:val="28"/>
        </w:rPr>
      </w:pPr>
      <w:bookmarkStart w:id="17" w:name="bookmark55"/>
      <w:r w:rsidRPr="00893A19">
        <w:rPr>
          <w:rFonts w:ascii="Times New Roman" w:hAnsi="Times New Roman" w:cs="Times New Roman"/>
          <w:b/>
          <w:sz w:val="28"/>
          <w:szCs w:val="28"/>
        </w:rPr>
        <w:lastRenderedPageBreak/>
        <w:t>Практическое занятие № 7</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Принцип работы электропривода, схемы управления стрелкой</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стрелочного электропривода в разных режимах работы.</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стрелочные электроприводы типа СП, СПВ.</w:t>
      </w:r>
    </w:p>
    <w:p w:rsidR="00893A19" w:rsidRPr="00893A19" w:rsidRDefault="00893A19" w:rsidP="00893A19">
      <w:pPr>
        <w:spacing w:after="0" w:line="240" w:lineRule="auto"/>
        <w:ind w:left="720"/>
        <w:contextualSpacing/>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подпишите основные части устройства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Опишите работу электропривода в заданном режиме работы (нормальный, недоход, взрез).</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применяются для перевода централизованных стрелок из одного положения в другое.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Положения стрелки:</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нормальное — пропуск по прямому железнодорожному пути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переведенное — пропуск по боковому железнодорожному пути « —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должны обеспечивать:</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стрелки в одно из крайних положений;</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плотное прилегание остряка к рамному рельсу и подвижного сердечника к усовику;</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отведение второго остряка от рамного рельса на расстояние не менее 125 мм;</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 допускать запирания остряков при зазоре между остряком и рамным рельсом 4 мм и более.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i/>
          <w:sz w:val="24"/>
          <w:szCs w:val="24"/>
        </w:rPr>
      </w:pPr>
      <w:r w:rsidRPr="00893A19">
        <w:rPr>
          <w:rFonts w:ascii="Times New Roman" w:hAnsi="Times New Roman" w:cs="Times New Roman"/>
          <w:i/>
          <w:sz w:val="24"/>
          <w:szCs w:val="24"/>
        </w:rPr>
        <w:t>Режимы работы электропривода: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нормальный — стрелка переводится из одного положения в другое и дает контроль каждого положения;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недоход остряка — при случайном препятствии между остряком и рамным рельсом недоход на 4 мм и более; не допустить замыкания;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 стрелки — происходит принудительный перевод остряков под действием скатов поезда. Взрез стрелки происходит при пошерстном движении железнодорожного подвижного состава.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устройствах электрической централизации применяются следующие типы электроприводов:</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невзрезной стрелочный электропривод типа СП устанавливается на стрелочных переводах рельсов тяжелых типов Р65, Р75;</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невзрезные стрелочные электроприводы типов ВСП-150, ВСП-2Ч150Д (винтовые) — более надежные, чем электроприводы СП;</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типа СПВ применяется в маневровых районах;</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новой конструкции типа ВСП-200.</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 более безопасен и надежен в работе, чем взрезной. Такой электропривод не имеет взрезного устройства, при взрезе стрелки происходит поломка его частей.</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СПВ устанавливается в маневровых районах железнодорожной станции, где велика возможность взреза стрелки. Конструкция такого привода обеспечивает раздельный ход остряков, что дает возможность проконтролировать взрез стрелки и исключить поломку при взрезе. Вращение электродвигателя передается на главный вал через взрезное устройство, которое предохраняет привод от поломки при взрезе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lastRenderedPageBreak/>
        <w:t>Взрез происходит при пошерстном движении железнодорожного подвижного состава, когда колесо, воздействуя на отжатый остряк, заставляет вращаться рабочую шестерню главного вала электропривода. Для устранения взреза электромеханик открывает крышку привода, извлекает фиксатор и с помощью курбеля устанавливает привод в нормальное положение.</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Электропривод типа СП</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Устройство электропривода типа СП показано на рисунке 36.</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Контактная система автопереключателя содержит 4 группы контактов:</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 и Р ' - наружные рабочие контакты, через которые замыкаются рабочие цепи перевода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 и К' - внутренние контрольные контакты, через которые замыкаются контрольные цепи положения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недоходе остряка вырезы на контрольных линейках не совмещаются, кулачок автопереключателя занимает среднее положение, поэтому размыкаются рабочие контакты Р и Р' и не замыкаются контрольные контакты К и К '. Контроль положения стрелки не появляется. На аппарате управления загорается красная лампочка.</w:t>
      </w:r>
    </w:p>
    <w:p w:rsidR="00893A19" w:rsidRPr="00893A19" w:rsidRDefault="00893A19" w:rsidP="005E1EB8">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корпусе электропривода имеются два отверстия: в одно вставляется курбельная рукоятка для перевода стрелки вручную, второе отверстие - для открытия крышки привода. Для откры</w:t>
      </w:r>
      <w:r w:rsidRPr="00893A19">
        <w:t xml:space="preserve"> </w:t>
      </w:r>
      <w:r w:rsidRPr="00893A19">
        <w:rPr>
          <w:rFonts w:ascii="Times New Roman" w:hAnsi="Times New Roman" w:cs="Times New Roman"/>
          <w:sz w:val="24"/>
          <w:szCs w:val="24"/>
        </w:rPr>
        <w:t>тия крышки или ручного перевода стрелки с помощью курбеля заслонка поворачивается, курбель вставляется и прокручивается до щелчка. При повороте заслонки рабочая цепь электропривода разрывается и привод отключается от управления с поста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5280" behindDoc="0" locked="0" layoutInCell="1" allowOverlap="1">
            <wp:simplePos x="0" y="0"/>
            <wp:positionH relativeFrom="column">
              <wp:posOffset>1262567</wp:posOffset>
            </wp:positionH>
            <wp:positionV relativeFrom="paragraph">
              <wp:posOffset>33580</wp:posOffset>
            </wp:positionV>
            <wp:extent cx="3751630" cy="2570846"/>
            <wp:effectExtent l="19050" t="0" r="1220" b="0"/>
            <wp:wrapNone/>
            <wp:docPr id="78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cstate="print"/>
                    <a:srcRect/>
                    <a:stretch>
                      <a:fillRect/>
                    </a:stretch>
                  </pic:blipFill>
                  <pic:spPr bwMode="auto">
                    <a:xfrm>
                      <a:off x="0" y="0"/>
                      <a:ext cx="3751355" cy="2570658"/>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46304" behindDoc="0" locked="0" layoutInCell="1" allowOverlap="1">
            <wp:simplePos x="0" y="0"/>
            <wp:positionH relativeFrom="column">
              <wp:posOffset>735330</wp:posOffset>
            </wp:positionH>
            <wp:positionV relativeFrom="paragraph">
              <wp:posOffset>150495</wp:posOffset>
            </wp:positionV>
            <wp:extent cx="4573905" cy="2108200"/>
            <wp:effectExtent l="19050" t="0" r="0" b="0"/>
            <wp:wrapNone/>
            <wp:docPr id="78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cstate="print"/>
                    <a:srcRect/>
                    <a:stretch>
                      <a:fillRect/>
                    </a:stretch>
                  </pic:blipFill>
                  <pic:spPr bwMode="auto">
                    <a:xfrm>
                      <a:off x="0" y="0"/>
                      <a:ext cx="4573905" cy="21082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Система АБАКС разработана для контроля прилегания остряков к рамным рельсам стрелочных электроприводов.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помещении ДСП устанавливается пульт сигнализации АБАКС-ДСП.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Пульт обеспечивает подачу звуковых сигналов при зазоре между остряком и рамным рельсом. Пульт АБАКС-ДСП представляет собой электронный блок, на передней панели которого располагаются: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тумблер включения питания с зеленым светодиодным индикатором;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красных светодиодных индикаторов режима «отжим»;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тумблеров отключения звуковой сигнализации.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схему электропривода. Пример схемы электропривода приведен на рисунке 36.</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Обозначить основные части электропривода на схеме.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назначение основных частей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Описать работу электропривода в режиме, указанном в задании по варианту (нормальный, недоход, взрез).</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электропривода.</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 назначение стрелочных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основные части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способы управления централизованной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Изложите принцип действия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область применения невзрезных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Расскажите о назначении стрел очных электроприводов и перечислите требования, предъявляемые к работе стрелочного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«взрез стрелки».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Укажите типы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Укажите назначение курбельной заслонки.</w:t>
      </w:r>
    </w:p>
    <w:p w:rsidR="00893A19" w:rsidRPr="00893A19" w:rsidRDefault="00893A19" w:rsidP="00893A19">
      <w:pPr>
        <w:rPr>
          <w:rFonts w:ascii="Times New Roman" w:hAnsi="Times New Roman" w:cs="Times New Roman"/>
          <w:b/>
          <w:iCs/>
          <w:color w:val="000000"/>
          <w:spacing w:val="-7"/>
          <w:sz w:val="28"/>
        </w:rPr>
      </w:pPr>
      <w:r w:rsidRPr="00893A19">
        <w:rPr>
          <w:rFonts w:ascii="Times New Roman" w:hAnsi="Times New Roman" w:cs="Times New Roman"/>
          <w:b/>
          <w:iCs/>
          <w:color w:val="000000"/>
          <w:spacing w:val="-7"/>
          <w:sz w:val="28"/>
        </w:rPr>
        <w:br w:type="page"/>
      </w:r>
    </w:p>
    <w:p w:rsidR="00893A19" w:rsidRPr="00893A19" w:rsidRDefault="00893A19" w:rsidP="00893A19">
      <w:pPr>
        <w:pageBreakBefore/>
        <w:spacing w:after="21" w:line="270" w:lineRule="exact"/>
        <w:ind w:left="23"/>
        <w:jc w:val="center"/>
        <w:rPr>
          <w:rFonts w:ascii="Times New Roman" w:hAnsi="Times New Roman" w:cs="Times New Roman"/>
          <w:iCs/>
          <w:color w:val="000000"/>
          <w:spacing w:val="-7"/>
          <w:sz w:val="28"/>
        </w:rPr>
      </w:pPr>
      <w:r w:rsidRPr="00893A19">
        <w:rPr>
          <w:rFonts w:ascii="Times New Roman" w:hAnsi="Times New Roman" w:cs="Times New Roman"/>
          <w:b/>
          <w:iCs/>
          <w:color w:val="000000"/>
          <w:spacing w:val="-7"/>
          <w:sz w:val="28"/>
        </w:rPr>
        <w:lastRenderedPageBreak/>
        <w:t xml:space="preserve">Практическое занятие </w:t>
      </w:r>
      <w:r w:rsidRPr="00893A19">
        <w:rPr>
          <w:rFonts w:ascii="Times New Roman" w:hAnsi="Times New Roman" w:cs="Times New Roman"/>
          <w:b/>
          <w:iCs/>
          <w:spacing w:val="-7"/>
          <w:sz w:val="28"/>
        </w:rPr>
        <w:t>№</w:t>
      </w:r>
      <w:r w:rsidRPr="00893A19">
        <w:rPr>
          <w:rFonts w:ascii="Times New Roman" w:hAnsi="Times New Roman" w:cs="Times New Roman"/>
          <w:b/>
          <w:iCs/>
          <w:color w:val="FF0000"/>
          <w:spacing w:val="-7"/>
          <w:sz w:val="28"/>
        </w:rPr>
        <w:t xml:space="preserve"> </w:t>
      </w:r>
      <w:r w:rsidRPr="00893A19">
        <w:rPr>
          <w:rFonts w:ascii="Times New Roman" w:hAnsi="Times New Roman" w:cs="Times New Roman"/>
          <w:b/>
          <w:iCs/>
          <w:color w:val="000000"/>
          <w:spacing w:val="-7"/>
          <w:sz w:val="28"/>
        </w:rPr>
        <w:t>8</w:t>
      </w:r>
    </w:p>
    <w:p w:rsidR="00893A19" w:rsidRPr="00893A19" w:rsidRDefault="00893A19" w:rsidP="00893A19">
      <w:pPr>
        <w:spacing w:after="21" w:line="270" w:lineRule="exact"/>
        <w:ind w:lef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Составление однониточного плана промежуточной железнодорожной станции и таблицы зависимости по враждебности маршрутов</w:t>
      </w:r>
      <w:bookmarkEnd w:id="17"/>
    </w:p>
    <w:p w:rsidR="00893A19" w:rsidRPr="00893A19" w:rsidRDefault="00893A19" w:rsidP="00893A19">
      <w:pPr>
        <w:spacing w:after="21" w:line="270" w:lineRule="exact"/>
        <w:ind w:left="20"/>
        <w:jc w:val="center"/>
        <w:rPr>
          <w:rFonts w:ascii="Times New Roman" w:hAnsi="Times New Roman" w:cs="Times New Roman"/>
          <w:sz w:val="24"/>
          <w:szCs w:val="24"/>
        </w:rPr>
      </w:pPr>
    </w:p>
    <w:p w:rsidR="00893A19" w:rsidRPr="00893A19" w:rsidRDefault="00893A19" w:rsidP="003611C3">
      <w:pPr>
        <w:widowControl w:val="0"/>
        <w:spacing w:after="0" w:line="251" w:lineRule="exact"/>
        <w:ind w:left="20" w:right="2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знания принципов осигнализования железнодорожных станций и порядка составления таблиц по враждебности маршрутов.</w:t>
      </w:r>
    </w:p>
    <w:p w:rsidR="00893A19" w:rsidRPr="00893A19" w:rsidRDefault="00893A19" w:rsidP="003611C3">
      <w:pPr>
        <w:spacing w:after="36" w:line="230" w:lineRule="exact"/>
        <w:ind w:left="20" w:firstLine="547"/>
        <w:jc w:val="both"/>
        <w:rPr>
          <w:rFonts w:ascii="Times New Roman" w:hAnsi="Times New Roman" w:cs="Times New Roman"/>
          <w:i/>
          <w:sz w:val="24"/>
          <w:szCs w:val="24"/>
        </w:rPr>
      </w:pPr>
      <w:bookmarkStart w:id="18" w:name="bookmark56"/>
      <w:r w:rsidRPr="00893A19">
        <w:rPr>
          <w:rFonts w:ascii="Times New Roman" w:hAnsi="Times New Roman" w:cs="Times New Roman"/>
          <w:b/>
          <w:i/>
          <w:color w:val="000000"/>
          <w:spacing w:val="-5"/>
          <w:sz w:val="24"/>
        </w:rPr>
        <w:t>Задание</w:t>
      </w:r>
      <w:bookmarkEnd w:id="18"/>
    </w:p>
    <w:p w:rsidR="00893A19" w:rsidRPr="00893A19" w:rsidRDefault="00893A19" w:rsidP="00642EC3">
      <w:pPr>
        <w:widowControl w:val="0"/>
        <w:numPr>
          <w:ilvl w:val="0"/>
          <w:numId w:val="17"/>
        </w:numPr>
        <w:tabs>
          <w:tab w:val="left" w:pos="674"/>
          <w:tab w:val="left" w:pos="10347"/>
        </w:tabs>
        <w:spacing w:after="0" w:line="247" w:lineRule="exact"/>
        <w:ind w:left="20" w:right="2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горловины железнодорожной станции изобразите расстановку предельных столбиков, изолированных стыков, входных, выходных и маршрутных светофоров.</w:t>
      </w:r>
    </w:p>
    <w:p w:rsidR="00893A19" w:rsidRPr="00893A19" w:rsidRDefault="00893A19" w:rsidP="00642EC3">
      <w:pPr>
        <w:widowControl w:val="0"/>
        <w:numPr>
          <w:ilvl w:val="0"/>
          <w:numId w:val="17"/>
        </w:numPr>
        <w:tabs>
          <w:tab w:val="left" w:pos="678"/>
          <w:tab w:val="left" w:pos="10347"/>
        </w:tabs>
        <w:spacing w:after="0" w:line="247" w:lineRule="exact"/>
        <w:ind w:left="20" w:right="2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Составьте таблицу зависимостей по враждебности маршрутов. и поясните путь прохождения тока по сигнальной цепи при горении зеленого огня </w:t>
      </w:r>
    </w:p>
    <w:p w:rsidR="00893A19" w:rsidRPr="00893A19" w:rsidRDefault="00893A19" w:rsidP="00893A19">
      <w:pPr>
        <w:widowControl w:val="0"/>
        <w:tabs>
          <w:tab w:val="left" w:pos="678"/>
          <w:tab w:val="left" w:pos="10347"/>
        </w:tabs>
        <w:spacing w:after="0" w:line="247" w:lineRule="exact"/>
        <w:ind w:left="420" w:right="220"/>
        <w:jc w:val="both"/>
        <w:rPr>
          <w:rFonts w:ascii="Times New Roman" w:eastAsia="Times New Roman" w:hAnsi="Times New Roman" w:cs="Times New Roman"/>
          <w:spacing w:val="1"/>
          <w:sz w:val="24"/>
        </w:rPr>
      </w:pPr>
    </w:p>
    <w:p w:rsidR="00893A19" w:rsidRPr="00893A19" w:rsidRDefault="00893A19" w:rsidP="00893A19">
      <w:pPr>
        <w:spacing w:after="28" w:line="230" w:lineRule="exact"/>
        <w:jc w:val="center"/>
        <w:rPr>
          <w:rFonts w:ascii="Times New Roman" w:hAnsi="Times New Roman" w:cs="Times New Roman"/>
          <w:sz w:val="24"/>
          <w:szCs w:val="24"/>
        </w:rPr>
      </w:pPr>
      <w:bookmarkStart w:id="19" w:name="bookmark57"/>
      <w:r w:rsidRPr="00893A19">
        <w:rPr>
          <w:rFonts w:ascii="Times New Roman" w:hAnsi="Times New Roman" w:cs="Times New Roman"/>
          <w:b/>
          <w:color w:val="000000"/>
          <w:spacing w:val="-4"/>
          <w:sz w:val="24"/>
        </w:rPr>
        <w:t>Краткие теоретические сведения</w:t>
      </w:r>
      <w:bookmarkEnd w:id="19"/>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Осигнализование — это оборудование железнодорожной станции сигналами.</w:t>
      </w:r>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осигнализовании на плане железнодорожной станции расставляются:</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предельные столбики;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(дополнительные);</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выходные светофоры;</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маневровые светофоры.</w:t>
      </w:r>
    </w:p>
    <w:p w:rsidR="00893A19" w:rsidRPr="00893A19" w:rsidRDefault="00893A19" w:rsidP="00893A19">
      <w:pPr>
        <w:spacing w:after="80" w:line="200" w:lineRule="exact"/>
        <w:jc w:val="both"/>
        <w:rPr>
          <w:rFonts w:ascii="Times New Roman" w:hAnsi="Times New Roman" w:cs="Times New Roman"/>
          <w:i/>
          <w:color w:val="000000"/>
          <w:spacing w:val="-3"/>
          <w:sz w:val="24"/>
        </w:rPr>
      </w:pPr>
    </w:p>
    <w:p w:rsidR="00893A19" w:rsidRPr="00893A19" w:rsidRDefault="00893A19" w:rsidP="00893A19">
      <w:pPr>
        <w:spacing w:after="80" w:line="200" w:lineRule="exact"/>
        <w:jc w:val="both"/>
        <w:rPr>
          <w:rFonts w:ascii="Times New Roman" w:hAnsi="Times New Roman" w:cs="Times New Roman"/>
          <w:color w:val="000000"/>
          <w:spacing w:val="-3"/>
          <w:sz w:val="24"/>
        </w:rPr>
      </w:pPr>
      <w:r w:rsidRPr="00893A19">
        <w:rPr>
          <w:rFonts w:ascii="Times New Roman" w:hAnsi="Times New Roman" w:cs="Times New Roman"/>
          <w:i/>
          <w:color w:val="000000"/>
          <w:spacing w:val="-3"/>
          <w:sz w:val="24"/>
        </w:rPr>
        <w:t>Установка предельных столбиков</w:t>
      </w:r>
      <w:r w:rsidRPr="00893A19">
        <w:rPr>
          <w:rFonts w:ascii="Times New Roman" w:hAnsi="Times New Roman" w:cs="Times New Roman"/>
          <w:color w:val="000000"/>
          <w:spacing w:val="-3"/>
          <w:sz w:val="24"/>
        </w:rPr>
        <w:t>:</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color w:val="000000"/>
          <w:spacing w:val="1"/>
          <w:sz w:val="24"/>
        </w:rPr>
      </w:pPr>
      <w:r w:rsidRPr="00893A19">
        <w:rPr>
          <w:rFonts w:ascii="Times New Roman" w:eastAsia="Times New Roman" w:hAnsi="Times New Roman" w:cs="Times New Roman"/>
          <w:color w:val="000000"/>
          <w:spacing w:val="1"/>
          <w:sz w:val="24"/>
          <w:shd w:val="clear" w:color="auto" w:fill="FFFFFF"/>
        </w:rPr>
        <w:t>Предельные столбики устанавливаются между сходящими</w:t>
      </w:r>
      <w:r w:rsidRPr="00893A19">
        <w:rPr>
          <w:rFonts w:ascii="Times New Roman" w:eastAsia="Times New Roman" w:hAnsi="Times New Roman" w:cs="Times New Roman"/>
          <w:color w:val="000000"/>
          <w:spacing w:val="1"/>
          <w:sz w:val="24"/>
        </w:rPr>
        <w:t>ся железнодорожными путями в том месте, где ширина междупутья — 4100 мм (рис. 25).</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1248" behindDoc="0" locked="0" layoutInCell="1" allowOverlap="1">
            <wp:simplePos x="0" y="0"/>
            <wp:positionH relativeFrom="column">
              <wp:posOffset>535940</wp:posOffset>
            </wp:positionH>
            <wp:positionV relativeFrom="paragraph">
              <wp:posOffset>22225</wp:posOffset>
            </wp:positionV>
            <wp:extent cx="4669790" cy="1690370"/>
            <wp:effectExtent l="19050" t="0" r="0" b="0"/>
            <wp:wrapTopAndBottom/>
            <wp:docPr id="78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srcRect/>
                    <a:stretch>
                      <a:fillRect/>
                    </a:stretch>
                  </pic:blipFill>
                  <pic:spPr bwMode="auto">
                    <a:xfrm>
                      <a:off x="0" y="0"/>
                      <a:ext cx="4669790" cy="1690370"/>
                    </a:xfrm>
                    <a:prstGeom prst="rect">
                      <a:avLst/>
                    </a:prstGeom>
                    <a:noFill/>
                    <a:ln w="9525">
                      <a:noFill/>
                      <a:miter lim="800000"/>
                      <a:headEnd/>
                      <a:tailEnd/>
                    </a:ln>
                  </pic:spPr>
                </pic:pic>
              </a:graphicData>
            </a:graphic>
          </wp:anchor>
        </w:drawing>
      </w:r>
    </w:p>
    <w:p w:rsidR="00893A19" w:rsidRPr="00893A19" w:rsidRDefault="00893A19" w:rsidP="00893A19">
      <w:pPr>
        <w:spacing w:after="0" w:line="257" w:lineRule="exact"/>
        <w:jc w:val="both"/>
        <w:rPr>
          <w:rFonts w:ascii="Times New Roman" w:hAnsi="Times New Roman" w:cs="Times New Roman"/>
          <w:b/>
          <w:sz w:val="24"/>
          <w:szCs w:val="24"/>
        </w:rPr>
      </w:pPr>
      <w:r w:rsidRPr="00893A19">
        <w:rPr>
          <w:rFonts w:ascii="Times New Roman" w:hAnsi="Times New Roman" w:cs="Times New Roman"/>
          <w:i/>
          <w:color w:val="000000"/>
          <w:spacing w:val="-3"/>
          <w:sz w:val="24"/>
        </w:rPr>
        <w:t>Расстановка изолирующих стыков: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электрической централизации на железнодорожных станциях устраивается полная изоляция железнодорожных путей. Поэтому железнодорожная станция разбивается на изоли</w:t>
      </w:r>
      <w:r w:rsidRPr="00893A19">
        <w:rPr>
          <w:rFonts w:ascii="Times New Roman" w:eastAsia="Times New Roman" w:hAnsi="Times New Roman" w:cs="Times New Roman"/>
          <w:color w:val="000000"/>
          <w:spacing w:val="1"/>
          <w:sz w:val="24"/>
          <w:shd w:val="clear" w:color="auto" w:fill="FFFFFF"/>
        </w:rPr>
        <w:softHyphen/>
        <w:t>рованные участки, которые оборудуются рельсовыми цепями.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разделении железнодорожной станции на изолированные участки каждый приемо-отправочный железнодорожный путь выделяют в отдельный изолированный участок, а стрелоч</w:t>
      </w:r>
      <w:r w:rsidRPr="00893A19">
        <w:rPr>
          <w:rFonts w:ascii="Times New Roman" w:eastAsia="Times New Roman" w:hAnsi="Times New Roman" w:cs="Times New Roman"/>
          <w:color w:val="000000"/>
          <w:spacing w:val="1"/>
          <w:sz w:val="24"/>
          <w:shd w:val="clear" w:color="auto" w:fill="FFFFFF"/>
        </w:rPr>
        <w:softHyphen/>
        <w:t>ную горловину разделяют на изолированные участки, включающие не более 3-х стрелок (или 2-х стрелок перекрестного стрелочного перевода).</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железнодорожных станциях между входным светофором и первой стрелкой выделяется бесстрелочный изолированный участок для выполнения маневровых передвижений без выезда за границу железнодорожной станции.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Необходимо разделять стрелки стрелочной улицы, расположенные на главном железнодорожном пути, от стрелок, расположенных на боковых железнодорожных путях. Для обе</w:t>
      </w:r>
      <w:r w:rsidRPr="00893A19">
        <w:rPr>
          <w:rFonts w:ascii="Times New Roman" w:eastAsia="Times New Roman" w:hAnsi="Times New Roman" w:cs="Times New Roman"/>
          <w:color w:val="000000"/>
          <w:spacing w:val="1"/>
          <w:sz w:val="24"/>
          <w:shd w:val="clear" w:color="auto" w:fill="FFFFFF"/>
        </w:rPr>
        <w:softHyphen/>
        <w:t>спечения выполнения параллельных операций разделяют стрелки съездов.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Разделение железнодорожной станции на изолированные участки производят с целью наиболее эффективного использования путевого развития железнодорожной станции (выполнения параллельных операций в горловине).</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p>
    <w:p w:rsidR="005E1EB8" w:rsidRDefault="00893A19" w:rsidP="00893A19">
      <w:pPr>
        <w:widowControl w:val="0"/>
        <w:spacing w:after="0" w:line="257"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p>
    <w:p w:rsidR="00893A19" w:rsidRPr="00893A19" w:rsidRDefault="00893A19" w:rsidP="00893A19">
      <w:pPr>
        <w:widowControl w:val="0"/>
        <w:spacing w:after="0" w:line="257" w:lineRule="exact"/>
        <w:ind w:right="20"/>
        <w:jc w:val="both"/>
        <w:rPr>
          <w:rFonts w:ascii="Times New Roman" w:eastAsia="Times New Roman" w:hAnsi="Times New Roman" w:cs="Times New Roman"/>
          <w:color w:val="000000"/>
          <w:spacing w:val="1"/>
          <w:sz w:val="24"/>
          <w:szCs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 xml:space="preserve"> </w:t>
      </w:r>
      <w:r w:rsidRPr="00893A19">
        <w:rPr>
          <w:rFonts w:ascii="Times New Roman" w:eastAsia="Times New Roman" w:hAnsi="Times New Roman" w:cs="Times New Roman"/>
          <w:i/>
          <w:color w:val="000000"/>
          <w:spacing w:val="1"/>
          <w:sz w:val="24"/>
          <w:shd w:val="clear" w:color="auto" w:fill="FFFFFF"/>
        </w:rPr>
        <w:t>Изолирующие стыки размещают</w:t>
      </w:r>
      <w:r w:rsidRPr="00893A19">
        <w:rPr>
          <w:rFonts w:ascii="Times New Roman" w:eastAsia="Times New Roman" w:hAnsi="Times New Roman" w:cs="Times New Roman"/>
          <w:color w:val="000000"/>
          <w:spacing w:val="1"/>
          <w:sz w:val="24"/>
          <w:shd w:val="clear" w:color="auto" w:fill="FFFFFF"/>
        </w:rPr>
        <w:t xml:space="preserve"> (рис. 26):</w:t>
      </w:r>
    </w:p>
    <w:p w:rsidR="00893A19" w:rsidRPr="00893A19" w:rsidRDefault="00893A19" w:rsidP="00642EC3">
      <w:pPr>
        <w:widowControl w:val="0"/>
        <w:numPr>
          <w:ilvl w:val="0"/>
          <w:numId w:val="18"/>
        </w:numPr>
        <w:tabs>
          <w:tab w:val="left" w:pos="678"/>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за каждым предельным столбиком на расстоянии 3,5 м в сторону приемо-отправочного железнодорожного пути;</w:t>
      </w:r>
    </w:p>
    <w:p w:rsidR="00893A19" w:rsidRPr="00893A19" w:rsidRDefault="005E1EB8"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2272" behindDoc="0" locked="0" layoutInCell="1" allowOverlap="1">
            <wp:simplePos x="0" y="0"/>
            <wp:positionH relativeFrom="column">
              <wp:posOffset>1789691</wp:posOffset>
            </wp:positionH>
            <wp:positionV relativeFrom="paragraph">
              <wp:posOffset>46504</wp:posOffset>
            </wp:positionV>
            <wp:extent cx="4132057" cy="1745765"/>
            <wp:effectExtent l="19050" t="19050" r="20843" b="25885"/>
            <wp:wrapNone/>
            <wp:docPr id="78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lum bright="10000"/>
                    </a:blip>
                    <a:srcRect/>
                    <a:stretch>
                      <a:fillRect/>
                    </a:stretch>
                  </pic:blipFill>
                  <pic:spPr bwMode="auto">
                    <a:xfrm>
                      <a:off x="0" y="0"/>
                      <a:ext cx="4132057" cy="1745765"/>
                    </a:xfrm>
                    <a:prstGeom prst="rect">
                      <a:avLst/>
                    </a:prstGeom>
                    <a:noFill/>
                    <a:ln w="9525">
                      <a:solidFill>
                        <a:srgbClr val="4F81BD"/>
                      </a:solidFill>
                      <a:miter lim="800000"/>
                      <a:headEnd/>
                      <a:tailEnd/>
                    </a:ln>
                  </pic:spPr>
                </pic:pic>
              </a:graphicData>
            </a:graphic>
          </wp:anchor>
        </w:drawing>
      </w: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spacing w:val="1"/>
          <w:sz w:val="24"/>
        </w:rPr>
      </w:pP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 входной стрелки перед рамным рельсом;</w:t>
      </w: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съезде для разделения стрелок;</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стрелочной улице стрелку, расположенную на главном железнодорожном пути, от стрелок, расположенных на боковых железнодорожных путях.</w:t>
      </w:r>
    </w:p>
    <w:p w:rsidR="005E1EB8" w:rsidRDefault="005E1EB8" w:rsidP="00893A19">
      <w:pPr>
        <w:spacing w:after="0" w:line="257" w:lineRule="exact"/>
        <w:ind w:left="20" w:firstLine="400"/>
        <w:jc w:val="both"/>
        <w:rPr>
          <w:rFonts w:ascii="Times New Roman" w:hAnsi="Times New Roman" w:cs="Times New Roman"/>
          <w:i/>
          <w:color w:val="000000"/>
          <w:spacing w:val="-3"/>
          <w:sz w:val="24"/>
        </w:rPr>
      </w:pPr>
    </w:p>
    <w:p w:rsidR="00893A19" w:rsidRPr="00893A19" w:rsidRDefault="00893A19" w:rsidP="00893A19">
      <w:pPr>
        <w:spacing w:after="0" w:line="257" w:lineRule="exact"/>
        <w:ind w:left="20" w:firstLine="400"/>
        <w:jc w:val="both"/>
        <w:rPr>
          <w:rFonts w:ascii="Times New Roman" w:hAnsi="Times New Roman" w:cs="Times New Roman"/>
          <w:i/>
          <w:sz w:val="24"/>
          <w:szCs w:val="24"/>
        </w:rPr>
      </w:pPr>
      <w:r w:rsidRPr="00893A19">
        <w:rPr>
          <w:rFonts w:ascii="Times New Roman" w:hAnsi="Times New Roman" w:cs="Times New Roman"/>
          <w:i/>
          <w:color w:val="000000"/>
          <w:spacing w:val="-3"/>
          <w:sz w:val="24"/>
        </w:rPr>
        <w:t>Установка входных сигналов</w:t>
      </w:r>
      <w:r w:rsidRPr="00893A19">
        <w:rPr>
          <w:rFonts w:ascii="Times New Roman" w:hAnsi="Times New Roman" w:cs="Times New Roman"/>
          <w:color w:val="000000"/>
          <w:spacing w:val="-3"/>
          <w:sz w:val="24"/>
        </w:rPr>
        <w:t>:</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устанавливаются перед первым стрелочным переводом с правой стороны по ходу движения поезда. Входные светофоры — мачтовые, обозначаются литерой Ч или Н, в зависимости от направления движения.</w:t>
      </w:r>
    </w:p>
    <w:p w:rsidR="00893A19" w:rsidRPr="00893A19" w:rsidRDefault="005E1EB8"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Pr>
          <w:rFonts w:ascii="Times New Roman" w:eastAsia="Times New Roman" w:hAnsi="Times New Roman" w:cs="Times New Roman"/>
          <w:noProof/>
          <w:color w:val="000000"/>
          <w:spacing w:val="1"/>
          <w:sz w:val="24"/>
        </w:rPr>
        <w:drawing>
          <wp:anchor distT="0" distB="0" distL="114300" distR="114300" simplePos="0" relativeHeight="251703296" behindDoc="0" locked="0" layoutInCell="1" allowOverlap="1">
            <wp:simplePos x="0" y="0"/>
            <wp:positionH relativeFrom="column">
              <wp:posOffset>1789430</wp:posOffset>
            </wp:positionH>
            <wp:positionV relativeFrom="paragraph">
              <wp:posOffset>603885</wp:posOffset>
            </wp:positionV>
            <wp:extent cx="3998595" cy="1559560"/>
            <wp:effectExtent l="19050" t="0" r="1905" b="0"/>
            <wp:wrapNone/>
            <wp:docPr id="78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srcRect/>
                    <a:stretch>
                      <a:fillRect/>
                    </a:stretch>
                  </pic:blipFill>
                  <pic:spPr bwMode="auto">
                    <a:xfrm>
                      <a:off x="0" y="0"/>
                      <a:ext cx="3998595" cy="1559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Для приема поезда по неправильному железнодорожному пути устанавливаются дополнительные входные светофоры. Они обозначаются буквами ЧД или НД. Дополнительные светофоры — карликовые, как правило, устанавливаются с левой стороны (рис. 27).</w:t>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tabs>
          <w:tab w:val="left" w:pos="1842"/>
        </w:tabs>
        <w:spacing w:after="0" w:line="240" w:lineRule="auto"/>
        <w:rPr>
          <w:rFonts w:ascii="Times New Roman" w:hAnsi="Times New Roman" w:cs="Times New Roman"/>
          <w:b/>
          <w:sz w:val="24"/>
          <w:szCs w:val="24"/>
        </w:rPr>
      </w:pPr>
      <w:r w:rsidRPr="00893A19">
        <w:rPr>
          <w:rFonts w:ascii="Times New Roman" w:hAnsi="Times New Roman" w:cs="Times New Roman"/>
          <w:b/>
          <w:sz w:val="24"/>
          <w:szCs w:val="24"/>
        </w:rPr>
        <w:tab/>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57" w:lineRule="exact"/>
        <w:ind w:left="20" w:firstLine="400"/>
        <w:jc w:val="both"/>
        <w:rPr>
          <w:sz w:val="24"/>
          <w:szCs w:val="24"/>
        </w:rPr>
      </w:pPr>
      <w:r w:rsidRPr="00893A19">
        <w:rPr>
          <w:rFonts w:ascii="Times New Roman" w:hAnsi="Times New Roman" w:cs="Times New Roman"/>
          <w:i/>
          <w:color w:val="000000"/>
          <w:spacing w:val="-3"/>
          <w:sz w:val="24"/>
        </w:rPr>
        <w:t>Установка выходных сигналов</w:t>
      </w:r>
      <w:r w:rsidRPr="00893A19">
        <w:rPr>
          <w:rFonts w:ascii="Times New Roman" w:hAnsi="Times New Roman" w:cs="Times New Roman"/>
          <w:color w:val="000000"/>
          <w:spacing w:val="-3"/>
          <w:sz w:val="24"/>
        </w:rPr>
        <w:t>:</w:t>
      </w:r>
    </w:p>
    <w:p w:rsidR="00893A19" w:rsidRPr="00893A19" w:rsidRDefault="00893A19" w:rsidP="005E1EB8">
      <w:pPr>
        <w:spacing w:after="0" w:line="240" w:lineRule="auto"/>
        <w:jc w:val="both"/>
        <w:rPr>
          <w:rFonts w:ascii="Times New Roman" w:hAnsi="Times New Roman" w:cs="Times New Roman"/>
          <w:b/>
          <w:sz w:val="24"/>
          <w:szCs w:val="24"/>
        </w:rPr>
      </w:pPr>
      <w:r w:rsidRPr="00893A19">
        <w:rPr>
          <w:rFonts w:ascii="Times New Roman" w:hAnsi="Times New Roman" w:cs="Times New Roman"/>
          <w:color w:val="000000"/>
          <w:spacing w:val="1"/>
          <w:sz w:val="24"/>
          <w:shd w:val="clear" w:color="auto" w:fill="FFFFFF"/>
        </w:rPr>
        <w:t xml:space="preserve">        Выходные светофоры устанавливаются с каждого отправочного железнодорожного пути, перед первой стрелкой на выход с правой стороны по ходу движения поезда. Выходные светофоры устанавливаются в створе с изолирующим стыком или за ним. Выходные светофоры обозначаются литерой Ч или Н и цифрой номера железнодорожного пути, с которого установлены</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Выходные светофоры с главных и приемо-отправочных железнодорожных путей, по которым осуществляется безостановочный пропуск поездов, — мачтовые, выходные светофоры с остальных железнодорожных путей — карликовые (рис. 28)</w:t>
      </w:r>
    </w:p>
    <w:p w:rsidR="00893A19" w:rsidRPr="00893A19" w:rsidRDefault="005E1EB8" w:rsidP="00893A19">
      <w:pPr>
        <w:spacing w:after="0" w:line="240" w:lineRule="auto"/>
        <w:ind w:firstLine="426"/>
        <w:rPr>
          <w:rFonts w:ascii="Times New Roman" w:hAnsi="Times New Roman" w:cs="Times New Roman"/>
          <w:color w:val="000000"/>
          <w:spacing w:val="1"/>
          <w:sz w:val="24"/>
          <w:shd w:val="clear" w:color="auto" w:fill="FFFFFF"/>
        </w:rPr>
      </w:pPr>
      <w:r>
        <w:rPr>
          <w:rFonts w:ascii="Times New Roman" w:hAnsi="Times New Roman" w:cs="Times New Roman"/>
          <w:noProof/>
          <w:color w:val="000000"/>
          <w:spacing w:val="1"/>
          <w:sz w:val="24"/>
        </w:rPr>
        <w:drawing>
          <wp:anchor distT="0" distB="0" distL="114300" distR="114300" simplePos="0" relativeHeight="251704320" behindDoc="0" locked="0" layoutInCell="1" allowOverlap="1">
            <wp:simplePos x="0" y="0"/>
            <wp:positionH relativeFrom="column">
              <wp:posOffset>2028825</wp:posOffset>
            </wp:positionH>
            <wp:positionV relativeFrom="paragraph">
              <wp:posOffset>43180</wp:posOffset>
            </wp:positionV>
            <wp:extent cx="3893820" cy="1842135"/>
            <wp:effectExtent l="19050" t="0" r="0" b="0"/>
            <wp:wrapNone/>
            <wp:docPr id="7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srcRect/>
                    <a:stretch>
                      <a:fillRect/>
                    </a:stretch>
                  </pic:blipFill>
                  <pic:spPr bwMode="auto">
                    <a:xfrm>
                      <a:off x="0" y="0"/>
                      <a:ext cx="3893820" cy="184213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52" w:lineRule="exact"/>
        <w:ind w:left="20" w:firstLine="400"/>
        <w:jc w:val="both"/>
        <w:rPr>
          <w:sz w:val="24"/>
          <w:szCs w:val="24"/>
        </w:rPr>
      </w:pPr>
      <w:r w:rsidRPr="00893A19">
        <w:rPr>
          <w:rFonts w:ascii="Times New Roman" w:hAnsi="Times New Roman" w:cs="Times New Roman"/>
          <w:i/>
          <w:color w:val="000000"/>
          <w:spacing w:val="-3"/>
          <w:sz w:val="24"/>
        </w:rPr>
        <w:lastRenderedPageBreak/>
        <w:t>Установка маневровых светофоров</w:t>
      </w:r>
      <w:r w:rsidRPr="00893A19">
        <w:rPr>
          <w:rFonts w:ascii="Times New Roman" w:hAnsi="Times New Roman" w:cs="Times New Roman"/>
          <w:b/>
          <w:i/>
          <w:color w:val="000000"/>
          <w:spacing w:val="-3"/>
          <w:sz w:val="24"/>
        </w:rPr>
        <w:t>:</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 маневровым светофорам осуществляются маневровые передвижения по железнодорожной станции. Маневровые светофоры устанавливаются:</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перед первой входной стрелкой с каждого главного железнодорожного пути;</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 отправочных железнодорожных путей, где нет выходных светофоров;</w:t>
      </w:r>
    </w:p>
    <w:p w:rsidR="00893A19" w:rsidRPr="00893A19" w:rsidRDefault="00893A19" w:rsidP="00642EC3">
      <w:pPr>
        <w:widowControl w:val="0"/>
        <w:numPr>
          <w:ilvl w:val="0"/>
          <w:numId w:val="18"/>
        </w:numPr>
        <w:tabs>
          <w:tab w:val="left" w:pos="660"/>
        </w:tabs>
        <w:spacing w:after="0" w:line="252"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выходе из тупиков.</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с железнодорожных путей и из тупиков — мачтовые, остальные — карликовые. Маневровые светофоры обозначаются литерой М и цифрой. Маневровые светофоры в нечетной горловине обозначаются возрастающими нечетными цифрами М1, М3, М5, а в четной горловине — четными: М2, М4, М</w:t>
      </w:r>
      <w:r w:rsidRPr="00893A19">
        <w:rPr>
          <w:rFonts w:ascii="Times New Roman" w:eastAsia="Times New Roman" w:hAnsi="Times New Roman" w:cs="Times New Roman"/>
          <w:color w:val="000000"/>
          <w:spacing w:val="1"/>
          <w:sz w:val="24"/>
        </w:rPr>
        <w:t>6</w:t>
      </w:r>
      <w:r w:rsidRPr="00893A19">
        <w:rPr>
          <w:rFonts w:ascii="Times New Roman" w:eastAsia="Times New Roman" w:hAnsi="Times New Roman" w:cs="Times New Roman"/>
          <w:color w:val="000000"/>
          <w:spacing w:val="1"/>
          <w:sz w:val="24"/>
          <w:shd w:val="clear" w:color="auto" w:fill="FFFFFF"/>
        </w:rPr>
        <w:t xml:space="preserve"> (рис. 2</w:t>
      </w:r>
      <w:r w:rsidR="005E1EB8">
        <w:rPr>
          <w:rFonts w:ascii="Times New Roman" w:eastAsia="Times New Roman" w:hAnsi="Times New Roman" w:cs="Times New Roman"/>
          <w:color w:val="000000"/>
          <w:spacing w:val="1"/>
          <w:sz w:val="24"/>
          <w:shd w:val="clear" w:color="auto" w:fill="FFFFFF"/>
        </w:rPr>
        <w:t>7</w:t>
      </w:r>
      <w:r w:rsidRPr="00893A19">
        <w:rPr>
          <w:rFonts w:ascii="Times New Roman" w:eastAsia="Times New Roman" w:hAnsi="Times New Roman" w:cs="Times New Roman"/>
          <w:color w:val="000000"/>
          <w:spacing w:val="1"/>
          <w:sz w:val="24"/>
          <w:shd w:val="clear" w:color="auto" w:fill="FFFFFF"/>
        </w:rPr>
        <w:t>)</w:t>
      </w:r>
      <w:bookmarkStart w:id="20" w:name="bookmark58"/>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05344" behindDoc="0" locked="0" layoutInCell="1" allowOverlap="1">
            <wp:simplePos x="0" y="0"/>
            <wp:positionH relativeFrom="column">
              <wp:posOffset>1543719</wp:posOffset>
            </wp:positionH>
            <wp:positionV relativeFrom="paragraph">
              <wp:posOffset>143211</wp:posOffset>
            </wp:positionV>
            <wp:extent cx="4380827" cy="1710466"/>
            <wp:effectExtent l="19050" t="0" r="673" b="0"/>
            <wp:wrapNone/>
            <wp:docPr id="7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srcRect/>
                    <a:stretch>
                      <a:fillRect/>
                    </a:stretch>
                  </pic:blipFill>
                  <pic:spPr bwMode="auto">
                    <a:xfrm>
                      <a:off x="0" y="0"/>
                      <a:ext cx="4380827" cy="1710466"/>
                    </a:xfrm>
                    <a:prstGeom prst="rect">
                      <a:avLst/>
                    </a:prstGeom>
                    <a:noFill/>
                    <a:ln w="9525">
                      <a:noFill/>
                      <a:miter lim="800000"/>
                      <a:headEnd/>
                      <a:tailEnd/>
                    </a:ln>
                  </pic:spPr>
                </pic:pic>
              </a:graphicData>
            </a:graphic>
          </wp:anchor>
        </w:drawing>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26" w:line="230" w:lineRule="exact"/>
        <w:jc w:val="center"/>
        <w:rPr>
          <w:i/>
          <w:sz w:val="24"/>
          <w:szCs w:val="24"/>
        </w:rPr>
      </w:pPr>
      <w:r w:rsidRPr="00893A19">
        <w:rPr>
          <w:rFonts w:ascii="Times New Roman" w:hAnsi="Times New Roman" w:cs="Times New Roman"/>
          <w:b/>
          <w:i/>
          <w:color w:val="000000"/>
          <w:spacing w:val="-4"/>
          <w:sz w:val="24"/>
        </w:rPr>
        <w:t>Порядок выполнения</w:t>
      </w:r>
      <w:bookmarkEnd w:id="20"/>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железнодорожной станции в соответствии с вариантом на отдельном листе формата А3. Длина съезда или конечного соединения должна быть не менее 3 см, рас</w:t>
      </w:r>
      <w:r w:rsidRPr="00893A19">
        <w:rPr>
          <w:rFonts w:ascii="Times New Roman" w:eastAsia="Times New Roman" w:hAnsi="Times New Roman" w:cs="Times New Roman"/>
          <w:color w:val="000000"/>
          <w:spacing w:val="1"/>
          <w:sz w:val="24"/>
          <w:shd w:val="clear" w:color="auto" w:fill="FFFFFF"/>
        </w:rPr>
        <w:softHyphen/>
        <w:t>стояние между остряками — не менее 3 см.</w:t>
      </w:r>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Пронумеровать железнодорожные пути и стрелочные переводы. </w:t>
      </w:r>
    </w:p>
    <w:p w:rsidR="00893A19" w:rsidRPr="005E1EB8" w:rsidRDefault="00893A19" w:rsidP="00642EC3">
      <w:pPr>
        <w:widowControl w:val="0"/>
        <w:numPr>
          <w:ilvl w:val="0"/>
          <w:numId w:val="19"/>
        </w:numPr>
        <w:tabs>
          <w:tab w:val="left" w:pos="677"/>
        </w:tabs>
        <w:spacing w:after="0" w:line="249" w:lineRule="exact"/>
        <w:ind w:right="40"/>
        <w:jc w:val="both"/>
        <w:rPr>
          <w:rFonts w:ascii="Times New Roman" w:eastAsia="Times New Roman" w:hAnsi="Times New Roman" w:cs="Times New Roman"/>
          <w:color w:val="000000"/>
          <w:spacing w:val="1"/>
          <w:sz w:val="24"/>
          <w:shd w:val="clear" w:color="auto" w:fill="FFFFFF"/>
        </w:rPr>
      </w:pPr>
      <w:r w:rsidRPr="005E1EB8">
        <w:rPr>
          <w:rFonts w:ascii="Times New Roman" w:eastAsia="Times New Roman" w:hAnsi="Times New Roman" w:cs="Times New Roman"/>
          <w:color w:val="000000"/>
          <w:spacing w:val="1"/>
          <w:sz w:val="24"/>
          <w:shd w:val="clear" w:color="auto" w:fill="FFFFFF"/>
        </w:rPr>
        <w:t>Принцип нумерации стрелок приведен</w:t>
      </w:r>
      <w:r w:rsidR="005E1EB8" w:rsidRPr="005E1EB8">
        <w:rPr>
          <w:rFonts w:ascii="Times New Roman" w:eastAsia="Times New Roman" w:hAnsi="Times New Roman" w:cs="Times New Roman"/>
          <w:color w:val="000000"/>
          <w:spacing w:val="1"/>
          <w:sz w:val="24"/>
          <w:shd w:val="clear" w:color="auto" w:fill="FFFFFF"/>
        </w:rPr>
        <w:t xml:space="preserve"> </w:t>
      </w:r>
      <w:r w:rsidRPr="005E1EB8">
        <w:rPr>
          <w:rFonts w:ascii="Times New Roman" w:eastAsia="Times New Roman" w:hAnsi="Times New Roman" w:cs="Times New Roman"/>
          <w:color w:val="000000"/>
          <w:spacing w:val="1"/>
          <w:sz w:val="24"/>
          <w:shd w:val="clear" w:color="auto" w:fill="FFFFFF"/>
        </w:rPr>
        <w:t xml:space="preserve"> на рисунке 30.</w:t>
      </w:r>
    </w:p>
    <w:p w:rsidR="00893A19" w:rsidRPr="00893A19" w:rsidRDefault="005E1EB8"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6368" behindDoc="0" locked="0" layoutInCell="1" allowOverlap="1">
            <wp:simplePos x="0" y="0"/>
            <wp:positionH relativeFrom="column">
              <wp:posOffset>1682115</wp:posOffset>
            </wp:positionH>
            <wp:positionV relativeFrom="paragraph">
              <wp:posOffset>66675</wp:posOffset>
            </wp:positionV>
            <wp:extent cx="4250055" cy="2140585"/>
            <wp:effectExtent l="19050" t="0" r="0" b="0"/>
            <wp:wrapNone/>
            <wp:docPr id="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cstate="print"/>
                    <a:srcRect/>
                    <a:stretch>
                      <a:fillRect/>
                    </a:stretch>
                  </pic:blipFill>
                  <pic:spPr bwMode="auto">
                    <a:xfrm>
                      <a:off x="0" y="0"/>
                      <a:ext cx="4250055" cy="2140585"/>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2746"/>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ab/>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r w:rsidRPr="00893A19">
        <w:rPr>
          <w:rFonts w:ascii="Times New Roman" w:hAnsi="Times New Roman" w:cs="Times New Roman"/>
          <w:color w:val="000000"/>
          <w:spacing w:val="1"/>
          <w:sz w:val="20"/>
          <w:szCs w:val="20"/>
        </w:rPr>
        <w:t>3</w:t>
      </w:r>
      <w:r w:rsidRPr="00893A19">
        <w:rPr>
          <w:rFonts w:ascii="Times New Roman" w:hAnsi="Times New Roman" w:cs="Times New Roman"/>
          <w:color w:val="000000"/>
          <w:spacing w:val="1"/>
          <w:sz w:val="24"/>
        </w:rPr>
        <w:t>. Обозначить специализацию железнодорожных путей.</w:t>
      </w:r>
    </w:p>
    <w:p w:rsidR="00893A19" w:rsidRPr="00893A19" w:rsidRDefault="005E1EB8" w:rsidP="00893A19">
      <w:pPr>
        <w:spacing w:after="0" w:line="240" w:lineRule="auto"/>
        <w:ind w:firstLine="426"/>
        <w:rPr>
          <w:rFonts w:ascii="Times New Roman" w:hAnsi="Times New Roman" w:cs="Times New Roman"/>
          <w:color w:val="000000"/>
          <w:spacing w:val="1"/>
          <w:sz w:val="24"/>
        </w:rPr>
      </w:pPr>
      <w:r>
        <w:rPr>
          <w:rFonts w:ascii="Times New Roman" w:hAnsi="Times New Roman" w:cs="Times New Roman"/>
          <w:noProof/>
          <w:color w:val="000000"/>
          <w:spacing w:val="1"/>
          <w:sz w:val="24"/>
        </w:rPr>
        <w:drawing>
          <wp:anchor distT="0" distB="0" distL="114300" distR="114300" simplePos="0" relativeHeight="251707392" behindDoc="0" locked="0" layoutInCell="1" allowOverlap="1">
            <wp:simplePos x="0" y="0"/>
            <wp:positionH relativeFrom="column">
              <wp:posOffset>2007870</wp:posOffset>
            </wp:positionH>
            <wp:positionV relativeFrom="paragraph">
              <wp:posOffset>165735</wp:posOffset>
            </wp:positionV>
            <wp:extent cx="3928745" cy="1979295"/>
            <wp:effectExtent l="19050" t="0" r="0" b="0"/>
            <wp:wrapNone/>
            <wp:docPr id="79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srcRect/>
                    <a:stretch>
                      <a:fillRect/>
                    </a:stretch>
                  </pic:blipFill>
                  <pic:spPr bwMode="auto">
                    <a:xfrm>
                      <a:off x="0" y="0"/>
                      <a:ext cx="3928745" cy="1979295"/>
                    </a:xfrm>
                    <a:prstGeom prst="rect">
                      <a:avLst/>
                    </a:prstGeom>
                    <a:noFill/>
                    <a:ln w="9525">
                      <a:noFill/>
                      <a:miter lim="800000"/>
                      <a:headEnd/>
                      <a:tailEnd/>
                    </a:ln>
                  </pic:spPr>
                </pic:pic>
              </a:graphicData>
            </a:graphic>
          </wp:anchor>
        </w:drawing>
      </w:r>
      <w:r w:rsidR="00893A19" w:rsidRPr="00893A19">
        <w:rPr>
          <w:rFonts w:ascii="Times New Roman" w:hAnsi="Times New Roman" w:cs="Times New Roman"/>
          <w:color w:val="000000"/>
          <w:spacing w:val="1"/>
          <w:sz w:val="24"/>
        </w:rPr>
        <w:t xml:space="preserve"> Принцип нумерации железнодорожных путей приведен на рисунке 31.</w:t>
      </w: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642EC3">
      <w:pPr>
        <w:widowControl w:val="0"/>
        <w:numPr>
          <w:ilvl w:val="0"/>
          <w:numId w:val="20"/>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На схеме железнодорожной станции расставить предельные столбики, изолированные стыки, входные, выходные и маршрутные светофоры.</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Разбивка станционных железнодорожных путей и стрелок на изолированные участки производится нанесением изолирующих стыков на схематический план.</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расстановке изолирующих стыков в горловине железнодорожной станции необходимо добиваться максимальной возможности для одновременных передвижений по невраждебным маршрутам и быстрейшей разделки секций для установки нового маршрута.</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Разбивку железнодорожной станции на изолированные участки целесообразно выполнять в следующей последовательности: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изолирующими стыками железнодорожную станцию отделить от перегона, выделить рельсовые цепи главных и приемо-отправочных железнодорожных путей;</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отделить изолирующими стыками нецентрализованную зону (грузовые районы, депо, тупиковые и железнодорожные пути необщего пользования), при этом путевое развитие тяговых подстанций, железнодорожных путей отстоя пожарных и восстановительных поездов, а также классных вагонов являются объектами централизации;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входе в зону централизации с железнодорожных путей необщего пользования выделить короткую рельсовую цепь (25 м) для контроля подхода железнодорожных подвижных составов с железнодорожных путей необщего пользования;</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стрелки, примыкающие к приемо-отправочным железнодорожным путям, выделить в отдельную рельсовую цепь;</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отдельные рельсовые цепи выделить каждую из стрелок стрелочной улицы, а также стрелки, ведущие в улавливающий или предохранительный тупик (рис. 32);</w:t>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8416" behindDoc="0" locked="0" layoutInCell="1" allowOverlap="1">
            <wp:simplePos x="0" y="0"/>
            <wp:positionH relativeFrom="column">
              <wp:posOffset>1488440</wp:posOffset>
            </wp:positionH>
            <wp:positionV relativeFrom="paragraph">
              <wp:posOffset>12065</wp:posOffset>
            </wp:positionV>
            <wp:extent cx="4646295" cy="1720850"/>
            <wp:effectExtent l="19050" t="0" r="1905" b="0"/>
            <wp:wrapNone/>
            <wp:docPr id="7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cstate="print"/>
                    <a:srcRect/>
                    <a:stretch>
                      <a:fillRect/>
                    </a:stretch>
                  </pic:blipFill>
                  <pic:spPr bwMode="auto">
                    <a:xfrm>
                      <a:off x="0" y="0"/>
                      <a:ext cx="4646295" cy="172085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9440" behindDoc="0" locked="0" layoutInCell="1" allowOverlap="1">
            <wp:simplePos x="0" y="0"/>
            <wp:positionH relativeFrom="column">
              <wp:posOffset>1649730</wp:posOffset>
            </wp:positionH>
            <wp:positionV relativeFrom="paragraph">
              <wp:posOffset>21590</wp:posOffset>
            </wp:positionV>
            <wp:extent cx="4272915" cy="1699260"/>
            <wp:effectExtent l="19050" t="0" r="0" b="0"/>
            <wp:wrapNone/>
            <wp:docPr id="7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cstate="print"/>
                    <a:srcRect/>
                    <a:stretch>
                      <a:fillRect/>
                    </a:stretch>
                  </pic:blipFill>
                  <pic:spPr bwMode="auto">
                    <a:xfrm>
                      <a:off x="0" y="0"/>
                      <a:ext cx="4272915" cy="169926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обеспечивающие одновременные параллельные передвижения (стыки между стрелками съездов, параллельно расположенными съездами и т. п.) (рис. 33);</w:t>
      </w:r>
    </w:p>
    <w:p w:rsidR="00893A19" w:rsidRPr="00893A19" w:rsidRDefault="00893A19" w:rsidP="00642EC3">
      <w:pPr>
        <w:widowControl w:val="0"/>
        <w:numPr>
          <w:ilvl w:val="0"/>
          <w:numId w:val="21"/>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провести анализ полученных разветвленных рельсовых цепей по следующим параметрам:</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все ли рельсовые цепи имеют центр секции (для выполнения условий установки блоков или схемных узлов ЭЦ);</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не входит ли в одну рельсовую цепь более трех одиночных или двух перекрестных стрелок; при необходимости устано</w:t>
      </w:r>
      <w:r w:rsidRPr="00893A19">
        <w:rPr>
          <w:rFonts w:ascii="Times New Roman" w:eastAsia="Times New Roman" w:hAnsi="Times New Roman" w:cs="Times New Roman"/>
          <w:color w:val="000000"/>
          <w:spacing w:val="1"/>
          <w:sz w:val="24"/>
          <w:shd w:val="clear" w:color="auto" w:fill="FFFFFF"/>
        </w:rPr>
        <w:softHyphen/>
        <w:t>вить дополнительные изолирующие стыки; желательно, чтобы число изолирующих стыков по главным железнодорожным путям было минимальным (рис. 34).</w:t>
      </w:r>
    </w:p>
    <w:p w:rsidR="00893A19" w:rsidRPr="00893A19" w:rsidRDefault="00893A19" w:rsidP="00893A19">
      <w:pPr>
        <w:widowControl w:val="0"/>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устанавливаются в створе со станционными светофорами. Имеется ряд требований и допусков по установке изолирующих стыков:</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допускается сдвижка изолирующих стыков у входных светофоров в обе стороны до </w:t>
      </w:r>
      <w:r w:rsidRPr="00893A19">
        <w:rPr>
          <w:rFonts w:ascii="Times New Roman" w:eastAsia="Times New Roman" w:hAnsi="Times New Roman" w:cs="Times New Roman"/>
          <w:color w:val="000000"/>
          <w:spacing w:val="1"/>
          <w:sz w:val="24"/>
        </w:rPr>
        <w:t>2</w:t>
      </w:r>
      <w:r w:rsidRPr="00893A19">
        <w:rPr>
          <w:rFonts w:ascii="Times New Roman" w:eastAsia="Times New Roman" w:hAnsi="Times New Roman" w:cs="Times New Roman"/>
          <w:color w:val="000000"/>
          <w:spacing w:val="1"/>
          <w:sz w:val="24"/>
          <w:shd w:val="clear" w:color="auto" w:fill="FFFFFF"/>
        </w:rPr>
        <w:t xml:space="preserve"> м; выходные и маневровые светофоры с приемо-отправочных железнодорожных путей устанав</w:t>
      </w:r>
      <w:r w:rsidRPr="00893A19">
        <w:rPr>
          <w:rFonts w:ascii="Times New Roman" w:eastAsia="Times New Roman" w:hAnsi="Times New Roman" w:cs="Times New Roman"/>
          <w:color w:val="000000"/>
          <w:spacing w:val="1"/>
          <w:sz w:val="24"/>
          <w:shd w:val="clear" w:color="auto" w:fill="FFFFFF"/>
        </w:rPr>
        <w:softHyphen/>
        <w:t>ливаются по условиям габарита, при этом расстояние переноса изолирующих стыков по ходу движения не должно превышать 10,5 м, против направления движения — 2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минимально допустимое расстояние от изолирующего стыка до предельного столбика составляет 3,5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случае последовательного расположения стрелочных переводов на расстоянии, не дающем возможности устанавливать стыки на 3,5 м от предельного столбика, изолирующие стыки устанавливаются не менее чем на 4,5 м от конца крестовины. Такие стыки будут негабаритными и на схематическом плане обозначаются в окружности;</w:t>
      </w:r>
    </w:p>
    <w:p w:rsidR="00893A19" w:rsidRPr="00893A19" w:rsidRDefault="005E1EB8"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Pr>
          <w:rFonts w:ascii="Times New Roman" w:eastAsia="Times New Roman" w:hAnsi="Times New Roman" w:cs="Times New Roman"/>
          <w:noProof/>
          <w:color w:val="000000"/>
          <w:spacing w:val="1"/>
          <w:sz w:val="24"/>
        </w:rPr>
        <w:drawing>
          <wp:anchor distT="0" distB="0" distL="114300" distR="114300" simplePos="0" relativeHeight="251710464" behindDoc="0" locked="0" layoutInCell="1" allowOverlap="1">
            <wp:simplePos x="0" y="0"/>
            <wp:positionH relativeFrom="column">
              <wp:posOffset>2037080</wp:posOffset>
            </wp:positionH>
            <wp:positionV relativeFrom="paragraph">
              <wp:posOffset>177165</wp:posOffset>
            </wp:positionV>
            <wp:extent cx="4055110" cy="2194560"/>
            <wp:effectExtent l="19050" t="0" r="2540" b="0"/>
            <wp:wrapNone/>
            <wp:docPr id="79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4055110" cy="2194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запрещается размещать изолирующие стыки при переходе от одного типа рельса к другому.</w:t>
      </w: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spacing w:val="1"/>
          <w:sz w:val="24"/>
          <w:szCs w:val="24"/>
        </w:rPr>
      </w:pPr>
    </w:p>
    <w:p w:rsidR="00893A19" w:rsidRPr="00893A19" w:rsidRDefault="00893A19" w:rsidP="00642EC3">
      <w:pPr>
        <w:widowControl w:val="0"/>
        <w:numPr>
          <w:ilvl w:val="0"/>
          <w:numId w:val="20"/>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Определить маневровые районы и обозначить их (М1, М2, М3).</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устанавливаются в соответствии с маршрутизацией маневровых передвижений железнодорожной станции и по эксплуатационному назначению и местора</w:t>
      </w:r>
      <w:r w:rsidRPr="00893A19">
        <w:rPr>
          <w:rFonts w:ascii="Times New Roman" w:eastAsia="Times New Roman" w:hAnsi="Times New Roman" w:cs="Times New Roman"/>
          <w:color w:val="000000"/>
          <w:spacing w:val="1"/>
          <w:sz w:val="24"/>
          <w:shd w:val="clear" w:color="auto" w:fill="FFFFFF"/>
        </w:rPr>
        <w:softHyphen/>
        <w:t>сположению делятся на пять групп:</w:t>
      </w:r>
    </w:p>
    <w:p w:rsidR="00893A19" w:rsidRPr="00893A19" w:rsidRDefault="00893A19" w:rsidP="00642EC3">
      <w:pPr>
        <w:widowControl w:val="0"/>
        <w:numPr>
          <w:ilvl w:val="0"/>
          <w:numId w:val="22"/>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со станционных железнодорожных путей в горловину железнодорожной станции;</w:t>
      </w:r>
    </w:p>
    <w:p w:rsidR="00893A19" w:rsidRPr="00893A19" w:rsidRDefault="00893A19" w:rsidP="00642EC3">
      <w:pPr>
        <w:widowControl w:val="0"/>
        <w:numPr>
          <w:ilvl w:val="0"/>
          <w:numId w:val="22"/>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 бесстрелочных участков;</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в зону централизации со всех тупиков, примыканий, железнодорожных путей не общего пользования и т. д.;</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парка железнодорожных путей;</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перегона.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первой группы устанавливаются в обоих концах каждого станционного железнодорожного пути, входящего в зону централизации, и, по возможности, совмещаются с вы</w:t>
      </w:r>
      <w:r w:rsidRPr="00893A19">
        <w:rPr>
          <w:rFonts w:ascii="Times New Roman" w:eastAsia="Times New Roman" w:hAnsi="Times New Roman" w:cs="Times New Roman"/>
          <w:color w:val="000000"/>
          <w:spacing w:val="1"/>
          <w:sz w:val="24"/>
          <w:shd w:val="clear" w:color="auto" w:fill="FFFFFF"/>
        </w:rPr>
        <w:softHyphen/>
        <w:t>ходными светофорами.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второй группы также устанавливаются в обоих концах бесстрелочного участка, если с него есть выход в централизованную зону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с бесстрелочных участков, граничащих с перегоном, устанавливаются у одного конца участка и направлены в сторону парка железнодорожных путей.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третьей группы необходимы на всех входах маневровых подвижных единиц в зону централизации.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Таким образом, установки сигналов первой, второй и третьей групп определены путевым развитием железнодорожной станции.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четвертой группы предназначены для обеспечения угловых заездов, необходимых для передвижения с одного железнодорожного пути на другой. Их установка обязательна перед той стрелкой, которая для данной группы железнодорожных путей является общей.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пятой группы, ограничивая протяженность маршрутов со станционных железнодорожных путей, позволяют сократить число маршрутов, враждебных угловым заездам. Кроме того, эти сигналы позволяют устанавливать маршруты со станционных железнодорожных путей по частям. Однако частая их установка затрудняет работу машинистов и становится неце</w:t>
      </w:r>
      <w:r w:rsidRPr="00893A19">
        <w:rPr>
          <w:rFonts w:ascii="Times New Roman" w:eastAsia="Times New Roman" w:hAnsi="Times New Roman" w:cs="Times New Roman"/>
          <w:color w:val="000000"/>
          <w:spacing w:val="1"/>
          <w:sz w:val="24"/>
          <w:shd w:val="clear" w:color="auto" w:fill="FFFFFF"/>
        </w:rPr>
        <w:softHyphen/>
        <w:t>лесообразной, так как торможение и трогание с места связано со значительными потерями времени и износом локомотивного оборудования.</w:t>
      </w:r>
    </w:p>
    <w:p w:rsidR="00893A19" w:rsidRPr="00893A19" w:rsidRDefault="005E1EB8"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11488" behindDoc="0" locked="0" layoutInCell="1" allowOverlap="1">
            <wp:simplePos x="0" y="0"/>
            <wp:positionH relativeFrom="column">
              <wp:posOffset>1477720</wp:posOffset>
            </wp:positionH>
            <wp:positionV relativeFrom="paragraph">
              <wp:posOffset>1088091</wp:posOffset>
            </wp:positionV>
            <wp:extent cx="4394723" cy="1947135"/>
            <wp:effectExtent l="19050" t="0" r="5827" b="0"/>
            <wp:wrapNone/>
            <wp:docPr id="8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cstate="print"/>
                    <a:srcRect/>
                    <a:stretch>
                      <a:fillRect/>
                    </a:stretch>
                  </pic:blipFill>
                  <pic:spPr bwMode="auto">
                    <a:xfrm>
                      <a:off x="0" y="0"/>
                      <a:ext cx="4394723" cy="1947135"/>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Таким образом, установка сигналов четвертой и пятой групп должна осуществляться на основе детального анализа технологии работы железнодорожной станции. Маневровые светофоры из вытяжек, примыканий, железнодорожных путей не общего пользования, протяженность которых более 500 м, должны быть мачтовыми. На этих светофорах при плохой видимости сигнала вместо синих могут применяться красные огни. Остальные маневровые сигналы, как правило, предусматриваются карликовыми светофорами.</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обозначаются буквой М с добавлением порядкового номера в горловине железнодорожной станции (в нечетной горловине </w:t>
      </w:r>
      <w:r w:rsidRPr="00893A19">
        <w:rPr>
          <w:rFonts w:ascii="Times New Roman" w:eastAsia="Times New Roman" w:hAnsi="Times New Roman" w:cs="Times New Roman"/>
          <w:color w:val="000000"/>
          <w:spacing w:val="1"/>
          <w:sz w:val="24"/>
          <w:shd w:val="clear" w:color="auto" w:fill="FFFFFF"/>
          <w:lang w:val="en-US"/>
        </w:rPr>
        <w:t>M</w:t>
      </w:r>
      <w:r w:rsidRPr="00893A19">
        <w:rPr>
          <w:rFonts w:ascii="Times New Roman" w:eastAsia="Times New Roman" w:hAnsi="Times New Roman" w:cs="Times New Roman"/>
          <w:color w:val="000000"/>
          <w:spacing w:val="1"/>
          <w:sz w:val="24"/>
          <w:shd w:val="clear" w:color="auto" w:fill="FFFFFF"/>
        </w:rPr>
        <w:t>1, М3 и т. д., в четной — М2, М4 и т. д.). Нумерация маневровых светофоров производится, начиная с самого дальнего светофора от оси железнодорожной станции и возрастает по мере приближения к оси (рис. 35).</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нумерации маневровых светофоров по отдельным паркам каждому парку присваивается сотня номеров маневровых светофоров, указывающих номер парка (например, парку А присваиваются номера от 100 до 199, парку Б — номера от 200 до 299 и т. д.).</w:t>
      </w:r>
    </w:p>
    <w:p w:rsidR="00893A19" w:rsidRPr="00893A19" w:rsidRDefault="00893A19" w:rsidP="00642EC3">
      <w:pPr>
        <w:widowControl w:val="0"/>
        <w:numPr>
          <w:ilvl w:val="0"/>
          <w:numId w:val="20"/>
        </w:numPr>
        <w:tabs>
          <w:tab w:val="left" w:pos="675"/>
        </w:tabs>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Вычертить и заполнить таблицу зависимостей по враждебности маршрутов, стрелок и светофоров по своей схеме железнодорожной станции </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Два маршрута называются взаимно враждебными, если их одновременная реализация вызывает нарушение безопасности движения поездов.</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Таблица поездных маршрутов составляется для всей железнодорожной станции по принципу «прием - отправление» одной горловины, а затем — «отправление - прием» другой горловины. В таблице поездных маршрутов приводится положение ходовых и охранных стрелок, подлежащих замыканию при установке маршрута. Положение охранных стрелок указывается в скобках.</w:t>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shd w:val="clear" w:color="auto" w:fill="FFFFFF"/>
        </w:rPr>
        <w:lastRenderedPageBreak/>
        <w:drawing>
          <wp:inline distT="0" distB="0" distL="0" distR="0">
            <wp:extent cx="4699635" cy="3200400"/>
            <wp:effectExtent l="19050" t="0" r="5715" b="0"/>
            <wp:docPr id="80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3" cstate="print"/>
                    <a:srcRect/>
                    <a:stretch>
                      <a:fillRect/>
                    </a:stretch>
                  </pic:blipFill>
                  <pic:spPr bwMode="auto">
                    <a:xfrm>
                      <a:off x="0" y="0"/>
                      <a:ext cx="4699635" cy="3200400"/>
                    </a:xfrm>
                    <a:prstGeom prst="rect">
                      <a:avLst/>
                    </a:prstGeom>
                    <a:noFill/>
                    <a:ln w="9525">
                      <a:noFill/>
                      <a:miter lim="800000"/>
                      <a:headEnd/>
                      <a:tailEnd/>
                    </a:ln>
                  </pic:spPr>
                </pic:pic>
              </a:graphicData>
            </a:graphic>
          </wp:inline>
        </w:drawing>
      </w:r>
      <w:r w:rsidRPr="00893A19">
        <w:rPr>
          <w:rFonts w:ascii="Times New Roman" w:hAnsi="Times New Roman" w:cs="Times New Roman"/>
          <w:b/>
          <w:noProof/>
          <w:sz w:val="24"/>
          <w:szCs w:val="24"/>
        </w:rPr>
        <w:drawing>
          <wp:inline distT="0" distB="0" distL="0" distR="0">
            <wp:extent cx="4582795" cy="4125595"/>
            <wp:effectExtent l="19050" t="0" r="8255" b="0"/>
            <wp:docPr id="8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a:stretch>
                      <a:fillRect/>
                    </a:stretch>
                  </pic:blipFill>
                  <pic:spPr bwMode="auto">
                    <a:xfrm>
                      <a:off x="0" y="0"/>
                      <a:ext cx="4582795" cy="4125595"/>
                    </a:xfrm>
                    <a:prstGeom prst="rect">
                      <a:avLst/>
                    </a:prstGeom>
                    <a:noFill/>
                    <a:ln w="9525">
                      <a:noFill/>
                      <a:miter lim="800000"/>
                      <a:headEnd/>
                      <a:tailEnd/>
                    </a:ln>
                  </pic:spPr>
                </pic:pic>
              </a:graphicData>
            </a:graphic>
          </wp:inline>
        </w:drawing>
      </w: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108"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оборудовании железнодорожной станции устройствами электрической централизации разрабатываются таблицы зависимости, где отражены: положение стрелок, в которых они должны быть установлены и заперты (на «+» или « — ») в каждом маршруте, включая охранные стрелки; замыкание враждебных маршрутов; прохождение поездов, по которым создается опасность для установленного маршрута (в графах «Маршруты»). Устанавливаемый маршрут в таблице обозначают черным кружком, враждебные маршруты — косыми крестами (табл. </w:t>
      </w:r>
      <w:r w:rsidRPr="00893A19">
        <w:rPr>
          <w:rFonts w:ascii="Times New Roman" w:eastAsia="Times New Roman" w:hAnsi="Times New Roman" w:cs="Times New Roman"/>
          <w:color w:val="000000"/>
          <w:spacing w:val="1"/>
          <w:sz w:val="24"/>
        </w:rPr>
        <w:t>12</w:t>
      </w: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50" w:lineRule="exact"/>
        <w:jc w:val="center"/>
        <w:rPr>
          <w:i/>
          <w:sz w:val="24"/>
          <w:szCs w:val="24"/>
        </w:rPr>
      </w:pPr>
      <w:bookmarkStart w:id="21" w:name="bookmark59"/>
      <w:r w:rsidRPr="00893A19">
        <w:rPr>
          <w:rFonts w:ascii="Times New Roman" w:hAnsi="Times New Roman" w:cs="Times New Roman"/>
          <w:b/>
          <w:i/>
          <w:color w:val="000000"/>
          <w:spacing w:val="-4"/>
          <w:sz w:val="24"/>
        </w:rPr>
        <w:t>Содержание отчета</w:t>
      </w:r>
      <w:bookmarkEnd w:id="21"/>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2" w:line="230" w:lineRule="exact"/>
        <w:ind w:right="140"/>
        <w:jc w:val="center"/>
        <w:rPr>
          <w:i/>
          <w:sz w:val="24"/>
          <w:szCs w:val="24"/>
        </w:rPr>
      </w:pPr>
      <w:bookmarkStart w:id="22" w:name="bookmark60"/>
      <w:r w:rsidRPr="00893A19">
        <w:rPr>
          <w:rFonts w:ascii="Times New Roman" w:hAnsi="Times New Roman" w:cs="Times New Roman"/>
          <w:b/>
          <w:i/>
          <w:color w:val="000000"/>
          <w:spacing w:val="-4"/>
          <w:sz w:val="24"/>
        </w:rPr>
        <w:lastRenderedPageBreak/>
        <w:t>Контрольные вопросы</w:t>
      </w:r>
      <w:bookmarkEnd w:id="22"/>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электрической централизации.</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требования ПТЭ к устройствам ЭЦ.</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«враждебный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расстановки изолирующих стыков.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выходных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маневровых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маршрутов.</w:t>
      </w:r>
    </w:p>
    <w:p w:rsidR="00893A19" w:rsidRPr="00893A19" w:rsidRDefault="00893A19" w:rsidP="00642EC3">
      <w:pPr>
        <w:widowControl w:val="0"/>
        <w:numPr>
          <w:ilvl w:val="0"/>
          <w:numId w:val="23"/>
        </w:numPr>
        <w:tabs>
          <w:tab w:val="left" w:pos="686"/>
        </w:tabs>
        <w:spacing w:after="0" w:line="250" w:lineRule="exact"/>
        <w:ind w:left="20"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прямой враждебности».</w:t>
      </w:r>
    </w:p>
    <w:p w:rsidR="00893A19" w:rsidRPr="00893A19" w:rsidRDefault="00893A19" w:rsidP="00642EC3">
      <w:pPr>
        <w:widowControl w:val="0"/>
        <w:numPr>
          <w:ilvl w:val="0"/>
          <w:numId w:val="23"/>
        </w:numPr>
        <w:tabs>
          <w:tab w:val="left" w:pos="686"/>
        </w:tabs>
        <w:spacing w:after="156" w:line="250" w:lineRule="exact"/>
        <w:ind w:left="20" w:right="2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косвенной враждебности».</w:t>
      </w: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widowControl w:val="0"/>
        <w:spacing w:after="0" w:line="355" w:lineRule="exact"/>
        <w:ind w:right="142"/>
        <w:jc w:val="center"/>
        <w:rPr>
          <w:rFonts w:ascii="Times New Roman" w:eastAsia="Times New Roman" w:hAnsi="Times New Roman" w:cs="Times New Roman"/>
          <w:b/>
          <w:color w:val="000000"/>
          <w:spacing w:val="-6"/>
          <w:sz w:val="28"/>
        </w:rPr>
      </w:pPr>
      <w:r w:rsidRPr="00893A19">
        <w:rPr>
          <w:rFonts w:ascii="Times New Roman" w:eastAsia="Times New Roman" w:hAnsi="Times New Roman" w:cs="Times New Roman"/>
          <w:b/>
          <w:color w:val="000000"/>
          <w:spacing w:val="-6"/>
          <w:sz w:val="28"/>
          <w:shd w:val="clear" w:color="auto" w:fill="FFFFFF"/>
        </w:rPr>
        <w:lastRenderedPageBreak/>
        <w:t>Практическое занятие №</w:t>
      </w:r>
      <w:r w:rsidRPr="00893A19">
        <w:rPr>
          <w:rFonts w:ascii="Times New Roman" w:eastAsia="Times New Roman" w:hAnsi="Times New Roman" w:cs="Times New Roman"/>
          <w:b/>
          <w:color w:val="FF0000"/>
          <w:spacing w:val="-6"/>
          <w:sz w:val="28"/>
          <w:shd w:val="clear" w:color="auto" w:fill="FFFFFF"/>
        </w:rPr>
        <w:t xml:space="preserve"> </w:t>
      </w:r>
      <w:r w:rsidRPr="00893A19">
        <w:rPr>
          <w:rFonts w:ascii="Times New Roman" w:eastAsia="Times New Roman" w:hAnsi="Times New Roman" w:cs="Times New Roman"/>
          <w:b/>
          <w:spacing w:val="-6"/>
          <w:sz w:val="28"/>
          <w:shd w:val="clear" w:color="auto" w:fill="FFFFFF"/>
        </w:rPr>
        <w:t>9</w:t>
      </w:r>
    </w:p>
    <w:p w:rsidR="00893A19" w:rsidRPr="00893A19" w:rsidRDefault="00893A19" w:rsidP="00893A19">
      <w:pPr>
        <w:widowControl w:val="0"/>
        <w:spacing w:after="0" w:line="240" w:lineRule="auto"/>
        <w:jc w:val="center"/>
        <w:rPr>
          <w:rFonts w:ascii="Times New Roman" w:eastAsia="Times New Roman" w:hAnsi="Times New Roman" w:cs="Times New Roman"/>
          <w:b/>
          <w:color w:val="000000"/>
          <w:spacing w:val="-6"/>
          <w:sz w:val="24"/>
        </w:rPr>
      </w:pPr>
      <w:r w:rsidRPr="00893A19">
        <w:rPr>
          <w:rFonts w:ascii="Times New Roman" w:eastAsia="Times New Roman" w:hAnsi="Times New Roman" w:cs="Times New Roman"/>
          <w:b/>
          <w:color w:val="000000"/>
          <w:spacing w:val="-6"/>
          <w:sz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widowControl w:val="0"/>
        <w:spacing w:after="0" w:line="240" w:lineRule="auto"/>
        <w:jc w:val="center"/>
        <w:rPr>
          <w:rFonts w:ascii="Times New Roman" w:eastAsia="Times New Roman" w:hAnsi="Times New Roman" w:cs="Times New Roman"/>
          <w:bCs/>
          <w:i/>
          <w:iCs/>
          <w:spacing w:val="-8"/>
          <w:sz w:val="24"/>
          <w:szCs w:val="24"/>
        </w:rPr>
      </w:pPr>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принципы осигнализования участковой железнодорожной станции и порядок составления таблиц перечня маршрутов.</w:t>
      </w:r>
    </w:p>
    <w:p w:rsidR="00893A19" w:rsidRPr="00893A19" w:rsidRDefault="00893A19" w:rsidP="003611C3">
      <w:pPr>
        <w:spacing w:after="21" w:line="230" w:lineRule="exact"/>
        <w:ind w:right="140" w:firstLine="547"/>
        <w:rPr>
          <w:i/>
          <w:sz w:val="24"/>
          <w:szCs w:val="24"/>
        </w:rPr>
      </w:pPr>
      <w:bookmarkStart w:id="23" w:name="bookmark61"/>
      <w:r w:rsidRPr="00893A19">
        <w:rPr>
          <w:rFonts w:ascii="Times New Roman" w:hAnsi="Times New Roman" w:cs="Times New Roman"/>
          <w:b/>
          <w:i/>
          <w:color w:val="000000"/>
          <w:spacing w:val="-4"/>
          <w:sz w:val="24"/>
        </w:rPr>
        <w:t>Задание</w:t>
      </w:r>
      <w:bookmarkEnd w:id="23"/>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Составьте перечень маршрутов для горловины железнодорожной станции.</w:t>
      </w:r>
    </w:p>
    <w:p w:rsidR="00893A19" w:rsidRPr="00893A19" w:rsidRDefault="00893A19" w:rsidP="003611C3">
      <w:pPr>
        <w:widowControl w:val="0"/>
        <w:spacing w:after="140" w:line="254"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Исходные данные:</w:t>
      </w:r>
      <w:r w:rsidRPr="00893A19">
        <w:rPr>
          <w:rFonts w:ascii="Times New Roman" w:eastAsia="Times New Roman" w:hAnsi="Times New Roman" w:cs="Times New Roman"/>
          <w:color w:val="000000"/>
          <w:spacing w:val="1"/>
          <w:sz w:val="24"/>
          <w:shd w:val="clear" w:color="auto" w:fill="FFFFFF"/>
        </w:rPr>
        <w:t xml:space="preserve"> схема горловины участковой железнодорожной станции В четных вариантах горловина — четная, в нечетных — нечетная.</w:t>
      </w:r>
    </w:p>
    <w:p w:rsidR="00893A19" w:rsidRPr="00893A19" w:rsidRDefault="00893A19" w:rsidP="00893A19">
      <w:pPr>
        <w:spacing w:after="28" w:line="230" w:lineRule="exact"/>
        <w:ind w:right="140"/>
        <w:jc w:val="center"/>
        <w:rPr>
          <w:i/>
          <w:sz w:val="24"/>
          <w:szCs w:val="24"/>
        </w:rPr>
      </w:pPr>
      <w:bookmarkStart w:id="24" w:name="bookmark62"/>
      <w:r w:rsidRPr="00893A19">
        <w:rPr>
          <w:rFonts w:ascii="Times New Roman" w:hAnsi="Times New Roman" w:cs="Times New Roman"/>
          <w:b/>
          <w:i/>
          <w:color w:val="000000"/>
          <w:spacing w:val="-4"/>
          <w:sz w:val="24"/>
        </w:rPr>
        <w:t>Краткие теоретические сведения</w:t>
      </w:r>
      <w:bookmarkEnd w:id="24"/>
    </w:p>
    <w:p w:rsidR="00893A19" w:rsidRPr="00893A19" w:rsidRDefault="00893A19" w:rsidP="00893A19">
      <w:pPr>
        <w:widowControl w:val="0"/>
        <w:spacing w:after="0" w:line="250" w:lineRule="exact"/>
        <w:ind w:left="20"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Участковые железнодорожные станции в отличие от промежуточных имеют более сложное путевое развитие и большой объем поездной и маневровой работы. На таких железнодорожных станциях в целях повышения безопасности движения все передвижения маршрутизированы. Устройства ЭЦ усложняются в сравнении с устройствами ЭЦ промежуточных железнодорожных станций. Для крупных железнодорожных станций</w:t>
      </w:r>
    </w:p>
    <w:p w:rsidR="00893A19" w:rsidRPr="00893A19" w:rsidRDefault="00893A19" w:rsidP="00893A19">
      <w:pPr>
        <w:widowControl w:val="0"/>
        <w:spacing w:after="0" w:line="245"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требуется составлять таблицу зависимостей с обозначением враждебных маршрутов, так как в устройствах ЭЦ крупных железнодорожных станций задание враждебных и встречных маршрутов на один железнодорожный путь исключается автоматически. Следовательно, составляется упрощенная таблица зависимостей из таблиц маршрутов: сначала выполняется расстановка светофоров на схематическом плане, далее произво</w:t>
      </w:r>
      <w:r w:rsidRPr="00893A19">
        <w:rPr>
          <w:rFonts w:ascii="Times New Roman" w:eastAsia="Times New Roman" w:hAnsi="Times New Roman" w:cs="Times New Roman"/>
          <w:color w:val="000000"/>
          <w:spacing w:val="1"/>
          <w:sz w:val="24"/>
          <w:shd w:val="clear" w:color="auto" w:fill="FFFFFF"/>
        </w:rPr>
        <w:softHyphen/>
        <w:t>дится разработка маршрутизации железнодорожной станции.</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схематическом плане железнодорожной станции показывают:</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специализацию и нумерацию железнодорожных путей;</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для образования стрелочных и бесстрелочных секций;</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централизованные стрелки и их нумерацию;</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выходные и маневровые светофоры и их обозначение;</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колонки для организации маневровой работы с передачей стрелок на местное управление.</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и выходные светофоры расставляют с учетом специализации железнодорожных путей.</w:t>
      </w:r>
    </w:p>
    <w:p w:rsidR="00893A19" w:rsidRPr="00893A19" w:rsidRDefault="00893A19" w:rsidP="00893A19">
      <w:pPr>
        <w:widowControl w:val="0"/>
        <w:spacing w:after="132" w:line="245"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расставляют на основании технологического процесса работы железнодорожной станции, создавая при этом возможность одновременных маневровых передвижений.</w:t>
      </w:r>
    </w:p>
    <w:p w:rsidR="00893A19" w:rsidRPr="00893A19" w:rsidRDefault="00893A19" w:rsidP="00893A19">
      <w:pPr>
        <w:spacing w:after="32" w:line="230" w:lineRule="exact"/>
        <w:ind w:right="140"/>
        <w:jc w:val="center"/>
        <w:rPr>
          <w:i/>
          <w:sz w:val="24"/>
          <w:szCs w:val="24"/>
        </w:rPr>
      </w:pPr>
      <w:bookmarkStart w:id="25" w:name="bookmark64"/>
      <w:r w:rsidRPr="00893A19">
        <w:rPr>
          <w:rFonts w:ascii="Times New Roman" w:hAnsi="Times New Roman" w:cs="Times New Roman"/>
          <w:b/>
          <w:i/>
          <w:color w:val="000000"/>
          <w:spacing w:val="-4"/>
          <w:sz w:val="24"/>
        </w:rPr>
        <w:t>Содержание отчета</w:t>
      </w:r>
      <w:bookmarkEnd w:id="25"/>
    </w:p>
    <w:p w:rsidR="00893A19" w:rsidRPr="00893A19" w:rsidRDefault="00893A19" w:rsidP="00642EC3">
      <w:pPr>
        <w:widowControl w:val="0"/>
        <w:numPr>
          <w:ilvl w:val="0"/>
          <w:numId w:val="24"/>
        </w:numPr>
        <w:tabs>
          <w:tab w:val="left" w:pos="851"/>
        </w:tabs>
        <w:spacing w:after="0" w:line="245" w:lineRule="exact"/>
        <w:ind w:right="20" w:hanging="153"/>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Схема горловины железнодорожной станции</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b/>
          <w:sz w:val="24"/>
        </w:rPr>
      </w:pPr>
      <w:r w:rsidRPr="00893A19">
        <w:rPr>
          <w:rFonts w:ascii="Times New Roman" w:hAnsi="Times New Roman" w:cs="Times New Roman"/>
          <w:color w:val="000000"/>
          <w:spacing w:val="1"/>
          <w:sz w:val="24"/>
          <w:shd w:val="clear" w:color="auto" w:fill="FFFFFF"/>
        </w:rPr>
        <w:t>Таблица перечня маршрутов</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Дайте определение понятия «изолирующий стык».</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правила расстановки изолирующих стыков.</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особенности установки выходных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особенности установки маневровых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Перечислите виды маршрутов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Дайте определение понятия «поездной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«маневровый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Дайте определение понятия «основной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Дайте определение понятия «вариантный маршрут».</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Объясните различие поездных и маневровых маршрутов.</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Объясните различие основных и вариантных маршрутов</w:t>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10</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Изучение принципов работы приборов поездной диспетчерской связи и порядка пользования ими</w:t>
      </w:r>
    </w:p>
    <w:p w:rsidR="00893A19" w:rsidRPr="00893A19" w:rsidRDefault="00893A19" w:rsidP="00893A19">
      <w:pPr>
        <w:spacing w:after="0" w:line="240" w:lineRule="auto"/>
        <w:ind w:left="709"/>
        <w:jc w:val="center"/>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принцип работы и порядок пользования приборами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и принцип работы основных узлов.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Исходные данные: структурная схема ПДС (см. учебник [9, с. 386]).</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Руководство движением поездов осуществляется по диспетчерской системе, для чего всю сеть железных дорог делят на диспетчерские участки (круги) (рис. 37). Движением поездов на каждом участке руководит ДНЦ.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47328" behindDoc="0" locked="0" layoutInCell="1" allowOverlap="1">
            <wp:simplePos x="0" y="0"/>
            <wp:positionH relativeFrom="column">
              <wp:posOffset>610235</wp:posOffset>
            </wp:positionH>
            <wp:positionV relativeFrom="paragraph">
              <wp:posOffset>85725</wp:posOffset>
            </wp:positionV>
            <wp:extent cx="4542155" cy="2423795"/>
            <wp:effectExtent l="19050" t="0" r="0" b="0"/>
            <wp:wrapNone/>
            <wp:docPr id="81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4542155" cy="242379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026"/>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обеспечения движения поездов по графику диспетчер должен иметь точную информацию от всех ДСП участка, о фактическом проследовании поездов. На основе полученных сведений диспетчер ведет график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ДНЦ в его единоличное распоряжение отдается ПДС. Она позволяет легко и быстро вызвать ДСП любой железнодорожной станции, группу железнодорожных станций или все железнодорожные станции на участке, а также дает возможность вызова и разговора с диспетчером смежного участка. Кроме того, диспетчер, используя поездную радиосвязь, может переговорить с машинистами локомотивов, находящимися на участке, а машинисты локомотивов в свою очередь могут устанавливать связь с ДНЦ и ДСП ближайшей железнодорожной станции.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ГК ПДС включают распорядительные станции и до 20 исполнительных станций, для ВОЛС — до 50 станций. Распорядительные станции размещают в отделениях дороги и крупных узловых железнодорожных станциях. Длина диспетчерских участков (кругов) в среднем 100 — 120 км, а для оптоволоконных линий — до 600 км. В зависимости от размеров движения длина участка может сокращаться до 40 — 60 км. В пределах отделения оборудуется столько ГК ПДС, сколько имеется (предусматривается) диспетчерских участков. Для соединения удаленных диспетчерских участков с распорядительной станцией устанавливают обходные каналы.</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диспетчерском участке ПДС могут быть разные конфигурации ГК (рис. 38).</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8352" behindDoc="0" locked="0" layoutInCell="1" allowOverlap="1">
            <wp:simplePos x="0" y="0"/>
            <wp:positionH relativeFrom="column">
              <wp:posOffset>1305560</wp:posOffset>
            </wp:positionH>
            <wp:positionV relativeFrom="paragraph">
              <wp:posOffset>29210</wp:posOffset>
            </wp:positionV>
            <wp:extent cx="3688080" cy="4206240"/>
            <wp:effectExtent l="19050" t="0" r="7620" b="0"/>
            <wp:wrapNone/>
            <wp:docPr id="81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srcRect/>
                    <a:stretch>
                      <a:fillRect/>
                    </a:stretch>
                  </pic:blipFill>
                  <pic:spPr bwMode="auto">
                    <a:xfrm>
                      <a:off x="0" y="0"/>
                      <a:ext cx="3688080" cy="420624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1607"/>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качестве абонентских переговорных устройств в аппаратуре ОТС могут использоваться как цифровые телефонные аппараты (как правило, на рабочих местах диспетчеров, дежурных по железнодорожным станциям и других руководителей), подключаемые к коммутационной станции по цифровому каналу 2В+D (2 канала по 64 Кбит/с и один канал — 16 Кбит/с), так и аналоговые телефонные аппараты, подключаемые по двухпроводной линии.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Наличие в системе только цифровых телефонных аппаратов подключаемых к общему каналу практически по четырехпроводной схеме, не вызывает снижения устойчивости или появления амплитудно-частотных искажений канала диспетчерской связи при ведении коллективных переговоров.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Использование в системе наряду с цифровыми аналоговых телефонных аппаратов, имеющих выход к каналу диспетчерской связи, подключаемых к коммутационной станции по двухпроводным линиям с помощью дифференциальных систем, снижает переходное затухание между трактом передачи и приема общего канала, что может привести при большом количестве подключенных абонентов к ухудшению амплитудно-частотной характеристики канала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поездной радиосвязи используется групповой канал, к которому на каждой станции подключен цифроаналоговый преобразователь, обеспечивающий сопряжение распорядительной станции СР-234 и РС-46М со стационарными радиостанциями в тональном спектре частот.</w:t>
      </w:r>
      <w:r w:rsidRPr="00893A19">
        <w:rPr>
          <w:rFonts w:ascii="Times New Roman" w:hAnsi="Times New Roman" w:cs="Times New Roman"/>
          <w:sz w:val="24"/>
          <w:szCs w:val="24"/>
        </w:rPr>
        <w:cr/>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структурную схему ПДС..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указать основные узлы и приборы ПДС и описать их назначение.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пользования приборами ПДС, порядок телефонных переговоров ДСП и ДГЦ.</w:t>
      </w:r>
    </w:p>
    <w:p w:rsidR="005E1EB8" w:rsidRDefault="005E1EB8"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поездной диспетчерской связи.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виды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принцип организации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Поясните, в чем заключается сущность группового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Поясните, в чем заключается сущность циркулярного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Охарактеризуйте автоматическую телефонную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Охарактеризуйте телеграфную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Охарактеризуйте избирательную связь.</w:t>
      </w:r>
    </w:p>
    <w:p w:rsidR="00893A19" w:rsidRPr="00893A19" w:rsidRDefault="00893A19" w:rsidP="00893A19">
      <w:pPr>
        <w:tabs>
          <w:tab w:val="left" w:pos="1134"/>
        </w:tabs>
        <w:spacing w:after="0" w:line="240" w:lineRule="auto"/>
        <w:ind w:left="709"/>
        <w:jc w:val="both"/>
      </w:pPr>
      <w:r w:rsidRPr="00893A19">
        <w:rPr>
          <w:rFonts w:ascii="Times New Roman" w:hAnsi="Times New Roman" w:cs="Times New Roman"/>
          <w:sz w:val="24"/>
          <w:szCs w:val="24"/>
        </w:rPr>
        <w:t>9.</w:t>
      </w:r>
      <w:r w:rsidRPr="00893A19">
        <w:rPr>
          <w:rFonts w:ascii="Times New Roman" w:hAnsi="Times New Roman" w:cs="Times New Roman"/>
          <w:sz w:val="24"/>
          <w:szCs w:val="24"/>
        </w:rPr>
        <w:tab/>
        <w:t>Приведите назначение видов оперативно-технологической связи (ОТС).</w:t>
      </w:r>
      <w:r w:rsidRPr="00893A19">
        <w:t xml:space="preserve">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Перечислите требования, предъявляемые ОТС.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Приведите характеристику магистральной и дорожной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12.</w:t>
      </w:r>
      <w:r w:rsidRPr="00893A19">
        <w:rPr>
          <w:rFonts w:ascii="Times New Roman" w:hAnsi="Times New Roman" w:cs="Times New Roman"/>
          <w:sz w:val="24"/>
          <w:szCs w:val="24"/>
        </w:rPr>
        <w:tab/>
        <w:t>Расскажите о станционной технологической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13.</w:t>
      </w:r>
      <w:r w:rsidRPr="00893A19">
        <w:rPr>
          <w:rFonts w:ascii="Times New Roman" w:hAnsi="Times New Roman" w:cs="Times New Roman"/>
          <w:sz w:val="24"/>
          <w:szCs w:val="24"/>
        </w:rPr>
        <w:tab/>
        <w:t>Приведите характеристику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14.</w:t>
      </w:r>
      <w:r w:rsidRPr="00893A19">
        <w:rPr>
          <w:rFonts w:ascii="Times New Roman" w:hAnsi="Times New Roman" w:cs="Times New Roman"/>
          <w:sz w:val="24"/>
          <w:szCs w:val="24"/>
        </w:rPr>
        <w:tab/>
        <w:t>Приведите характеристику станционной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15.</w:t>
      </w:r>
      <w:r w:rsidRPr="00893A19">
        <w:rPr>
          <w:rFonts w:ascii="Times New Roman" w:hAnsi="Times New Roman" w:cs="Times New Roman"/>
          <w:sz w:val="24"/>
          <w:szCs w:val="24"/>
        </w:rPr>
        <w:tab/>
        <w:t>Расскажите о поездной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16.</w:t>
      </w:r>
      <w:r w:rsidRPr="00893A19">
        <w:rPr>
          <w:rFonts w:ascii="Times New Roman" w:hAnsi="Times New Roman" w:cs="Times New Roman"/>
          <w:sz w:val="24"/>
          <w:szCs w:val="24"/>
        </w:rPr>
        <w:tab/>
        <w:t>Приведите характеристику воздушных и кабельных линий связи.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p>
    <w:p w:rsidR="00893A19" w:rsidRPr="00893A19" w:rsidRDefault="00893A19" w:rsidP="00893A19">
      <w:pPr>
        <w:pageBreakBefore/>
        <w:spacing w:after="0" w:line="240" w:lineRule="auto"/>
        <w:ind w:left="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Лабораторная работа № 1</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eastAsia="Times New Roman" w:hAnsi="Times New Roman" w:cs="Times New Roman"/>
          <w:b/>
          <w:sz w:val="24"/>
          <w:szCs w:val="24"/>
        </w:rPr>
        <w:t>Работа ДСП и индикация на аппарате РЦЦ при приеме и отправлении поездов</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на пульте- табло РЦЦ и освоить индикацию.</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пульт-табло РЦЦ.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Исследуйте показания индикации пульта-табло РЦЦ: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приеме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отправлении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искусственном размыкании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порядок действий ДСП в указанных ситуациях.</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релейной централизации</w:t>
      </w:r>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Установка маршрута и открытие светофора.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перевод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контроль правильности установки маршрута по показателям: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положение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стрелочных секций;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железнодорожного пути;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отсутствие враждебных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 открытием светофора происходит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зависимости от состояния первого блок-участка приближения замыкание может быть предварительное и полное: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предварительное — первый блок-участок приближения свободен, отмена маршрута происходит без выдержки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полное — первый блок-участок приближения занят, отмена маршрута происходит с выдержкой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Выдержка времени необходима для того, чтобы в случае, если поезд своевременно не остановится и проследует закрытый светофор, стрелки останутся замкнутыми в маршруте в течение 3 — 4 минут.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Отмена и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автоматическое — при прохождении поезда по маршруту, после полного освобождения всех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 первый блок-участок приближения занят. Отмена маршрута происходит с выдержкой времени.</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Схема железнодорожной станции на аппарате РЦЦ</w:t>
      </w:r>
    </w:p>
    <w:p w:rsidR="00893A19" w:rsidRPr="00893A19" w:rsidRDefault="00893A19" w:rsidP="00893A19">
      <w:pPr>
        <w:spacing w:after="0" w:line="240" w:lineRule="auto"/>
        <w:ind w:left="709"/>
        <w:jc w:val="both"/>
        <w:rPr>
          <w:rFonts w:ascii="Times New Roman" w:hAnsi="Times New Roman" w:cs="Times New Roman"/>
          <w:noProof/>
          <w:sz w:val="24"/>
          <w:szCs w:val="24"/>
        </w:rPr>
      </w:pPr>
      <w:r w:rsidRPr="00893A19">
        <w:rPr>
          <w:rFonts w:ascii="Times New Roman" w:hAnsi="Times New Roman" w:cs="Times New Roman"/>
          <w:sz w:val="24"/>
          <w:szCs w:val="24"/>
        </w:rPr>
        <w:t>Железнодорожные пути выполнены в виде отдельных световых ячеек (пульт-табло желобкового типа) с белыми и красными светофильтрами.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2512" behindDoc="0" locked="0" layoutInCell="1" allowOverlap="1">
            <wp:simplePos x="0" y="0"/>
            <wp:positionH relativeFrom="column">
              <wp:posOffset>748665</wp:posOffset>
            </wp:positionH>
            <wp:positionV relativeFrom="paragraph">
              <wp:posOffset>108585</wp:posOffset>
            </wp:positionV>
            <wp:extent cx="459105" cy="297180"/>
            <wp:effectExtent l="19050" t="0" r="0" b="0"/>
            <wp:wrapNone/>
            <wp:docPr id="81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a:stretch>
                      <a:fillRect/>
                    </a:stretch>
                  </pic:blipFill>
                  <pic:spPr bwMode="auto">
                    <a:xfrm>
                      <a:off x="0" y="0"/>
                      <a:ext cx="459105" cy="29718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белые загораются при установке маршрута, а красные загораются при занятости стрелочных и путевых секций.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3536" behindDoc="0" locked="0" layoutInCell="1" allowOverlap="1">
            <wp:simplePos x="0" y="0"/>
            <wp:positionH relativeFrom="column">
              <wp:posOffset>695886</wp:posOffset>
            </wp:positionH>
            <wp:positionV relativeFrom="paragraph">
              <wp:posOffset>40802</wp:posOffset>
            </wp:positionV>
            <wp:extent cx="576373" cy="233917"/>
            <wp:effectExtent l="19050" t="0" r="0" b="0"/>
            <wp:wrapNone/>
            <wp:docPr id="81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a:stretch>
                      <a:fillRect/>
                    </a:stretch>
                  </pic:blipFill>
                  <pic:spPr bwMode="auto">
                    <a:xfrm>
                      <a:off x="0" y="0"/>
                      <a:ext cx="576373" cy="233917"/>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ab/>
        <w:t>ячейки табло, расположенные у повторителей светофоров (входного, выходного, маневрового), имеют также зеленые светофильтры, которые горят с момента нажатия кнопки начала маршрута до открытия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схеме железнодорожной станции на аппарате управления показано состояние первых двух блок-участков (удаления, приближения). Если блок-участок занят, то ячейка горит красным цветом, если свободен — белым. При организации движения по неправильному железнодорожному пути (или на железнодорожных станциях однопутных участков) установлены 3 контрольные лампочки:</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853440</wp:posOffset>
            </wp:positionH>
            <wp:positionV relativeFrom="paragraph">
              <wp:posOffset>27940</wp:posOffset>
            </wp:positionV>
            <wp:extent cx="1153160" cy="924560"/>
            <wp:effectExtent l="19050" t="0" r="8890" b="0"/>
            <wp:wrapNone/>
            <wp:docPr id="8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1153160" cy="92456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КП — белым — перегон свободен, красным перегон занят.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 — желтая лампочка — главный железнодорожный путь железнодорожной станции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 О</w:t>
      </w:r>
      <w:r w:rsidRPr="00893A19">
        <w:rPr>
          <w:rFonts w:ascii="Times New Roman" w:hAnsi="Times New Roman" w:cs="Times New Roman"/>
          <w:sz w:val="24"/>
          <w:szCs w:val="24"/>
        </w:rPr>
        <w:tab/>
        <w:t xml:space="preserve"> установлен на прием;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 — зеленая лампочка — главный железнодорожный путь железнодорожной станции установлен на отправление.</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i/>
          <w:sz w:val="24"/>
          <w:szCs w:val="24"/>
        </w:rPr>
        <w:t>Повторители входных, выходных и маневровых светофоров</w:t>
      </w:r>
      <w:r w:rsidRPr="00893A19">
        <w:rPr>
          <w:rFonts w:ascii="Times New Roman" w:hAnsi="Times New Roman" w:cs="Times New Roman"/>
          <w:b/>
          <w:i/>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входных светофоров — три сигнальных показания: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входной светофор закрыт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входной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пригласительный сигнал.</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выходных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выходной светофор открыт; при закры¬том выходном светофоре зеленая лампочка повторителя погашена.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маневровых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маневровый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Указатель «Установка маршрутов»:</w:t>
      </w:r>
    </w:p>
    <w:p w:rsidR="00893A19" w:rsidRPr="00893A19" w:rsidRDefault="00893A19" w:rsidP="00893A19">
      <w:pPr>
        <w:spacing w:after="0" w:line="240" w:lineRule="auto"/>
        <w:ind w:left="709"/>
        <w:jc w:val="both"/>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1047414</wp:posOffset>
            </wp:positionH>
            <wp:positionV relativeFrom="paragraph">
              <wp:posOffset>22374</wp:posOffset>
            </wp:positionV>
            <wp:extent cx="2036360" cy="677732"/>
            <wp:effectExtent l="19050" t="0" r="1990" b="0"/>
            <wp:wrapNone/>
            <wp:docPr id="815"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a:stretch>
                      <a:fillRect/>
                    </a:stretch>
                  </pic:blipFill>
                  <pic:spPr bwMode="auto">
                    <a:xfrm>
                      <a:off x="0" y="0"/>
                      <a:ext cx="2043430" cy="680085"/>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Указатель поездных или манев-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ровых маршрутов загорается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 при нажатии кнопки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гаснет при установке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1173348</wp:posOffset>
            </wp:positionH>
            <wp:positionV relativeFrom="paragraph">
              <wp:posOffset>153826</wp:posOffset>
            </wp:positionV>
            <wp:extent cx="4544060" cy="2337759"/>
            <wp:effectExtent l="19050" t="0" r="8890" b="0"/>
            <wp:wrapNone/>
            <wp:docPr id="8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a:stretch>
                      <a:fillRect/>
                    </a:stretch>
                  </pic:blipFill>
                  <pic:spPr bwMode="auto">
                    <a:xfrm>
                      <a:off x="0" y="0"/>
                      <a:ext cx="4544060" cy="2337759"/>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46295" cy="1807845"/>
            <wp:effectExtent l="19050" t="0" r="1905" b="0"/>
            <wp:docPr id="81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cstate="print"/>
                    <a:srcRect/>
                    <a:stretch>
                      <a:fillRect/>
                    </a:stretch>
                  </pic:blipFill>
                  <pic:spPr bwMode="auto">
                    <a:xfrm>
                      <a:off x="0" y="0"/>
                      <a:ext cx="4646295" cy="1807845"/>
                    </a:xfrm>
                    <a:prstGeom prst="rect">
                      <a:avLst/>
                    </a:prstGeom>
                    <a:noFill/>
                    <a:ln w="9525">
                      <a:noFill/>
                      <a:miter lim="800000"/>
                      <a:headEnd/>
                      <a:tailEnd/>
                    </a:ln>
                  </pic:spPr>
                </pic:pic>
              </a:graphicData>
            </a:graphic>
          </wp:inline>
        </w:drawing>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14545" cy="1424940"/>
            <wp:effectExtent l="19050" t="0" r="0" b="0"/>
            <wp:docPr id="81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srcRect/>
                    <a:stretch>
                      <a:fillRect/>
                    </a:stretch>
                  </pic:blipFill>
                  <pic:spPr bwMode="auto">
                    <a:xfrm>
                      <a:off x="0" y="0"/>
                      <a:ext cx="4614545" cy="142494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отмены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«Отмена маршрута», загорается красным цветом лампочка «Отмена»;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светофора (данного маршрута) и светофор закрывается;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что контролируется загоранием красной лампочки «Со свободного железнодорожного пути», если происходит отмена маршрута, находящегося на предварительном замыкании, или лампочки «Поездного» при отмене маршрута, находящегося на полном замыкании;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окончания выдержки времени маршрут размыкается и лампочки </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Кнопки искусственного размыкания:</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noProof/>
          <w:sz w:val="24"/>
          <w:szCs w:val="24"/>
        </w:rPr>
        <w:drawing>
          <wp:anchor distT="0" distB="0" distL="114300" distR="114300" simplePos="0" relativeHeight="251717632" behindDoc="0" locked="0" layoutInCell="1" allowOverlap="1">
            <wp:simplePos x="0" y="0"/>
            <wp:positionH relativeFrom="column">
              <wp:posOffset>472440</wp:posOffset>
            </wp:positionH>
            <wp:positionV relativeFrom="paragraph">
              <wp:posOffset>133350</wp:posOffset>
            </wp:positionV>
            <wp:extent cx="3762375" cy="914400"/>
            <wp:effectExtent l="19050" t="0" r="9525" b="0"/>
            <wp:wrapNone/>
            <wp:docPr id="81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cstate="print"/>
                    <a:srcRect/>
                    <a:stretch>
                      <a:fillRect/>
                    </a:stretch>
                  </pic:blipFill>
                  <pic:spPr bwMode="auto">
                    <a:xfrm>
                      <a:off x="0" y="0"/>
                      <a:ext cx="3762375" cy="9144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 xml:space="preserve">            </w:t>
      </w:r>
      <w:r w:rsidRPr="00893A19">
        <w:rPr>
          <w:rFonts w:ascii="Times New Roman" w:hAnsi="Times New Roman" w:cs="Times New Roman"/>
          <w:i/>
          <w:sz w:val="24"/>
          <w:szCs w:val="24"/>
        </w:rPr>
        <w:t>Для искусственного размыкания</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кнопки тех секций маршрута, которые нужно разомкнуть. При нажатии кнопок секции на пульте начинают мигать, также загорается мигающим красным цветом лампочка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и лампочка «Искусственное размыкание» загорается ровным красным цветом;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после окончании выдержки времени маршрут размыкается и лампочка «Искусственное размыкание» гаснет, гаснут и световые ячейки секций маршрута.</w:t>
      </w:r>
    </w:p>
    <w:p w:rsidR="00893A19" w:rsidRPr="00893A19" w:rsidRDefault="00893A19" w:rsidP="00893A19">
      <w:pPr>
        <w:spacing w:after="0" w:line="240" w:lineRule="auto"/>
        <w:ind w:left="709"/>
        <w:jc w:val="both"/>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смены направлений</w:t>
      </w:r>
      <w:r w:rsidRPr="00893A19">
        <w:rPr>
          <w:rFonts w:ascii="Times New Roman" w:hAnsi="Times New Roman" w:cs="Times New Roman"/>
          <w:sz w:val="24"/>
          <w:szCs w:val="24"/>
        </w:rPr>
        <w:t xml:space="preserve"> — располагаются в каждой горловине для смены направления движения по главным железнодорожным путям. Смена направления контролируется по контрольным лампочкам</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перевода стрелок</w:t>
      </w:r>
      <w:r w:rsidRPr="00893A19">
        <w:rPr>
          <w:rFonts w:ascii="Times New Roman" w:hAnsi="Times New Roman" w:cs="Times New Roman"/>
          <w:sz w:val="24"/>
          <w:szCs w:val="24"/>
        </w:rPr>
        <w:t xml:space="preserve"> —кроме маршрутного управления предусмотрено и раздельное управление стрелками, для этого установлены рукоятки (коммутаторы) перевода стрелок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r w:rsidRPr="00893A19">
        <w:rPr>
          <w:rFonts w:ascii="Times New Roman" w:hAnsi="Times New Roman" w:cs="Times New Roman"/>
          <w:i/>
          <w:sz w:val="24"/>
          <w:szCs w:val="24"/>
        </w:rPr>
        <w:t>переходе на маршрутное управление</w:t>
      </w:r>
      <w:r w:rsidRPr="00893A19">
        <w:rPr>
          <w:rFonts w:ascii="Times New Roman" w:hAnsi="Times New Roman" w:cs="Times New Roman"/>
          <w:sz w:val="24"/>
          <w:szCs w:val="24"/>
        </w:rPr>
        <w:t xml:space="preserve"> все стрелочные коммутаторы устанавливаются в среднее положение. В случае ложной занятости стрелочного изолированного участка используются кнопки в группе «Стрелки». Эти кнопки пломбируемые двухпозиционные.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Передача стрелок на местное управление</w:t>
      </w:r>
      <w:r w:rsidRPr="00893A19">
        <w:rPr>
          <w:rFonts w:ascii="Times New Roman" w:hAnsi="Times New Roman" w:cs="Times New Roman"/>
          <w:sz w:val="24"/>
          <w:szCs w:val="24"/>
        </w:rPr>
        <w:t xml:space="preserve"> производится нажатием кнопки МК-1.Для вызова руководителя используется кнопка «Гудок».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Кнопка «Вспомогательное управление»</w:t>
      </w:r>
      <w:r w:rsidRPr="00893A19">
        <w:rPr>
          <w:rFonts w:ascii="Times New Roman" w:hAnsi="Times New Roman" w:cs="Times New Roman"/>
          <w:sz w:val="24"/>
          <w:szCs w:val="24"/>
        </w:rPr>
        <w:t xml:space="preserve"> — используется при неисправности схемы маршрутного набора. Каждую стрелку переводят индивидуально. Нажимается и не отпускается кнопка «Вспом.управл.» Нажимаются кнопки начала и конца маршрута. </w:t>
      </w:r>
      <w:r w:rsidRPr="00893A19">
        <w:rPr>
          <w:rFonts w:ascii="Times New Roman" w:hAnsi="Times New Roman" w:cs="Times New Roman"/>
          <w:i/>
          <w:sz w:val="24"/>
          <w:szCs w:val="24"/>
        </w:rPr>
        <w:t>Амперметр</w:t>
      </w:r>
      <w:r w:rsidRPr="00893A19">
        <w:rPr>
          <w:rFonts w:ascii="Times New Roman" w:hAnsi="Times New Roman" w:cs="Times New Roman"/>
          <w:sz w:val="24"/>
          <w:szCs w:val="24"/>
        </w:rPr>
        <w:t xml:space="preserve"> — контролирует рабочий ток, потребляемый стрелочными электроприводами при переводе стрелок.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 xml:space="preserve">ДГА </w:t>
      </w:r>
      <w:r w:rsidRPr="00893A19">
        <w:rPr>
          <w:rFonts w:ascii="Times New Roman" w:hAnsi="Times New Roman" w:cs="Times New Roman"/>
          <w:sz w:val="24"/>
          <w:szCs w:val="24"/>
        </w:rPr>
        <w:t>— дизельный генератор для включения резервного - питания.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Режим сигналов «День», «Ночь» - используются для экономии электроэнергии. Ночью индикация на пульте и так хорошо различима, поэтому лампочки на пульте горят менее ярко, чем днем.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Ключ-жезл</w:t>
      </w:r>
      <w:r w:rsidRPr="00893A19">
        <w:rPr>
          <w:rFonts w:ascii="Times New Roman" w:hAnsi="Times New Roman" w:cs="Times New Roman"/>
          <w:sz w:val="24"/>
          <w:szCs w:val="24"/>
        </w:rPr>
        <w:t xml:space="preserve"> - используется для отправления хозяйственных поездов с правом обратного возвращения на железнодорожную станцию. До установки ключа-жезла в замок пульта управления отправление поездов на перегон исключается.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Используя навыки, полученные при выполнении Практического занятия № 3, на пульте-табло РЦЦ приготовить: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маневровый маршрут;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размыкание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Проанализировать и схематично изобразить индикацию на пульте-табло РЦЦ для каждого заданного случая.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действий ДСП при выполнении: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искусственного размыкания стрелочной изолированной</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секции.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лабораторного занятия.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кнопок и лампочек на пульте-табло Р</w:t>
      </w:r>
      <w:r w:rsidRPr="00893A19">
        <w:t xml:space="preserve"> </w:t>
      </w:r>
      <w:r w:rsidRPr="00893A19">
        <w:rPr>
          <w:rFonts w:ascii="Times New Roman" w:hAnsi="Times New Roman" w:cs="Times New Roman"/>
          <w:sz w:val="24"/>
          <w:szCs w:val="24"/>
        </w:rPr>
        <w:t>3. Перечислите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Перечислите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Укажите последовательность приготовления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Поясните индикацию на пульте при приготовлении маршрутов</w:t>
      </w:r>
    </w:p>
    <w:p w:rsidR="00893A19" w:rsidRPr="00893A19" w:rsidRDefault="00893A19" w:rsidP="003611C3">
      <w:pPr>
        <w:pageBreakBefore/>
        <w:widowControl w:val="0"/>
        <w:spacing w:after="0" w:line="240" w:lineRule="auto"/>
        <w:ind w:right="23"/>
        <w:jc w:val="center"/>
        <w:rPr>
          <w:rFonts w:ascii="Times New Roman" w:eastAsia="Times New Roman" w:hAnsi="Times New Roman" w:cs="Times New Roman"/>
          <w:b/>
          <w:bCs/>
          <w:color w:val="000000"/>
          <w:spacing w:val="-6"/>
          <w:sz w:val="28"/>
          <w:shd w:val="clear" w:color="auto" w:fill="FFFFFF"/>
        </w:rPr>
      </w:pPr>
      <w:r w:rsidRPr="00893A19">
        <w:rPr>
          <w:rFonts w:ascii="Times New Roman" w:eastAsia="Times New Roman" w:hAnsi="Times New Roman" w:cs="Times New Roman"/>
          <w:b/>
          <w:bCs/>
          <w:color w:val="000000"/>
          <w:spacing w:val="-6"/>
          <w:sz w:val="28"/>
          <w:shd w:val="clear" w:color="auto" w:fill="FFFFFF"/>
        </w:rPr>
        <w:lastRenderedPageBreak/>
        <w:t xml:space="preserve">Лабораторная работа № 2 </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Cs/>
          <w:color w:val="000000"/>
          <w:spacing w:val="-6"/>
          <w:sz w:val="24"/>
          <w:szCs w:val="27"/>
        </w:rPr>
      </w:pPr>
      <w:r w:rsidRPr="00893A19">
        <w:rPr>
          <w:rFonts w:ascii="Times New Roman" w:eastAsia="Times New Roman" w:hAnsi="Times New Roman" w:cs="Times New Roman"/>
          <w:b/>
          <w:bCs/>
          <w:iCs/>
          <w:color w:val="000000"/>
          <w:spacing w:val="-6"/>
          <w:sz w:val="24"/>
          <w:szCs w:val="27"/>
        </w:rPr>
        <w:t>Работа ДСП и индикация на аппарате БМРЦ при приеме и отправлении поездов</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
          <w:iCs/>
          <w:spacing w:val="-8"/>
          <w:sz w:val="27"/>
          <w:szCs w:val="27"/>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и освоить индикацию на аппарате управления БМРЦ.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АОС ДСП / ДНЦ, пульт-табло БМРЦ.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Исследуйте показания индикации на аппарате БМРЦ при приготовлении маршрутов.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БМРЦ - это аппарат управления МРЦ, при котором основная релейная аппаратура находится в отдельных типовых блоках, монтаж которых осуществляется на заводе.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Преимущества БМРЦ перед 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позволяет ускорить проектирование и строительство устройств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сокращает число ошибок в монтаже электрических схем;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повышает качество эксплуатационного обслуживания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Блоки системы выполняются с включением в действующую схему, что позволяет при повреждении быстро снять неисправный блок и заменить его, не прекращая централизацию. Блок представляет собой электрическую схему, в состав которой входят цепи управления и контроля объекта (стрелки, светофора, изолированного участка и т. д.).</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работы БМРЦ</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набор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стрелок по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контроль выполнения условий безопасности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замыкание маршрута и открытие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размыкание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Аппаратура БМРЦ делится на две группы</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наборная группа —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проверяет правильность перевода стрелок в положение, соответствующее установленному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исполнительная группа — выполняет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группу входят схемы начальных, конечных и общеманевровых реле, контрольно-секционных реле, сигнальных, замыкающих и маршрутных реле, реле отмены и искусственной разделки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Схема железнодорожной</w:t>
      </w:r>
      <w:r w:rsidRPr="00893A19">
        <w:rPr>
          <w:rFonts w:ascii="Times New Roman" w:hAnsi="Times New Roman" w:cs="Times New Roman"/>
          <w:sz w:val="24"/>
          <w:szCs w:val="24"/>
        </w:rPr>
        <w:t xml:space="preserve"> станции, контрольные лампочки, указатель, маршрутные кнопки описаны в разделе «Краткие теоретические сведения» к Лабораторной работе № 1.</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 xml:space="preserve">Приготовить основной маршрут приема на 3-й железнодорожный путь для поезда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2203.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приготовления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освобождения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Отменить маршрут приема на 3-й железнодорожный путь: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w:t>
      </w:r>
      <w:r w:rsidRPr="00893A19">
        <w:rPr>
          <w:rFonts w:ascii="Times New Roman" w:hAnsi="Times New Roman" w:cs="Times New Roman"/>
          <w:sz w:val="24"/>
          <w:szCs w:val="24"/>
        </w:rPr>
        <w:tab/>
        <w:t>если маршрут находится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Приготовить маршрут отправления для поезда № 2203 с 3-го железнодорожного пути.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приготовлении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проходе поезда по маршруту и при освобождении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Приготовить вариантный маршрут приема для поезда № 3401.</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 при приготовлении вариантного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Приготовить маневровые маршруты полурейсов перестановки с 5-го на 3-й железнодорожный путь, проанализировать маршруты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Отменить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Приготовить вариантный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Приготовить маршрут приема для поезда № 2405 при неисправном входном светофоре,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Выполнить искусственное размыкание стрелочной изолированной секции. Описать приемы и порядок действий ДСП.</w:t>
      </w: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Укажите назначение кнопок и лампочек на аппарате управления БМРЦ.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ДСП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ДСП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Поясните последовательность приготовления ДСП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    Дайте характеристику индикации на пульте при приготовлении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r w:rsidRPr="00893A19">
        <w:rPr>
          <w:rFonts w:ascii="Times New Roman" w:hAnsi="Times New Roman" w:cs="Times New Roman"/>
          <w:b/>
          <w:sz w:val="28"/>
          <w:szCs w:val="28"/>
        </w:rPr>
        <w:br w:type="page"/>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Лабораторная работа № 3</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Работа оператора сортировочной горки</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ознакомиться с работой оператора сортировочной горки (оператора СТЦ) и освоить индикацию на горочном аппарате управления.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тренажерный комплекс оперативного персонала сортировочной горки (ТК ОПСГ).</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Проведите исследование информации в сортировочном листке.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Выполните роспуск железнодорожных подвижных составов на механизированных и автоматизированных сортировочных горках с пульта управления.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Осуществите перевод централизованных стрелок и управление сигналами для приготовления маршрутов следования отцепов в процессе роспуска железнодорожных подвижных составов и маневровых передвижений в горловине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Выполните регулирование скорости движения железнодорожных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Осуществите контроль правильности работы горочных устройств по показаниям контрольно-измерительных приборов.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Сортировочная горка состоит из трех основных элементов: надвижной части, вершины горки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Надвижная часть представляет собой наклонный участок железнодорожного пути, имеющий перед вершиной горки подъем обычно не менее 8 %с, протяженностью 50 м для сжатия железнодорожного подвижного состава и облегчения расцепки вагонов перед горбом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Спускная часть представляет собой участок между вершиной горки и расчетной точкой, находящейся на расстоянии 50 - 100 м от наиболее удаленного предельного столбика входной горловины сортировочного парка. Спускная часть горки состоит из скоростного уклона крутизной 40 - 55 %% (для обеспечения максимальных скоростей движения отцепов и быстрого отрыва их от железнодорожного подвижного состава на вершине горки), из промежуточных уклонов (на которых располагают тормозные позиции для регулирования скорости движения отцепов) и из уклона стрелочной зоны.</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Разность отметок между вершиной горки и расчетной точкой называется высотой горки. Она должна обеспечивать скатывание вагона с плохими ходовыми качествами при неблагоприятных условиях до расчетной точки.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Состав надвигается из парка прибытия по надвижной части до вершины горки и после отцепки здесь вагоны скатываются в пределах спускной части под действием силы тяжести без участия локомотива.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Уклон и длина элементов профиля должны обеспечивать: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интервалы между отцепами, позволяющие перевести стрелки при сохранении расчетной скорости роспуска и исключение начала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установленную скорость входа вагонов на замедлители;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движение с места «плохих бегунов» при неблагоприятных условиях в случае их остановки при торможении;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исключение саморасцепа вагонов в месте сопряжения уклонов надвижной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lastRenderedPageBreak/>
        <w:t>Для торможения вагонов применяются разные тормозные средства, которые устанавливаются на тормозных позициях; различают механизированные, автоматизированные и немеханизированные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немеханизированных горках применяются тормозные башмаки и средства малой механизации - башмаконакладыватели и башмакосбрасыватели.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механизированных и автоматизированных горках применяются для торможения вагонов специальные устройства - вагонные замедлители; на механизированных горках перевод стрелок и управление замедлителями осуществляется операторами горочных постов, на автоматизированных - все передано автоматике.</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Обычно на горках устраиваются три или четыре тормозных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первая — для интервального торможения, расположена перед головной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вторая (пучковая) — располагается перед пучковыми стрелками, для интервально-прицельного торможения, то есть для создания интервалов между отцепами, облегчающих перевод стрелок в пучках сортировочного парка, а также обеспечивающая скорость подхода отцепов к стоящим на железнодорожном пути вагонам не выше 5 км/ч; при этом следует избегать «окон» между отцепами;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третья — парковая, располагается в начале каждого железнодорожного пути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четвертая — прицельная  располагается в глубине сортировочного парка.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управления надвигом, роспуском и передачей сигналов машинисту горки оборудованы светофорами. Перед вершиной устанавливается горочный светофор (у каждого железнодорожного пути надвига), в парке прибытия — повторители (с каждого железнодорожного пути), которые дополняются устройствами локомотивной сигнализации в кабине машиниста.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Горочным светофором, управляемым ДСПГ, подаются сигналы: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разрешается роспуск вагонов с установленной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желтый — разрешается роспуск с уменьшенной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остановить роспуск;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буква Н на световом указателе белого цвета, горящая одновременно с красным светом, —    осадить вагоны с горки на железнодорожные пути парка приема.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Виды связи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ДСПГ и операторов с составителями и регулировщиками посредством репродукторов и переговорных колонок;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с машинистами маневровых локомотивов.</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Основным принципом организации работы горки является совмещение роспуска вагонов с формированием поездов с горки, т.е. формирование составов, расстановка вагонов по требованиям ПТЭ производится одновременно с расформированием.</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горки необходимо выполнение следующих условий: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полной информации о составах, подлежащих расформированию, содержится в ТГНЛ (телеграмма-натурный лист);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должен производиться номерной учет наличия и расположения вагонов на железнодорожных путях сортировочного парка - он ведется оператором СТЦ на основе данных ТГНЛ расформированных поездов;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необходимо единое руководство процессом расформирования составов с горки и процессом формирования поездов - его осуществляет ДСЦ.</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Автоматизация горочных процессов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Горочный процесс состоит из массового числа повторяющихся операций (заезд, надвиг, роспуск), поэтому есть возможность автоматизации как отдельных операций, так и целого комплекса. Для автоматизации применяются: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lastRenderedPageBreak/>
        <w:t>1.</w:t>
      </w:r>
      <w:r w:rsidRPr="00893A19">
        <w:rPr>
          <w:rFonts w:ascii="Times New Roman" w:hAnsi="Times New Roman" w:cs="Times New Roman"/>
          <w:sz w:val="24"/>
          <w:szCs w:val="24"/>
        </w:rPr>
        <w:tab/>
        <w:t>ГАЦ - горочная автоматическая централизация - устройство, позволяющее осуществлять приготовления маршрутов для каждого отцепа, спускаемого с горки, в трех режимах: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ручном - перевод каждой стрелки осуществляется оператором индивидуально;</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полуавтоматическом - для приготовления любого маршрута надо в процессе роспуска нажать кнопку с номером железнодорожного пути, на который следует отцеп;</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автоматическом - позволяющем предварительно, до начала роспуска, набрать маршруты скатывания отцепов по сортировочному листку.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освобождает оператора от приготовления маршрута в процессе роспуска и позволяет сосредоточить внимание на качестве торможения отцепов, т. е. регулировании скорости движения отцепов.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многих железнодорожных станциях совместно с ГАЦ применяются горочные программно-запоминающие устройства (ГПЗУ), позволяющие осуществлять полное расформирование поездов по заданной программе, освобождая оператора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от задания различных команд, одновременно обеспечивая автоматическую выдачу оператору, составителю (расцепщику) и другим работникам горки ряда сигналов о ходе роспуска.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КР (ГАЦ с контролем роспуска) не только переводит стрелки, но и контролирует, регистрирует маршрут каждого отцепа и считает физические вагоны в отцепе.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2.</w:t>
      </w:r>
      <w:r w:rsidRPr="00893A19">
        <w:rPr>
          <w:rFonts w:ascii="Times New Roman" w:hAnsi="Times New Roman" w:cs="Times New Roman"/>
          <w:sz w:val="24"/>
          <w:szCs w:val="24"/>
        </w:rPr>
        <w:tab/>
        <w:t>АЗСР — автоматическое задание скорости роспуска — позволяет в зависимости от величин отцепов, от маршрутов их следования указывать оператору цифрами скорость роспуска каждого отцепа, то есть рассчитывается переменная скорость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3</w:t>
      </w:r>
      <w:r w:rsidRPr="00893A19">
        <w:rPr>
          <w:rFonts w:ascii="Times New Roman" w:hAnsi="Times New Roman" w:cs="Times New Roman"/>
          <w:sz w:val="24"/>
          <w:szCs w:val="24"/>
        </w:rPr>
        <w:t>.</w:t>
      </w:r>
      <w:r w:rsidRPr="00893A19">
        <w:rPr>
          <w:rFonts w:ascii="Times New Roman" w:hAnsi="Times New Roman" w:cs="Times New Roman"/>
          <w:sz w:val="24"/>
          <w:szCs w:val="24"/>
        </w:rPr>
        <w:tab/>
        <w:t>АРС — автоматическое регулирование скорости скатывания отцепов — позволяет в зависимости от веса отцепа, его ходовых свойств, назначения, заполнения сортировочного железнодорожного пути регулировать скорость скатывания каждого отцепа. Для получения необходимых сведений используются автоматические устройства: весомер, скоростемер и радиолокальное устройство, определяющее расстояние до ближайших со стороны горки отцепов в сортировочном парке; эти данные автоматически вводятся в ЭВМ, которая определяет нужную скорость выпуска отцепов с замедлителей и подает команду о включении соответствующей ступени торможения управляющим устройствам. Система АРС значительно повышает перерабатывающую способность горок, производительность труда горочных работников, сводит к минимуму необходимость осаживания.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АРС в совокупности с ГАЦ автоматически готовят маршрут следования отцепа, управляют работой замедлителей; в совокупности с АЗСР автоматически регулируют скорость надвига на горку, то есть почти полностью освобождают оператора от ручной работы, остается только контроль.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4</w:t>
      </w:r>
      <w:r w:rsidRPr="00893A19">
        <w:rPr>
          <w:rFonts w:ascii="Times New Roman" w:hAnsi="Times New Roman" w:cs="Times New Roman"/>
          <w:sz w:val="24"/>
          <w:szCs w:val="24"/>
        </w:rPr>
        <w:t>.</w:t>
      </w:r>
      <w:r w:rsidRPr="00893A19">
        <w:rPr>
          <w:rFonts w:ascii="Times New Roman" w:hAnsi="Times New Roman" w:cs="Times New Roman"/>
          <w:sz w:val="24"/>
          <w:szCs w:val="24"/>
        </w:rPr>
        <w:tab/>
        <w:t>ТГЛ — телеуправление горочными локомотивами — в совокупности с АЗСР позволяет автоматически менять режимы работы горочных локомотивов.</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Выполнить анализ сортировочного листка и указать: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наиболее трудные моменты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части состава с благоприятным чередованием отцепов, когда маршруты их следования разделяются на головной разделительной стрелке или на следующих за ней стрелках;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местонахождение длинных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вагонов, спуск которых с горки запрещен.</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Разметка сортировочного листка на горке состоит в следующем (условные отметки могут быть выбраны иными):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в один пучок;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на смежные железнодорожные пути одного пучка;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 — отмечаются, предположительно, «плохие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отмечаются, предположительно, «хорошие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Выполнить на тренажере действия оператора горки при роспуске состава: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 распоряжению дежурного по горке оператор открывает горочный светофор и, руководствуясь сортировочным листком (при оборудовании горки системой ГАЦ, при работе в маршрутном режиме), готовит маршруты следования отцепов на соответствующие железнодорожные пути сортировочного парка нажатием маршрутных кнопок и контролирует правильность их постановки;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во время роспуска состава на горке оператор распорядительного поста тормозит отцепы для сохранения необходимых интервалов между ними и регулирует интенсивность торможения вагонов в зависимости от условий прохода отцепов в стрелочной зоне, величины и характеристики отцепов, чередования назначений отцепов и др.;</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 торможении отцепов оператор должен учитывать, что выпущенный с I (верхней) тормозной позиции отцеп должен следовать на таком расстоянии от впереди идущего в тот же пучок, чтобы не только не нагнать отцеп на участке до нижней (пучковой) тормозной позиции, но и оставить оператору пучковой позиции возможность полностью вытормозить предыдущий отцеп на своей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 выборе необходимой ступени торможения вагонов нажимными замедлителями, установленными на спускной части горки, рекомендуется: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полногрузные вагоны начинать тормозить на высокой ступени нажатия, а по мере снижения скорости отцепа переходить на более низкую ступень; этим достигается точность реализации скорости выпуска отцепа с тормозной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легковесные вагоны следует начинать тормозить на меньшей ступени, а при необходимости перейти на более высокую; при затруднении в выборе необходимой ступени торможения рекомендуется двухступенчатое торможение: сначала пробное кратковременное торможение отцепа на низкой ступени для определения эффективности торможения, затем основное торможение на более высокой ступени;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появление у пучковой позиции отцепов с недостаточными для нормального торможения интервалами или с недопустимо большими скоростями заставит оператора пучковой позиции выпускать их со скоростью, не обеспечивающей скорость входа вагонов на подгорочные железнодорожные пути в установленных пределах; излишне большие интервалы между отцепами приводят к недоиспользованию перерабатывающей способности и снижению производительности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в случае, если на какой-либо тормозной позиции один отцеп нагоняет другой, то первый по ходу отцеп следует тормозить вторым замедлителем, а второй отцеп - первым; после восстановления интервала маршрут следования второму отцепу устанавливается в ручном режиме; если сцепление отцепов все же произойдет, то следует действовать по аналогии с поиском отсевного железнодорожного пути для «чужака» (вагона с другого по назначению железнодорожного пути).</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Приведите классификацию сортировочных горок.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схему плана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Охарактеризуйте профиль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место расположения тормозных позиций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Перечислите назначение тормозных позиций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Перечислите виды вагонных замедлителей.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Изложите принцип работы системы АРС.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Поясните, что такое ГАЦ.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Поясните, в чем заключается работа оператора сортировочной горки.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Default="00893A19">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FF01B4" w:rsidRDefault="003611C3" w:rsidP="00FF01B4">
      <w:pPr>
        <w:spacing w:after="0" w:line="240" w:lineRule="auto"/>
        <w:jc w:val="center"/>
        <w:rPr>
          <w:rFonts w:ascii="Times New Roman" w:eastAsia="Times New Roman" w:hAnsi="Times New Roman" w:cs="Times New Roman"/>
          <w:b/>
          <w:sz w:val="28"/>
          <w:szCs w:val="28"/>
        </w:rPr>
      </w:pPr>
      <w:r w:rsidRPr="00FF01B4">
        <w:rPr>
          <w:rFonts w:ascii="Times New Roman" w:eastAsia="Times New Roman" w:hAnsi="Times New Roman" w:cs="Times New Roman"/>
          <w:b/>
          <w:sz w:val="28"/>
          <w:szCs w:val="28"/>
        </w:rPr>
        <w:lastRenderedPageBreak/>
        <w:t>Вопросы для устного опроса</w:t>
      </w:r>
    </w:p>
    <w:p w:rsidR="003611C3" w:rsidRPr="00FF01B4" w:rsidRDefault="003611C3" w:rsidP="00FF01B4">
      <w:pPr>
        <w:spacing w:after="0" w:line="240" w:lineRule="auto"/>
        <w:jc w:val="center"/>
        <w:rPr>
          <w:rFonts w:ascii="Times New Roman" w:eastAsia="Times New Roman" w:hAnsi="Times New Roman" w:cs="Times New Roman"/>
          <w:b/>
          <w:sz w:val="28"/>
          <w:szCs w:val="28"/>
        </w:rPr>
      </w:pPr>
    </w:p>
    <w:p w:rsidR="003611C3" w:rsidRPr="00FF01B4" w:rsidRDefault="00F82813" w:rsidP="003611C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по теме</w:t>
      </w:r>
      <w:r w:rsidR="003611C3" w:rsidRPr="00FF01B4">
        <w:rPr>
          <w:rFonts w:ascii="Times New Roman" w:eastAsia="Times New Roman" w:hAnsi="Times New Roman" w:cs="Times New Roman"/>
          <w:b/>
          <w:bCs/>
          <w:sz w:val="28"/>
          <w:szCs w:val="28"/>
        </w:rPr>
        <w:t xml:space="preserve"> 1.1. </w:t>
      </w:r>
      <w:r w:rsidR="003611C3" w:rsidRPr="00FF01B4">
        <w:rPr>
          <w:rFonts w:ascii="Times New Roman" w:eastAsia="Times New Roman" w:hAnsi="Times New Roman" w:cs="Times New Roman"/>
          <w:b/>
          <w:bCs/>
          <w:color w:val="000000"/>
          <w:sz w:val="28"/>
          <w:szCs w:val="28"/>
        </w:rPr>
        <w:t>Элементная база систем регулирования движения</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простейшего электромагнитного реле</w:t>
      </w:r>
      <w:r w:rsidRPr="00FF01B4">
        <w:rPr>
          <w:rFonts w:ascii="Times New Roman" w:eastAsia="Times New Roman" w:hAnsi="Times New Roman" w:cs="Times New Roman"/>
          <w:b/>
          <w:spacing w:val="3"/>
          <w:sz w:val="28"/>
          <w:szCs w:val="28"/>
        </w:rPr>
        <w:t>.</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требования предъявляются к реле  класса надежности.</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электромагнитного реле типа НМШ.</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особенности  в устройстве реле типа РЭЛ.</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принцип работы</w:t>
      </w:r>
      <w:r w:rsidRPr="00FF01B4">
        <w:rPr>
          <w:rFonts w:ascii="Times New Roman" w:eastAsia="Times New Roman" w:hAnsi="Times New Roman" w:cs="Times New Roman"/>
          <w:b/>
          <w:spacing w:val="3"/>
          <w:sz w:val="28"/>
          <w:szCs w:val="28"/>
        </w:rPr>
        <w:t xml:space="preserve"> </w:t>
      </w:r>
      <w:r w:rsidRPr="00FF01B4">
        <w:rPr>
          <w:rFonts w:ascii="Times New Roman" w:eastAsia="Times New Roman" w:hAnsi="Times New Roman" w:cs="Times New Roman"/>
          <w:spacing w:val="3"/>
          <w:sz w:val="28"/>
          <w:szCs w:val="28"/>
        </w:rPr>
        <w:t>комбинированного реле типа КМШ.</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типы трансмиттеров используются в устройствах СЦБ и каково их назначение</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особенности устройства и работы реле типа КМШ.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Какое устройство, область применения и принцип работы реле ДСШ.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Какое устройство, область применения и принцип работы самоудерживающее комбинированное реле СКШ.</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1.2. Светофоры</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Места установки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Питания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два приказа существуют в сигнальном показании.</w:t>
      </w:r>
    </w:p>
    <w:p w:rsidR="003611C3" w:rsidRPr="00FF01B4" w:rsidRDefault="003611C3" w:rsidP="00642EC3">
      <w:pPr>
        <w:numPr>
          <w:ilvl w:val="0"/>
          <w:numId w:val="29"/>
        </w:numPr>
        <w:tabs>
          <w:tab w:val="left" w:pos="284"/>
        </w:tabs>
        <w:spacing w:after="0" w:line="240" w:lineRule="auto"/>
        <w:ind w:left="0" w:firstLine="0"/>
        <w:jc w:val="both"/>
        <w:rPr>
          <w:rFonts w:ascii="Times New Roman" w:eastAsia="Times New Roman" w:hAnsi="Times New Roman" w:cs="Times New Roman"/>
          <w:color w:val="000000"/>
          <w:spacing w:val="1"/>
          <w:sz w:val="28"/>
          <w:szCs w:val="28"/>
        </w:rPr>
      </w:pPr>
      <w:r w:rsidRPr="00FF01B4">
        <w:rPr>
          <w:rFonts w:ascii="Times New Roman" w:eastAsia="Times New Roman" w:hAnsi="Times New Roman" w:cs="Times New Roman"/>
          <w:color w:val="000000"/>
          <w:spacing w:val="2"/>
          <w:sz w:val="28"/>
          <w:szCs w:val="28"/>
        </w:rPr>
        <w:t>Устройство линзового светофора и принцип его работы, до</w:t>
      </w:r>
      <w:r w:rsidRPr="00FF01B4">
        <w:rPr>
          <w:rFonts w:ascii="Times New Roman" w:eastAsia="Times New Roman" w:hAnsi="Times New Roman" w:cs="Times New Roman"/>
          <w:color w:val="000000"/>
          <w:spacing w:val="2"/>
          <w:sz w:val="28"/>
          <w:szCs w:val="28"/>
        </w:rPr>
        <w:softHyphen/>
        <w:t>стоинства и недостатки конструкции.</w:t>
      </w:r>
    </w:p>
    <w:p w:rsidR="003611C3" w:rsidRPr="00FF01B4" w:rsidRDefault="003611C3" w:rsidP="00642EC3">
      <w:pPr>
        <w:widowControl w:val="0"/>
        <w:numPr>
          <w:ilvl w:val="0"/>
          <w:numId w:val="29"/>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 Технические характеристики элементов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Схема работы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 xml:space="preserve">. </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b/>
          <w:color w:val="000000"/>
          <w:spacing w:val="3"/>
          <w:sz w:val="28"/>
          <w:szCs w:val="28"/>
        </w:rPr>
      </w:pPr>
      <w:r w:rsidRPr="00FF01B4">
        <w:rPr>
          <w:rFonts w:ascii="Times New Roman" w:eastAsia="Times New Roman" w:hAnsi="Times New Roman" w:cs="Times New Roman"/>
          <w:spacing w:val="3"/>
          <w:sz w:val="28"/>
          <w:szCs w:val="28"/>
        </w:rPr>
        <w:t>Сравнительная характеристика линзового и прожекторного светофоров.</w:t>
      </w:r>
    </w:p>
    <w:p w:rsidR="003611C3" w:rsidRDefault="003611C3" w:rsidP="003611C3">
      <w:pPr>
        <w:widowControl w:val="0"/>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spacing w:after="0" w:line="240" w:lineRule="auto"/>
        <w:jc w:val="center"/>
        <w:rPr>
          <w:rFonts w:ascii="Times New Roman" w:eastAsia="Times New Roman" w:hAnsi="Times New Roman" w:cs="Times New Roman"/>
          <w:spacing w:val="3"/>
          <w:sz w:val="28"/>
          <w:szCs w:val="28"/>
          <w:u w:val="single"/>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1.3. Рельсовые цепи</w:t>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рельсовой цепи.</w:t>
      </w:r>
    </w:p>
    <w:p w:rsidR="003611C3" w:rsidRPr="00FF01B4" w:rsidRDefault="003611C3" w:rsidP="00642EC3">
      <w:pPr>
        <w:numPr>
          <w:ilvl w:val="0"/>
          <w:numId w:val="30"/>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FF01B4">
        <w:rPr>
          <w:rFonts w:ascii="Times New Roman" w:eastAsia="Calibri" w:hAnsi="Times New Roman" w:cs="Times New Roman"/>
          <w:sz w:val="28"/>
          <w:szCs w:val="28"/>
          <w:lang w:eastAsia="en-US"/>
        </w:rPr>
        <w:t>Элементы рельсовой цепи.</w:t>
      </w:r>
    </w:p>
    <w:p w:rsidR="003611C3" w:rsidRPr="00FF01B4" w:rsidRDefault="003611C3" w:rsidP="00642EC3">
      <w:pPr>
        <w:widowControl w:val="0"/>
        <w:numPr>
          <w:ilvl w:val="0"/>
          <w:numId w:val="30"/>
        </w:numPr>
        <w:tabs>
          <w:tab w:val="left" w:pos="284"/>
          <w:tab w:val="left" w:pos="5777"/>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Классификация рельсовых цепей.</w:t>
      </w:r>
      <w:r w:rsidRPr="00FF01B4">
        <w:rPr>
          <w:rFonts w:ascii="Times New Roman" w:eastAsia="Times New Roman" w:hAnsi="Times New Roman" w:cs="Times New Roman"/>
          <w:spacing w:val="3"/>
          <w:sz w:val="28"/>
          <w:szCs w:val="28"/>
        </w:rPr>
        <w:tab/>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Режимы работы рельсовых цепей. </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w:t>
      </w:r>
      <w:r w:rsidRPr="00FF01B4">
        <w:rPr>
          <w:rFonts w:ascii="Times New Roman" w:eastAsia="Times New Roman" w:hAnsi="Times New Roman" w:cs="Times New Roman"/>
          <w:color w:val="000000"/>
          <w:spacing w:val="2"/>
          <w:sz w:val="28"/>
          <w:szCs w:val="28"/>
        </w:rPr>
        <w:t>онятия «ложная занятость» и «ложная свободность» рельсо</w:t>
      </w:r>
      <w:r w:rsidRPr="00FF01B4">
        <w:rPr>
          <w:rFonts w:ascii="Times New Roman" w:eastAsia="Times New Roman" w:hAnsi="Times New Roman" w:cs="Times New Roman"/>
          <w:color w:val="000000"/>
          <w:spacing w:val="2"/>
          <w:sz w:val="28"/>
          <w:szCs w:val="28"/>
        </w:rPr>
        <w:softHyphen/>
        <w:t>вой цепи.</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Неблагоприятные условия работы рельсовых цепей в нормальном, шунтовом и   контрольном режимах.</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 xml:space="preserve">1.4. </w:t>
      </w:r>
      <w:r w:rsidR="004F7E98">
        <w:rPr>
          <w:rFonts w:ascii="Times New Roman" w:eastAsia="Times New Roman" w:hAnsi="Times New Roman" w:cs="Times New Roman"/>
          <w:b/>
          <w:bCs/>
          <w:color w:val="000000"/>
          <w:spacing w:val="3"/>
          <w:sz w:val="28"/>
          <w:szCs w:val="28"/>
        </w:rPr>
        <w:t>Перегонные системы автоматики</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В чем состоит общий принцип действия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Требования ПТЭ, предъявляемые к работе устройств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Назначение, характеристика и область применения систем ав</w:t>
      </w:r>
      <w:r w:rsidRPr="00FF01B4">
        <w:rPr>
          <w:rFonts w:ascii="Times New Roman" w:eastAsia="Courier New" w:hAnsi="Times New Roman" w:cs="Times New Roman"/>
          <w:color w:val="000000"/>
          <w:spacing w:val="2"/>
          <w:sz w:val="28"/>
          <w:szCs w:val="28"/>
        </w:rPr>
        <w:softHyphen/>
        <w:t>томатической. локомотивной сигнализации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 xml:space="preserve">Классификация систем АБ.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Принцип действия двухпутной АБ постоянного и переменного тока.</w:t>
      </w:r>
    </w:p>
    <w:p w:rsidR="003611C3" w:rsidRPr="00FF01B4" w:rsidRDefault="003611C3" w:rsidP="00642EC3">
      <w:pPr>
        <w:widowControl w:val="0"/>
        <w:numPr>
          <w:ilvl w:val="0"/>
          <w:numId w:val="31"/>
        </w:numPr>
        <w:tabs>
          <w:tab w:val="left" w:pos="0"/>
          <w:tab w:val="left" w:pos="284"/>
        </w:tabs>
        <w:spacing w:after="0" w:line="240" w:lineRule="auto"/>
        <w:ind w:left="0" w:right="-1" w:firstLine="0"/>
        <w:jc w:val="both"/>
        <w:rPr>
          <w:rFonts w:ascii="Times New Roman" w:eastAsia="Times New Roman" w:hAnsi="Times New Roman" w:cs="Times New Roman"/>
          <w:b/>
          <w:i/>
          <w:spacing w:val="2"/>
          <w:sz w:val="28"/>
          <w:szCs w:val="28"/>
        </w:rPr>
      </w:pPr>
      <w:r w:rsidRPr="00FF01B4">
        <w:rPr>
          <w:rFonts w:ascii="Times New Roman" w:eastAsia="Courier New" w:hAnsi="Times New Roman" w:cs="Times New Roman"/>
          <w:color w:val="000000"/>
          <w:spacing w:val="2"/>
          <w:sz w:val="28"/>
          <w:szCs w:val="28"/>
        </w:rPr>
        <w:t xml:space="preserve">Классификация систем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 xml:space="preserve"> Требования ПТЭ, предъяв</w:t>
      </w:r>
      <w:r w:rsidRPr="00FF01B4">
        <w:rPr>
          <w:rFonts w:ascii="Times New Roman" w:eastAsia="Courier New" w:hAnsi="Times New Roman" w:cs="Times New Roman"/>
          <w:color w:val="000000"/>
          <w:spacing w:val="2"/>
          <w:sz w:val="28"/>
          <w:szCs w:val="28"/>
        </w:rPr>
        <w:softHyphen/>
        <w:t xml:space="preserve">ляемые к устройствам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r w:rsidRPr="00FF01B4">
        <w:rPr>
          <w:rFonts w:ascii="Times New Roman" w:eastAsia="Times New Roman" w:hAnsi="Times New Roman" w:cs="Times New Roman"/>
          <w:b/>
          <w:i/>
          <w:spacing w:val="2"/>
          <w:sz w:val="28"/>
          <w:szCs w:val="28"/>
        </w:rPr>
        <w:t xml:space="preserve">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 xml:space="preserve">Принцип работы автоматической локомотивной сигнализации </w:t>
      </w:r>
      <w:r w:rsidRPr="00FF01B4">
        <w:rPr>
          <w:rFonts w:ascii="Times New Roman" w:eastAsia="Courier New" w:hAnsi="Times New Roman" w:cs="Times New Roman"/>
          <w:color w:val="000000"/>
          <w:spacing w:val="2"/>
          <w:sz w:val="28"/>
          <w:szCs w:val="28"/>
        </w:rPr>
        <w:lastRenderedPageBreak/>
        <w:t>непрерывного действия (</w:t>
      </w:r>
      <w:r w:rsidRPr="00FF01B4">
        <w:rPr>
          <w:rFonts w:ascii="Times New Roman" w:eastAsia="Courier New" w:hAnsi="Times New Roman" w:cs="Times New Roman"/>
          <w:color w:val="000000"/>
          <w:spacing w:val="2"/>
          <w:sz w:val="28"/>
          <w:szCs w:val="28"/>
          <w:lang w:val="en-US"/>
        </w:rPr>
        <w:t>AJICH</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Особенности работы автоблокировки с тональными рельсо</w:t>
      </w:r>
      <w:r w:rsidRPr="00FF01B4">
        <w:rPr>
          <w:rFonts w:ascii="Times New Roman" w:eastAsia="Times New Roman" w:hAnsi="Times New Roman" w:cs="Times New Roman"/>
          <w:color w:val="000000"/>
          <w:spacing w:val="2"/>
          <w:sz w:val="28"/>
          <w:szCs w:val="28"/>
        </w:rPr>
        <w:softHyphen/>
        <w:t>выми цепями и централизованным размещением аппаратуры (АБТЦ).</w:t>
      </w:r>
    </w:p>
    <w:p w:rsidR="003611C3" w:rsidRDefault="003611C3" w:rsidP="003611C3">
      <w:pPr>
        <w:spacing w:after="0" w:line="240" w:lineRule="auto"/>
        <w:jc w:val="center"/>
        <w:rPr>
          <w:rFonts w:ascii="Times New Roman" w:eastAsia="Times New Roman" w:hAnsi="Times New Roman" w:cs="Times New Roman"/>
          <w:b/>
          <w:bCs/>
          <w:sz w:val="28"/>
          <w:szCs w:val="28"/>
        </w:rPr>
      </w:pPr>
    </w:p>
    <w:p w:rsidR="003611C3" w:rsidRPr="00FF01B4" w:rsidRDefault="00F82813" w:rsidP="003611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1.5. </w:t>
      </w:r>
      <w:r w:rsidR="003611C3" w:rsidRPr="00FF01B4">
        <w:rPr>
          <w:rFonts w:ascii="Times New Roman" w:eastAsia="Times New Roman" w:hAnsi="Times New Roman" w:cs="Times New Roman"/>
          <w:b/>
          <w:bCs/>
          <w:sz w:val="28"/>
          <w:szCs w:val="28"/>
        </w:rPr>
        <w:t xml:space="preserve">Электрическая централизация стрелок и сигналов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аппараты управления применяются в ЭЦ для управления стрелками и сигналами.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и устройство стрелочного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Режимы работы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фрикционной муфты.</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Перечислите общие принципы построения схемы управления стрелкой.</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Определение: что такое маршрут. Какие маршруты бывают.</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Для каких  железнодорожных станций составляются таблицы зависимостей по враждебности.</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Отличие вариантного маршрута от основного при маршрутизации крупной станции.</w:t>
      </w:r>
    </w:p>
    <w:p w:rsidR="003611C3" w:rsidRDefault="003611C3" w:rsidP="003611C3">
      <w:pPr>
        <w:widowControl w:val="0"/>
        <w:tabs>
          <w:tab w:val="left" w:pos="284"/>
          <w:tab w:val="left" w:pos="330"/>
        </w:tabs>
        <w:spacing w:after="0" w:line="240" w:lineRule="auto"/>
        <w:jc w:val="center"/>
        <w:rPr>
          <w:rFonts w:ascii="Times New Roman" w:eastAsia="Times New Roman" w:hAnsi="Times New Roman" w:cs="Times New Roman"/>
          <w:b/>
          <w:spacing w:val="3"/>
          <w:sz w:val="28"/>
          <w:szCs w:val="28"/>
        </w:rPr>
      </w:pPr>
    </w:p>
    <w:p w:rsidR="003611C3" w:rsidRPr="00FF01B4" w:rsidRDefault="00F82813" w:rsidP="003611C3">
      <w:pPr>
        <w:widowControl w:val="0"/>
        <w:tabs>
          <w:tab w:val="left" w:pos="284"/>
          <w:tab w:val="left" w:pos="330"/>
        </w:tabs>
        <w:spacing w:after="0" w:line="240" w:lineRule="auto"/>
        <w:jc w:val="center"/>
        <w:rPr>
          <w:rFonts w:ascii="Times New Roman" w:eastAsia="Times New Roman" w:hAnsi="Times New Roman" w:cs="Times New Roman"/>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pacing w:val="3"/>
          <w:sz w:val="28"/>
          <w:szCs w:val="28"/>
        </w:rPr>
        <w:t xml:space="preserve">1.6. </w:t>
      </w:r>
      <w:r w:rsidR="003611C3" w:rsidRPr="00FF01B4">
        <w:rPr>
          <w:rFonts w:ascii="Times New Roman" w:eastAsia="Times New Roman" w:hAnsi="Times New Roman" w:cs="Times New Roman"/>
          <w:b/>
          <w:bCs/>
          <w:spacing w:val="3"/>
          <w:sz w:val="28"/>
          <w:szCs w:val="28"/>
        </w:rPr>
        <w:t>Устройства механизации и автоматизации сортировочных горок</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дежурного по горке при ремонте или неисправности стрелки. </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Установка стрелки дежурным по горке по маршруту.</w:t>
      </w:r>
    </w:p>
    <w:p w:rsidR="003611C3" w:rsidRPr="00FF01B4" w:rsidRDefault="003611C3" w:rsidP="00642EC3">
      <w:pPr>
        <w:widowControl w:val="0"/>
        <w:numPr>
          <w:ilvl w:val="0"/>
          <w:numId w:val="35"/>
        </w:numPr>
        <w:tabs>
          <w:tab w:val="left" w:pos="284"/>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шунтовой чувствительности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переменного тока в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потере контроля положения стрелки при автоматическом режиме роспуска.</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понижении давления в пневмосети.</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неисправной индикации маршрутов.</w:t>
      </w:r>
    </w:p>
    <w:p w:rsidR="003611C3" w:rsidRDefault="003611C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lastRenderedPageBreak/>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bCs/>
          <w:color w:val="000000"/>
          <w:spacing w:val="-3"/>
          <w:sz w:val="28"/>
          <w:szCs w:val="28"/>
        </w:rPr>
        <w:t>1.7. Диспетчерская централизация и диспетчерское руководство движением поездов</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Назначение устройств ДЦ. </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Построение диспетчерской централизации.</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Функциональные возможности АРМ ДНЦ.</w:t>
      </w:r>
    </w:p>
    <w:p w:rsidR="003611C3" w:rsidRPr="00FF01B4" w:rsidRDefault="003611C3" w:rsidP="00642EC3">
      <w:pPr>
        <w:widowControl w:val="0"/>
        <w:numPr>
          <w:ilvl w:val="0"/>
          <w:numId w:val="33"/>
        </w:numPr>
        <w:tabs>
          <w:tab w:val="left" w:pos="330"/>
          <w:tab w:val="left" w:pos="440"/>
          <w:tab w:val="left" w:pos="770"/>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индикация на аппарате управления и контроля, порядок действия диспетчера при наборе маршрутов.</w:t>
      </w:r>
    </w:p>
    <w:p w:rsidR="003611C3" w:rsidRDefault="003611C3" w:rsidP="003611C3">
      <w:pPr>
        <w:tabs>
          <w:tab w:val="left" w:pos="284"/>
        </w:tabs>
        <w:spacing w:after="0" w:line="240" w:lineRule="auto"/>
        <w:jc w:val="center"/>
        <w:rPr>
          <w:rFonts w:ascii="Times New Roman" w:eastAsia="Calibri" w:hAnsi="Times New Roman" w:cs="Times New Roman"/>
          <w:b/>
          <w:bCs/>
          <w:color w:val="000000"/>
          <w:spacing w:val="-3"/>
          <w:sz w:val="28"/>
          <w:shd w:val="clear" w:color="auto" w:fill="FFFFFF"/>
        </w:rPr>
      </w:pPr>
    </w:p>
    <w:p w:rsidR="003611C3" w:rsidRPr="00FF01B4" w:rsidRDefault="00F82813" w:rsidP="003611C3">
      <w:pPr>
        <w:tabs>
          <w:tab w:val="left" w:pos="284"/>
        </w:tabs>
        <w:spacing w:after="0" w:line="240" w:lineRule="auto"/>
        <w:jc w:val="center"/>
        <w:rPr>
          <w:rFonts w:ascii="Times New Roman" w:eastAsia="Calibri" w:hAnsi="Times New Roman" w:cs="Times New Roman"/>
          <w:b/>
          <w:bCs/>
          <w:i/>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Calibri" w:hAnsi="Times New Roman" w:cs="Times New Roman"/>
          <w:b/>
          <w:bCs/>
          <w:color w:val="000000"/>
          <w:spacing w:val="-3"/>
          <w:sz w:val="28"/>
          <w:shd w:val="clear" w:color="auto" w:fill="FFFFFF"/>
        </w:rPr>
        <w:t>1.8. Обеспечение безопасности движения поездов при неисправности устройств автоматики и телемеханики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ДСП при РПБ в случае прибытие поезда на станцию не полном составе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Порядок нормальной работы ДСП с использованием устройств АБ на однопутный перегон по неправильному пути.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3. Порядок действия ДСП в условиях нарушения нормальной работы устройств ЭЦ.</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4. Порядок действия ДСП в условиях неисправности устройств набора маршрута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5. Порядок действия ДСП в условиях выключение переменного тока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6. Порядок действия ДСП в условиях неисправности устройств ограждения вагонов на путях</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7. Порядок действий ДСП при РПБ в случае приема поезда на станцию при запрещающем показании входного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Порядок действий ДСП при РПБ в случае отравления поезда при свободном перегоне, правильном установке маршрута, но выходной светофор не открывается</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10. Порядок действия ДСП с использованием устройств АБ в условиях включения пригласительного сигнала.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11. Порядок действия ДСП с использованием устройств АБ в условиях неисправности входного и выходного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12. Порядок действия ДСП с использованием устройств АБ в условиях неисправности изолированного участка</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13. Порядок действий ДСП при РПБ в случае повторного открытия выходного светофора при свободном перегоне.</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14.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15. Порядок действия ДСП с использованием устройств АБ в условиях неисправности централизованных стрелок.</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16. Порядок действия ДСП с использованием устройств АБ в условиях взреза стрелки.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17. Порядок действия ДСП с использованием устройств АБ в условиях выключение стрелок из централизации.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lastRenderedPageBreak/>
        <w:t>18. Порядок действия ДСП с использованием устройств АБ в условиях выключения изолированных участков.</w:t>
      </w:r>
    </w:p>
    <w:p w:rsidR="003611C3" w:rsidRDefault="003611C3" w:rsidP="003611C3">
      <w:pPr>
        <w:spacing w:after="0" w:line="240" w:lineRule="auto"/>
        <w:ind w:left="360" w:hanging="360"/>
        <w:jc w:val="center"/>
        <w:rPr>
          <w:rFonts w:ascii="Times New Roman" w:eastAsia="Times New Roman" w:hAnsi="Times New Roman" w:cs="Times New Roman"/>
          <w:b/>
          <w:sz w:val="28"/>
          <w:szCs w:val="28"/>
        </w:rPr>
      </w:pPr>
    </w:p>
    <w:p w:rsidR="003611C3" w:rsidRPr="00FF01B4" w:rsidRDefault="00F82813" w:rsidP="003611C3">
      <w:pPr>
        <w:spacing w:after="0" w:line="240" w:lineRule="auto"/>
        <w:ind w:left="360" w:hanging="360"/>
        <w:jc w:val="center"/>
        <w:rPr>
          <w:rFonts w:ascii="Times New Roman" w:eastAsia="Calibri" w:hAnsi="Times New Roman" w:cs="Times New Roman"/>
          <w:b/>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2.1. </w:t>
      </w:r>
      <w:r w:rsidR="003611C3" w:rsidRPr="00FF01B4">
        <w:rPr>
          <w:rFonts w:ascii="Times New Roman" w:eastAsia="Calibri" w:hAnsi="Times New Roman" w:cs="Times New Roman"/>
          <w:b/>
          <w:color w:val="000000"/>
          <w:sz w:val="28"/>
        </w:rPr>
        <w:t>Связь на железнодорожном транспорте</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оперативно-технологической связи и требования ПТЭ к ней.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организация связи совещаний.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Перечислите виды радиосвязи используемой на железной дороге для управления технологическими процессами на станции.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Система организации избирательной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общеслужебной избирательной связи (линейно - путевая связь, перегонная связь)</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Объясните предназначение ремонтно-оперативной радио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избирательной диспетчерской связи.</w:t>
      </w:r>
    </w:p>
    <w:p w:rsidR="003611C3" w:rsidRPr="00FF01B4" w:rsidRDefault="003611C3" w:rsidP="00642EC3">
      <w:pPr>
        <w:widowControl w:val="0"/>
        <w:numPr>
          <w:ilvl w:val="0"/>
          <w:numId w:val="34"/>
        </w:numPr>
        <w:tabs>
          <w:tab w:val="left" w:pos="0"/>
          <w:tab w:val="left" w:pos="284"/>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Организация поездной радио связи.</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u w:val="single"/>
        </w:rPr>
      </w:pPr>
    </w:p>
    <w:p w:rsidR="00F82813" w:rsidRPr="00344C2B" w:rsidRDefault="00F82813" w:rsidP="00607596">
      <w:pPr>
        <w:pStyle w:val="11"/>
        <w:widowControl w:val="0"/>
        <w:tabs>
          <w:tab w:val="left" w:pos="0"/>
        </w:tabs>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3611C3" w:rsidRPr="00FF01B4" w:rsidRDefault="003611C3" w:rsidP="00FF01B4">
      <w:pPr>
        <w:spacing w:after="0" w:line="240" w:lineRule="auto"/>
        <w:ind w:firstLine="720"/>
        <w:jc w:val="both"/>
        <w:rPr>
          <w:rFonts w:ascii="Times New Roman" w:eastAsia="Times New Roman" w:hAnsi="Times New Roman" w:cs="Times New Roman"/>
          <w:b/>
          <w:spacing w:val="1"/>
          <w:sz w:val="28"/>
          <w:szCs w:val="28"/>
          <w:u w:val="single"/>
        </w:rPr>
      </w:pPr>
    </w:p>
    <w:p w:rsidR="00FF01B4" w:rsidRPr="00F82813"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82813">
        <w:rPr>
          <w:rFonts w:ascii="Times New Roman" w:eastAsia="Times New Roman" w:hAnsi="Times New Roman" w:cs="Times New Roman"/>
          <w:b/>
          <w:spacing w:val="1"/>
          <w:sz w:val="28"/>
          <w:szCs w:val="28"/>
        </w:rPr>
        <w:t>Критерии оценки устных ответов обучающихся</w:t>
      </w:r>
      <w:r w:rsidR="00F82813">
        <w:rPr>
          <w:rFonts w:ascii="Times New Roman" w:eastAsia="Times New Roman" w:hAnsi="Times New Roman" w:cs="Times New Roman"/>
          <w:b/>
          <w:spacing w:val="1"/>
          <w:sz w:val="28"/>
          <w:szCs w:val="28"/>
        </w:rPr>
        <w:t>:</w:t>
      </w:r>
    </w:p>
    <w:p w:rsidR="00FF01B4" w:rsidRPr="00052E0F" w:rsidRDefault="00FF01B4" w:rsidP="00FF01B4">
      <w:pPr>
        <w:pStyle w:val="a8"/>
        <w:widowControl w:val="0"/>
        <w:spacing w:before="0" w:after="0"/>
        <w:ind w:left="142" w:firstLine="567"/>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FF01B4" w:rsidRDefault="00FF01B4" w:rsidP="00FF01B4">
      <w:pPr>
        <w:spacing w:after="0" w:line="240" w:lineRule="auto"/>
        <w:ind w:firstLine="720"/>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 xml:space="preserve">а </w:t>
      </w:r>
      <w:r w:rsidRPr="004F79BC">
        <w:rPr>
          <w:rFonts w:ascii="Times New Roman" w:hAnsi="Times New Roman"/>
          <w:b/>
          <w:sz w:val="28"/>
          <w:szCs w:val="28"/>
        </w:rPr>
        <w:t>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F01B4">
        <w:rPr>
          <w:rFonts w:ascii="Times New Roman" w:eastAsia="Times New Roman" w:hAnsi="Times New Roman" w:cs="Times New Roman"/>
          <w:b/>
          <w:spacing w:val="1"/>
          <w:sz w:val="28"/>
          <w:szCs w:val="28"/>
        </w:rPr>
        <w:t>«3»</w:t>
      </w:r>
      <w:r w:rsidRPr="00FF01B4">
        <w:rPr>
          <w:rFonts w:ascii="Times New Roman" w:eastAsia="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r w:rsidRPr="00FF01B4">
        <w:rPr>
          <w:rFonts w:ascii="Times New Roman" w:eastAsia="Times New Roman" w:hAnsi="Times New Roman" w:cs="Times New Roman"/>
          <w:b/>
          <w:spacing w:val="1"/>
          <w:sz w:val="28"/>
          <w:szCs w:val="28"/>
        </w:rPr>
        <w:t xml:space="preserve"> </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FF01B4" w:rsidRDefault="00FF01B4" w:rsidP="00FF01B4">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FF01B4" w:rsidRPr="00FF01B4" w:rsidRDefault="00FF01B4" w:rsidP="00FF01B4">
      <w:pPr>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lastRenderedPageBreak/>
        <w:t>о</w:t>
      </w:r>
      <w:r w:rsidRPr="00FF01B4">
        <w:rPr>
          <w:rFonts w:ascii="Times New Roman" w:eastAsia="Times New Roman" w:hAnsi="Times New Roman" w:cs="Times New Roman"/>
          <w:spacing w:val="1"/>
          <w:sz w:val="28"/>
          <w:szCs w:val="28"/>
        </w:rPr>
        <w:t>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950DC" w:rsidRPr="00116729" w:rsidRDefault="00FF01B4" w:rsidP="00375E2F">
      <w:pPr>
        <w:spacing w:after="0" w:line="240" w:lineRule="auto"/>
        <w:jc w:val="center"/>
        <w:rPr>
          <w:spacing w:val="-1"/>
          <w:sz w:val="28"/>
          <w:szCs w:val="28"/>
        </w:rPr>
      </w:pPr>
      <w:r>
        <w:rPr>
          <w:rFonts w:ascii="Times New Roman" w:eastAsia="Times New Roman" w:hAnsi="Times New Roman" w:cs="Times New Roman"/>
          <w:b/>
          <w:caps/>
          <w:sz w:val="28"/>
          <w:szCs w:val="28"/>
        </w:rPr>
        <w:br w:type="page"/>
      </w:r>
    </w:p>
    <w:p w:rsidR="00705CEB" w:rsidRPr="00116729" w:rsidRDefault="00705CEB" w:rsidP="00705CEB">
      <w:pPr>
        <w:spacing w:after="0" w:line="240" w:lineRule="auto"/>
        <w:ind w:firstLine="720"/>
        <w:jc w:val="center"/>
        <w:rPr>
          <w:rFonts w:ascii="Times New Roman" w:hAnsi="Times New Roman" w:cs="Times New Roman"/>
          <w:b/>
          <w:spacing w:val="1"/>
          <w:sz w:val="28"/>
          <w:szCs w:val="28"/>
        </w:rPr>
      </w:pPr>
      <w:r w:rsidRPr="00116729">
        <w:rPr>
          <w:rFonts w:ascii="Times New Roman" w:hAnsi="Times New Roman" w:cs="Times New Roman"/>
          <w:b/>
          <w:spacing w:val="1"/>
          <w:sz w:val="28"/>
          <w:szCs w:val="28"/>
        </w:rPr>
        <w:lastRenderedPageBreak/>
        <w:t>Темы рефератов</w:t>
      </w:r>
    </w:p>
    <w:p w:rsidR="00705CEB" w:rsidRDefault="00705CEB" w:rsidP="00705CEB">
      <w:pPr>
        <w:spacing w:after="0" w:line="240" w:lineRule="auto"/>
        <w:ind w:left="360" w:hanging="360"/>
        <w:jc w:val="center"/>
        <w:rPr>
          <w:rFonts w:ascii="Times New Roman" w:hAnsi="Times New Roman" w:cs="Times New Roman"/>
          <w:b/>
          <w:spacing w:val="-1"/>
          <w:sz w:val="28"/>
          <w:szCs w:val="28"/>
        </w:rPr>
      </w:pPr>
    </w:p>
    <w:p w:rsidR="00705CEB" w:rsidRPr="00116729" w:rsidRDefault="00705CEB" w:rsidP="00705CEB">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по теме</w:t>
      </w:r>
      <w:r w:rsidRPr="00116729">
        <w:rPr>
          <w:rFonts w:ascii="Times New Roman" w:hAnsi="Times New Roman" w:cs="Times New Roman"/>
          <w:spacing w:val="-1"/>
          <w:sz w:val="28"/>
          <w:szCs w:val="28"/>
        </w:rPr>
        <w:t xml:space="preserve"> </w:t>
      </w:r>
      <w:r w:rsidRPr="00116729">
        <w:rPr>
          <w:rFonts w:ascii="Times New Roman" w:hAnsi="Times New Roman" w:cs="Times New Roman"/>
          <w:b/>
          <w:spacing w:val="-1"/>
          <w:sz w:val="28"/>
          <w:szCs w:val="28"/>
        </w:rPr>
        <w:t xml:space="preserve">1.3. </w:t>
      </w:r>
      <w:r w:rsidRPr="00116729">
        <w:rPr>
          <w:rFonts w:ascii="Times New Roman" w:hAnsi="Times New Roman" w:cs="Times New Roman"/>
          <w:b/>
          <w:sz w:val="28"/>
          <w:szCs w:val="28"/>
        </w:rPr>
        <w:t>Рельсовые цепи</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1. </w:t>
      </w:r>
      <w:r w:rsidRPr="00116729">
        <w:rPr>
          <w:rFonts w:ascii="Times New Roman" w:hAnsi="Times New Roman" w:cs="Times New Roman"/>
          <w:spacing w:val="-1"/>
          <w:sz w:val="28"/>
          <w:szCs w:val="28"/>
        </w:rPr>
        <w:t>Особенности устройств</w:t>
      </w:r>
      <w:r>
        <w:rPr>
          <w:rFonts w:ascii="Times New Roman" w:hAnsi="Times New Roman" w:cs="Times New Roman"/>
          <w:spacing w:val="-1"/>
          <w:sz w:val="28"/>
          <w:szCs w:val="28"/>
        </w:rPr>
        <w:t>а и работы</w:t>
      </w:r>
      <w:r w:rsidRPr="00116729">
        <w:rPr>
          <w:rFonts w:ascii="Times New Roman" w:hAnsi="Times New Roman" w:cs="Times New Roman"/>
          <w:spacing w:val="-1"/>
          <w:sz w:val="28"/>
          <w:szCs w:val="28"/>
        </w:rPr>
        <w:t xml:space="preserve"> низкочастотны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рельсовы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цеп</w:t>
      </w:r>
      <w:r>
        <w:rPr>
          <w:rFonts w:ascii="Times New Roman" w:hAnsi="Times New Roman" w:cs="Times New Roman"/>
          <w:spacing w:val="-1"/>
          <w:sz w:val="28"/>
          <w:szCs w:val="28"/>
        </w:rPr>
        <w:t>ей</w:t>
      </w:r>
      <w:r w:rsidRPr="00116729">
        <w:rPr>
          <w:rFonts w:ascii="Times New Roman" w:hAnsi="Times New Roman" w:cs="Times New Roman"/>
          <w:spacing w:val="-1"/>
          <w:sz w:val="28"/>
          <w:szCs w:val="28"/>
        </w:rPr>
        <w:t>.</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w:t>
      </w:r>
      <w:r w:rsidRPr="00116729">
        <w:rPr>
          <w:rFonts w:ascii="Times New Roman" w:hAnsi="Times New Roman" w:cs="Times New Roman"/>
          <w:spacing w:val="-1"/>
          <w:sz w:val="28"/>
          <w:szCs w:val="28"/>
        </w:rPr>
        <w:t>Область применения и особенности устройств разветвленных рельсовых цепей.</w:t>
      </w:r>
    </w:p>
    <w:p w:rsidR="00705CEB" w:rsidRPr="00116729" w:rsidRDefault="00705CEB" w:rsidP="00705CEB">
      <w:pPr>
        <w:pStyle w:val="61"/>
        <w:shd w:val="clear" w:color="auto" w:fill="auto"/>
        <w:spacing w:line="240" w:lineRule="auto"/>
        <w:ind w:left="720" w:firstLine="0"/>
        <w:jc w:val="both"/>
        <w:rPr>
          <w:spacing w:val="-1"/>
          <w:sz w:val="28"/>
          <w:szCs w:val="28"/>
        </w:rPr>
      </w:pPr>
      <w:r w:rsidRPr="00116729">
        <w:rPr>
          <w:spacing w:val="1"/>
          <w:sz w:val="28"/>
          <w:szCs w:val="28"/>
        </w:rPr>
        <w:t xml:space="preserve">3. </w:t>
      </w:r>
      <w:r>
        <w:rPr>
          <w:spacing w:val="-1"/>
          <w:sz w:val="28"/>
          <w:szCs w:val="28"/>
        </w:rPr>
        <w:t xml:space="preserve">Особенности </w:t>
      </w:r>
      <w:r w:rsidRPr="00116729">
        <w:rPr>
          <w:spacing w:val="-1"/>
          <w:sz w:val="28"/>
          <w:szCs w:val="28"/>
        </w:rPr>
        <w:t>устройств</w:t>
      </w:r>
      <w:r>
        <w:rPr>
          <w:spacing w:val="-1"/>
          <w:sz w:val="28"/>
          <w:szCs w:val="28"/>
        </w:rPr>
        <w:t xml:space="preserve">а </w:t>
      </w:r>
      <w:r w:rsidRPr="00116729">
        <w:rPr>
          <w:spacing w:val="-1"/>
          <w:sz w:val="28"/>
          <w:szCs w:val="28"/>
        </w:rPr>
        <w:t xml:space="preserve">и работе </w:t>
      </w:r>
      <w:r>
        <w:rPr>
          <w:spacing w:val="-1"/>
          <w:sz w:val="28"/>
          <w:szCs w:val="28"/>
        </w:rPr>
        <w:t>тонально-</w:t>
      </w:r>
      <w:r w:rsidRPr="00116729">
        <w:rPr>
          <w:spacing w:val="-1"/>
          <w:sz w:val="28"/>
          <w:szCs w:val="28"/>
        </w:rPr>
        <w:t>рельсовы</w:t>
      </w:r>
      <w:r>
        <w:rPr>
          <w:spacing w:val="-1"/>
          <w:sz w:val="28"/>
          <w:szCs w:val="28"/>
        </w:rPr>
        <w:t xml:space="preserve">х </w:t>
      </w:r>
      <w:r w:rsidRPr="00116729">
        <w:rPr>
          <w:spacing w:val="-1"/>
          <w:sz w:val="28"/>
          <w:szCs w:val="28"/>
        </w:rPr>
        <w:t>цеп</w:t>
      </w:r>
      <w:r>
        <w:rPr>
          <w:spacing w:val="-1"/>
          <w:sz w:val="28"/>
          <w:szCs w:val="28"/>
        </w:rPr>
        <w:t>ей</w:t>
      </w:r>
      <w:r w:rsidRPr="00116729">
        <w:rPr>
          <w:spacing w:val="-1"/>
          <w:sz w:val="28"/>
          <w:szCs w:val="28"/>
        </w:rPr>
        <w:t>.</w:t>
      </w:r>
    </w:p>
    <w:p w:rsidR="00375E2F" w:rsidRDefault="00375E2F" w:rsidP="00375E2F">
      <w:pPr>
        <w:spacing w:after="0" w:line="240" w:lineRule="auto"/>
        <w:ind w:firstLine="720"/>
        <w:jc w:val="both"/>
        <w:rPr>
          <w:rFonts w:ascii="Times New Roman" w:hAnsi="Times New Roman" w:cs="Times New Roman"/>
          <w:b/>
          <w:spacing w:val="1"/>
          <w:sz w:val="28"/>
          <w:szCs w:val="28"/>
          <w:u w:val="single"/>
        </w:rPr>
      </w:pPr>
    </w:p>
    <w:p w:rsidR="00705CEB" w:rsidRPr="00344C2B" w:rsidRDefault="00705CEB" w:rsidP="00705CEB">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 1.</w:t>
      </w:r>
      <w:r w:rsidR="00607596">
        <w:rPr>
          <w:rFonts w:ascii="Times New Roman" w:eastAsia="Times New Roman" w:hAnsi="Times New Roman" w:cs="Times New Roman"/>
          <w:spacing w:val="3"/>
          <w:sz w:val="28"/>
          <w:szCs w:val="28"/>
          <w:lang w:eastAsia="ru-RU"/>
        </w:rPr>
        <w:t>2</w:t>
      </w:r>
    </w:p>
    <w:p w:rsidR="00705CEB" w:rsidRPr="00116729" w:rsidRDefault="00705CEB" w:rsidP="00375E2F">
      <w:pPr>
        <w:spacing w:after="0" w:line="240" w:lineRule="auto"/>
        <w:ind w:firstLine="720"/>
        <w:jc w:val="both"/>
        <w:rPr>
          <w:rFonts w:ascii="Times New Roman" w:hAnsi="Times New Roman" w:cs="Times New Roman"/>
          <w:b/>
          <w:spacing w:val="1"/>
          <w:sz w:val="28"/>
          <w:szCs w:val="28"/>
          <w:u w:val="single"/>
        </w:rPr>
      </w:pPr>
    </w:p>
    <w:p w:rsidR="00375E2F" w:rsidRPr="00705CEB" w:rsidRDefault="00375E2F" w:rsidP="00705CEB">
      <w:pPr>
        <w:tabs>
          <w:tab w:val="left" w:pos="0"/>
        </w:tabs>
        <w:spacing w:after="0" w:line="240" w:lineRule="auto"/>
        <w:ind w:firstLine="709"/>
        <w:jc w:val="both"/>
        <w:rPr>
          <w:rFonts w:ascii="Times New Roman" w:hAnsi="Times New Roman"/>
          <w:b/>
          <w:sz w:val="28"/>
          <w:szCs w:val="28"/>
        </w:rPr>
      </w:pPr>
      <w:r w:rsidRPr="00705CEB">
        <w:rPr>
          <w:rFonts w:ascii="Times New Roman" w:hAnsi="Times New Roman"/>
          <w:b/>
          <w:sz w:val="28"/>
          <w:szCs w:val="28"/>
        </w:rPr>
        <w:t>Критерии оценки</w:t>
      </w:r>
      <w:r w:rsidR="00705CEB">
        <w:rPr>
          <w:rFonts w:ascii="Times New Roman" w:hAnsi="Times New Roman"/>
          <w:b/>
          <w:sz w:val="28"/>
          <w:szCs w:val="28"/>
        </w:rPr>
        <w:t xml:space="preserve"> рефератов</w:t>
      </w:r>
      <w:r w:rsidRPr="00705CEB">
        <w:rPr>
          <w:rFonts w:ascii="Times New Roman" w:hAnsi="Times New Roman"/>
          <w:b/>
          <w:sz w:val="28"/>
          <w:szCs w:val="28"/>
        </w:rPr>
        <w:t>:</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выполнены все требования к написанию в соответствии с внутренним стандартом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b/>
          <w:spacing w:val="1"/>
          <w:sz w:val="28"/>
          <w:szCs w:val="28"/>
        </w:rPr>
      </w:pPr>
      <w:r w:rsidRPr="00116729">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«3»</w:t>
      </w:r>
      <w:r w:rsidRPr="00116729">
        <w:rPr>
          <w:rFonts w:ascii="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375E2F" w:rsidRDefault="00375E2F" w:rsidP="00375E2F">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2) тема реферата не раскрыта, обнаруживается существенное непонимание проблемы; обучающийся не готов к защите.</w:t>
      </w:r>
    </w:p>
    <w:p w:rsidR="00705CEB" w:rsidRDefault="00705CEB">
      <w:pPr>
        <w:rPr>
          <w:rFonts w:ascii="Times New Roman" w:hAnsi="Times New Roman" w:cs="Times New Roman"/>
          <w:b/>
          <w:sz w:val="28"/>
          <w:szCs w:val="28"/>
        </w:rPr>
      </w:pPr>
      <w:r>
        <w:rPr>
          <w:rFonts w:ascii="Times New Roman" w:hAnsi="Times New Roman" w:cs="Times New Roman"/>
          <w:b/>
          <w:sz w:val="28"/>
          <w:szCs w:val="28"/>
        </w:rPr>
        <w:br w:type="page"/>
      </w:r>
    </w:p>
    <w:p w:rsidR="00705CEB" w:rsidRDefault="00705CEB" w:rsidP="00705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презентаций</w:t>
      </w:r>
    </w:p>
    <w:p w:rsidR="00705CEB" w:rsidRDefault="00705CEB" w:rsidP="00705CEB">
      <w:pPr>
        <w:spacing w:after="0" w:line="240" w:lineRule="auto"/>
        <w:rPr>
          <w:rFonts w:ascii="Times New Roman" w:hAnsi="Times New Roman" w:cs="Times New Roman"/>
          <w:b/>
          <w:sz w:val="28"/>
          <w:szCs w:val="28"/>
        </w:rPr>
      </w:pPr>
    </w:p>
    <w:p w:rsidR="00153194" w:rsidRDefault="00153194" w:rsidP="00153194">
      <w:pPr>
        <w:spacing w:after="0" w:line="240" w:lineRule="auto"/>
        <w:ind w:left="360" w:hanging="360"/>
        <w:jc w:val="center"/>
        <w:rPr>
          <w:rFonts w:ascii="Times New Roman" w:hAnsi="Times New Roman" w:cs="Times New Roman"/>
          <w:b/>
          <w:bCs/>
          <w:spacing w:val="-1"/>
          <w:sz w:val="28"/>
          <w:szCs w:val="28"/>
        </w:rPr>
      </w:pPr>
      <w:r>
        <w:rPr>
          <w:rFonts w:ascii="Times New Roman" w:hAnsi="Times New Roman" w:cs="Times New Roman"/>
          <w:b/>
          <w:spacing w:val="-1"/>
          <w:sz w:val="28"/>
          <w:szCs w:val="28"/>
        </w:rPr>
        <w:t>по теме</w:t>
      </w:r>
      <w:r w:rsidRPr="00AB5B18">
        <w:rPr>
          <w:rFonts w:ascii="Times New Roman" w:hAnsi="Times New Roman" w:cs="Times New Roman"/>
          <w:b/>
          <w:spacing w:val="-1"/>
          <w:sz w:val="28"/>
          <w:szCs w:val="28"/>
        </w:rPr>
        <w:t xml:space="preserve"> 1.4. </w:t>
      </w:r>
      <w:r w:rsidRPr="00AB5B18">
        <w:rPr>
          <w:rFonts w:ascii="Times New Roman" w:hAnsi="Times New Roman" w:cs="Times New Roman"/>
          <w:b/>
          <w:bCs/>
          <w:spacing w:val="-1"/>
          <w:sz w:val="28"/>
          <w:szCs w:val="28"/>
        </w:rPr>
        <w:t>Перегонные системы автоматики</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hAnsi="Times New Roman" w:cs="Times New Roman"/>
          <w:sz w:val="28"/>
          <w:szCs w:val="28"/>
        </w:rPr>
        <w:t xml:space="preserve">Блокировочные сигналы в </w:t>
      </w:r>
      <w:r>
        <w:rPr>
          <w:rFonts w:ascii="Times New Roman" w:hAnsi="Times New Roman" w:cs="Times New Roman"/>
          <w:sz w:val="28"/>
          <w:szCs w:val="28"/>
        </w:rPr>
        <w:t>полуавтоматической блокировке.</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Способы фиксации проследования и контроля прибытия поезда</w:t>
      </w:r>
      <w:r>
        <w:rPr>
          <w:rFonts w:ascii="Times New Roman" w:hAnsi="Times New Roman" w:cs="Times New Roman"/>
          <w:sz w:val="28"/>
          <w:szCs w:val="28"/>
        </w:rPr>
        <w:t>.</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z w:val="28"/>
          <w:szCs w:val="28"/>
        </w:rPr>
        <w:t>Способы фиксации проследования и контроля прибытия поезда</w:t>
      </w:r>
      <w:r>
        <w:rPr>
          <w:rFonts w:ascii="Times New Roman" w:hAnsi="Times New Roman" w:cs="Times New Roman"/>
          <w:sz w:val="28"/>
          <w:szCs w:val="28"/>
        </w:rPr>
        <w:t>.</w:t>
      </w:r>
    </w:p>
    <w:p w:rsidR="00705CEB" w:rsidRDefault="00705CEB" w:rsidP="00705CEB">
      <w:pPr>
        <w:spacing w:after="0" w:line="240" w:lineRule="auto"/>
        <w:rPr>
          <w:rFonts w:ascii="Times New Roman" w:hAnsi="Times New Roman" w:cs="Times New Roman"/>
          <w:b/>
          <w:sz w:val="28"/>
          <w:szCs w:val="28"/>
        </w:rPr>
      </w:pPr>
    </w:p>
    <w:p w:rsidR="00153194" w:rsidRPr="004F1EE3" w:rsidRDefault="00153194" w:rsidP="00153194">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 xml:space="preserve">по теме </w:t>
      </w:r>
      <w:r w:rsidRPr="00AB5B18">
        <w:rPr>
          <w:rFonts w:ascii="Times New Roman" w:hAnsi="Times New Roman" w:cs="Times New Roman"/>
          <w:b/>
          <w:spacing w:val="-1"/>
          <w:sz w:val="28"/>
          <w:szCs w:val="28"/>
        </w:rPr>
        <w:t xml:space="preserve">1.5. </w:t>
      </w:r>
      <w:r w:rsidRPr="00AB5B18">
        <w:rPr>
          <w:rFonts w:ascii="Times New Roman" w:hAnsi="Times New Roman" w:cs="Times New Roman"/>
          <w:b/>
          <w:bCs/>
          <w:spacing w:val="-1"/>
          <w:sz w:val="28"/>
          <w:szCs w:val="28"/>
        </w:rPr>
        <w:t>Электрическая централизация стрелок и сигналов</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eastAsia="Courier New" w:hAnsi="Times New Roman" w:cs="Times New Roman"/>
          <w:spacing w:val="2"/>
          <w:sz w:val="28"/>
          <w:szCs w:val="28"/>
        </w:rPr>
        <w:t>Этапы работы релейной централизации промежуточных же</w:t>
      </w:r>
      <w:r w:rsidRPr="004F1EE3">
        <w:rPr>
          <w:rFonts w:ascii="Times New Roman" w:eastAsia="Courier New" w:hAnsi="Times New Roman" w:cs="Times New Roman"/>
          <w:spacing w:val="2"/>
          <w:sz w:val="28"/>
          <w:szCs w:val="28"/>
        </w:rPr>
        <w:softHyphen/>
        <w:t>лезнодорожных станций</w:t>
      </w:r>
      <w:r>
        <w:rPr>
          <w:rFonts w:ascii="Times New Roman" w:eastAsia="Times New Roman" w:hAnsi="Times New Roman" w:cs="Times New Roman"/>
          <w:sz w:val="28"/>
          <w:szCs w:val="28"/>
        </w:rPr>
        <w:t>.</w:t>
      </w:r>
    </w:p>
    <w:p w:rsidR="00153194" w:rsidRPr="004F1EE3" w:rsidRDefault="00153194" w:rsidP="00153194">
      <w:pPr>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w:t>
      </w:r>
      <w:r w:rsidRPr="004F1EE3">
        <w:rPr>
          <w:rFonts w:ascii="Times New Roman" w:eastAsia="Courier New" w:hAnsi="Times New Roman" w:cs="Times New Roman"/>
          <w:spacing w:val="2"/>
          <w:sz w:val="28"/>
          <w:szCs w:val="28"/>
        </w:rPr>
        <w:t xml:space="preserve">Принцип </w:t>
      </w:r>
      <w:r w:rsidRPr="004F1EE3">
        <w:rPr>
          <w:rFonts w:ascii="Times New Roman" w:hAnsi="Times New Roman" w:cs="Times New Roman"/>
          <w:spacing w:val="2"/>
          <w:sz w:val="28"/>
          <w:szCs w:val="28"/>
        </w:rPr>
        <w:t>устройства аппарата управления маршрутно-релейной центра</w:t>
      </w:r>
      <w:r w:rsidRPr="004F1EE3">
        <w:rPr>
          <w:rFonts w:ascii="Times New Roman" w:hAnsi="Times New Roman" w:cs="Times New Roman"/>
          <w:spacing w:val="2"/>
          <w:sz w:val="28"/>
          <w:szCs w:val="28"/>
        </w:rPr>
        <w:softHyphen/>
        <w:t>лизации (МРЦ): назначение элементов, порядок работы при установке поездных, маневровых и вариантных маршрутов</w:t>
      </w:r>
      <w:r>
        <w:rPr>
          <w:rFonts w:ascii="Times New Roman" w:hAnsi="Times New Roman" w:cs="Times New Roman"/>
          <w:spacing w:val="2"/>
          <w:sz w:val="28"/>
          <w:szCs w:val="28"/>
        </w:rPr>
        <w:t>.</w:t>
      </w:r>
      <w:r w:rsidRPr="004F1EE3">
        <w:rPr>
          <w:rFonts w:ascii="Times New Roman" w:eastAsia="Times New Roman" w:hAnsi="Times New Roman" w:cs="Times New Roman"/>
          <w:sz w:val="28"/>
          <w:szCs w:val="28"/>
        </w:rPr>
        <w:t xml:space="preserve"> </w:t>
      </w:r>
    </w:p>
    <w:p w:rsid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pacing w:val="2"/>
          <w:sz w:val="28"/>
          <w:szCs w:val="28"/>
        </w:rPr>
        <w:t>Блочная маршрутно-релейная централизация (БМРЦ), этапы работы. Пульт-манипулятор, назначение, устройство. Назначение и принцип работы наборной и исполнительной групп</w:t>
      </w:r>
      <w:r w:rsidRPr="004F1EE3">
        <w:rPr>
          <w:rFonts w:ascii="Times New Roman" w:eastAsia="Times New Roman" w:hAnsi="Times New Roman" w:cs="Times New Roman"/>
          <w:sz w:val="28"/>
          <w:szCs w:val="28"/>
        </w:rPr>
        <w:t>.</w:t>
      </w:r>
    </w:p>
    <w:p w:rsidR="00153194" w:rsidRP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153194">
        <w:rPr>
          <w:rFonts w:ascii="Times New Roman" w:eastAsia="Times New Roman" w:hAnsi="Times New Roman" w:cs="Times New Roman"/>
          <w:sz w:val="28"/>
          <w:szCs w:val="28"/>
        </w:rPr>
        <w:t>. Элементная база микропроцессорных систем ЭЦ, преимущества применения таких систем</w:t>
      </w:r>
      <w:r>
        <w:rPr>
          <w:rFonts w:ascii="Times New Roman" w:eastAsia="Times New Roman" w:hAnsi="Times New Roman" w:cs="Times New Roman"/>
          <w:sz w:val="28"/>
          <w:szCs w:val="28"/>
        </w:rPr>
        <w:t>.</w:t>
      </w:r>
    </w:p>
    <w:p w:rsidR="00153194" w:rsidRPr="004F1EE3"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153194">
        <w:rPr>
          <w:rFonts w:ascii="Times New Roman" w:eastAsia="Times New Roman" w:hAnsi="Times New Roman" w:cs="Times New Roman"/>
          <w:sz w:val="28"/>
          <w:szCs w:val="28"/>
        </w:rPr>
        <w:t>. Разновидности, принцип построения, функциональные возможности и состав оборудования автоматизированного рабочего места (АРМ) ДСП.</w:t>
      </w:r>
    </w:p>
    <w:p w:rsidR="00153194" w:rsidRDefault="00153194" w:rsidP="00705CEB">
      <w:pPr>
        <w:spacing w:after="0" w:line="240" w:lineRule="auto"/>
        <w:rPr>
          <w:rFonts w:ascii="Times New Roman" w:hAnsi="Times New Roman" w:cs="Times New Roman"/>
          <w:b/>
          <w:sz w:val="28"/>
          <w:szCs w:val="28"/>
        </w:rPr>
      </w:pPr>
    </w:p>
    <w:p w:rsidR="00203275" w:rsidRPr="00344C2B" w:rsidRDefault="00203275" w:rsidP="00203275">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153194" w:rsidRDefault="00153194" w:rsidP="00705CEB">
      <w:pPr>
        <w:spacing w:after="0" w:line="240" w:lineRule="auto"/>
        <w:rPr>
          <w:rFonts w:ascii="Times New Roman" w:hAnsi="Times New Roman" w:cs="Times New Roman"/>
          <w:b/>
          <w:sz w:val="28"/>
          <w:szCs w:val="28"/>
        </w:rPr>
      </w:pPr>
    </w:p>
    <w:p w:rsidR="00153194" w:rsidRPr="00153194" w:rsidRDefault="00153194" w:rsidP="00EB5E90">
      <w:pPr>
        <w:spacing w:after="0" w:line="240" w:lineRule="auto"/>
        <w:ind w:firstLine="709"/>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Критерии оценки презентаций: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«5» </w:t>
      </w:r>
      <w:r w:rsidR="00A61312">
        <w:rPr>
          <w:rFonts w:ascii="Times New Roman" w:eastAsia="TimesNewRomanPSMT" w:hAnsi="Times New Roman" w:cs="Times New Roman"/>
          <w:b/>
          <w:bCs/>
          <w:sz w:val="28"/>
          <w:szCs w:val="28"/>
        </w:rPr>
        <w:t>баллов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1"/>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(более 3 источников, более 12 слайдов)</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представляемая информация систематизирована, последовательна и логически связана;</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широко использованы информационные технологии (PowerPoint и пр.);</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отсутствуют ошибки в представляемой информации;</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даны ответы на дополнительные вопросы полные с привидением примеров и/или пояснений.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«4»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2"/>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(3 источника, 10-12 слайдов)</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представляемая информация систематизирована и последовательна;</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использованы информационные технологии (PowerPoint и пр.);</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допущено не более 2 ошибок в представляемой информации;</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lastRenderedPageBreak/>
        <w:t xml:space="preserve">даны ответы на дополнительные вопросы полные и/или частично полные.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«3»</w:t>
      </w:r>
      <w:r w:rsidRPr="00153194">
        <w:rPr>
          <w:rFonts w:ascii="Times New Roman" w:hAnsi="Times New Roman" w:cs="Times New Roman"/>
          <w:spacing w:val="1"/>
          <w:sz w:val="28"/>
          <w:szCs w:val="28"/>
        </w:rPr>
        <w:t xml:space="preserve">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простая презентация (1-2 источника, 6-8 слайдов)</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тема раскрыта не полностью; выводы не сделаны и/или выводы не обоснованы;</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представляемая информация не систематизирована и/или не последовательна;</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использованы информационные технологии (PowerPoint и пр.) частично;</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допущены 3-4 ошибки в представляемой информации;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 xml:space="preserve">даны ответы только на элементарные дополнительные вопросы.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«2»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тема не раскрыта; отсутствуют выводы;</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представляемая информация логически не связана;</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 использованы информационные технологии (PowerPoint и пр.);</w:t>
      </w:r>
    </w:p>
    <w:p w:rsid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допущено больше 4 ошибок в представляемой информации;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нет ответов на дополнительные вопросы.</w:t>
      </w:r>
    </w:p>
    <w:p w:rsidR="00AD4CE0" w:rsidRDefault="00AD4CE0">
      <w:pPr>
        <w:rPr>
          <w:rFonts w:ascii="Times New Roman" w:hAnsi="Times New Roman" w:cs="Times New Roman"/>
          <w:b/>
          <w:sz w:val="28"/>
          <w:szCs w:val="28"/>
        </w:rPr>
      </w:pPr>
      <w:r>
        <w:rPr>
          <w:rFonts w:ascii="Times New Roman" w:hAnsi="Times New Roman" w:cs="Times New Roman"/>
          <w:b/>
          <w:sz w:val="28"/>
          <w:szCs w:val="28"/>
        </w:rPr>
        <w:br w:type="page"/>
      </w:r>
    </w:p>
    <w:p w:rsidR="00AD4CE0" w:rsidRDefault="00AD4CE0" w:rsidP="00AD4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докладов, сообщений</w:t>
      </w:r>
    </w:p>
    <w:p w:rsidR="00AD4CE0" w:rsidRDefault="00AD4CE0" w:rsidP="00AD4CE0">
      <w:pPr>
        <w:spacing w:after="0" w:line="240" w:lineRule="auto"/>
        <w:rPr>
          <w:rFonts w:ascii="Times New Roman" w:hAnsi="Times New Roman" w:cs="Times New Roman"/>
          <w:b/>
          <w:sz w:val="28"/>
          <w:szCs w:val="28"/>
        </w:rPr>
      </w:pPr>
    </w:p>
    <w:p w:rsidR="00AD4CE0" w:rsidRPr="005A2FEF" w:rsidRDefault="00AD4CE0" w:rsidP="00AD4C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теме</w:t>
      </w:r>
      <w:r w:rsidRPr="005A2FEF">
        <w:rPr>
          <w:rFonts w:ascii="Times New Roman" w:hAnsi="Times New Roman" w:cs="Times New Roman"/>
          <w:b/>
          <w:bCs/>
          <w:sz w:val="28"/>
          <w:szCs w:val="28"/>
        </w:rPr>
        <w:t xml:space="preserve"> 1.1. Элементная база систем регулирования движения</w:t>
      </w:r>
    </w:p>
    <w:p w:rsidR="00AD4CE0" w:rsidRPr="005A2FEF" w:rsidRDefault="00AD4CE0" w:rsidP="00AD4CE0">
      <w:pPr>
        <w:spacing w:after="0" w:line="240" w:lineRule="auto"/>
        <w:jc w:val="center"/>
        <w:rPr>
          <w:rFonts w:ascii="Times New Roman" w:hAnsi="Times New Roman" w:cs="Times New Roman"/>
          <w:b/>
          <w:bCs/>
          <w:color w:val="000000"/>
          <w:sz w:val="28"/>
          <w:szCs w:val="28"/>
        </w:rPr>
      </w:pPr>
    </w:p>
    <w:p w:rsidR="00AD4CE0" w:rsidRPr="005A2FEF" w:rsidRDefault="00AD4CE0" w:rsidP="00AD4CE0">
      <w:pPr>
        <w:spacing w:after="0" w:line="240" w:lineRule="auto"/>
        <w:rPr>
          <w:rFonts w:ascii="Times New Roman" w:hAnsi="Times New Roman" w:cs="Times New Roman"/>
          <w:b/>
          <w:bCs/>
          <w:color w:val="000000"/>
          <w:sz w:val="28"/>
          <w:szCs w:val="28"/>
        </w:rPr>
      </w:pPr>
      <w:r w:rsidRPr="005A2FEF">
        <w:rPr>
          <w:rFonts w:ascii="Times New Roman" w:hAnsi="Times New Roman" w:cs="Times New Roman"/>
          <w:b/>
          <w:bCs/>
          <w:i/>
          <w:color w:val="000000"/>
          <w:sz w:val="28"/>
          <w:szCs w:val="28"/>
        </w:rPr>
        <w:t xml:space="preserve">Темы сообщений </w:t>
      </w:r>
      <w:r w:rsidRPr="005A2FEF">
        <w:rPr>
          <w:rStyle w:val="85pt0pt"/>
          <w:rFonts w:eastAsia="Calibri"/>
          <w:b/>
          <w:i/>
          <w:sz w:val="28"/>
          <w:szCs w:val="28"/>
        </w:rPr>
        <w:t>(тема по выбору преподавателя)</w:t>
      </w:r>
      <w:r w:rsidRPr="005A2FEF">
        <w:rPr>
          <w:rFonts w:ascii="Times New Roman" w:hAnsi="Times New Roman" w:cs="Times New Roman"/>
          <w:b/>
          <w:bCs/>
          <w:color w:val="000000"/>
          <w:sz w:val="28"/>
          <w:szCs w:val="28"/>
        </w:rPr>
        <w:t>:</w:t>
      </w:r>
    </w:p>
    <w:p w:rsidR="00AD4CE0" w:rsidRPr="005A2FEF" w:rsidRDefault="00AD4CE0" w:rsidP="00642EC3">
      <w:pPr>
        <w:pStyle w:val="72"/>
        <w:numPr>
          <w:ilvl w:val="0"/>
          <w:numId w:val="45"/>
        </w:numPr>
        <w:shd w:val="clear" w:color="auto" w:fill="auto"/>
        <w:tabs>
          <w:tab w:val="left" w:pos="426"/>
        </w:tabs>
        <w:spacing w:line="240" w:lineRule="auto"/>
        <w:ind w:left="0" w:right="-1" w:firstLine="0"/>
        <w:jc w:val="both"/>
        <w:rPr>
          <w:bCs/>
          <w:color w:val="auto"/>
          <w:sz w:val="28"/>
          <w:szCs w:val="28"/>
        </w:rPr>
      </w:pPr>
      <w:r w:rsidRPr="005A2FEF">
        <w:rPr>
          <w:sz w:val="28"/>
          <w:szCs w:val="28"/>
          <w:shd w:val="clear" w:color="auto" w:fill="FFFFFF"/>
        </w:rPr>
        <w:t>Классификация систем железнодорожной автоматики и телемеханики</w:t>
      </w:r>
      <w:r w:rsidRPr="005A2FEF">
        <w:rPr>
          <w:bCs/>
          <w:color w:val="auto"/>
          <w:sz w:val="28"/>
          <w:szCs w:val="28"/>
        </w:rPr>
        <w:t xml:space="preserve">. </w:t>
      </w:r>
    </w:p>
    <w:p w:rsidR="00AD4CE0"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sidRPr="005A2FEF">
        <w:rPr>
          <w:rFonts w:ascii="Times New Roman" w:hAnsi="Times New Roman"/>
          <w:sz w:val="28"/>
          <w:szCs w:val="28"/>
          <w:shd w:val="clear" w:color="auto" w:fill="FFFFFF"/>
        </w:rPr>
        <w:t>Назначение, характеристика перегонных и станционных систем регулирования движения поездов</w:t>
      </w:r>
      <w:r w:rsidRPr="005A2FEF">
        <w:rPr>
          <w:rFonts w:ascii="Times New Roman" w:hAnsi="Times New Roman"/>
          <w:bCs/>
          <w:sz w:val="28"/>
          <w:szCs w:val="28"/>
        </w:rPr>
        <w:t>.</w:t>
      </w:r>
    </w:p>
    <w:p w:rsidR="00AD4CE0" w:rsidRPr="005A2FEF"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Pr>
          <w:rFonts w:ascii="Times New Roman" w:hAnsi="Times New Roman"/>
          <w:sz w:val="28"/>
          <w:szCs w:val="28"/>
          <w:shd w:val="clear" w:color="auto" w:fill="FFFFFF"/>
        </w:rPr>
        <w:t>Эффективность ис</w:t>
      </w:r>
      <w:r w:rsidRPr="005A2FEF">
        <w:rPr>
          <w:rFonts w:ascii="Times New Roman" w:hAnsi="Times New Roman"/>
          <w:sz w:val="28"/>
          <w:szCs w:val="28"/>
          <w:shd w:val="clear" w:color="auto" w:fill="FFFFFF"/>
        </w:rPr>
        <w:t xml:space="preserve">пользования различных систем </w:t>
      </w:r>
      <w:r>
        <w:rPr>
          <w:rFonts w:ascii="Times New Roman" w:hAnsi="Times New Roman"/>
          <w:sz w:val="28"/>
          <w:szCs w:val="28"/>
          <w:shd w:val="clear" w:color="auto" w:fill="FFFFFF"/>
        </w:rPr>
        <w:t>регулирования движения по</w:t>
      </w:r>
      <w:r w:rsidRPr="005A2FEF">
        <w:rPr>
          <w:rFonts w:ascii="Times New Roman" w:hAnsi="Times New Roman"/>
          <w:sz w:val="28"/>
          <w:szCs w:val="28"/>
          <w:shd w:val="clear" w:color="auto" w:fill="FFFFFF"/>
        </w:rPr>
        <w:t>ездов</w:t>
      </w:r>
      <w:r w:rsidRPr="005A2FEF">
        <w:rPr>
          <w:rFonts w:ascii="Times New Roman" w:hAnsi="Times New Roman"/>
          <w:bCs/>
          <w:sz w:val="28"/>
          <w:szCs w:val="28"/>
        </w:rPr>
        <w:t>.</w:t>
      </w:r>
    </w:p>
    <w:p w:rsidR="00AD4CE0" w:rsidRDefault="00AD4CE0" w:rsidP="00AD4CE0">
      <w:pPr>
        <w:spacing w:after="0" w:line="240" w:lineRule="auto"/>
        <w:rPr>
          <w:rFonts w:ascii="Times New Roman" w:hAnsi="Times New Roman" w:cs="Times New Roman"/>
          <w:bCs/>
          <w:sz w:val="28"/>
          <w:szCs w:val="28"/>
        </w:rPr>
      </w:pPr>
    </w:p>
    <w:p w:rsidR="00AD4CE0" w:rsidRDefault="00AD4CE0" w:rsidP="00AD4CE0">
      <w:pPr>
        <w:pStyle w:val="61"/>
        <w:shd w:val="clear" w:color="auto" w:fill="auto"/>
        <w:tabs>
          <w:tab w:val="left" w:pos="567"/>
          <w:tab w:val="left" w:pos="851"/>
          <w:tab w:val="left" w:pos="993"/>
        </w:tabs>
        <w:spacing w:line="240" w:lineRule="auto"/>
        <w:ind w:firstLine="0"/>
        <w:rPr>
          <w:b/>
          <w:sz w:val="28"/>
          <w:szCs w:val="28"/>
        </w:rPr>
      </w:pPr>
      <w:r>
        <w:rPr>
          <w:b/>
          <w:bCs/>
          <w:sz w:val="28"/>
          <w:szCs w:val="28"/>
        </w:rPr>
        <w:t xml:space="preserve">по теме </w:t>
      </w:r>
      <w:r w:rsidRPr="001A3B0F">
        <w:rPr>
          <w:b/>
          <w:sz w:val="28"/>
          <w:szCs w:val="28"/>
        </w:rPr>
        <w:t xml:space="preserve">1.2. </w:t>
      </w:r>
      <w:r w:rsidRPr="00E442A2">
        <w:rPr>
          <w:b/>
          <w:sz w:val="28"/>
          <w:szCs w:val="28"/>
        </w:rPr>
        <w:t>Светофоры</w:t>
      </w:r>
    </w:p>
    <w:p w:rsidR="00AD4CE0" w:rsidRPr="005A2FEF" w:rsidRDefault="00AD4CE0" w:rsidP="00AD4CE0">
      <w:pPr>
        <w:pStyle w:val="61"/>
        <w:shd w:val="clear" w:color="auto" w:fill="auto"/>
        <w:tabs>
          <w:tab w:val="left" w:pos="567"/>
          <w:tab w:val="left" w:pos="851"/>
          <w:tab w:val="left" w:pos="993"/>
        </w:tabs>
        <w:spacing w:line="240" w:lineRule="auto"/>
        <w:ind w:firstLine="0"/>
        <w:jc w:val="left"/>
        <w:rPr>
          <w:b/>
          <w:sz w:val="28"/>
          <w:szCs w:val="28"/>
        </w:rPr>
      </w:pPr>
    </w:p>
    <w:p w:rsidR="00AD4CE0" w:rsidRPr="005A2FEF" w:rsidRDefault="00AD4CE0" w:rsidP="003C19BB">
      <w:pPr>
        <w:pStyle w:val="61"/>
        <w:shd w:val="clear" w:color="auto" w:fill="auto"/>
        <w:tabs>
          <w:tab w:val="left" w:pos="426"/>
          <w:tab w:val="left" w:pos="567"/>
          <w:tab w:val="left" w:pos="851"/>
          <w:tab w:val="left" w:pos="993"/>
        </w:tabs>
        <w:spacing w:line="240" w:lineRule="auto"/>
        <w:ind w:firstLine="0"/>
        <w:jc w:val="left"/>
        <w:rPr>
          <w:rStyle w:val="85pt0pt"/>
          <w:rFonts w:eastAsia="Calibri"/>
          <w:b/>
          <w:i/>
          <w:sz w:val="28"/>
          <w:szCs w:val="28"/>
        </w:rPr>
      </w:pPr>
      <w:r w:rsidRPr="005A2FEF">
        <w:rPr>
          <w:rStyle w:val="85pt0pt"/>
          <w:rFonts w:eastAsia="Calibri"/>
          <w:b/>
          <w:i/>
          <w:sz w:val="28"/>
          <w:szCs w:val="28"/>
        </w:rPr>
        <w:t>Темы докладов (тема по выбору преподавателя):</w:t>
      </w:r>
    </w:p>
    <w:p w:rsidR="00AD4CE0" w:rsidRPr="003C19BB" w:rsidRDefault="00AD4CE0" w:rsidP="00642EC3">
      <w:pPr>
        <w:pStyle w:val="a3"/>
        <w:numPr>
          <w:ilvl w:val="0"/>
          <w:numId w:val="47"/>
        </w:numPr>
        <w:tabs>
          <w:tab w:val="left" w:pos="426"/>
        </w:tabs>
        <w:spacing w:after="0" w:line="240" w:lineRule="auto"/>
        <w:ind w:left="0" w:firstLine="0"/>
        <w:jc w:val="both"/>
        <w:rPr>
          <w:rStyle w:val="95pt"/>
          <w:rFonts w:eastAsia="Calibri"/>
          <w:b w:val="0"/>
          <w:sz w:val="28"/>
          <w:szCs w:val="28"/>
        </w:rPr>
      </w:pPr>
      <w:r w:rsidRPr="003C19BB">
        <w:rPr>
          <w:rStyle w:val="95pt"/>
          <w:rFonts w:eastAsia="Calibri"/>
          <w:b w:val="0"/>
          <w:sz w:val="28"/>
          <w:szCs w:val="28"/>
        </w:rPr>
        <w:t>Принцип построения светофорной сигнализации.</w:t>
      </w:r>
    </w:p>
    <w:p w:rsidR="00AD4CE0" w:rsidRDefault="00AD4CE0"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Style w:val="95pt"/>
          <w:rFonts w:eastAsia="Calibri"/>
          <w:b w:val="0"/>
          <w:sz w:val="28"/>
          <w:szCs w:val="28"/>
        </w:rPr>
        <w:t>К</w:t>
      </w:r>
      <w:r w:rsidRPr="003C19BB">
        <w:rPr>
          <w:rFonts w:ascii="Times New Roman" w:hAnsi="Times New Roman"/>
          <w:sz w:val="28"/>
          <w:szCs w:val="28"/>
        </w:rPr>
        <w:t>онструкция светодиодного светофора.</w:t>
      </w:r>
    </w:p>
    <w:p w:rsidR="003C19BB" w:rsidRPr="003C19BB" w:rsidRDefault="003C19BB"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Fonts w:ascii="Times New Roman" w:hAnsi="Times New Roman"/>
          <w:sz w:val="28"/>
          <w:szCs w:val="28"/>
        </w:rPr>
        <w:t>Принцип работы светодиодного светофора</w:t>
      </w:r>
      <w:r>
        <w:rPr>
          <w:rFonts w:ascii="Times New Roman" w:hAnsi="Times New Roman"/>
          <w:sz w:val="28"/>
          <w:szCs w:val="28"/>
        </w:rPr>
        <w:t>.</w:t>
      </w:r>
    </w:p>
    <w:p w:rsidR="0051187B" w:rsidRDefault="0051187B" w:rsidP="0051187B">
      <w:pPr>
        <w:pStyle w:val="11"/>
        <w:widowControl w:val="0"/>
        <w:spacing w:after="0" w:line="240" w:lineRule="auto"/>
        <w:ind w:left="0"/>
        <w:jc w:val="both"/>
        <w:rPr>
          <w:rFonts w:ascii="Times New Roman" w:hAnsi="Times New Roman"/>
          <w:sz w:val="28"/>
          <w:szCs w:val="28"/>
        </w:rPr>
      </w:pPr>
    </w:p>
    <w:p w:rsidR="0051187B" w:rsidRPr="00344C2B" w:rsidRDefault="0051187B" w:rsidP="0051187B">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 xml:space="preserve">1.1, </w:t>
      </w:r>
      <w:r>
        <w:rPr>
          <w:rFonts w:ascii="Times New Roman" w:eastAsia="Times New Roman" w:hAnsi="Times New Roman" w:cs="Times New Roman"/>
          <w:spacing w:val="3"/>
          <w:sz w:val="28"/>
          <w:szCs w:val="28"/>
          <w:lang w:eastAsia="ru-RU"/>
        </w:rPr>
        <w:t>ПК 1.</w:t>
      </w:r>
      <w:r w:rsidR="00607596">
        <w:rPr>
          <w:rFonts w:ascii="Times New Roman" w:eastAsia="Times New Roman" w:hAnsi="Times New Roman" w:cs="Times New Roman"/>
          <w:spacing w:val="3"/>
          <w:sz w:val="28"/>
          <w:szCs w:val="28"/>
          <w:lang w:eastAsia="ru-RU"/>
        </w:rPr>
        <w:t>2</w:t>
      </w:r>
    </w:p>
    <w:p w:rsidR="00AD4CE0" w:rsidRDefault="00AD4CE0" w:rsidP="003C19BB">
      <w:pPr>
        <w:tabs>
          <w:tab w:val="left" w:pos="426"/>
        </w:tabs>
        <w:spacing w:after="0" w:line="240" w:lineRule="auto"/>
        <w:rPr>
          <w:rFonts w:ascii="Times New Roman" w:hAnsi="Times New Roman" w:cs="Times New Roman"/>
          <w:b/>
          <w:sz w:val="28"/>
          <w:szCs w:val="28"/>
        </w:rPr>
      </w:pPr>
    </w:p>
    <w:p w:rsidR="00AD4CE0" w:rsidRDefault="00AD4CE0" w:rsidP="00AD4CE0">
      <w:pPr>
        <w:pStyle w:val="61"/>
        <w:shd w:val="clear" w:color="auto" w:fill="auto"/>
        <w:tabs>
          <w:tab w:val="left" w:pos="284"/>
          <w:tab w:val="left" w:pos="330"/>
        </w:tabs>
        <w:spacing w:line="240" w:lineRule="auto"/>
        <w:ind w:firstLine="0"/>
        <w:rPr>
          <w:color w:val="auto"/>
          <w:sz w:val="28"/>
          <w:szCs w:val="28"/>
        </w:rPr>
      </w:pPr>
      <w:r>
        <w:rPr>
          <w:b/>
          <w:color w:val="auto"/>
          <w:sz w:val="28"/>
          <w:szCs w:val="28"/>
        </w:rPr>
        <w:t>по теме</w:t>
      </w:r>
      <w:r w:rsidRPr="0015142B">
        <w:rPr>
          <w:b/>
          <w:color w:val="auto"/>
          <w:sz w:val="28"/>
          <w:szCs w:val="28"/>
        </w:rPr>
        <w:t xml:space="preserve"> 1.6. </w:t>
      </w:r>
      <w:r w:rsidRPr="0015142B">
        <w:rPr>
          <w:b/>
          <w:bCs/>
          <w:color w:val="auto"/>
          <w:sz w:val="28"/>
          <w:szCs w:val="28"/>
        </w:rPr>
        <w:t>Устройства механизации и автоматизации сортировочных горок</w:t>
      </w:r>
    </w:p>
    <w:p w:rsidR="00AD4CE0" w:rsidRPr="005A2FEF" w:rsidRDefault="00AD4CE0" w:rsidP="00AD4CE0">
      <w:pPr>
        <w:tabs>
          <w:tab w:val="left" w:pos="426"/>
        </w:tabs>
        <w:spacing w:after="0" w:line="240" w:lineRule="auto"/>
        <w:jc w:val="center"/>
        <w:rPr>
          <w:rFonts w:ascii="Times New Roman" w:hAnsi="Times New Roman" w:cs="Times New Roman"/>
          <w:b/>
          <w:bCs/>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61"/>
        <w:numPr>
          <w:ilvl w:val="0"/>
          <w:numId w:val="48"/>
        </w:numPr>
        <w:shd w:val="clear" w:color="auto" w:fill="auto"/>
        <w:tabs>
          <w:tab w:val="left" w:pos="426"/>
          <w:tab w:val="left" w:pos="851"/>
          <w:tab w:val="left" w:pos="993"/>
        </w:tabs>
        <w:spacing w:line="240" w:lineRule="auto"/>
        <w:ind w:left="0" w:firstLine="0"/>
        <w:jc w:val="both"/>
        <w:rPr>
          <w:i/>
          <w:color w:val="auto"/>
          <w:sz w:val="28"/>
          <w:szCs w:val="28"/>
        </w:rPr>
      </w:pPr>
      <w:r w:rsidRPr="005A2FEF">
        <w:rPr>
          <w:rStyle w:val="85pt0pt"/>
          <w:sz w:val="28"/>
          <w:szCs w:val="28"/>
        </w:rPr>
        <w:t>Назначение и оборудование механизации сортировочных горок</w:t>
      </w:r>
      <w:r w:rsidR="003C19BB">
        <w:rPr>
          <w:rStyle w:val="85pt0pt"/>
          <w:sz w:val="28"/>
          <w:szCs w:val="28"/>
        </w:rPr>
        <w:t>.</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Виды замедлителей и их назначение</w:t>
      </w:r>
      <w:r w:rsidRPr="005A2FEF">
        <w:rPr>
          <w:bCs/>
          <w:color w:val="auto"/>
          <w:sz w:val="28"/>
          <w:szCs w:val="28"/>
        </w:rPr>
        <w:t xml:space="preserve">. </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Принцип и режимы работы систем автоматизации сортировочных горок</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3D7BC8" w:rsidRDefault="00AD4CE0" w:rsidP="00AD4CE0">
      <w:pPr>
        <w:pStyle w:val="61"/>
        <w:shd w:val="clear" w:color="auto" w:fill="auto"/>
        <w:tabs>
          <w:tab w:val="left" w:pos="284"/>
          <w:tab w:val="left" w:pos="426"/>
          <w:tab w:val="left" w:pos="851"/>
          <w:tab w:val="left" w:pos="993"/>
        </w:tabs>
        <w:spacing w:line="240" w:lineRule="auto"/>
        <w:ind w:left="142" w:firstLine="0"/>
        <w:rPr>
          <w:b/>
          <w:bCs/>
          <w:spacing w:val="-3"/>
          <w:sz w:val="28"/>
          <w:szCs w:val="28"/>
        </w:rPr>
      </w:pPr>
      <w:r>
        <w:rPr>
          <w:b/>
          <w:bCs/>
          <w:spacing w:val="-3"/>
          <w:sz w:val="28"/>
          <w:szCs w:val="28"/>
        </w:rPr>
        <w:t>по теме 1.7. Диспетчер</w:t>
      </w:r>
      <w:r w:rsidRPr="003D7BC8">
        <w:rPr>
          <w:b/>
          <w:bCs/>
          <w:spacing w:val="-3"/>
          <w:sz w:val="28"/>
          <w:szCs w:val="28"/>
        </w:rPr>
        <w:t>ская ц</w:t>
      </w:r>
      <w:r>
        <w:rPr>
          <w:b/>
          <w:bCs/>
          <w:spacing w:val="-3"/>
          <w:sz w:val="28"/>
          <w:szCs w:val="28"/>
        </w:rPr>
        <w:t>ентрализация и диспетчерское ру</w:t>
      </w:r>
      <w:r w:rsidRPr="003D7BC8">
        <w:rPr>
          <w:b/>
          <w:bCs/>
          <w:spacing w:val="-3"/>
          <w:sz w:val="28"/>
          <w:szCs w:val="28"/>
        </w:rPr>
        <w:t>ководство движением поездов</w:t>
      </w:r>
    </w:p>
    <w:p w:rsidR="00AD4CE0" w:rsidRPr="005A2FEF" w:rsidRDefault="00AD4CE0" w:rsidP="00AD4CE0">
      <w:pPr>
        <w:pStyle w:val="61"/>
        <w:shd w:val="clear" w:color="auto" w:fill="auto"/>
        <w:tabs>
          <w:tab w:val="left" w:pos="284"/>
          <w:tab w:val="left" w:pos="426"/>
          <w:tab w:val="left" w:pos="851"/>
          <w:tab w:val="left" w:pos="993"/>
        </w:tabs>
        <w:spacing w:line="240" w:lineRule="auto"/>
        <w:ind w:left="142" w:firstLine="0"/>
        <w:jc w:val="both"/>
        <w:rPr>
          <w:b/>
          <w:bCs/>
          <w:spacing w:val="-3"/>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a3"/>
        <w:numPr>
          <w:ilvl w:val="0"/>
          <w:numId w:val="49"/>
        </w:numPr>
        <w:tabs>
          <w:tab w:val="left" w:pos="426"/>
        </w:tabs>
        <w:spacing w:after="0" w:line="240" w:lineRule="auto"/>
        <w:ind w:left="0" w:firstLine="0"/>
        <w:jc w:val="both"/>
        <w:rPr>
          <w:rFonts w:ascii="Times New Roman" w:hAnsi="Times New Roman"/>
          <w:bCs/>
          <w:sz w:val="28"/>
          <w:szCs w:val="28"/>
        </w:rPr>
      </w:pPr>
      <w:r w:rsidRPr="005A2FEF">
        <w:rPr>
          <w:rFonts w:ascii="Times New Roman" w:eastAsia="Courier New" w:hAnsi="Times New Roman"/>
          <w:sz w:val="28"/>
          <w:szCs w:val="28"/>
        </w:rPr>
        <w:t>Общие сведения об автоматизированной системе диспетчерского контроля</w:t>
      </w:r>
      <w:r w:rsidRPr="005A2FEF">
        <w:rPr>
          <w:rFonts w:ascii="Times New Roman" w:hAnsi="Times New Roman"/>
          <w:bCs/>
          <w:sz w:val="28"/>
          <w:szCs w:val="28"/>
        </w:rPr>
        <w:t>.</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Назначение систем технической диагностики</w:t>
      </w:r>
      <w:r w:rsidRPr="005A2FEF">
        <w:rPr>
          <w:bCs/>
          <w:color w:val="auto"/>
          <w:sz w:val="28"/>
          <w:szCs w:val="28"/>
        </w:rPr>
        <w:t xml:space="preserve">. </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Порядок действия на аппаратах управления при наборе маршруто</w:t>
      </w:r>
      <w:r w:rsidRPr="005A2FEF">
        <w:rPr>
          <w:sz w:val="28"/>
          <w:szCs w:val="28"/>
          <w:shd w:val="clear" w:color="auto" w:fill="FFFFFF"/>
        </w:rPr>
        <w:t>в</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B772F2" w:rsidRDefault="00AD4CE0" w:rsidP="00AD4CE0">
      <w:pPr>
        <w:tabs>
          <w:tab w:val="left" w:pos="426"/>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по теме</w:t>
      </w:r>
      <w:r w:rsidRPr="00B772F2">
        <w:rPr>
          <w:rFonts w:ascii="Times New Roman" w:hAnsi="Times New Roman" w:cs="Times New Roman"/>
          <w:b/>
          <w:sz w:val="28"/>
          <w:szCs w:val="28"/>
        </w:rPr>
        <w:t xml:space="preserve"> 2.1. Связь на железнодорожном транспорте</w:t>
      </w:r>
    </w:p>
    <w:p w:rsidR="00AD4CE0" w:rsidRPr="005A2FEF" w:rsidRDefault="00AD4CE0" w:rsidP="00AD4CE0">
      <w:pPr>
        <w:tabs>
          <w:tab w:val="left" w:pos="426"/>
        </w:tabs>
        <w:spacing w:after="0" w:line="240" w:lineRule="auto"/>
        <w:ind w:left="709"/>
        <w:rPr>
          <w:rFonts w:ascii="Times New Roman" w:hAnsi="Times New Roman" w:cs="Times New Roman"/>
          <w:b/>
          <w:sz w:val="28"/>
          <w:szCs w:val="28"/>
        </w:rPr>
      </w:pPr>
    </w:p>
    <w:p w:rsidR="00AD4CE0" w:rsidRPr="005A2FEF" w:rsidRDefault="00AD4CE0" w:rsidP="003C19BB">
      <w:pPr>
        <w:tabs>
          <w:tab w:val="left" w:pos="426"/>
        </w:tabs>
        <w:spacing w:after="0" w:line="240" w:lineRule="auto"/>
        <w:jc w:val="both"/>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r>
        <w:rPr>
          <w:rFonts w:ascii="Times New Roman" w:hAnsi="Times New Roman" w:cs="Times New Roman"/>
          <w:b/>
          <w:i/>
          <w:color w:val="000000"/>
          <w:spacing w:val="2"/>
          <w:sz w:val="28"/>
          <w:szCs w:val="28"/>
          <w:shd w:val="clear" w:color="auto" w:fill="FFFFFF"/>
        </w:rPr>
        <w:t>)</w:t>
      </w:r>
      <w:r w:rsidRPr="005A2FEF">
        <w:rPr>
          <w:rFonts w:ascii="Times New Roman" w:hAnsi="Times New Roman" w:cs="Times New Roman"/>
          <w:b/>
          <w:i/>
          <w:color w:val="000000"/>
          <w:spacing w:val="2"/>
          <w:sz w:val="28"/>
          <w:szCs w:val="28"/>
          <w:shd w:val="clear" w:color="auto" w:fill="FFFFFF"/>
        </w:rPr>
        <w:t>:</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Виды и назначение телефонных коммутаторов</w:t>
      </w:r>
      <w:r w:rsidRPr="005A2FEF">
        <w:rPr>
          <w:bCs/>
          <w:color w:val="auto"/>
          <w:sz w:val="28"/>
          <w:szCs w:val="28"/>
        </w:rPr>
        <w:t xml:space="preserve">. </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Принципы автоматического соединения абонентов, порядок пользования автоматической связью на сети дорог</w:t>
      </w:r>
      <w:r w:rsidRPr="005A2FEF">
        <w:rPr>
          <w:bCs/>
          <w:color w:val="auto"/>
          <w:sz w:val="28"/>
          <w:szCs w:val="28"/>
        </w:rPr>
        <w:t xml:space="preserve">. </w:t>
      </w:r>
    </w:p>
    <w:p w:rsidR="00AD4CE0" w:rsidRPr="005A2FEF" w:rsidRDefault="00AD4CE0" w:rsidP="00642EC3">
      <w:pPr>
        <w:pStyle w:val="a3"/>
        <w:numPr>
          <w:ilvl w:val="0"/>
          <w:numId w:val="50"/>
        </w:numPr>
        <w:tabs>
          <w:tab w:val="left" w:pos="426"/>
        </w:tabs>
        <w:spacing w:after="0" w:line="240" w:lineRule="auto"/>
        <w:ind w:left="0" w:firstLine="0"/>
        <w:jc w:val="both"/>
        <w:rPr>
          <w:rFonts w:ascii="Times New Roman" w:hAnsi="Times New Roman"/>
          <w:b/>
          <w:sz w:val="28"/>
          <w:szCs w:val="28"/>
        </w:rPr>
      </w:pPr>
      <w:r w:rsidRPr="005A2FEF">
        <w:rPr>
          <w:rFonts w:ascii="Times New Roman" w:hAnsi="Times New Roman"/>
          <w:color w:val="000000"/>
          <w:spacing w:val="2"/>
          <w:sz w:val="28"/>
          <w:szCs w:val="28"/>
        </w:rPr>
        <w:lastRenderedPageBreak/>
        <w:t>Назначение и принцип организации телеграфной связи.</w:t>
      </w:r>
      <w:r w:rsidRPr="005A2FEF">
        <w:rPr>
          <w:rFonts w:ascii="Times New Roman" w:hAnsi="Times New Roman"/>
          <w:color w:val="000000"/>
          <w:spacing w:val="1"/>
          <w:sz w:val="28"/>
          <w:szCs w:val="28"/>
        </w:rPr>
        <w:t xml:space="preserve"> </w:t>
      </w:r>
      <w:r w:rsidRPr="005A2FEF">
        <w:rPr>
          <w:rFonts w:ascii="Times New Roman" w:eastAsia="Courier New" w:hAnsi="Times New Roman"/>
          <w:color w:val="000000"/>
          <w:spacing w:val="2"/>
          <w:sz w:val="28"/>
          <w:szCs w:val="28"/>
        </w:rPr>
        <w:t>Сети передачи данных для железных дорог.</w:t>
      </w:r>
    </w:p>
    <w:p w:rsidR="00AD4CE0" w:rsidRDefault="00AD4CE0" w:rsidP="00AD4CE0">
      <w:pPr>
        <w:spacing w:after="0" w:line="240" w:lineRule="auto"/>
        <w:rPr>
          <w:rFonts w:ascii="Times New Roman" w:hAnsi="Times New Roman" w:cs="Times New Roman"/>
          <w:b/>
          <w:sz w:val="28"/>
          <w:szCs w:val="28"/>
        </w:rPr>
      </w:pPr>
    </w:p>
    <w:p w:rsidR="00E34C49" w:rsidRPr="00344C2B" w:rsidRDefault="00E34C49" w:rsidP="00E34C49">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E34C49" w:rsidRDefault="00E34C49" w:rsidP="00AD4CE0">
      <w:pPr>
        <w:spacing w:after="0" w:line="240" w:lineRule="auto"/>
        <w:rPr>
          <w:rFonts w:ascii="Times New Roman" w:hAnsi="Times New Roman" w:cs="Times New Roman"/>
          <w:b/>
          <w:spacing w:val="1"/>
          <w:sz w:val="28"/>
          <w:szCs w:val="28"/>
        </w:rPr>
      </w:pPr>
    </w:p>
    <w:p w:rsidR="00AD4CE0" w:rsidRPr="00AD4CE0" w:rsidRDefault="00AD4CE0" w:rsidP="00AD4CE0">
      <w:pPr>
        <w:spacing w:after="0" w:line="240" w:lineRule="auto"/>
        <w:rPr>
          <w:rFonts w:ascii="Times New Roman" w:hAnsi="Times New Roman" w:cs="Times New Roman"/>
          <w:b/>
          <w:spacing w:val="1"/>
          <w:sz w:val="28"/>
          <w:szCs w:val="28"/>
        </w:rPr>
      </w:pPr>
      <w:r w:rsidRPr="00AD4CE0">
        <w:rPr>
          <w:rFonts w:ascii="Times New Roman" w:hAnsi="Times New Roman" w:cs="Times New Roman"/>
          <w:b/>
          <w:spacing w:val="1"/>
          <w:sz w:val="28"/>
          <w:szCs w:val="28"/>
        </w:rPr>
        <w:t>Критерии оценки доклад</w:t>
      </w:r>
      <w:r w:rsidR="00F46719">
        <w:rPr>
          <w:rFonts w:ascii="Times New Roman" w:hAnsi="Times New Roman" w:cs="Times New Roman"/>
          <w:b/>
          <w:spacing w:val="1"/>
          <w:sz w:val="28"/>
          <w:szCs w:val="28"/>
        </w:rPr>
        <w:t>ов</w:t>
      </w:r>
      <w:r w:rsidRPr="00AD4CE0">
        <w:rPr>
          <w:rFonts w:ascii="Times New Roman" w:hAnsi="Times New Roman" w:cs="Times New Roman"/>
          <w:b/>
          <w:spacing w:val="1"/>
          <w:sz w:val="28"/>
          <w:szCs w:val="28"/>
        </w:rPr>
        <w:t>, сообщени</w:t>
      </w:r>
      <w:r w:rsidR="00F46719">
        <w:rPr>
          <w:rFonts w:ascii="Times New Roman" w:hAnsi="Times New Roman" w:cs="Times New Roman"/>
          <w:b/>
          <w:spacing w:val="1"/>
          <w:sz w:val="28"/>
          <w:szCs w:val="28"/>
        </w:rPr>
        <w:t>й</w:t>
      </w:r>
      <w:r w:rsidR="004A1B73">
        <w:rPr>
          <w:rFonts w:ascii="Times New Roman" w:hAnsi="Times New Roman" w:cs="Times New Roman"/>
          <w:b/>
          <w:spacing w:val="1"/>
          <w:sz w:val="28"/>
          <w:szCs w:val="28"/>
        </w:rPr>
        <w:t>:</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r w:rsidRPr="005A2FEF">
        <w:rPr>
          <w:rFonts w:ascii="Times New Roman" w:hAnsi="Times New Roman" w:cs="Times New Roman"/>
          <w:sz w:val="28"/>
          <w:szCs w:val="28"/>
          <w:u w:val="single"/>
        </w:rPr>
        <w:t>max 3 балла</w:t>
      </w:r>
      <w:r w:rsidRPr="005A2FEF">
        <w:rPr>
          <w:rFonts w:ascii="Times New Roman" w:hAnsi="Times New Roman" w:cs="Times New Roman"/>
          <w:sz w:val="28"/>
          <w:szCs w:val="28"/>
        </w:rPr>
        <w:t>):</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u w:val="single"/>
        </w:rPr>
      </w:pPr>
    </w:p>
    <w:p w:rsidR="00AD4CE0" w:rsidRPr="005A2FEF" w:rsidRDefault="00AD4CE0" w:rsidP="00AD4CE0">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BA7FB5" w:rsidRDefault="00BA7FB5">
      <w:pPr>
        <w:rPr>
          <w:rFonts w:ascii="Times New Roman" w:hAnsi="Times New Roman" w:cs="Times New Roman"/>
          <w:b/>
          <w:sz w:val="28"/>
          <w:szCs w:val="28"/>
        </w:rPr>
      </w:pPr>
      <w:r>
        <w:rPr>
          <w:rFonts w:ascii="Times New Roman" w:hAnsi="Times New Roman" w:cs="Times New Roman"/>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BA7FB5" w:rsidRPr="004F0BA3" w:rsidRDefault="00BA7FB5" w:rsidP="00BA7FB5">
      <w:pPr>
        <w:spacing w:after="0"/>
        <w:jc w:val="center"/>
        <w:rPr>
          <w:rFonts w:ascii="Times New Roman" w:hAnsi="Times New Roman"/>
          <w:b/>
          <w:bCs/>
          <w:sz w:val="28"/>
          <w:szCs w:val="28"/>
        </w:rPr>
      </w:pPr>
      <w:r>
        <w:rPr>
          <w:rFonts w:ascii="Times New Roman" w:hAnsi="Times New Roman"/>
          <w:b/>
          <w:sz w:val="28"/>
          <w:szCs w:val="28"/>
        </w:rPr>
        <w:t xml:space="preserve">по теме </w:t>
      </w:r>
      <w:r w:rsidRPr="004F0BA3">
        <w:rPr>
          <w:rFonts w:ascii="Times New Roman" w:hAnsi="Times New Roman"/>
          <w:b/>
          <w:sz w:val="28"/>
          <w:szCs w:val="28"/>
        </w:rPr>
        <w:t>1.4</w:t>
      </w:r>
      <w:r w:rsidR="005B5FAF">
        <w:rPr>
          <w:rFonts w:ascii="Times New Roman" w:hAnsi="Times New Roman"/>
          <w:b/>
          <w:sz w:val="28"/>
          <w:szCs w:val="28"/>
        </w:rPr>
        <w:t>.</w:t>
      </w:r>
      <w:r w:rsidRPr="004F0BA3">
        <w:rPr>
          <w:rFonts w:ascii="Times New Roman" w:hAnsi="Times New Roman"/>
          <w:b/>
          <w:sz w:val="28"/>
          <w:szCs w:val="28"/>
        </w:rPr>
        <w:t xml:space="preserve"> </w:t>
      </w:r>
      <w:r w:rsidRPr="004F0BA3">
        <w:rPr>
          <w:rFonts w:ascii="Times New Roman" w:hAnsi="Times New Roman"/>
          <w:b/>
          <w:bCs/>
          <w:sz w:val="28"/>
          <w:szCs w:val="28"/>
        </w:rPr>
        <w:t>Перегонные системы автоматики</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17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344C2B" w:rsidRDefault="00BA7FB5" w:rsidP="00BA7FB5">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балла).</w:t>
      </w:r>
    </w:p>
    <w:p w:rsidR="00BA7FB5" w:rsidRDefault="00BA7FB5" w:rsidP="00BA7FB5">
      <w:pPr>
        <w:spacing w:after="0" w:line="240" w:lineRule="auto"/>
        <w:jc w:val="center"/>
        <w:rPr>
          <w:rFonts w:ascii="Times New Roman" w:hAnsi="Times New Roman" w:cs="Times New Roman"/>
          <w:b/>
          <w:sz w:val="28"/>
          <w:szCs w:val="28"/>
        </w:rPr>
      </w:pP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показаниями проходных светофоров управляет:</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Дежурный по станции.</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Дежурный межстанционному посту.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Поездной диспетчер.</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Однопутная автоблокировка обеспечивает: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Движение поездов по каждому пути в одном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Движение поездов по одному пути в обоих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hAnsi="Times New Roman" w:cs="Times New Roman"/>
          <w:sz w:val="28"/>
          <w:szCs w:val="28"/>
        </w:rPr>
        <w:t>В.</w:t>
      </w:r>
      <w:r>
        <w:rPr>
          <w:rFonts w:ascii="Times New Roman" w:hAnsi="Times New Roman" w:cs="Times New Roman"/>
          <w:b/>
          <w:sz w:val="28"/>
          <w:szCs w:val="28"/>
        </w:rPr>
        <w:t xml:space="preserve"> </w:t>
      </w:r>
      <w:r w:rsidRPr="00CD1A61">
        <w:rPr>
          <w:rFonts w:ascii="Times New Roman" w:eastAsia="Times New Roman" w:hAnsi="Times New Roman" w:cs="Times New Roman"/>
          <w:sz w:val="28"/>
          <w:szCs w:val="28"/>
        </w:rPr>
        <w:t>Движение поездов по одному пути в одном направлении.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Трехзначная автоблокировка применяется на участках:</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Где поезда обращаются с разными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Где поезда обращаются с близкими по значению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Где интенсивно обращаются пригородные поезда.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Г. Со скоростным движением пассажирских поездов</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Среди существующих систем автоматической локомотивной сигнализации нет: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АЛС точечного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АЛС непрерывного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АЛС однопутного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Многозначное АЛС</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системах АЛСН информация на локомотивные устройства передается: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По специальному волноводу, расположенному вдоль пути.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 электрическим рельсовым цепям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lastRenderedPageBreak/>
        <w:t>В. По радиоканалу.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Через специальные путевые датчики.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Pr>
          <w:rFonts w:ascii="Times New Roman" w:hAnsi="Times New Roman"/>
          <w:b/>
          <w:sz w:val="28"/>
          <w:szCs w:val="28"/>
        </w:rPr>
        <w:t>К регулируемым</w:t>
      </w:r>
      <w:r w:rsidRPr="00CD1A61">
        <w:rPr>
          <w:rFonts w:ascii="Times New Roman" w:hAnsi="Times New Roman"/>
          <w:b/>
          <w:sz w:val="28"/>
          <w:szCs w:val="28"/>
        </w:rPr>
        <w:t xml:space="preserve"> переездам относятся: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r w:rsidRPr="00CD1A61">
        <w:rPr>
          <w:rFonts w:ascii="Times New Roman" w:eastAsia="Times New Roman" w:hAnsi="Times New Roman" w:cs="Times New Roman"/>
          <w:sz w:val="28"/>
          <w:szCs w:val="28"/>
        </w:rPr>
        <w:t>Оборудованные автоматической переездной сигнализацией.</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Оборудованные автоматическими шлагбаумами и другими устройствами заграждения.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Обслуживаемые дежурным по переезду.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Отвечающие всем перечисленным здесь требованиям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участок, ограниченный проходными светофорами называют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А. Блок – участок</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Участок приближения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В. Изолированный участок</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На участке с автоблокировкой каждый перегон обязательно оборудуется: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Устройствами контроля проследования поезда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Предупредительными светофорами.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Электрическими рельсовыми цепями.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Повторительными светофорами.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Какое показание проходного светофора при четырехзначной автоблокировке требует от машиниста грузового поезда начинать снижение скорости: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Два зеленых огня.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Зеленый огонь с желтым.</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Желтый огонь.</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Желтый огонь с красным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 </w:t>
      </w:r>
      <w:r w:rsidRPr="00CD1A61">
        <w:rPr>
          <w:rFonts w:ascii="Times New Roman" w:hAnsi="Times New Roman"/>
          <w:b/>
          <w:sz w:val="28"/>
          <w:szCs w:val="28"/>
        </w:rPr>
        <w:t>Автоматическая локомотивная сигнализация  применяется с целью:</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Обеспечения автоматического движения поездов по показаниям путевых светофоров.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Расширения функциональных возможностей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Обеспечение безошибочного восприяти</w:t>
      </w:r>
      <w:r>
        <w:rPr>
          <w:rFonts w:ascii="Times New Roman" w:eastAsia="Times New Roman" w:hAnsi="Times New Roman" w:cs="Times New Roman"/>
          <w:sz w:val="28"/>
          <w:szCs w:val="28"/>
        </w:rPr>
        <w:t>я машинистами показаний путевых</w:t>
      </w:r>
      <w:r w:rsidRPr="00CD1A61">
        <w:rPr>
          <w:rFonts w:ascii="Times New Roman" w:eastAsia="Times New Roman" w:hAnsi="Times New Roman" w:cs="Times New Roman"/>
          <w:sz w:val="28"/>
          <w:szCs w:val="28"/>
        </w:rPr>
        <w:t xml:space="preserve"> светофоров в любых условиях следования поездов.</w:t>
      </w:r>
    </w:p>
    <w:p w:rsidR="00BA7FB5" w:rsidRPr="00CD1A61" w:rsidRDefault="00BA7FB5" w:rsidP="00642EC3">
      <w:pPr>
        <w:pStyle w:val="a3"/>
        <w:widowControl w:val="0"/>
        <w:numPr>
          <w:ilvl w:val="0"/>
          <w:numId w:val="51"/>
        </w:numPr>
        <w:tabs>
          <w:tab w:val="left" w:pos="709"/>
          <w:tab w:val="left" w:pos="851"/>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современных системах безопасности локомотивов функции АЛС реализуются:</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Системы автоматического управления торможения (САУТ).</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Устройствами контроля бдительности машиниста (УКБМ).</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Системами автоматического ведения поездов (САВП).</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Комплексными локомотивными устройствами безопасности (КЛУБ). </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Охраняемые переезды НЕ могут</w:t>
      </w:r>
      <w:r>
        <w:rPr>
          <w:rFonts w:ascii="Times New Roman" w:hAnsi="Times New Roman"/>
          <w:b/>
          <w:sz w:val="28"/>
          <w:szCs w:val="28"/>
        </w:rPr>
        <w:t xml:space="preserve"> быть оборудованы</w:t>
      </w:r>
      <w:r w:rsidRPr="00CD1A61">
        <w:rPr>
          <w:rFonts w:ascii="Times New Roman" w:hAnsi="Times New Roman"/>
          <w:b/>
          <w:sz w:val="28"/>
          <w:szCs w:val="28"/>
        </w:rPr>
        <w:t>:</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Автоматическими или ручными шлагбаумами.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Переездными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lastRenderedPageBreak/>
        <w:t>В. Заградительными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Подъемными </w:t>
      </w:r>
      <w:r>
        <w:rPr>
          <w:rFonts w:ascii="Times New Roman" w:eastAsia="Times New Roman" w:hAnsi="Times New Roman" w:cs="Times New Roman"/>
          <w:sz w:val="28"/>
          <w:szCs w:val="28"/>
        </w:rPr>
        <w:t xml:space="preserve">устройствами заграждения (УЗП) </w:t>
      </w:r>
      <w:r w:rsidRPr="00227C9B">
        <w:rPr>
          <w:rFonts w:ascii="Times New Roman" w:eastAsia="Times New Roman" w:hAnsi="Times New Roman" w:cs="Times New Roman"/>
          <w:sz w:val="28"/>
          <w:szCs w:val="28"/>
        </w:rPr>
        <w:t>и противотаранными устройствами.</w:t>
      </w:r>
    </w:p>
    <w:p w:rsidR="00BA7FB5" w:rsidRPr="00CD1A61" w:rsidRDefault="00BA7FB5" w:rsidP="00642EC3">
      <w:pPr>
        <w:pStyle w:val="61"/>
        <w:numPr>
          <w:ilvl w:val="0"/>
          <w:numId w:val="51"/>
        </w:numPr>
        <w:shd w:val="clear" w:color="auto" w:fill="auto"/>
        <w:tabs>
          <w:tab w:val="left" w:pos="993"/>
          <w:tab w:val="left" w:pos="1134"/>
        </w:tabs>
        <w:spacing w:line="240" w:lineRule="auto"/>
        <w:ind w:left="0" w:firstLine="567"/>
        <w:jc w:val="both"/>
        <w:rPr>
          <w:color w:val="auto"/>
          <w:sz w:val="28"/>
          <w:szCs w:val="28"/>
        </w:rPr>
      </w:pPr>
      <w:r w:rsidRPr="00CD1A61">
        <w:rPr>
          <w:b/>
          <w:color w:val="auto"/>
          <w:sz w:val="28"/>
          <w:szCs w:val="28"/>
        </w:rPr>
        <w:t>Светофор автоблокировки должен автоматически принимать запрещающее показания при</w:t>
      </w:r>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Проходе поездом всего участка, ограждаемого данным светофором.</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Вступление поезда на участок, ограждаемый данный светофор.</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Открытии соседней станцией выходного светофора.</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В с</w:t>
      </w:r>
      <w:r w:rsidRPr="00CD1A61">
        <w:rPr>
          <w:b/>
          <w:color w:val="auto"/>
          <w:sz w:val="28"/>
          <w:szCs w:val="28"/>
        </w:rPr>
        <w:t>истем</w:t>
      </w:r>
      <w:r>
        <w:rPr>
          <w:b/>
          <w:color w:val="auto"/>
          <w:sz w:val="28"/>
          <w:szCs w:val="28"/>
        </w:rPr>
        <w:t>е</w:t>
      </w:r>
      <w:r w:rsidRPr="00CD1A61">
        <w:rPr>
          <w:b/>
          <w:color w:val="auto"/>
          <w:sz w:val="28"/>
          <w:szCs w:val="28"/>
        </w:rPr>
        <w:t xml:space="preserve"> автоблокировки не предусматривается: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Взаимное замыкание входных и выходных светофоров станций.</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Контроль целостности нитей ламп красного огня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Связь между показаниями светофоров и состоянием блок - участка.</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 Связь между показаниями смежных светофоров.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Автоматическая локомотивная сигнализация применяется с целью:</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Обеспечения автоматического движения поездов по</w:t>
      </w:r>
      <w:r>
        <w:rPr>
          <w:color w:val="auto"/>
          <w:sz w:val="28"/>
          <w:szCs w:val="28"/>
        </w:rPr>
        <w:t xml:space="preserve"> показаниям путевых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Расширения функциональных возможностей автоблокировки.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w:t>
      </w:r>
      <w:r>
        <w:rPr>
          <w:color w:val="auto"/>
          <w:sz w:val="28"/>
          <w:szCs w:val="28"/>
        </w:rPr>
        <w:t xml:space="preserve"> </w:t>
      </w:r>
      <w:r w:rsidRPr="00CD1A61">
        <w:rPr>
          <w:color w:val="auto"/>
          <w:sz w:val="28"/>
          <w:szCs w:val="28"/>
        </w:rPr>
        <w:t>Обеспечени</w:t>
      </w:r>
      <w:r>
        <w:rPr>
          <w:color w:val="auto"/>
          <w:sz w:val="28"/>
          <w:szCs w:val="28"/>
        </w:rPr>
        <w:t>я</w:t>
      </w:r>
      <w:r w:rsidRPr="00CD1A61">
        <w:rPr>
          <w:color w:val="auto"/>
          <w:sz w:val="28"/>
          <w:szCs w:val="28"/>
        </w:rPr>
        <w:t xml:space="preserve"> безошибочного восприятия машинистами показаний путевых светофоров в любых условиях следования поездов.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Устройствами АЛС в обязательном порядке оборудуются: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w:t>
      </w:r>
      <w:r>
        <w:rPr>
          <w:color w:val="auto"/>
          <w:sz w:val="28"/>
          <w:szCs w:val="28"/>
        </w:rPr>
        <w:t xml:space="preserve"> </w:t>
      </w:r>
      <w:r w:rsidRPr="00CD1A61">
        <w:rPr>
          <w:color w:val="auto"/>
          <w:sz w:val="28"/>
          <w:szCs w:val="28"/>
        </w:rPr>
        <w:t>Пути перегонов с автоблокировкой и пути станций, по которым предусмотрен безостановочный пропуск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Все главные пути и приемоотправочные пути станции.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Все пути перегонов с автоблокировкой и главные пути станций.</w:t>
      </w:r>
    </w:p>
    <w:p w:rsidR="00BA7FB5" w:rsidRPr="00CD1A61" w:rsidRDefault="00BA7FB5" w:rsidP="00642EC3">
      <w:pPr>
        <w:pStyle w:val="61"/>
        <w:numPr>
          <w:ilvl w:val="0"/>
          <w:numId w:val="51"/>
        </w:numPr>
        <w:shd w:val="clear" w:color="auto" w:fill="auto"/>
        <w:tabs>
          <w:tab w:val="left" w:pos="851"/>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АЛС единого ряда с непрерывным каналом связи (АЛС-ЕН) применяется</w:t>
      </w:r>
      <w:r>
        <w:rPr>
          <w:b/>
          <w:color w:val="auto"/>
          <w:sz w:val="28"/>
          <w:szCs w:val="28"/>
        </w:rPr>
        <w:t xml:space="preserve"> на</w:t>
      </w:r>
      <w:r w:rsidRPr="00CD1A61">
        <w:rPr>
          <w:b/>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Участках с интенсивным движением пригородных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Участках со скоростным движением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Участках, имеющих перегоны повышенной длины.</w:t>
      </w:r>
    </w:p>
    <w:p w:rsidR="00BA7FB5" w:rsidRPr="00CD1A61" w:rsidRDefault="00BA7FB5" w:rsidP="005B5FAF">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Г. Участках с различными видами тяги. </w:t>
      </w:r>
    </w:p>
    <w:p w:rsidR="00BA7FB5" w:rsidRDefault="00BA7FB5" w:rsidP="005B5FAF">
      <w:pPr>
        <w:spacing w:line="240" w:lineRule="auto"/>
        <w:rPr>
          <w:rFonts w:ascii="Times New Roman" w:hAnsi="Times New Roman" w:cs="Times New Roman"/>
          <w:b/>
          <w:bCs/>
          <w:sz w:val="28"/>
          <w:szCs w:val="28"/>
        </w:rPr>
      </w:pPr>
    </w:p>
    <w:p w:rsidR="00BA7FB5" w:rsidRPr="00FF66E4" w:rsidRDefault="00BA7FB5" w:rsidP="005B5FAF">
      <w:pPr>
        <w:pStyle w:val="61"/>
        <w:shd w:val="clear" w:color="auto" w:fill="auto"/>
        <w:tabs>
          <w:tab w:val="left" w:pos="567"/>
          <w:tab w:val="left" w:pos="851"/>
          <w:tab w:val="left" w:pos="993"/>
        </w:tabs>
        <w:spacing w:line="240" w:lineRule="auto"/>
        <w:ind w:firstLine="0"/>
        <w:jc w:val="left"/>
        <w:rPr>
          <w:b/>
          <w:bCs/>
          <w:color w:val="auto"/>
          <w:sz w:val="28"/>
          <w:szCs w:val="28"/>
        </w:rPr>
      </w:pPr>
      <w:r w:rsidRPr="00FF66E4">
        <w:rPr>
          <w:b/>
          <w:bCs/>
          <w:color w:val="auto"/>
          <w:sz w:val="28"/>
          <w:szCs w:val="28"/>
        </w:rPr>
        <w:t>Эталон ответов:</w:t>
      </w:r>
    </w:p>
    <w:tbl>
      <w:tblPr>
        <w:tblStyle w:val="a5"/>
        <w:tblW w:w="0" w:type="auto"/>
        <w:tblLook w:val="04A0"/>
      </w:tblPr>
      <w:tblGrid>
        <w:gridCol w:w="798"/>
        <w:gridCol w:w="799"/>
        <w:gridCol w:w="799"/>
        <w:gridCol w:w="807"/>
        <w:gridCol w:w="803"/>
        <w:gridCol w:w="794"/>
        <w:gridCol w:w="799"/>
        <w:gridCol w:w="794"/>
        <w:gridCol w:w="797"/>
        <w:gridCol w:w="794"/>
        <w:gridCol w:w="793"/>
        <w:gridCol w:w="794"/>
      </w:tblGrid>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r>
              <w:rPr>
                <w:rFonts w:ascii="Times New Roman" w:hAnsi="Times New Roman"/>
                <w:sz w:val="28"/>
                <w:szCs w:val="28"/>
              </w:rPr>
              <w:t xml:space="preserve"> </w:t>
            </w: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r>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 В</w:t>
            </w: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r>
    </w:tbl>
    <w:p w:rsidR="00BA7FB5" w:rsidRDefault="00BA7FB5" w:rsidP="00BA7FB5">
      <w:pPr>
        <w:rPr>
          <w:rFonts w:ascii="Times New Roman" w:eastAsia="Times New Roman" w:hAnsi="Times New Roman" w:cs="Times New Roman"/>
          <w:b/>
          <w:color w:val="000000"/>
          <w:spacing w:val="3"/>
          <w:sz w:val="28"/>
          <w:szCs w:val="28"/>
        </w:rPr>
      </w:pPr>
      <w:r>
        <w:rPr>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B5FAF" w:rsidRPr="00FF66E4" w:rsidRDefault="005B5FAF" w:rsidP="005B5FAF">
      <w:pPr>
        <w:pStyle w:val="61"/>
        <w:shd w:val="clear" w:color="auto" w:fill="auto"/>
        <w:tabs>
          <w:tab w:val="left" w:pos="567"/>
          <w:tab w:val="left" w:pos="851"/>
          <w:tab w:val="left" w:pos="993"/>
        </w:tabs>
        <w:spacing w:line="240" w:lineRule="auto"/>
        <w:ind w:firstLine="0"/>
        <w:rPr>
          <w:b/>
          <w:bCs/>
          <w:color w:val="auto"/>
          <w:sz w:val="28"/>
          <w:szCs w:val="28"/>
        </w:rPr>
      </w:pPr>
      <w:r>
        <w:rPr>
          <w:b/>
          <w:color w:val="auto"/>
          <w:sz w:val="28"/>
          <w:szCs w:val="28"/>
        </w:rPr>
        <w:t>по теме</w:t>
      </w:r>
      <w:r w:rsidRPr="00FF66E4">
        <w:rPr>
          <w:b/>
          <w:color w:val="auto"/>
          <w:sz w:val="28"/>
          <w:szCs w:val="28"/>
        </w:rPr>
        <w:t xml:space="preserve"> 1.5 </w:t>
      </w:r>
      <w:r w:rsidRPr="00FF66E4">
        <w:rPr>
          <w:b/>
          <w:bCs/>
          <w:color w:val="auto"/>
          <w:sz w:val="28"/>
          <w:szCs w:val="28"/>
        </w:rPr>
        <w:t>Электрическая централизация стрелок и сигналов (</w:t>
      </w:r>
      <w:r w:rsidR="0069799B" w:rsidRPr="0069799B">
        <w:rPr>
          <w:b/>
          <w:bCs/>
          <w:i/>
          <w:color w:val="auto"/>
          <w:sz w:val="28"/>
          <w:szCs w:val="28"/>
        </w:rPr>
        <w:t>3(5) семестр</w:t>
      </w:r>
      <w:r w:rsidRPr="0069799B">
        <w:rPr>
          <w:b/>
          <w:bCs/>
          <w:i/>
          <w:color w:val="auto"/>
          <w:sz w:val="28"/>
          <w:szCs w:val="28"/>
        </w:rPr>
        <w:t>)</w:t>
      </w:r>
    </w:p>
    <w:p w:rsidR="005B5FAF" w:rsidRDefault="005B5FAF" w:rsidP="005B5FAF">
      <w:pPr>
        <w:pStyle w:val="61"/>
        <w:shd w:val="clear" w:color="auto" w:fill="auto"/>
        <w:tabs>
          <w:tab w:val="left" w:pos="567"/>
          <w:tab w:val="left" w:pos="851"/>
          <w:tab w:val="left" w:pos="993"/>
        </w:tabs>
        <w:spacing w:line="240" w:lineRule="auto"/>
        <w:ind w:firstLine="0"/>
        <w:jc w:val="left"/>
        <w:rPr>
          <w:b/>
          <w:bCs/>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Тестовое задание содержит </w:t>
      </w:r>
      <w:r w:rsidR="005E7854">
        <w:rPr>
          <w:rFonts w:ascii="Times New Roman" w:eastAsia="Calibri" w:hAnsi="Times New Roman" w:cs="Times New Roman"/>
          <w:sz w:val="28"/>
          <w:szCs w:val="28"/>
        </w:rPr>
        <w:t>22</w:t>
      </w:r>
      <w:r>
        <w:rPr>
          <w:rFonts w:ascii="Times New Roman" w:eastAsia="Calibri" w:hAnsi="Times New Roman" w:cs="Times New Roman"/>
          <w:sz w:val="28"/>
          <w:szCs w:val="28"/>
        </w:rPr>
        <w:t xml:space="preserve"> вопроса.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5B5FAF" w:rsidRPr="00344C2B" w:rsidRDefault="005B5FAF" w:rsidP="005B5FAF">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5B5FAF" w:rsidRDefault="005B5FAF"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На к</w:t>
      </w:r>
      <w:r w:rsidRPr="0098131C">
        <w:rPr>
          <w:rFonts w:ascii="Times New Roman" w:hAnsi="Times New Roman"/>
          <w:b/>
          <w:sz w:val="28"/>
          <w:szCs w:val="28"/>
        </w:rPr>
        <w:t xml:space="preserve">акие группы по способу связи центрального поста с объектами управления </w:t>
      </w:r>
      <w:r>
        <w:rPr>
          <w:rFonts w:ascii="Times New Roman" w:hAnsi="Times New Roman"/>
          <w:b/>
          <w:sz w:val="28"/>
          <w:szCs w:val="28"/>
        </w:rPr>
        <w:t>подразделяют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А) </w:t>
      </w:r>
      <w:r>
        <w:rPr>
          <w:rFonts w:ascii="Times New Roman" w:hAnsi="Times New Roman"/>
          <w:sz w:val="28"/>
          <w:szCs w:val="28"/>
        </w:rPr>
        <w:t xml:space="preserve">с </w:t>
      </w:r>
      <w:r w:rsidRPr="0098131C">
        <w:rPr>
          <w:rFonts w:ascii="Times New Roman" w:hAnsi="Times New Roman"/>
          <w:sz w:val="28"/>
          <w:szCs w:val="28"/>
        </w:rPr>
        <w:t>местным управлением и маршрутным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r>
        <w:rPr>
          <w:rFonts w:ascii="Times New Roman" w:hAnsi="Times New Roman"/>
          <w:sz w:val="28"/>
          <w:szCs w:val="28"/>
        </w:rPr>
        <w:t xml:space="preserve">с </w:t>
      </w:r>
      <w:r w:rsidRPr="0098131C">
        <w:rPr>
          <w:rFonts w:ascii="Times New Roman" w:hAnsi="Times New Roman"/>
          <w:sz w:val="28"/>
          <w:szCs w:val="28"/>
        </w:rPr>
        <w:t>раздельным управлением и прямым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w:t>
      </w:r>
      <w:r>
        <w:rPr>
          <w:rFonts w:ascii="Times New Roman" w:hAnsi="Times New Roman"/>
          <w:sz w:val="28"/>
          <w:szCs w:val="28"/>
        </w:rPr>
        <w:t xml:space="preserve">с </w:t>
      </w:r>
      <w:r w:rsidRPr="0098131C">
        <w:rPr>
          <w:rFonts w:ascii="Times New Roman" w:hAnsi="Times New Roman"/>
          <w:sz w:val="28"/>
          <w:szCs w:val="28"/>
        </w:rPr>
        <w:t>прямым управлением и кодовым управлением.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Классификация  ЭЦ по спо</w:t>
      </w:r>
      <w:r>
        <w:rPr>
          <w:rFonts w:ascii="Times New Roman" w:hAnsi="Times New Roman"/>
          <w:b/>
          <w:sz w:val="28"/>
          <w:szCs w:val="28"/>
        </w:rPr>
        <w:t>собу электропитания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батарейные и блочные.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безбатарейные и стативные.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центральным и местным.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В</w:t>
      </w:r>
      <w:r w:rsidRPr="0098131C">
        <w:rPr>
          <w:rFonts w:ascii="Times New Roman" w:hAnsi="Times New Roman"/>
          <w:b/>
          <w:sz w:val="28"/>
          <w:szCs w:val="28"/>
        </w:rPr>
        <w:t xml:space="preserve"> системах ЭЦ в качестве аппарата управления</w:t>
      </w:r>
      <w:r w:rsidRPr="003D7365">
        <w:rPr>
          <w:rFonts w:ascii="Times New Roman" w:hAnsi="Times New Roman"/>
          <w:b/>
          <w:sz w:val="28"/>
          <w:szCs w:val="28"/>
        </w:rPr>
        <w:t xml:space="preserve"> </w:t>
      </w:r>
      <w:r>
        <w:rPr>
          <w:rFonts w:ascii="Times New Roman" w:hAnsi="Times New Roman"/>
          <w:b/>
          <w:sz w:val="28"/>
          <w:szCs w:val="28"/>
        </w:rPr>
        <w:t>и</w:t>
      </w:r>
      <w:r w:rsidRPr="0098131C">
        <w:rPr>
          <w:rFonts w:ascii="Times New Roman" w:hAnsi="Times New Roman"/>
          <w:b/>
          <w:sz w:val="28"/>
          <w:szCs w:val="28"/>
        </w:rPr>
        <w:t>спользуется</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пульт с индивидуальным управлением, пульт-табло с маршрутным управлением, ПЭВМ, выносное табло.</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пульт-табло с маршрутным управлением, пульт типа УП-1, пульт-манипулятор, АРМ ДСП.</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пульт-табло с раздельным управлением, пульт-табло с маршрутным управлением, АРМ ДСП, пульт-манипулятор к ВТ.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Классификация устройства ЭЦ в </w:t>
      </w:r>
      <w:r>
        <w:rPr>
          <w:rFonts w:ascii="Times New Roman" w:hAnsi="Times New Roman"/>
          <w:b/>
          <w:sz w:val="28"/>
          <w:szCs w:val="28"/>
        </w:rPr>
        <w:t>зависимости от места применения:</w:t>
      </w:r>
      <w:r w:rsidRPr="0098131C">
        <w:rPr>
          <w:rFonts w:ascii="Times New Roman" w:hAnsi="Times New Roman"/>
          <w:b/>
          <w:sz w:val="28"/>
          <w:szCs w:val="28"/>
        </w:rPr>
        <w:t xml:space="preserve"> </w:t>
      </w:r>
    </w:p>
    <w:p w:rsidR="00BA7FB5"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местные и постовые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центральные и напольные.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постовые и напольные.</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Движение поездов при</w:t>
      </w:r>
      <w:r>
        <w:rPr>
          <w:rFonts w:ascii="Times New Roman" w:hAnsi="Times New Roman"/>
          <w:b/>
          <w:sz w:val="28"/>
          <w:szCs w:val="28"/>
        </w:rPr>
        <w:t xml:space="preserve"> системах ЭЦ осуществляется:</w:t>
      </w:r>
    </w:p>
    <w:p w:rsidR="00BA7FB5" w:rsidRPr="0098131C" w:rsidRDefault="00BA7FB5" w:rsidP="005B5FAF">
      <w:pPr>
        <w:pStyle w:val="afa"/>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по графику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Б) по маршрутам.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по </w:t>
      </w:r>
      <w:r>
        <w:rPr>
          <w:rFonts w:ascii="Times New Roman" w:hAnsi="Times New Roman"/>
          <w:sz w:val="28"/>
          <w:szCs w:val="28"/>
        </w:rPr>
        <w:t>плану</w:t>
      </w:r>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Условия расставк</w:t>
      </w:r>
      <w:r>
        <w:rPr>
          <w:rFonts w:ascii="Times New Roman" w:hAnsi="Times New Roman"/>
          <w:b/>
          <w:sz w:val="28"/>
          <w:szCs w:val="28"/>
        </w:rPr>
        <w:t>и светофоров и изостыков при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из ограничения перепробега, границ маршрута.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из габаритных границ каждого пути.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из целесообразности использования элементарного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Негабаритный изолированный стык</w:t>
      </w:r>
      <w:r>
        <w:rPr>
          <w:rFonts w:ascii="Times New Roman" w:hAnsi="Times New Roman"/>
          <w:b/>
          <w:sz w:val="28"/>
          <w:szCs w:val="28"/>
        </w:rPr>
        <w:t>,</w:t>
      </w:r>
      <w:r w:rsidRPr="0098131C">
        <w:rPr>
          <w:rFonts w:ascii="Times New Roman" w:hAnsi="Times New Roman"/>
          <w:b/>
          <w:sz w:val="28"/>
          <w:szCs w:val="28"/>
        </w:rPr>
        <w:t xml:space="preserve"> отмеченный на схеме станции</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стык от предельного сто</w:t>
      </w:r>
      <w:r>
        <w:rPr>
          <w:rFonts w:ascii="Times New Roman" w:hAnsi="Times New Roman"/>
          <w:sz w:val="28"/>
          <w:szCs w:val="28"/>
        </w:rPr>
        <w:t>лбика бокового пути до изостыка</w:t>
      </w:r>
      <w:r w:rsidRPr="0098131C">
        <w:rPr>
          <w:rFonts w:ascii="Times New Roman" w:hAnsi="Times New Roman"/>
          <w:sz w:val="28"/>
          <w:szCs w:val="28"/>
        </w:rPr>
        <w:t xml:space="preserve"> отмечается жирной черной точкой.</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стык от предельного с</w:t>
      </w:r>
      <w:r>
        <w:rPr>
          <w:rFonts w:ascii="Times New Roman" w:hAnsi="Times New Roman"/>
          <w:sz w:val="28"/>
          <w:szCs w:val="28"/>
        </w:rPr>
        <w:t>толбика стрелки ведущей в тупик</w:t>
      </w:r>
      <w:r w:rsidRPr="0098131C">
        <w:rPr>
          <w:rFonts w:ascii="Times New Roman" w:hAnsi="Times New Roman"/>
          <w:sz w:val="28"/>
          <w:szCs w:val="28"/>
        </w:rPr>
        <w:t xml:space="preserve"> отмечается штриховой линией вокруг черной точки.</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стык от ПС стрелок параллельного </w:t>
      </w:r>
      <w:r>
        <w:rPr>
          <w:rFonts w:ascii="Times New Roman" w:hAnsi="Times New Roman"/>
          <w:sz w:val="28"/>
          <w:szCs w:val="28"/>
        </w:rPr>
        <w:t>движения при расстоянии менее 7 метров</w:t>
      </w:r>
      <w:r w:rsidRPr="0098131C">
        <w:rPr>
          <w:rFonts w:ascii="Times New Roman" w:hAnsi="Times New Roman"/>
          <w:sz w:val="28"/>
          <w:szCs w:val="28"/>
        </w:rPr>
        <w:t xml:space="preserve"> отмечается красным кругом.</w:t>
      </w:r>
      <w:r>
        <w:rPr>
          <w:rFonts w:ascii="Times New Roman" w:hAnsi="Times New Roman"/>
          <w:sz w:val="28"/>
          <w:szCs w:val="28"/>
        </w:rPr>
        <w:t xml:space="preserve">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В зависимости от чего определяется расстояние между остряками         стрелочного перевода до предельного столбик</w:t>
      </w:r>
      <w:r>
        <w:rPr>
          <w:rFonts w:ascii="Times New Roman" w:hAnsi="Times New Roman"/>
          <w:b/>
          <w:sz w:val="28"/>
          <w:szCs w:val="28"/>
        </w:rPr>
        <w:t>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от ширины колеи, марки крестовины и светофора.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от ширины междупутья, радиуса кривой, марки крестовины.</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от ширины колеи, марки крестовины  и радиуса кривой.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Полезная длина приемо-отправочного пути.</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от выходного светофора специализированного пути до предельного сто</w:t>
      </w:r>
      <w:r>
        <w:rPr>
          <w:rFonts w:ascii="Times New Roman" w:hAnsi="Times New Roman" w:cs="Times New Roman"/>
          <w:sz w:val="28"/>
          <w:szCs w:val="28"/>
        </w:rPr>
        <w:t>лбика (</w:t>
      </w:r>
      <w:r w:rsidRPr="0098131C">
        <w:rPr>
          <w:rFonts w:ascii="Times New Roman" w:hAnsi="Times New Roman" w:cs="Times New Roman"/>
          <w:sz w:val="28"/>
          <w:szCs w:val="28"/>
        </w:rPr>
        <w:t>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 предельного столбика (ПС) с одной стороны до 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от выходного светофора с одной стороны до ПС с другой стороны.</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Метод</w:t>
      </w:r>
      <w:r w:rsidRPr="0098131C">
        <w:rPr>
          <w:rFonts w:ascii="Times New Roman" w:hAnsi="Times New Roman"/>
          <w:b/>
          <w:sz w:val="28"/>
          <w:szCs w:val="28"/>
        </w:rPr>
        <w:t xml:space="preserve"> замкнутых конту</w:t>
      </w:r>
      <w:r>
        <w:rPr>
          <w:rFonts w:ascii="Times New Roman" w:hAnsi="Times New Roman"/>
          <w:b/>
          <w:sz w:val="28"/>
          <w:szCs w:val="28"/>
        </w:rPr>
        <w:t>ров на однопутном плане станции приме</w:t>
      </w:r>
      <w:r w:rsidRPr="0098131C">
        <w:rPr>
          <w:rFonts w:ascii="Times New Roman" w:hAnsi="Times New Roman"/>
          <w:b/>
          <w:sz w:val="28"/>
          <w:szCs w:val="28"/>
        </w:rPr>
        <w:t>н</w:t>
      </w:r>
      <w:r>
        <w:rPr>
          <w:rFonts w:ascii="Times New Roman" w:hAnsi="Times New Roman"/>
          <w:b/>
          <w:sz w:val="28"/>
          <w:szCs w:val="28"/>
        </w:rPr>
        <w:t xml:space="preserve">яется для: </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контроля целостности стрелочного соединителя на стрелочном переводе.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обеспечения чередования полярности или фаз.</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устройства разветвления рельсовых цепей на станции.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Характерное передвижени</w:t>
      </w:r>
      <w:r>
        <w:rPr>
          <w:rFonts w:ascii="Times New Roman" w:hAnsi="Times New Roman"/>
          <w:b/>
          <w:sz w:val="28"/>
          <w:szCs w:val="28"/>
        </w:rPr>
        <w:t>е</w:t>
      </w:r>
      <w:r w:rsidRPr="0098131C">
        <w:rPr>
          <w:rFonts w:ascii="Times New Roman" w:hAnsi="Times New Roman"/>
          <w:b/>
          <w:sz w:val="28"/>
          <w:szCs w:val="28"/>
        </w:rPr>
        <w:t xml:space="preserve"> подвижных единиц на станции</w:t>
      </w:r>
      <w:r>
        <w:rPr>
          <w:rFonts w:ascii="Times New Roman" w:hAnsi="Times New Roman"/>
          <w:b/>
          <w:sz w:val="28"/>
          <w:szCs w:val="28"/>
        </w:rPr>
        <w:t xml:space="preserve"> должно быть:</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невраждебным, враждебным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w:t>
      </w:r>
      <w:r>
        <w:rPr>
          <w:rFonts w:ascii="Times New Roman" w:hAnsi="Times New Roman" w:cs="Times New Roman"/>
          <w:sz w:val="28"/>
          <w:szCs w:val="28"/>
        </w:rPr>
        <w:t xml:space="preserve"> маршрутизированным, немаршрутизированным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косвенно враждебным, невраждебным</w:t>
      </w:r>
      <w:r w:rsidRPr="0098131C">
        <w:rPr>
          <w:rFonts w:ascii="Times New Roman" w:hAnsi="Times New Roman" w:cs="Times New Roman"/>
          <w:sz w:val="28"/>
          <w:szCs w:val="28"/>
        </w:rPr>
        <w:t>.</w:t>
      </w:r>
    </w:p>
    <w:p w:rsidR="00BA7FB5" w:rsidRPr="0098131C" w:rsidRDefault="00BA7FB5" w:rsidP="00642EC3">
      <w:pPr>
        <w:pStyle w:val="21"/>
        <w:numPr>
          <w:ilvl w:val="0"/>
          <w:numId w:val="52"/>
        </w:numPr>
        <w:tabs>
          <w:tab w:val="left" w:pos="851"/>
        </w:tabs>
        <w:spacing w:after="0" w:line="240" w:lineRule="auto"/>
        <w:ind w:left="0" w:firstLine="567"/>
        <w:jc w:val="both"/>
        <w:rPr>
          <w:b/>
          <w:sz w:val="28"/>
          <w:szCs w:val="28"/>
        </w:rPr>
      </w:pPr>
      <w:r w:rsidRPr="0098131C">
        <w:rPr>
          <w:b/>
          <w:sz w:val="28"/>
          <w:szCs w:val="28"/>
        </w:rPr>
        <w:t>Специализация путей станции</w:t>
      </w:r>
      <w:r>
        <w:rPr>
          <w:b/>
          <w:sz w:val="28"/>
          <w:szCs w:val="28"/>
        </w:rPr>
        <w:t>,</w:t>
      </w:r>
      <w:r w:rsidRPr="0098131C">
        <w:rPr>
          <w:b/>
          <w:sz w:val="28"/>
          <w:szCs w:val="28"/>
        </w:rPr>
        <w:t xml:space="preserve">  осущ</w:t>
      </w:r>
      <w:r>
        <w:rPr>
          <w:b/>
          <w:sz w:val="28"/>
          <w:szCs w:val="28"/>
        </w:rPr>
        <w:t>ествляемая на однопутных линиях: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это нумерация путей и отвод стрелок по направлению разных путей в противоположных горловинах.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это возможность приема поездов со спецгрузом в одном направлении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это создание двустороннего движения на путях с дополнительными улавливающими тупиками.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lastRenderedPageBreak/>
        <w:t>Исходное (</w:t>
      </w:r>
      <w:r w:rsidRPr="0098131C">
        <w:rPr>
          <w:rFonts w:ascii="Times New Roman" w:hAnsi="Times New Roman"/>
          <w:b/>
          <w:sz w:val="28"/>
          <w:szCs w:val="28"/>
        </w:rPr>
        <w:t>нормальное) положение стрелки на  ЭЦ станциях</w:t>
      </w:r>
      <w:r>
        <w:rPr>
          <w:rFonts w:ascii="Times New Roman" w:hAnsi="Times New Roman"/>
          <w:b/>
          <w:sz w:val="28"/>
          <w:szCs w:val="28"/>
        </w:rPr>
        <w:t xml:space="preserve"> обеспечивает:</w:t>
      </w:r>
      <w:r w:rsidRPr="0098131C">
        <w:rPr>
          <w:rFonts w:ascii="Times New Roman" w:hAnsi="Times New Roman"/>
          <w:b/>
          <w:sz w:val="28"/>
          <w:szCs w:val="28"/>
        </w:rPr>
        <w:t xml:space="preserve">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98131C">
        <w:rPr>
          <w:rFonts w:ascii="Times New Roman" w:hAnsi="Times New Roman" w:cs="Times New Roman"/>
          <w:sz w:val="28"/>
          <w:szCs w:val="28"/>
        </w:rPr>
        <w:t xml:space="preserve">исключение враждебности.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движение по прямому направлению.</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w:t>
      </w:r>
      <w:r>
        <w:rPr>
          <w:rFonts w:ascii="Times New Roman" w:hAnsi="Times New Roman" w:cs="Times New Roman"/>
          <w:sz w:val="28"/>
          <w:szCs w:val="28"/>
        </w:rPr>
        <w:t xml:space="preserve">хранное положение в одном из </w:t>
      </w:r>
      <w:r w:rsidRPr="0098131C">
        <w:rPr>
          <w:rFonts w:ascii="Times New Roman" w:hAnsi="Times New Roman" w:cs="Times New Roman"/>
          <w:sz w:val="28"/>
          <w:szCs w:val="28"/>
        </w:rPr>
        <w:t>маршрутов.</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b/>
          <w:sz w:val="28"/>
          <w:szCs w:val="28"/>
        </w:rPr>
        <w:t>Режимы в работе  электропривода.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два - </w:t>
      </w:r>
      <w:r w:rsidRPr="0098131C">
        <w:rPr>
          <w:rFonts w:ascii="Times New Roman" w:hAnsi="Times New Roman" w:cs="Times New Roman"/>
          <w:sz w:val="28"/>
          <w:szCs w:val="28"/>
        </w:rPr>
        <w:t>нормальное, взрез стрелки.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 три - </w:t>
      </w:r>
      <w:r w:rsidRPr="0098131C">
        <w:rPr>
          <w:rFonts w:ascii="Times New Roman" w:hAnsi="Times New Roman"/>
          <w:sz w:val="28"/>
          <w:szCs w:val="28"/>
        </w:rPr>
        <w:t>нормальное, взрез стрелки, недоход.</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четыре - </w:t>
      </w:r>
      <w:r w:rsidRPr="0098131C">
        <w:rPr>
          <w:rFonts w:ascii="Times New Roman" w:hAnsi="Times New Roman" w:cs="Times New Roman"/>
          <w:sz w:val="28"/>
          <w:szCs w:val="28"/>
        </w:rPr>
        <w:t>переведенное, взрез стрелки, нормальное и автовозврат.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С к</w:t>
      </w:r>
      <w:r w:rsidRPr="0098131C">
        <w:rPr>
          <w:rFonts w:ascii="Times New Roman" w:hAnsi="Times New Roman"/>
          <w:b/>
          <w:sz w:val="28"/>
          <w:szCs w:val="28"/>
        </w:rPr>
        <w:t>аким замыканием используются электроприводы в системах ЭЦ при тяжелых типах рельс Р-65.</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с внешним.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 внутренним.</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раздельным.</w:t>
      </w:r>
    </w:p>
    <w:p w:rsidR="00BA7FB5" w:rsidRPr="00B72877"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Типы невзрезных электроприводов</w:t>
      </w:r>
      <w:r>
        <w:rPr>
          <w:rFonts w:ascii="Times New Roman" w:hAnsi="Times New Roman"/>
          <w:b/>
          <w:sz w:val="28"/>
          <w:szCs w:val="28"/>
        </w:rPr>
        <w:t>,</w:t>
      </w:r>
      <w:r w:rsidRPr="0098131C">
        <w:rPr>
          <w:rFonts w:ascii="Times New Roman" w:hAnsi="Times New Roman"/>
          <w:b/>
          <w:sz w:val="28"/>
          <w:szCs w:val="28"/>
        </w:rPr>
        <w:t xml:space="preserve"> используемых ЭЦ.</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тип ВСП-200, СП.</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тип ВСП-2, 150 Д, СПВ.</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тип ВСП-150, ВСП-2х</w:t>
      </w:r>
      <w:r w:rsidRPr="0098131C">
        <w:rPr>
          <w:rFonts w:ascii="Times New Roman" w:hAnsi="Times New Roman" w:cs="Times New Roman"/>
          <w:sz w:val="28"/>
          <w:szCs w:val="28"/>
        </w:rPr>
        <w:t>150 Д, СП.</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Работа электропривода на фрикцию при ЭЦ</w:t>
      </w:r>
      <w:r>
        <w:rPr>
          <w:rFonts w:ascii="Times New Roman" w:hAnsi="Times New Roman"/>
          <w:b/>
          <w:sz w:val="28"/>
          <w:szCs w:val="28"/>
        </w:rPr>
        <w:t xml:space="preserve"> – это:</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работа электропривода в конце перевода стрелки, ДСП следит за стрелкой привода амперметра.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работа электропривода (двигателя) на фрикцию при недоходе остряков стрелки на </w:t>
      </w:r>
      <w:smartTag w:uri="urn:schemas-microsoft-com:office:smarttags" w:element="metricconverter">
        <w:smartTagPr>
          <w:attr w:name="ProductID" w:val="4 мм"/>
        </w:smartTagPr>
        <w:r w:rsidRPr="0098131C">
          <w:rPr>
            <w:rFonts w:ascii="Times New Roman" w:hAnsi="Times New Roman" w:cs="Times New Roman"/>
            <w:sz w:val="28"/>
            <w:szCs w:val="28"/>
          </w:rPr>
          <w:t>4 мм</w:t>
        </w:r>
      </w:smartTag>
      <w:r w:rsidRPr="0098131C">
        <w:rPr>
          <w:rFonts w:ascii="Times New Roman" w:hAnsi="Times New Roman" w:cs="Times New Roman"/>
          <w:sz w:val="28"/>
          <w:szCs w:val="28"/>
        </w:rPr>
        <w:t>. И более с возрастанием усилий перевода, ДСП обязан возвратить стрелку в первоначальное положение.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работа электроприво</w:t>
      </w:r>
      <w:r>
        <w:rPr>
          <w:rFonts w:ascii="Times New Roman" w:hAnsi="Times New Roman" w:cs="Times New Roman"/>
          <w:sz w:val="28"/>
          <w:szCs w:val="28"/>
        </w:rPr>
        <w:t>да в режиме перевода с «+» в «-»</w:t>
      </w:r>
      <w:r w:rsidRPr="0098131C">
        <w:rPr>
          <w:rFonts w:ascii="Times New Roman" w:hAnsi="Times New Roman" w:cs="Times New Roman"/>
          <w:sz w:val="28"/>
          <w:szCs w:val="28"/>
        </w:rPr>
        <w:t xml:space="preserve"> и обратно неоднократно, ДСП проверяет работу стрелки.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Какова н</w:t>
      </w:r>
      <w:r w:rsidRPr="0098131C">
        <w:rPr>
          <w:rFonts w:ascii="Times New Roman" w:hAnsi="Times New Roman"/>
          <w:b/>
          <w:sz w:val="28"/>
          <w:szCs w:val="28"/>
        </w:rPr>
        <w:t>еобходимость испо</w:t>
      </w:r>
      <w:r>
        <w:rPr>
          <w:rFonts w:ascii="Times New Roman" w:hAnsi="Times New Roman"/>
          <w:b/>
          <w:sz w:val="28"/>
          <w:szCs w:val="28"/>
        </w:rPr>
        <w:t>льзования курбельной рукоятки (</w:t>
      </w:r>
      <w:r w:rsidRPr="0098131C">
        <w:rPr>
          <w:rFonts w:ascii="Times New Roman" w:hAnsi="Times New Roman"/>
          <w:b/>
          <w:sz w:val="28"/>
          <w:szCs w:val="28"/>
        </w:rPr>
        <w:t xml:space="preserve">курбель). </w:t>
      </w:r>
      <w:r>
        <w:rPr>
          <w:rFonts w:ascii="Times New Roman" w:hAnsi="Times New Roman"/>
          <w:b/>
          <w:sz w:val="28"/>
          <w:szCs w:val="28"/>
        </w:rPr>
        <w:t xml:space="preserve">Условия хранения курбеля </w:t>
      </w:r>
      <w:r w:rsidRPr="0098131C">
        <w:rPr>
          <w:rFonts w:ascii="Times New Roman" w:hAnsi="Times New Roman"/>
          <w:b/>
          <w:sz w:val="28"/>
          <w:szCs w:val="28"/>
        </w:rPr>
        <w:t>и требования к ним</w:t>
      </w:r>
      <w:r>
        <w:rPr>
          <w:rFonts w:ascii="Times New Roman" w:hAnsi="Times New Roman"/>
          <w:b/>
          <w:sz w:val="28"/>
          <w:szCs w:val="28"/>
        </w:rPr>
        <w:t>:</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доводки остряков стрелки, хранится на пульте, используется при взрезе стрелки, выдается ДСП работником.</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открытия спецзаслонки и ручного перевода стрелки, хранится в спецящике под пломбой, имеет №  и т. д.</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применяется при неисправностх стрелки, хранится в ящике под замком, выдается электромеханику СЦБ для выполнения работ.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Основные цепи в схеме централизованного управления стрелкой ЭЦ и  условия безопасности движения</w:t>
      </w:r>
      <w:r>
        <w:rPr>
          <w:rFonts w:ascii="Times New Roman" w:hAnsi="Times New Roman"/>
          <w:b/>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контрольная, запускная, поддерживающая, начальная, т.е. 4-е, проверяются условия БД в контрольной.</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три: контрольная, пусковая, самоудерживающая. Проверяются условия БД в цепи самоудержания.</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Контрольная, рабочая, управляющая. Проверяются условия БД в управляющей.</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Этапы работы в релейной ЭЦ</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А) четыре: установка маршрута, замыкание маршрута, размыкание маршрута и искусственная разделка.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три: установка маршрута и открытие светофора, замыкание маршрута, отмена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три: установка маршрута и открытие светофора, замыкание маршрута, отмена и размыкание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Полное замыкание маршрута</w:t>
      </w:r>
      <w:r>
        <w:rPr>
          <w:rFonts w:ascii="Times New Roman" w:hAnsi="Times New Roman"/>
          <w:b/>
          <w:sz w:val="28"/>
          <w:szCs w:val="28"/>
        </w:rPr>
        <w:t xml:space="preserve"> происходит:</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после перекрытия поездом открытого светофора по установленному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после открытия светофора при установленном маршруте и отсутствии поезда на участке приближения перед сигналом.</w:t>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открытия светофора и наличия поезда на участке приближения перед сигналом.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Как происходит </w:t>
      </w:r>
      <w:r>
        <w:rPr>
          <w:rFonts w:ascii="Times New Roman" w:hAnsi="Times New Roman"/>
          <w:b/>
          <w:sz w:val="28"/>
          <w:szCs w:val="28"/>
        </w:rPr>
        <w:t>размыкание маршрута, если при проследовании</w:t>
      </w:r>
      <w:r w:rsidRPr="0098131C">
        <w:rPr>
          <w:rFonts w:ascii="Times New Roman" w:hAnsi="Times New Roman"/>
          <w:b/>
          <w:sz w:val="28"/>
          <w:szCs w:val="28"/>
        </w:rPr>
        <w:t xml:space="preserve"> поездом открытого сигнала</w:t>
      </w:r>
      <w:r>
        <w:rPr>
          <w:rFonts w:ascii="Times New Roman" w:hAnsi="Times New Roman"/>
          <w:b/>
          <w:sz w:val="28"/>
          <w:szCs w:val="28"/>
        </w:rPr>
        <w:t>,</w:t>
      </w:r>
      <w:r w:rsidRPr="0098131C">
        <w:rPr>
          <w:rFonts w:ascii="Times New Roman" w:hAnsi="Times New Roman"/>
          <w:b/>
          <w:sz w:val="28"/>
          <w:szCs w:val="28"/>
        </w:rPr>
        <w:t xml:space="preserve"> произошла ложная занятость одной из секций  в маршруте, где находится поезд.</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автоматически по мере проследования поезда по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посредством отмены использованного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искусственного размыкания маршрута.</w:t>
      </w:r>
    </w:p>
    <w:p w:rsidR="00BA7FB5" w:rsidRDefault="00BA7FB5" w:rsidP="00BA7FB5">
      <w:pPr>
        <w:spacing w:after="0" w:line="240" w:lineRule="auto"/>
        <w:jc w:val="both"/>
        <w:rPr>
          <w:rFonts w:ascii="Times New Roman" w:hAnsi="Times New Roman" w:cs="Times New Roman"/>
          <w:sz w:val="28"/>
          <w:szCs w:val="28"/>
        </w:rPr>
      </w:pPr>
    </w:p>
    <w:p w:rsidR="00BA7FB5" w:rsidRPr="005B21A7" w:rsidRDefault="00BA7FB5" w:rsidP="00BA7FB5">
      <w:pPr>
        <w:pStyle w:val="61"/>
        <w:shd w:val="clear" w:color="auto" w:fill="auto"/>
        <w:tabs>
          <w:tab w:val="left" w:pos="567"/>
          <w:tab w:val="left" w:pos="851"/>
          <w:tab w:val="left" w:pos="993"/>
        </w:tabs>
        <w:spacing w:line="240" w:lineRule="auto"/>
        <w:ind w:firstLine="0"/>
        <w:jc w:val="left"/>
        <w:rPr>
          <w:b/>
          <w:bCs/>
          <w:color w:val="auto"/>
          <w:sz w:val="28"/>
          <w:szCs w:val="28"/>
        </w:rPr>
      </w:pPr>
      <w:r w:rsidRPr="005B21A7">
        <w:rPr>
          <w:b/>
          <w:bCs/>
          <w:color w:val="auto"/>
          <w:sz w:val="28"/>
          <w:szCs w:val="28"/>
        </w:rPr>
        <w:t>Эталон ответов:</w:t>
      </w:r>
    </w:p>
    <w:tbl>
      <w:tblPr>
        <w:tblStyle w:val="a5"/>
        <w:tblW w:w="0" w:type="auto"/>
        <w:jc w:val="center"/>
        <w:tblLook w:val="04A0"/>
      </w:tblPr>
      <w:tblGrid>
        <w:gridCol w:w="799"/>
        <w:gridCol w:w="801"/>
        <w:gridCol w:w="794"/>
        <w:gridCol w:w="798"/>
        <w:gridCol w:w="794"/>
        <w:gridCol w:w="795"/>
        <w:gridCol w:w="798"/>
        <w:gridCol w:w="801"/>
        <w:gridCol w:w="798"/>
        <w:gridCol w:w="798"/>
        <w:gridCol w:w="794"/>
        <w:gridCol w:w="801"/>
      </w:tblGrid>
      <w:tr w:rsidR="00BA7FB5" w:rsidRPr="005B21A7" w:rsidTr="005B5FAF">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r>
      <w:tr w:rsidR="00BA7FB5" w:rsidRPr="005B21A7" w:rsidTr="005B5FAF">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r>
      <w:tr w:rsidR="00BA7FB5" w:rsidRPr="005B21A7" w:rsidTr="005E7854">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shd w:val="clear" w:color="auto" w:fill="D9D9D9" w:themeFill="background1" w:themeFillShade="D9"/>
          </w:tcPr>
          <w:p w:rsidR="00BA7FB5" w:rsidRPr="005B21A7" w:rsidRDefault="00BA7FB5" w:rsidP="005B5FAF">
            <w:pPr>
              <w:pStyle w:val="a3"/>
              <w:ind w:left="0"/>
              <w:rPr>
                <w:rFonts w:ascii="Times New Roman" w:hAnsi="Times New Roman"/>
                <w:b/>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b/>
                <w:sz w:val="28"/>
                <w:szCs w:val="28"/>
              </w:rPr>
            </w:pPr>
          </w:p>
        </w:tc>
      </w:tr>
      <w:tr w:rsidR="00BA7FB5" w:rsidRPr="005B21A7" w:rsidTr="005E7854">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r>
    </w:tbl>
    <w:p w:rsidR="00BA7FB5" w:rsidRPr="00B52689" w:rsidRDefault="00BA7FB5" w:rsidP="00BA7FB5">
      <w:pPr>
        <w:pStyle w:val="61"/>
        <w:shd w:val="clear" w:color="auto" w:fill="auto"/>
        <w:tabs>
          <w:tab w:val="left" w:pos="567"/>
          <w:tab w:val="left" w:pos="851"/>
          <w:tab w:val="left" w:pos="993"/>
        </w:tabs>
        <w:spacing w:line="240" w:lineRule="auto"/>
        <w:ind w:firstLine="0"/>
        <w:jc w:val="left"/>
        <w:rPr>
          <w:b/>
          <w:bCs/>
          <w:color w:val="FF0000"/>
          <w:sz w:val="28"/>
          <w:szCs w:val="28"/>
        </w:rPr>
      </w:pPr>
    </w:p>
    <w:p w:rsidR="00BA7FB5" w:rsidRDefault="00BA7FB5" w:rsidP="00BA7FB5">
      <w:pPr>
        <w:spacing w:after="0" w:line="240" w:lineRule="auto"/>
        <w:jc w:val="center"/>
        <w:rPr>
          <w:rFonts w:ascii="Times New Roman" w:hAnsi="Times New Roman"/>
          <w:b/>
          <w:sz w:val="28"/>
          <w:szCs w:val="28"/>
        </w:rPr>
      </w:pPr>
    </w:p>
    <w:p w:rsidR="00BA7FB5" w:rsidRDefault="00BA7FB5" w:rsidP="00BA7FB5">
      <w:pPr>
        <w:rPr>
          <w:rFonts w:ascii="Times New Roman" w:hAnsi="Times New Roman"/>
          <w:b/>
          <w:sz w:val="28"/>
          <w:szCs w:val="28"/>
        </w:rPr>
      </w:pPr>
      <w:r>
        <w:rPr>
          <w:rFonts w:ascii="Times New Roman" w:hAnsi="Times New Roman"/>
          <w:b/>
          <w:sz w:val="28"/>
          <w:szCs w:val="28"/>
        </w:rPr>
        <w:br w:type="page"/>
      </w:r>
    </w:p>
    <w:p w:rsidR="00BA7FB5" w:rsidRDefault="005E7854"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E7854" w:rsidRPr="00715FD1" w:rsidRDefault="005E7854" w:rsidP="005E7854">
      <w:pPr>
        <w:spacing w:after="0" w:line="240" w:lineRule="auto"/>
        <w:jc w:val="center"/>
        <w:rPr>
          <w:rFonts w:ascii="Times New Roman" w:hAnsi="Times New Roman"/>
          <w:b/>
          <w:bCs/>
          <w:i/>
          <w:sz w:val="28"/>
          <w:szCs w:val="28"/>
        </w:rPr>
      </w:pPr>
      <w:r>
        <w:rPr>
          <w:rFonts w:ascii="Times New Roman" w:hAnsi="Times New Roman"/>
          <w:b/>
          <w:sz w:val="28"/>
          <w:szCs w:val="28"/>
        </w:rPr>
        <w:t>по теме</w:t>
      </w:r>
      <w:r w:rsidRPr="0048572A">
        <w:rPr>
          <w:rFonts w:ascii="Times New Roman" w:hAnsi="Times New Roman"/>
          <w:b/>
          <w:sz w:val="28"/>
          <w:szCs w:val="28"/>
        </w:rPr>
        <w:t xml:space="preserve"> 1.5 </w:t>
      </w:r>
      <w:r w:rsidRPr="0048572A">
        <w:rPr>
          <w:rFonts w:ascii="Times New Roman" w:hAnsi="Times New Roman"/>
          <w:b/>
          <w:bCs/>
          <w:sz w:val="28"/>
          <w:szCs w:val="28"/>
        </w:rPr>
        <w:t xml:space="preserve">Электрическая централизация стрелок и сигналов. </w:t>
      </w:r>
      <w:r w:rsidRPr="00715FD1">
        <w:rPr>
          <w:rFonts w:ascii="Times New Roman" w:hAnsi="Times New Roman"/>
          <w:b/>
          <w:bCs/>
          <w:i/>
          <w:sz w:val="28"/>
          <w:szCs w:val="28"/>
        </w:rPr>
        <w:t>(</w:t>
      </w:r>
      <w:r w:rsidR="00715FD1" w:rsidRPr="00715FD1">
        <w:rPr>
          <w:rFonts w:ascii="Times New Roman" w:hAnsi="Times New Roman"/>
          <w:b/>
          <w:bCs/>
          <w:i/>
          <w:sz w:val="28"/>
          <w:szCs w:val="28"/>
        </w:rPr>
        <w:t>4(6) </w:t>
      </w:r>
      <w:r w:rsidRPr="00715FD1">
        <w:rPr>
          <w:rFonts w:ascii="Times New Roman" w:hAnsi="Times New Roman"/>
          <w:b/>
          <w:bCs/>
          <w:i/>
          <w:sz w:val="28"/>
          <w:szCs w:val="28"/>
        </w:rPr>
        <w:t>сем</w:t>
      </w:r>
      <w:r w:rsidR="00715FD1" w:rsidRPr="00715FD1">
        <w:rPr>
          <w:rFonts w:ascii="Times New Roman" w:hAnsi="Times New Roman"/>
          <w:b/>
          <w:bCs/>
          <w:i/>
          <w:sz w:val="28"/>
          <w:szCs w:val="28"/>
        </w:rPr>
        <w:t>естр</w:t>
      </w:r>
      <w:r w:rsidRPr="00715FD1">
        <w:rPr>
          <w:rFonts w:ascii="Times New Roman" w:hAnsi="Times New Roman"/>
          <w:b/>
          <w:bCs/>
          <w:i/>
          <w:sz w:val="28"/>
          <w:szCs w:val="28"/>
        </w:rPr>
        <w:t>)</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несколько вариантов ответов.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12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5E7854" w:rsidRDefault="005E7854" w:rsidP="005E7854">
      <w:pPr>
        <w:pStyle w:val="11"/>
        <w:widowControl w:val="0"/>
        <w:spacing w:after="0" w:line="240" w:lineRule="auto"/>
        <w:ind w:left="0"/>
        <w:jc w:val="both"/>
        <w:rPr>
          <w:rFonts w:ascii="Times New Roman" w:hAnsi="Times New Roman"/>
          <w:sz w:val="28"/>
          <w:szCs w:val="28"/>
        </w:rPr>
      </w:pPr>
    </w:p>
    <w:p w:rsidR="005E7854" w:rsidRPr="00344C2B" w:rsidRDefault="005E7854" w:rsidP="005E7854">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5E7854" w:rsidRDefault="00BA7FB5" w:rsidP="00BA7FB5">
      <w:pPr>
        <w:spacing w:after="0" w:line="240" w:lineRule="auto"/>
        <w:jc w:val="both"/>
        <w:rPr>
          <w:rFonts w:ascii="Times New Roman" w:eastAsia="Calibri" w:hAnsi="Times New Roman" w:cs="Times New Roman"/>
          <w:b/>
          <w:sz w:val="28"/>
          <w:szCs w:val="28"/>
        </w:rPr>
      </w:pPr>
      <w:r w:rsidRPr="005E7854">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jc w:val="both"/>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Виды ЭЦ, применяемые на РЖД.</w:t>
      </w:r>
    </w:p>
    <w:p w:rsidR="0069799B" w:rsidRPr="0069799B"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РЦЦМ (релейная централизация с центральными зависимостями и местным источни</w:t>
      </w:r>
      <w:r w:rsidR="0069799B">
        <w:rPr>
          <w:rFonts w:ascii="Times New Roman" w:hAnsi="Times New Roman"/>
          <w:color w:val="000000"/>
          <w:sz w:val="28"/>
          <w:szCs w:val="28"/>
          <w:shd w:val="clear" w:color="auto" w:fill="FFFFFF"/>
        </w:rPr>
        <w:t>ком питания).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РЦЦ (релейная централизация с центральными зависимостями и центральным источником питания), проектируемые на реле РЭЛ.</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БРЦ (блочная релейная централизация).</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БМРЦ (блочная маршрутно-</w:t>
      </w:r>
      <w:r w:rsidR="0069799B">
        <w:rPr>
          <w:rFonts w:ascii="Times New Roman" w:hAnsi="Times New Roman"/>
          <w:color w:val="000000"/>
          <w:sz w:val="28"/>
          <w:szCs w:val="28"/>
          <w:shd w:val="clear" w:color="auto" w:fill="FFFFFF"/>
        </w:rPr>
        <w:t>релейная централизация).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Механические централизации.</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МПЦ (м</w:t>
      </w:r>
      <w:r w:rsidR="0069799B">
        <w:rPr>
          <w:rFonts w:ascii="Times New Roman" w:hAnsi="Times New Roman"/>
          <w:color w:val="000000"/>
          <w:sz w:val="28"/>
          <w:szCs w:val="28"/>
          <w:shd w:val="clear" w:color="auto" w:fill="FFFFFF"/>
        </w:rPr>
        <w:t>икропроцессорная централизация).</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7. БГАЦ (блочная горочная автоматическая централизация)</w:t>
      </w:r>
      <w:r w:rsidR="0069799B">
        <w:rPr>
          <w:rFonts w:ascii="Times New Roman" w:hAnsi="Times New Roman"/>
          <w:color w:val="000000"/>
          <w:sz w:val="28"/>
          <w:szCs w:val="28"/>
          <w:shd w:val="clear" w:color="auto" w:fill="FFFFFF"/>
        </w:rPr>
        <w:t>.</w:t>
      </w: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На каких станция применяются БМРЦ.</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На средних станциях.</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На крупных станциях с количеством стрелок от 30 и выше</w:t>
      </w:r>
      <w:r w:rsidR="0069799B">
        <w:rPr>
          <w:rFonts w:ascii="Times New Roman" w:hAnsi="Times New Roman"/>
          <w:color w:val="000000"/>
          <w:sz w:val="28"/>
          <w:szCs w:val="28"/>
          <w:shd w:val="clear" w:color="auto" w:fill="FFFFFF"/>
        </w:rPr>
        <w:t>.</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На сортировочной горке.</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На подъездных путях.</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На малых станциях</w:t>
      </w:r>
      <w:r w:rsidR="00345DF4">
        <w:rPr>
          <w:rFonts w:ascii="Times New Roman" w:hAnsi="Times New Roman"/>
          <w:color w:val="000000"/>
          <w:sz w:val="28"/>
          <w:szCs w:val="28"/>
          <w:shd w:val="clear" w:color="auto" w:fill="FFFFFF"/>
        </w:rPr>
        <w:t>.</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sz w:val="28"/>
          <w:szCs w:val="28"/>
        </w:rPr>
      </w:pPr>
      <w:r w:rsidRPr="0069799B">
        <w:rPr>
          <w:rFonts w:ascii="Times New Roman" w:hAnsi="Times New Roman"/>
          <w:b/>
          <w:bCs/>
          <w:color w:val="000000"/>
          <w:sz w:val="28"/>
          <w:szCs w:val="28"/>
          <w:shd w:val="clear" w:color="auto" w:fill="FFFFFF"/>
        </w:rPr>
        <w:t>Условия автоматического размыкание маршрута.</w:t>
      </w:r>
    </w:p>
    <w:p w:rsidR="00345DF4" w:rsidRDefault="00BA7FB5" w:rsidP="00345DF4">
      <w:pPr>
        <w:widowControl w:val="0"/>
        <w:tabs>
          <w:tab w:val="left" w:pos="284"/>
          <w:tab w:val="left" w:pos="1134"/>
        </w:tabs>
        <w:spacing w:after="0" w:line="240" w:lineRule="auto"/>
        <w:ind w:firstLine="567"/>
        <w:jc w:val="both"/>
        <w:rPr>
          <w:rFonts w:ascii="Times New Roman" w:hAnsi="Times New Roman"/>
          <w:b/>
          <w:bCs/>
          <w:color w:val="000000"/>
          <w:sz w:val="28"/>
          <w:szCs w:val="28"/>
          <w:shd w:val="clear" w:color="auto" w:fill="FFFFFF"/>
        </w:rPr>
      </w:pPr>
      <w:r w:rsidRPr="00345DF4">
        <w:rPr>
          <w:rFonts w:ascii="Times New Roman" w:hAnsi="Times New Roman"/>
          <w:color w:val="000000"/>
          <w:sz w:val="28"/>
          <w:szCs w:val="28"/>
          <w:shd w:val="clear" w:color="auto" w:fill="FFFFFF"/>
        </w:rPr>
        <w:t>1. Автоматическое размыкание происходит при условии - освобождения своей секции и занятости</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последующей</w:t>
      </w:r>
      <w:r w:rsidRPr="00345DF4">
        <w:rPr>
          <w:rFonts w:ascii="Times New Roman" w:hAnsi="Times New Roman"/>
          <w:b/>
          <w:bCs/>
          <w:color w:val="000000"/>
          <w:sz w:val="28"/>
          <w:szCs w:val="28"/>
          <w:shd w:val="clear" w:color="auto" w:fill="FFFFFF"/>
        </w:rPr>
        <w:t>.</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При освобождении участка приближения.</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sz w:val="28"/>
          <w:szCs w:val="28"/>
        </w:rPr>
      </w:pPr>
      <w:r w:rsidRPr="00345DF4">
        <w:rPr>
          <w:rFonts w:ascii="Times New Roman" w:hAnsi="Times New Roman"/>
          <w:color w:val="000000"/>
          <w:sz w:val="28"/>
          <w:szCs w:val="28"/>
          <w:shd w:val="clear" w:color="auto" w:fill="FFFFFF"/>
        </w:rPr>
        <w:t>3. При освобождении приемо-отправочного пути в маршрутах отправления. </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color w:val="000000"/>
          <w:sz w:val="28"/>
          <w:szCs w:val="28"/>
          <w:shd w:val="clear" w:color="auto" w:fill="FFFFFF"/>
        </w:rPr>
      </w:pPr>
      <w:r w:rsidRPr="0069799B">
        <w:rPr>
          <w:rFonts w:ascii="Times New Roman" w:hAnsi="Times New Roman"/>
          <w:b/>
          <w:bCs/>
          <w:color w:val="000000"/>
          <w:sz w:val="28"/>
          <w:szCs w:val="28"/>
          <w:shd w:val="clear" w:color="auto" w:fill="FFFFFF"/>
        </w:rPr>
        <w:t>Какой способ приготовления маршрута применяется на станции, оборудованной РЦЦМ.</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Маршрутный.</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Раздельный.</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Вспомогательный, при неисправности наборной группы. </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rStyle w:val="submenu-table"/>
          <w:sz w:val="28"/>
          <w:szCs w:val="28"/>
          <w:shd w:val="clear" w:color="auto" w:fill="FFFFFF"/>
        </w:rPr>
      </w:pPr>
      <w:r w:rsidRPr="0069799B">
        <w:rPr>
          <w:rStyle w:val="submenu-table"/>
          <w:b/>
          <w:bCs/>
          <w:sz w:val="28"/>
          <w:szCs w:val="28"/>
          <w:shd w:val="clear" w:color="auto" w:fill="FFFFFF"/>
        </w:rPr>
        <w:t>Перечислить способы приготовления маршрутов на малых станциях.</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Применяется раздельный способ приготовления маршрута (ДСП в начале переводит стрелки по маршруту, а затем нажатием сигнальной кнопки, открывает светофор).</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2.Маршруты задаются нажатие кнопок «Начала» и кнопки «Конца»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Применяется раздельный и маршрутный способ приготовления маршрута.</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Выбрать вид замыкания маршрутов на малых станциях, оборудованных устройствами РЦЦМ.</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Предварительное - это такое замыкание, когда сигнал открыт и поезда нет на участке приближения.</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 Полное - это такое замыкание, когда сигнал открыт и поезда находится на участке приближения</w:t>
      </w:r>
      <w:r w:rsidR="00345DF4">
        <w:rPr>
          <w:sz w:val="28"/>
          <w:szCs w:val="28"/>
          <w:shd w:val="clear" w:color="auto" w:fill="FFFFFF"/>
        </w:rPr>
        <w:t>.</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Предварительное –  это такое замыкание, когда сигнал закрыт и поезда нет на участке приближения.</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sz w:val="28"/>
          <w:szCs w:val="28"/>
          <w:shd w:val="clear" w:color="auto" w:fill="FFFFFF"/>
        </w:rPr>
      </w:pPr>
      <w:r w:rsidRPr="0069799B">
        <w:rPr>
          <w:b/>
          <w:bCs/>
          <w:sz w:val="28"/>
          <w:szCs w:val="28"/>
          <w:shd w:val="clear" w:color="auto" w:fill="FFFFFF"/>
        </w:rPr>
        <w:t>Перечислить виды размыкания маршрутов.</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Автоматическое размыкание, которое происходит за хвостом поезда.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Отмена маршрута.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Искусственная разделка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4. Сигнал перекрывается при ложной занятости.</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Какой способ приготовления маршрута применяется на станции, оборудованной МПЦ.</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Машрутный.</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Вспомогательный, при неисправности наборной группы. </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Преимущества ЭЦ – МПЦ перед ЭЦ.</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Это возможность накопления задаваемых маршрутов.</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Автоматический выбор маршрута в соответствующим текущим временем и ГДП.</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Автоматическое протоколирование действий персонала (функции черного ящика),</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оперативное представление нормативной документации данные ТРА станции.</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4. Возможность применения на сортировочной горке.</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5. Хранение и просмотр ранее записанных отказов в ЭЦ</w:t>
      </w:r>
      <w:r w:rsidR="00345DF4">
        <w:rPr>
          <w:rFonts w:ascii="Times New Roman" w:hAnsi="Times New Roman"/>
          <w:color w:val="000000"/>
          <w:sz w:val="28"/>
          <w:szCs w:val="28"/>
          <w:shd w:val="clear" w:color="auto" w:fill="FFFFFF"/>
        </w:rPr>
        <w:t>.</w:t>
      </w:r>
    </w:p>
    <w:p w:rsidR="00BA7FB5" w:rsidRP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6. Предусмотрен режим подсказки.</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jc w:val="both"/>
        <w:rPr>
          <w:rFonts w:ascii="Times New Roman" w:hAnsi="Times New Roman"/>
          <w:color w:val="000000"/>
          <w:sz w:val="28"/>
          <w:szCs w:val="28"/>
        </w:rPr>
      </w:pPr>
      <w:r w:rsidRPr="0069799B">
        <w:rPr>
          <w:rFonts w:ascii="Times New Roman" w:hAnsi="Times New Roman"/>
          <w:b/>
          <w:bCs/>
          <w:color w:val="000000"/>
          <w:sz w:val="28"/>
          <w:szCs w:val="28"/>
          <w:shd w:val="clear" w:color="auto" w:fill="FFFFFF"/>
        </w:rPr>
        <w:t>Как производится отмена маршрута и отчего зависит продолжительность размыкание маршрута.  Какая индикация должна быть на пульте – табло в БМРЦ (БРЦ). </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нажимает кнопку «Групповой отмены» отчего на табло загорается лампочка «ГОЛ» красного цвета в режиме мигания</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 это говорит о том, что действия по отмене начаты, но не закончены, а затем нажимает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w:t>
      </w:r>
      <w:r w:rsidR="00345DF4">
        <w:rPr>
          <w:rFonts w:ascii="Times New Roman" w:hAnsi="Times New Roman"/>
          <w:color w:val="000000"/>
          <w:sz w:val="28"/>
          <w:szCs w:val="28"/>
          <w:shd w:val="clear" w:color="auto" w:fill="FFFFFF"/>
        </w:rPr>
        <w:t xml:space="preserve">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ДСП должен нажать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rPr>
      </w:pPr>
      <w:r w:rsidRPr="00345DF4">
        <w:rPr>
          <w:rFonts w:ascii="Times New Roman" w:hAnsi="Times New Roman"/>
          <w:color w:val="000000"/>
          <w:sz w:val="28"/>
          <w:szCs w:val="28"/>
          <w:shd w:val="clear" w:color="auto" w:fill="FFFFFF"/>
        </w:rPr>
        <w:t>3. Достаточно вытянуть сигнальную кнопку.</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 каких случаях ДСП переходит на искусственное размыкание маршрута. Порядок искусственной разделки маршрута БМРЦ (МРЦ).</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должен сделать запись в ДУ-46 о ложной занятости и по докладу ШНЦ убедившихся в фактической свободности приступает к искусственной разделке.</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2.От нажимает кнопки ИРК уже первой секции на табло загорается лампочка мигающего красного цвета «ГИРЛ», указывая на то, что действия по искусственной разделки начаты, но не закончены.</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Далее ДСП нажимает кнопки всех не разомкнувшихся секции (белые ячейки по маршруту не разомкнувшихся секций, начинают мигать), включая и секцию ложно занятую.</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От нажатия кнопки ИРК секции ложно занятой, в пределах этой секции мигает белая полоса и одновременно горит красная.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Далее ДСП нажимает кнопку ГИРК от чего Лампочка «ГИРЛ» горит ровно и через 3-4мин. маршрут размыкается и все белые ячейки и лампочка «ГИРЛ» гаснут, за исключением секции ложно занятой, до устранения повреждения.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Достаточно нажатия только кнопки «ГИРК».</w:t>
      </w:r>
    </w:p>
    <w:p w:rsidR="00BA7FB5" w:rsidRPr="0069799B"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sz w:val="28"/>
          <w:szCs w:val="28"/>
        </w:rPr>
      </w:pPr>
      <w:r w:rsidRPr="0069799B">
        <w:rPr>
          <w:rFonts w:ascii="Times New Roman" w:hAnsi="Times New Roman"/>
          <w:color w:val="000000"/>
          <w:sz w:val="28"/>
          <w:szCs w:val="28"/>
          <w:shd w:val="clear" w:color="auto" w:fill="FFFFFF"/>
        </w:rPr>
        <w:t>7. Искусственную разделку можно произвести при индивидуальном нажатии не разомкнувших секций.</w:t>
      </w:r>
    </w:p>
    <w:p w:rsidR="00345DF4" w:rsidRPr="00345DF4" w:rsidRDefault="00BA7FB5" w:rsidP="00642EC3">
      <w:pPr>
        <w:pStyle w:val="72"/>
        <w:numPr>
          <w:ilvl w:val="0"/>
          <w:numId w:val="53"/>
        </w:numPr>
        <w:shd w:val="clear" w:color="auto" w:fill="auto"/>
        <w:tabs>
          <w:tab w:val="left" w:pos="0"/>
          <w:tab w:val="left" w:pos="1134"/>
        </w:tabs>
        <w:spacing w:line="240" w:lineRule="auto"/>
        <w:ind w:left="0" w:firstLine="567"/>
        <w:jc w:val="left"/>
        <w:rPr>
          <w:b/>
          <w:bCs/>
          <w:i/>
          <w:color w:val="auto"/>
          <w:sz w:val="28"/>
          <w:szCs w:val="28"/>
        </w:rPr>
      </w:pPr>
      <w:r w:rsidRPr="0069799B">
        <w:rPr>
          <w:b/>
          <w:bCs/>
          <w:sz w:val="28"/>
          <w:szCs w:val="28"/>
          <w:shd w:val="clear" w:color="auto" w:fill="FFFFFF"/>
        </w:rPr>
        <w:t>Какой способ приготовления маршрута применяется на станции с незначительной маневровой работой на РЦЦ.</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1. Маршрутный.</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72"/>
        <w:shd w:val="clear" w:color="auto" w:fill="auto"/>
        <w:tabs>
          <w:tab w:val="left" w:pos="0"/>
          <w:tab w:val="left" w:pos="1134"/>
        </w:tabs>
        <w:spacing w:line="240" w:lineRule="auto"/>
        <w:ind w:firstLine="567"/>
        <w:jc w:val="left"/>
        <w:rPr>
          <w:b/>
          <w:bCs/>
          <w:i/>
          <w:color w:val="auto"/>
          <w:sz w:val="28"/>
          <w:szCs w:val="28"/>
        </w:rPr>
      </w:pPr>
      <w:r w:rsidRPr="0069799B">
        <w:rPr>
          <w:sz w:val="28"/>
          <w:szCs w:val="28"/>
          <w:shd w:val="clear" w:color="auto" w:fill="FFFFFF"/>
        </w:rPr>
        <w:t>3. Вспомогательный, при неисправности наборной группы. </w:t>
      </w:r>
    </w:p>
    <w:p w:rsidR="00BA7FB5" w:rsidRDefault="00BA7FB5" w:rsidP="00BA7FB5">
      <w:pPr>
        <w:spacing w:after="0" w:line="240" w:lineRule="auto"/>
        <w:rPr>
          <w:rFonts w:ascii="Times New Roman" w:hAnsi="Times New Roman"/>
          <w:color w:val="FF0000"/>
          <w:sz w:val="28"/>
          <w:szCs w:val="28"/>
        </w:rPr>
      </w:pPr>
    </w:p>
    <w:p w:rsidR="00BA7FB5" w:rsidRPr="00E07DE3" w:rsidRDefault="00BA7FB5" w:rsidP="00BA7FB5">
      <w:pPr>
        <w:spacing w:after="0" w:line="240" w:lineRule="auto"/>
        <w:rPr>
          <w:rFonts w:ascii="Times New Roman" w:hAnsi="Times New Roman"/>
          <w:b/>
          <w:sz w:val="28"/>
          <w:szCs w:val="28"/>
        </w:rPr>
      </w:pPr>
      <w:r w:rsidRPr="00E07DE3">
        <w:rPr>
          <w:rFonts w:ascii="Times New Roman" w:hAnsi="Times New Roman"/>
          <w:b/>
          <w:sz w:val="28"/>
          <w:szCs w:val="28"/>
        </w:rPr>
        <w:t xml:space="preserve">Эталоны ответов </w:t>
      </w:r>
    </w:p>
    <w:tbl>
      <w:tblPr>
        <w:tblStyle w:val="a5"/>
        <w:tblW w:w="0" w:type="auto"/>
        <w:tblLook w:val="04A0"/>
      </w:tblPr>
      <w:tblGrid>
        <w:gridCol w:w="837"/>
        <w:gridCol w:w="733"/>
        <w:gridCol w:w="732"/>
        <w:gridCol w:w="786"/>
        <w:gridCol w:w="732"/>
        <w:gridCol w:w="786"/>
        <w:gridCol w:w="785"/>
        <w:gridCol w:w="733"/>
        <w:gridCol w:w="1196"/>
        <w:gridCol w:w="733"/>
        <w:gridCol w:w="785"/>
        <w:gridCol w:w="733"/>
      </w:tblGrid>
      <w:tr w:rsidR="00BA7FB5" w:rsidRPr="007420B6" w:rsidTr="0069799B">
        <w:tc>
          <w:tcPr>
            <w:tcW w:w="837"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119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r>
      <w:tr w:rsidR="00BA7FB5" w:rsidRPr="007420B6" w:rsidTr="0069799B">
        <w:tc>
          <w:tcPr>
            <w:tcW w:w="837"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3</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2,3</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119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1,2,3,5,6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r>
    </w:tbl>
    <w:p w:rsidR="00715FD1" w:rsidRDefault="00715FD1" w:rsidP="00B92580">
      <w:pPr>
        <w:spacing w:after="0" w:line="240" w:lineRule="auto"/>
        <w:jc w:val="center"/>
        <w:rPr>
          <w:rFonts w:ascii="Times New Roman" w:hAnsi="Times New Roman" w:cs="Times New Roman"/>
          <w:b/>
          <w:sz w:val="28"/>
          <w:szCs w:val="28"/>
        </w:rPr>
      </w:pPr>
    </w:p>
    <w:p w:rsidR="00715FD1" w:rsidRDefault="00715FD1">
      <w:pPr>
        <w:rPr>
          <w:rFonts w:ascii="Times New Roman" w:hAnsi="Times New Roman" w:cs="Times New Roman"/>
          <w:b/>
          <w:sz w:val="28"/>
          <w:szCs w:val="28"/>
        </w:rPr>
      </w:pPr>
      <w:r>
        <w:rPr>
          <w:rFonts w:ascii="Times New Roman" w:hAnsi="Times New Roman" w:cs="Times New Roman"/>
          <w:b/>
          <w:sz w:val="28"/>
          <w:szCs w:val="28"/>
        </w:rPr>
        <w:br w:type="page"/>
      </w:r>
    </w:p>
    <w:p w:rsidR="00630BED" w:rsidRDefault="00630BED" w:rsidP="00630BED">
      <w:pPr>
        <w:shd w:val="clear" w:color="auto" w:fill="D9D9D9" w:themeFill="background1" w:themeFillShade="D9"/>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РУБЕЖНЫЙ КОНТРОЛЬ</w:t>
      </w:r>
    </w:p>
    <w:p w:rsidR="00630BED" w:rsidRDefault="00630BED" w:rsidP="0075131D">
      <w:pPr>
        <w:spacing w:after="0" w:line="240" w:lineRule="auto"/>
        <w:jc w:val="center"/>
        <w:rPr>
          <w:rFonts w:ascii="Times New Roman" w:hAnsi="Times New Roman" w:cs="Times New Roman"/>
          <w:b/>
          <w:sz w:val="28"/>
          <w:szCs w:val="28"/>
        </w:rPr>
      </w:pPr>
    </w:p>
    <w:p w:rsidR="0075131D" w:rsidRDefault="00630BED" w:rsidP="007513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E0394A" w:rsidRDefault="00630BED" w:rsidP="00630BED">
      <w:pPr>
        <w:spacing w:after="0" w:line="240" w:lineRule="auto"/>
        <w:ind w:left="20" w:hanging="20"/>
        <w:jc w:val="center"/>
        <w:rPr>
          <w:rFonts w:ascii="Times New Roman" w:hAnsi="Times New Roman"/>
          <w:b/>
          <w:bCs/>
          <w:sz w:val="28"/>
          <w:szCs w:val="28"/>
        </w:rPr>
      </w:pPr>
      <w:r>
        <w:rPr>
          <w:rFonts w:ascii="Times New Roman" w:hAnsi="Times New Roman"/>
          <w:b/>
          <w:sz w:val="28"/>
          <w:szCs w:val="28"/>
        </w:rPr>
        <w:t>по теме</w:t>
      </w:r>
      <w:r w:rsidRPr="00E0394A">
        <w:rPr>
          <w:rFonts w:ascii="Times New Roman" w:hAnsi="Times New Roman"/>
          <w:b/>
          <w:sz w:val="28"/>
          <w:szCs w:val="28"/>
        </w:rPr>
        <w:t xml:space="preserve"> 1.4. </w:t>
      </w:r>
      <w:r w:rsidRPr="00E0394A">
        <w:rPr>
          <w:rFonts w:ascii="Times New Roman" w:hAnsi="Times New Roman"/>
          <w:b/>
          <w:bCs/>
          <w:sz w:val="28"/>
          <w:szCs w:val="28"/>
        </w:rPr>
        <w:t>Перегонные системы автоматики.</w:t>
      </w:r>
    </w:p>
    <w:p w:rsidR="00630BED" w:rsidRPr="00E0394A" w:rsidRDefault="00630BED" w:rsidP="00630BED">
      <w:pPr>
        <w:spacing w:after="0" w:line="240" w:lineRule="auto"/>
        <w:ind w:left="20" w:hanging="20"/>
        <w:jc w:val="center"/>
        <w:rPr>
          <w:rFonts w:ascii="Times New Roman" w:hAnsi="Times New Roman"/>
          <w:b/>
          <w:bCs/>
          <w:sz w:val="28"/>
          <w:szCs w:val="28"/>
        </w:rPr>
      </w:pPr>
    </w:p>
    <w:p w:rsidR="00630BED" w:rsidRPr="00E0394A" w:rsidRDefault="00630BED" w:rsidP="00630BED">
      <w:pPr>
        <w:pStyle w:val="61"/>
        <w:shd w:val="clear" w:color="auto" w:fill="auto"/>
        <w:tabs>
          <w:tab w:val="left" w:pos="709"/>
        </w:tabs>
        <w:spacing w:line="240" w:lineRule="auto"/>
        <w:ind w:firstLine="0"/>
        <w:jc w:val="both"/>
        <w:rPr>
          <w:b/>
          <w:i/>
          <w:spacing w:val="2"/>
          <w:sz w:val="28"/>
          <w:szCs w:val="28"/>
        </w:rPr>
      </w:pPr>
      <w:r w:rsidRPr="008A7B03">
        <w:rPr>
          <w:rStyle w:val="85pt0pt"/>
          <w:b/>
          <w:color w:val="auto"/>
          <w:sz w:val="28"/>
          <w:szCs w:val="28"/>
        </w:rPr>
        <w:t>Решите ситуационные задачи:</w:t>
      </w:r>
      <w:r w:rsidRPr="00E0394A">
        <w:rPr>
          <w:b/>
          <w:i/>
          <w:spacing w:val="2"/>
          <w:sz w:val="28"/>
          <w:szCs w:val="28"/>
        </w:rPr>
        <w:t xml:space="preserve"> составление схемы обгонного пункта в соответствии с принципами сигнализования</w:t>
      </w:r>
      <w:r>
        <w:rPr>
          <w:b/>
          <w:i/>
          <w:spacing w:val="2"/>
          <w:sz w:val="28"/>
          <w:szCs w:val="28"/>
        </w:rPr>
        <w:t>.</w:t>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sidRPr="001F5F8C">
        <w:rPr>
          <w:rFonts w:ascii="Times New Roman" w:hAnsi="Times New Roman"/>
          <w:b/>
          <w:color w:val="000000" w:themeColor="text1"/>
          <w:spacing w:val="2"/>
          <w:sz w:val="28"/>
          <w:szCs w:val="28"/>
          <w:u w:val="single"/>
        </w:rPr>
        <w:t>1 задача</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spacing w:after="0" w:line="240" w:lineRule="auto"/>
        <w:ind w:left="20" w:hanging="20"/>
        <w:jc w:val="center"/>
        <w:rPr>
          <w:rFonts w:ascii="Times New Roman" w:hAnsi="Times New Roman"/>
          <w:b/>
          <w:i/>
          <w:color w:val="FF0000"/>
          <w:spacing w:val="2"/>
          <w:sz w:val="28"/>
          <w:szCs w:val="28"/>
        </w:rPr>
      </w:pPr>
      <w:r>
        <w:rPr>
          <w:rFonts w:ascii="Times New Roman" w:hAnsi="Times New Roman"/>
          <w:b/>
          <w:i/>
          <w:noProof/>
          <w:color w:val="FF0000"/>
          <w:spacing w:val="2"/>
          <w:sz w:val="28"/>
          <w:szCs w:val="28"/>
        </w:rPr>
        <w:drawing>
          <wp:inline distT="0" distB="0" distL="0" distR="0">
            <wp:extent cx="4200525" cy="1282137"/>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199618" cy="1281860"/>
                    </a:xfrm>
                    <a:prstGeom prst="rect">
                      <a:avLst/>
                    </a:prstGeom>
                    <a:noFill/>
                    <a:ln w="9525">
                      <a:noFill/>
                      <a:miter lim="800000"/>
                      <a:headEnd/>
                      <a:tailEnd/>
                    </a:ln>
                  </pic:spPr>
                </pic:pic>
              </a:graphicData>
            </a:graphic>
          </wp:inline>
        </w:drawing>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2</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tabs>
          <w:tab w:val="left" w:pos="284"/>
        </w:tabs>
        <w:spacing w:after="0" w:line="240" w:lineRule="auto"/>
        <w:rPr>
          <w:rStyle w:val="85pt0pt1"/>
          <w:rFonts w:eastAsia="Calibri"/>
          <w:sz w:val="28"/>
          <w:szCs w:val="28"/>
        </w:rPr>
      </w:pPr>
    </w:p>
    <w:p w:rsidR="00630BED" w:rsidRDefault="00630BED" w:rsidP="00630BED">
      <w:pPr>
        <w:tabs>
          <w:tab w:val="left" w:pos="284"/>
        </w:tabs>
        <w:spacing w:after="0" w:line="240" w:lineRule="auto"/>
        <w:jc w:val="center"/>
        <w:rPr>
          <w:rStyle w:val="85pt0pt1"/>
          <w:rFonts w:eastAsia="Calibri"/>
          <w:sz w:val="28"/>
          <w:szCs w:val="28"/>
        </w:rPr>
      </w:pPr>
      <w:r>
        <w:rPr>
          <w:rFonts w:ascii="Times New Roman" w:hAnsi="Times New Roman"/>
          <w:b/>
          <w:i/>
          <w:noProof/>
          <w:color w:val="FF0000"/>
          <w:spacing w:val="2"/>
          <w:sz w:val="28"/>
          <w:szCs w:val="28"/>
        </w:rPr>
        <w:drawing>
          <wp:inline distT="0" distB="0" distL="0" distR="0">
            <wp:extent cx="4029075" cy="113519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srcRect/>
                    <a:stretch>
                      <a:fillRect/>
                    </a:stretch>
                  </pic:blipFill>
                  <pic:spPr bwMode="auto">
                    <a:xfrm>
                      <a:off x="0" y="0"/>
                      <a:ext cx="4028261" cy="1134961"/>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Style w:val="85pt0pt1"/>
          <w:rFonts w:eastAsia="Calibri"/>
          <w:sz w:val="28"/>
          <w:szCs w:val="28"/>
        </w:rPr>
      </w:pPr>
    </w:p>
    <w:p w:rsidR="00630BED" w:rsidRPr="001F5F8C" w:rsidRDefault="00630BED" w:rsidP="00630BED">
      <w:pPr>
        <w:spacing w:after="0" w:line="240" w:lineRule="auto"/>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3</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горловине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четной горловине расставить входные, выходные и маневровые светофоры в  четной горловине.</w:t>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center"/>
        <w:rPr>
          <w:rFonts w:ascii="Times New Roman" w:hAnsi="Times New Roman"/>
          <w:b/>
          <w:sz w:val="28"/>
          <w:szCs w:val="28"/>
        </w:rPr>
      </w:pPr>
      <w:r>
        <w:rPr>
          <w:rFonts w:ascii="Times New Roman" w:hAnsi="Times New Roman"/>
          <w:b/>
          <w:i/>
          <w:noProof/>
          <w:color w:val="FF0000"/>
          <w:spacing w:val="2"/>
          <w:sz w:val="28"/>
          <w:szCs w:val="28"/>
        </w:rPr>
        <w:drawing>
          <wp:inline distT="0" distB="0" distL="0" distR="0">
            <wp:extent cx="3856914" cy="224147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3860977" cy="2243834"/>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right"/>
        <w:rPr>
          <w:rFonts w:ascii="Times New Roman" w:hAnsi="Times New Roman"/>
          <w:b/>
          <w:sz w:val="28"/>
          <w:szCs w:val="28"/>
        </w:rPr>
      </w:pPr>
    </w:p>
    <w:p w:rsidR="00164F29" w:rsidRDefault="00164F29" w:rsidP="00164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7613D1" w:rsidRDefault="00630BED" w:rsidP="00630BED">
      <w:pPr>
        <w:tabs>
          <w:tab w:val="left" w:pos="284"/>
        </w:tabs>
        <w:spacing w:after="0" w:line="240" w:lineRule="auto"/>
        <w:jc w:val="center"/>
        <w:rPr>
          <w:rStyle w:val="115pt"/>
          <w:rFonts w:eastAsia="Calibri"/>
          <w:i/>
          <w:sz w:val="28"/>
          <w:szCs w:val="28"/>
        </w:rPr>
      </w:pPr>
      <w:r>
        <w:rPr>
          <w:rStyle w:val="85pt0pt1"/>
          <w:rFonts w:eastAsia="Calibri"/>
          <w:sz w:val="28"/>
          <w:szCs w:val="28"/>
        </w:rPr>
        <w:t xml:space="preserve">по теме </w:t>
      </w:r>
      <w:r w:rsidRPr="007613D1">
        <w:rPr>
          <w:rStyle w:val="85pt0pt1"/>
          <w:rFonts w:eastAsia="Calibri"/>
          <w:sz w:val="28"/>
          <w:szCs w:val="28"/>
        </w:rPr>
        <w:t>1.8. Обеспечение безопасности движения поездов при неис</w:t>
      </w:r>
      <w:r w:rsidRPr="007613D1">
        <w:rPr>
          <w:rStyle w:val="85pt0pt1"/>
          <w:rFonts w:eastAsia="Calibri"/>
          <w:sz w:val="28"/>
          <w:szCs w:val="28"/>
        </w:rPr>
        <w:softHyphen/>
        <w:t>правности устройств автоматики и телемеханики</w:t>
      </w:r>
    </w:p>
    <w:p w:rsidR="00630BED" w:rsidRPr="007613D1" w:rsidRDefault="00630BED" w:rsidP="00630BED">
      <w:pPr>
        <w:pStyle w:val="61"/>
        <w:shd w:val="clear" w:color="auto" w:fill="auto"/>
        <w:spacing w:line="240" w:lineRule="auto"/>
        <w:ind w:firstLine="0"/>
        <w:jc w:val="both"/>
        <w:rPr>
          <w:rFonts w:eastAsiaTheme="minorEastAsia" w:cstheme="minorBidi"/>
          <w:b/>
          <w:i/>
          <w:color w:val="auto"/>
          <w:spacing w:val="2"/>
          <w:sz w:val="28"/>
          <w:szCs w:val="28"/>
        </w:rPr>
      </w:pPr>
    </w:p>
    <w:p w:rsidR="00630BED" w:rsidRPr="008A7B03" w:rsidRDefault="00630BED" w:rsidP="00630BED">
      <w:pPr>
        <w:pStyle w:val="61"/>
        <w:shd w:val="clear" w:color="auto" w:fill="auto"/>
        <w:tabs>
          <w:tab w:val="left" w:pos="709"/>
        </w:tabs>
        <w:spacing w:line="240" w:lineRule="auto"/>
        <w:ind w:firstLine="0"/>
        <w:jc w:val="both"/>
        <w:rPr>
          <w:rStyle w:val="85pt0pt"/>
          <w:b/>
          <w:color w:val="auto"/>
          <w:sz w:val="28"/>
          <w:szCs w:val="28"/>
        </w:rPr>
      </w:pPr>
      <w:r w:rsidRPr="008A7B03">
        <w:rPr>
          <w:rStyle w:val="85pt0pt"/>
          <w:b/>
          <w:color w:val="auto"/>
          <w:sz w:val="28"/>
          <w:szCs w:val="28"/>
        </w:rPr>
        <w:t>Решите ситуационные задачи:</w:t>
      </w:r>
    </w:p>
    <w:p w:rsidR="00630BED" w:rsidRPr="00322BA8" w:rsidRDefault="00630BED" w:rsidP="00630BED">
      <w:pPr>
        <w:pStyle w:val="61"/>
        <w:shd w:val="clear" w:color="auto" w:fill="auto"/>
        <w:tabs>
          <w:tab w:val="left" w:pos="709"/>
        </w:tabs>
        <w:spacing w:line="240" w:lineRule="auto"/>
        <w:ind w:firstLine="0"/>
        <w:jc w:val="both"/>
        <w:rPr>
          <w:rStyle w:val="85pt0pt"/>
          <w:b/>
          <w:i/>
          <w:color w:val="auto"/>
          <w:sz w:val="28"/>
          <w:szCs w:val="28"/>
        </w:rPr>
      </w:pPr>
    </w:p>
    <w:p w:rsidR="00630BED" w:rsidRDefault="00630BED" w:rsidP="00630BED">
      <w:pPr>
        <w:pStyle w:val="a3"/>
        <w:tabs>
          <w:tab w:val="left" w:pos="567"/>
        </w:tabs>
        <w:spacing w:after="0" w:line="240" w:lineRule="auto"/>
        <w:ind w:left="0"/>
        <w:jc w:val="both"/>
        <w:rPr>
          <w:rFonts w:ascii="Times New Roman" w:hAnsi="Times New Roman"/>
          <w:sz w:val="28"/>
          <w:szCs w:val="28"/>
        </w:rPr>
      </w:pPr>
      <w:r>
        <w:rPr>
          <w:rFonts w:ascii="Times New Roman" w:hAnsi="Times New Roman"/>
          <w:b/>
          <w:i/>
          <w:sz w:val="28"/>
          <w:szCs w:val="28"/>
        </w:rPr>
        <w:t xml:space="preserve">Задача </w:t>
      </w:r>
      <w:r w:rsidRPr="00A61DCB">
        <w:rPr>
          <w:rFonts w:ascii="Times New Roman" w:hAnsi="Times New Roman"/>
          <w:b/>
          <w:i/>
          <w:sz w:val="28"/>
          <w:szCs w:val="28"/>
        </w:rPr>
        <w:t>1.</w:t>
      </w:r>
      <w:r>
        <w:rPr>
          <w:rFonts w:ascii="Times New Roman" w:hAnsi="Times New Roman"/>
          <w:b/>
          <w:i/>
          <w:sz w:val="28"/>
          <w:szCs w:val="28"/>
        </w:rPr>
        <w:t xml:space="preserve"> Опишите п</w:t>
      </w:r>
      <w:r w:rsidRPr="0082130D">
        <w:rPr>
          <w:rFonts w:ascii="Times New Roman" w:hAnsi="Times New Roman"/>
          <w:b/>
          <w:i/>
          <w:sz w:val="28"/>
          <w:szCs w:val="28"/>
        </w:rPr>
        <w:t>орядок действия ДСП в условиях нарушения  работы устройств ЭЦ</w:t>
      </w:r>
      <w:r>
        <w:rPr>
          <w:rFonts w:ascii="Times New Roman" w:hAnsi="Times New Roman"/>
          <w:sz w:val="28"/>
          <w:szCs w:val="28"/>
        </w:rPr>
        <w:t>.</w:t>
      </w:r>
    </w:p>
    <w:p w:rsidR="006A30BB" w:rsidRDefault="006A30BB" w:rsidP="00630BED">
      <w:pPr>
        <w:pStyle w:val="a3"/>
        <w:tabs>
          <w:tab w:val="left" w:pos="709"/>
          <w:tab w:val="left" w:pos="1134"/>
        </w:tabs>
        <w:spacing w:after="0" w:line="240" w:lineRule="auto"/>
        <w:ind w:left="0"/>
        <w:jc w:val="both"/>
        <w:rPr>
          <w:rFonts w:ascii="Times New Roman" w:hAnsi="Times New Roman"/>
          <w:sz w:val="28"/>
          <w:szCs w:val="28"/>
        </w:rPr>
      </w:pP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630BED" w:rsidRPr="008A7B03" w:rsidRDefault="00630BED" w:rsidP="00630BED">
      <w:pPr>
        <w:pStyle w:val="a3"/>
        <w:tabs>
          <w:tab w:val="left" w:pos="709"/>
          <w:tab w:val="left" w:pos="1134"/>
        </w:tabs>
        <w:spacing w:after="0" w:line="240" w:lineRule="auto"/>
        <w:ind w:left="0"/>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1. </w:t>
      </w:r>
      <w:r w:rsidRPr="007613D1">
        <w:rPr>
          <w:rFonts w:ascii="Times New Roman" w:hAnsi="Times New Roman"/>
          <w:sz w:val="28"/>
          <w:szCs w:val="28"/>
        </w:rPr>
        <w:t>Заступая на дежурство ДСП должен проверить наличие пломб на аппарате управления. Прочитать последние записи  в Журнале осмотра. Проверить неисправности записанные в Журнале осмотра и проверить состояния устройств</w:t>
      </w:r>
    </w:p>
    <w:p w:rsidR="00630BED" w:rsidRPr="007613D1"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2. </w:t>
      </w:r>
      <w:r w:rsidRPr="007613D1">
        <w:rPr>
          <w:rFonts w:ascii="Times New Roman" w:hAnsi="Times New Roman"/>
          <w:sz w:val="28"/>
          <w:szCs w:val="28"/>
        </w:rPr>
        <w:t>При отказе устройств ЭЦ ДСП сделать запись в Журнале осмотра. Сообщить электромеханику и дежурному инженеру дистанции сигнализации (ШЧ). Неисправностей рельсовых цепей, стрелочных переводах – дорожному мастеру. Отсутствии напряжения – энергодиспетчеру. Пользоваться неисправными устройствами ДСП запрещается.</w:t>
      </w:r>
    </w:p>
    <w:p w:rsidR="00630BED" w:rsidRDefault="00630BED" w:rsidP="00630BED">
      <w:pPr>
        <w:tabs>
          <w:tab w:val="left" w:pos="567"/>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 xml:space="preserve">3. </w:t>
      </w:r>
      <w:r w:rsidRPr="007613D1">
        <w:rPr>
          <w:rFonts w:ascii="Times New Roman" w:hAnsi="Times New Roman"/>
          <w:sz w:val="28"/>
          <w:szCs w:val="28"/>
        </w:rPr>
        <w:t>Проверить невозможность перевода стрелки с пульта управления, не замкнута ли рельсовая цепь посторонним предметом. Электромеханику запрещается приступать к устранению неисправности без разрешения ДСП.</w:t>
      </w:r>
    </w:p>
    <w:p w:rsidR="00630BED" w:rsidRPr="007613D1" w:rsidRDefault="00630BED" w:rsidP="00630BED">
      <w:pPr>
        <w:tabs>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4.</w:t>
      </w:r>
      <w:r w:rsidRPr="007613D1">
        <w:rPr>
          <w:rFonts w:ascii="Times New Roman" w:hAnsi="Times New Roman"/>
          <w:sz w:val="28"/>
          <w:szCs w:val="28"/>
        </w:rPr>
        <w:t xml:space="preserve"> После устранения неисправности электромеханик с ДСП проверяет правильность работы устройств ЭЦ по показаниям контрольных приборов на пульте управления, делает запись в Журнале осмотра о причине неисправности.</w:t>
      </w: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Pr>
          <w:rFonts w:ascii="Times New Roman" w:hAnsi="Times New Roman"/>
          <w:b/>
          <w:i/>
          <w:sz w:val="28"/>
          <w:szCs w:val="28"/>
        </w:rPr>
        <w:t xml:space="preserve">Задача 2. </w:t>
      </w:r>
      <w:r w:rsidRPr="008A7B03">
        <w:rPr>
          <w:rFonts w:ascii="Times New Roman" w:hAnsi="Times New Roman"/>
          <w:b/>
          <w:i/>
          <w:sz w:val="28"/>
          <w:szCs w:val="28"/>
        </w:rPr>
        <w:t>Опишите порядок действия ДСП при обнаружении неисправности устройств набора маршрутов</w:t>
      </w:r>
      <w:r w:rsidRPr="008A7B03">
        <w:rPr>
          <w:rFonts w:ascii="Times New Roman" w:hAnsi="Times New Roman"/>
          <w:sz w:val="28"/>
          <w:szCs w:val="28"/>
        </w:rPr>
        <w:t xml:space="preserve">. </w:t>
      </w:r>
    </w:p>
    <w:p w:rsidR="00630BED" w:rsidRDefault="00630BED" w:rsidP="00630BED">
      <w:pPr>
        <w:widowControl w:val="0"/>
        <w:tabs>
          <w:tab w:val="left" w:pos="709"/>
        </w:tabs>
        <w:spacing w:after="0" w:line="240" w:lineRule="auto"/>
        <w:jc w:val="both"/>
        <w:rPr>
          <w:rFonts w:ascii="Times New Roman" w:eastAsia="Times New Roman" w:hAnsi="Times New Roman"/>
        </w:rPr>
      </w:pPr>
      <w:r>
        <w:rPr>
          <w:rFonts w:ascii="Times New Roman" w:eastAsia="Times New Roman" w:hAnsi="Times New Roman"/>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«Отмена набора» и отменяет набор.</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подсветки табло «Контроль стр», проверяет установку стрелок в маршруте, при необходимости устанавливает их с помощью стрелочного коммутатора.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«Вспомогательное управление», затем кнопки начало и конца маршрута.</w:t>
      </w:r>
    </w:p>
    <w:p w:rsidR="00630BED" w:rsidRPr="00CB2968"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О выключении маршрутного набора сигнализирует красная лампочка указателя «Установка маршрута»</w:t>
      </w:r>
    </w:p>
    <w:p w:rsidR="00630BED" w:rsidRPr="0082130D" w:rsidRDefault="00630BED" w:rsidP="00630BED">
      <w:pPr>
        <w:pStyle w:val="a3"/>
        <w:widowControl w:val="0"/>
        <w:tabs>
          <w:tab w:val="left" w:pos="709"/>
        </w:tabs>
        <w:spacing w:after="0" w:line="240" w:lineRule="auto"/>
        <w:ind w:left="0"/>
        <w:jc w:val="both"/>
        <w:rPr>
          <w:rFonts w:ascii="Times New Roman" w:hAnsi="Times New Roman"/>
          <w:b/>
          <w:sz w:val="28"/>
          <w:szCs w:val="28"/>
        </w:rPr>
      </w:pPr>
      <w:r>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b/>
          <w:i/>
          <w:sz w:val="28"/>
          <w:szCs w:val="28"/>
        </w:rPr>
      </w:pPr>
      <w:r>
        <w:rPr>
          <w:rFonts w:ascii="Times New Roman" w:hAnsi="Times New Roman"/>
          <w:b/>
          <w:i/>
          <w:sz w:val="28"/>
          <w:szCs w:val="28"/>
        </w:rPr>
        <w:t xml:space="preserve">Задача 3. </w:t>
      </w:r>
      <w:r w:rsidRPr="008A7B03">
        <w:rPr>
          <w:rFonts w:ascii="Times New Roman" w:hAnsi="Times New Roman"/>
          <w:b/>
          <w:i/>
          <w:sz w:val="28"/>
          <w:szCs w:val="28"/>
        </w:rPr>
        <w:t>Укажите порядок действий ДСП в случае невозможности открытия входного светофора.</w:t>
      </w:r>
    </w:p>
    <w:p w:rsidR="00630BED" w:rsidRDefault="00630BED" w:rsidP="00630BED">
      <w:pPr>
        <w:pStyle w:val="a3"/>
        <w:tabs>
          <w:tab w:val="left" w:pos="709"/>
          <w:tab w:val="left" w:pos="1134"/>
        </w:tabs>
        <w:spacing w:after="0" w:line="240" w:lineRule="auto"/>
        <w:ind w:left="0"/>
        <w:jc w:val="both"/>
        <w:rPr>
          <w:rFonts w:ascii="Times New Roman" w:hAnsi="Times New Roman"/>
          <w:b/>
          <w:bCs/>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Прием поездов на станцию при запрещающем показании входного светофора производится по пригласительному сигналу или по приказу ДСП передаваемому машинисту по радиосвязи.</w:t>
      </w:r>
      <w:r w:rsidRPr="003630C7">
        <w:rPr>
          <w:rFonts w:ascii="Times New Roman" w:hAnsi="Times New Roman"/>
          <w:sz w:val="28"/>
          <w:szCs w:val="28"/>
        </w:rPr>
        <w:t xml:space="preserve"> </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 свободном первом блок-участке поезд отправляется по разрешению на бланке зеленого цвета, по регистрируемому  приказу  ДСП, передаваемому машинисту, отправляющегося поезда по радиосвязи.</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устанавливает маршрут отправления по пригласительному сигналу. Прежде чем включить кнопку пригласительного сигнала, ДСП должен установить стрелки по маршруту, если нет маневровых светофоров, убедится в правильности установки маршрута по контрольным приборам и на все кнопки или стрелочные рукоятки стрелок, входящих в маршрут, надеть красные кнопки. Пригласительный сигнал включается кнопкой со счетчиком. Кнопку следует держать нажатой, пока не проследует локомотив за светофор, о чем свидетельствуют показания табло или доклад работников  службы перевозок в соответствии  с ТРА станции.</w:t>
      </w:r>
    </w:p>
    <w:p w:rsidR="00630BED" w:rsidRPr="003630C7"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делает запись в Журнале осмотра о причине включения пригласительного сигнала.</w:t>
      </w:r>
    </w:p>
    <w:p w:rsidR="00630BED" w:rsidRDefault="00630BED" w:rsidP="00630BED">
      <w:pPr>
        <w:pStyle w:val="a8"/>
        <w:spacing w:before="0" w:after="0"/>
        <w:jc w:val="both"/>
        <w:rPr>
          <w:rFonts w:ascii="Times New Roman" w:hAnsi="Times New Roman"/>
          <w:b/>
          <w:sz w:val="28"/>
          <w:szCs w:val="28"/>
        </w:rPr>
      </w:pPr>
    </w:p>
    <w:p w:rsidR="00630BED" w:rsidRPr="00630BED" w:rsidRDefault="00630BED" w:rsidP="00630BED">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630BED">
        <w:rPr>
          <w:rFonts w:ascii="Times New Roman" w:hAnsi="Times New Roman"/>
          <w:sz w:val="28"/>
          <w:szCs w:val="28"/>
        </w:rPr>
        <w:t>Контролируемые компетенции:</w:t>
      </w:r>
      <w:r w:rsidRPr="00630BED">
        <w:rPr>
          <w:rFonts w:ascii="Times New Roman" w:hAnsi="Times New Roman"/>
          <w:color w:val="FF0000"/>
          <w:sz w:val="28"/>
          <w:szCs w:val="28"/>
        </w:rPr>
        <w:t xml:space="preserve">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630BED" w:rsidRDefault="00630BED" w:rsidP="00630BED">
      <w:pPr>
        <w:pStyle w:val="a8"/>
        <w:spacing w:before="0" w:after="0"/>
        <w:jc w:val="both"/>
        <w:rPr>
          <w:rFonts w:ascii="Times New Roman" w:hAnsi="Times New Roman"/>
          <w:b/>
          <w:sz w:val="28"/>
          <w:szCs w:val="28"/>
        </w:rPr>
      </w:pPr>
    </w:p>
    <w:p w:rsidR="0075131D" w:rsidRPr="0075131D" w:rsidRDefault="0075131D" w:rsidP="00630BED">
      <w:pPr>
        <w:pStyle w:val="a8"/>
        <w:spacing w:before="0" w:after="0"/>
        <w:jc w:val="both"/>
        <w:rPr>
          <w:rFonts w:ascii="Times New Roman" w:hAnsi="Times New Roman"/>
          <w:b/>
          <w:sz w:val="28"/>
          <w:szCs w:val="28"/>
        </w:rPr>
      </w:pPr>
      <w:r w:rsidRPr="0075131D">
        <w:rPr>
          <w:rFonts w:ascii="Times New Roman" w:hAnsi="Times New Roman"/>
          <w:b/>
          <w:sz w:val="28"/>
          <w:szCs w:val="28"/>
        </w:rPr>
        <w:t>Критерии оценки знаний обучающегося при решении ситуационной задачи</w:t>
      </w:r>
      <w:r w:rsidR="00630BED">
        <w:rPr>
          <w:rFonts w:ascii="Times New Roman" w:hAnsi="Times New Roman"/>
          <w:b/>
          <w:sz w:val="28"/>
          <w:szCs w:val="28"/>
        </w:rPr>
        <w:t>:</w:t>
      </w:r>
    </w:p>
    <w:p w:rsidR="0075131D" w:rsidRPr="0075131D" w:rsidRDefault="0075131D" w:rsidP="00630BED">
      <w:pPr>
        <w:pStyle w:val="a8"/>
        <w:spacing w:before="0" w:after="0"/>
        <w:jc w:val="both"/>
        <w:rPr>
          <w:rFonts w:ascii="Times New Roman" w:hAnsi="Times New Roman"/>
          <w:sz w:val="28"/>
          <w:szCs w:val="28"/>
        </w:rPr>
      </w:pPr>
      <w:r w:rsidRPr="00A61312">
        <w:rPr>
          <w:rFonts w:ascii="Times New Roman" w:hAnsi="Times New Roman"/>
          <w:b/>
          <w:sz w:val="28"/>
          <w:szCs w:val="28"/>
        </w:rPr>
        <w:t xml:space="preserve">- </w:t>
      </w:r>
      <w:r w:rsidR="00A61312" w:rsidRPr="00A61312">
        <w:rPr>
          <w:rFonts w:ascii="Times New Roman" w:hAnsi="Times New Roman"/>
          <w:b/>
          <w:sz w:val="28"/>
          <w:szCs w:val="28"/>
        </w:rPr>
        <w:t xml:space="preserve">«5» </w:t>
      </w:r>
      <w:r w:rsidR="00A61312" w:rsidRPr="00A61312">
        <w:rPr>
          <w:rFonts w:ascii="Times New Roman" w:eastAsia="TimesNewRomanPSMT" w:hAnsi="Times New Roman"/>
          <w:b/>
          <w:bCs/>
          <w:sz w:val="28"/>
          <w:szCs w:val="28"/>
        </w:rPr>
        <w:t>баллов</w:t>
      </w:r>
      <w:r w:rsidR="00A61312">
        <w:rPr>
          <w:rFonts w:ascii="Times New Roman" w:eastAsia="TimesNewRomanPSMT" w:hAnsi="Times New Roman"/>
          <w:b/>
          <w:bCs/>
          <w:sz w:val="28"/>
          <w:szCs w:val="28"/>
        </w:rPr>
        <w:t xml:space="preserve"> выставляется обучающемуся, если</w:t>
      </w:r>
      <w:r w:rsidRPr="0075131D">
        <w:rPr>
          <w:rStyle w:val="af9"/>
          <w:rFonts w:ascii="Times New Roman" w:hAnsi="Times New Roman"/>
          <w:i/>
          <w:iCs/>
          <w:sz w:val="28"/>
          <w:szCs w:val="28"/>
        </w:rPr>
        <w:t>:</w:t>
      </w:r>
      <w:r w:rsidRPr="0075131D">
        <w:rPr>
          <w:rFonts w:ascii="Times New Roman" w:hAnsi="Times New Roman"/>
          <w:sz w:val="28"/>
          <w:szCs w:val="28"/>
        </w:rPr>
        <w:t>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 и демонстрациями на макетах, с правильным и свободным владением терминологией; ответы на дополнительные вопросы верные,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4</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подробное, но недостаточно логичное, с единичными ошибками в деталях, некоторыми затруднениями в теоретическом обосновании, в схематических изображениях и демонстрациях на макетах, ответы на дополнительные вопросы верные, но недостаточно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3</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недостаточно полное, непоследовательное, с ошибками, слабым теоретическим обоснованием, со значительными затруднениями и ошибками в схематических изображениях и демонстрациях на макетах, ответы на дополнительные вопросы недостаточно четкие, с ошибками в деталях;</w:t>
      </w:r>
    </w:p>
    <w:p w:rsidR="0075131D" w:rsidRPr="00375E2F"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2</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xml:space="preserve">ответ на вопрос задачи дан не правильный; объяснение хода ее решения дано неполное, непоследовательное, с грубыми ошибками, без теоретического обоснования, без схематических изображений и демонстраций на макетах или с большим количеством ошибок, ответы на дополнительные вопросы </w:t>
      </w:r>
      <w:r w:rsidR="0075131D" w:rsidRPr="00375E2F">
        <w:rPr>
          <w:rFonts w:ascii="Times New Roman" w:hAnsi="Times New Roman"/>
          <w:sz w:val="28"/>
          <w:szCs w:val="28"/>
        </w:rPr>
        <w:t>неправильные или отсутствуют.</w:t>
      </w:r>
    </w:p>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footerReference w:type="default" r:id="rId68"/>
          <w:pgSz w:w="11906" w:h="16838"/>
          <w:pgMar w:top="1134" w:right="850" w:bottom="1134" w:left="1701" w:header="709" w:footer="709" w:gutter="0"/>
          <w:cols w:space="720"/>
          <w:docGrid w:linePitch="299"/>
        </w:sect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w:t>
      </w:r>
    </w:p>
    <w:p w:rsidR="007C455F" w:rsidRPr="00A55378" w:rsidRDefault="00A61312" w:rsidP="007C455F">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w:t>
      </w:r>
      <w:r w:rsidR="00A55378" w:rsidRPr="00A55378">
        <w:rPr>
          <w:rFonts w:ascii="Times New Roman" w:eastAsia="Times New Roman" w:hAnsi="Times New Roman" w:cs="Times New Roman"/>
          <w:b/>
          <w:sz w:val="28"/>
          <w:szCs w:val="28"/>
        </w:rPr>
        <w:t>дифференцированн</w:t>
      </w:r>
      <w:r>
        <w:rPr>
          <w:rFonts w:ascii="Times New Roman" w:eastAsia="Times New Roman" w:hAnsi="Times New Roman" w:cs="Times New Roman"/>
          <w:b/>
          <w:sz w:val="28"/>
          <w:szCs w:val="28"/>
        </w:rPr>
        <w:t>ый</w:t>
      </w:r>
      <w:r w:rsidR="00A55378" w:rsidRPr="00A55378">
        <w:rPr>
          <w:rFonts w:ascii="Times New Roman" w:eastAsia="Times New Roman" w:hAnsi="Times New Roman" w:cs="Times New Roman"/>
          <w:b/>
          <w:sz w:val="28"/>
          <w:szCs w:val="28"/>
        </w:rPr>
        <w:t xml:space="preserve"> зачет</w:t>
      </w:r>
      <w:r>
        <w:rPr>
          <w:rFonts w:ascii="Times New Roman" w:eastAsia="Times New Roman" w:hAnsi="Times New Roman" w:cs="Times New Roman"/>
          <w:b/>
          <w:sz w:val="28"/>
          <w:szCs w:val="28"/>
        </w:rPr>
        <w:t>)</w:t>
      </w:r>
    </w:p>
    <w:p w:rsidR="00FF01B4" w:rsidRPr="00A55378" w:rsidRDefault="00A55378" w:rsidP="007C455F">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очная форма обучения</w:t>
      </w:r>
      <w:r w:rsidRPr="00A55378">
        <w:rPr>
          <w:rFonts w:ascii="Times New Roman" w:eastAsia="Times New Roman" w:hAnsi="Times New Roman" w:cs="Times New Roman"/>
          <w:b/>
          <w:sz w:val="28"/>
          <w:szCs w:val="28"/>
        </w:rPr>
        <w:t>)</w:t>
      </w:r>
    </w:p>
    <w:p w:rsidR="00FF01B4" w:rsidRPr="007C455F" w:rsidRDefault="00FF01B4" w:rsidP="007C455F">
      <w:pPr>
        <w:widowControl w:val="0"/>
        <w:spacing w:after="0" w:line="240" w:lineRule="auto"/>
        <w:jc w:val="center"/>
        <w:rPr>
          <w:rFonts w:ascii="Times New Roman" w:eastAsia="Times New Roman" w:hAnsi="Times New Roman" w:cs="Times New Roman"/>
          <w:b/>
          <w:caps/>
          <w:sz w:val="28"/>
          <w:szCs w:val="20"/>
        </w:rPr>
      </w:pP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искусственном размыкании и отмене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задании поездного маршрута приема.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связи (ОТС), применяемые на железнодорожном транспорте, их сравнительная характеристика.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на аппарате РПБ ГТСС по приему поезда, если после приема предыдущего поезда осталась ложная занятость стрелочной секции. Оформление записей в журнал.</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по приему поезда при исправных устройствах РПБ ГТСС.</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Классификация АТС и краткая характеристика их.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Классификация светофоров по назначению, нумерация, условное обозначение огней и светофоров.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Конструкция оптической системы светофоров, основы их сигнализации.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Линии связи и их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автоблокировки, требования ПТЭ к ней, применяемые системы сигнализации, классификация и характеристики систем автоблокировки.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и порядок составления таблиц перечня основных и вариантных поездных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ДК, характеристика применяемых систем, требования ПТЭ. Основные элементы устройств ДК, принцип работы устройств при передаче информации с перегона на станцию, передаваемая информация.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 Эксплуатационные характеристики ДИСК и КТСМ.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автоматической блокировки (АБ). Требования ПТЭ к 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полуавтоблокировки (ПАБ). Требования ПТЭ к ПАБ.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Обеспечение безопасности движения поездов при полуавтоблокировке.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Обязанности ДСП при вступлении на дежурство.</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на переездах.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неисправности устройств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Организация отделенченческой связи.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передачи данных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Основные режимы работы рельсовой цепи, классификация рельсовых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и обеспечение безопасности движения при приеме поезда запрещающем показании входного светофора.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на аппарате ЭЦМ КБ ЦШ по приеме и отправлению поезда. Оформление записи в журнале.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по стрелке не имеющей контроля положения на аппарате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при невозможности перевода централизованной стрелки с аппарата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Приемник тонального избирательного вызова. Принцип его работы при приеме индивидуального, группового и циркулярного вызова, назначения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и работа аппаратуры ДХ-500.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работы кодовой рельсовой цепи, назначение её элементов.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НМШ, РЭЛ.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Роль систем регулирования движения и связи в управлении перевозочном процессом на железнодорожном транспорте, эффективность их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двухсторонней телефонной передачи, принцип её действия, назначение элементов схемы и её недостатки.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телефонной цепи связи с избирательным вызовом, её действия и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Устройство микрофона и телефона. Электрическая схема телефонного аппарата МБ системы, её работа при вызове, приема и передачи речи, назначение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Характеристика электрической сигнализации системы РЦЦМ. Порядок действия ДСП при отправлении поезда на перегон двухпутной автоблокировка.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 Характеристика электрической централизации системы БМРЦ. Порядок действия ДСП при маневрах.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отправлении поезда на однопутный перегон с автоблокировкой.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маневрах. </w:t>
      </w:r>
    </w:p>
    <w:p w:rsidR="007C455F" w:rsidRDefault="007C455F" w:rsidP="00FF01B4">
      <w:pPr>
        <w:spacing w:after="0" w:line="240" w:lineRule="auto"/>
        <w:jc w:val="center"/>
        <w:rPr>
          <w:rFonts w:ascii="Times New Roman" w:eastAsia="Times New Roman" w:hAnsi="Times New Roman" w:cs="Times New Roman"/>
          <w:b/>
          <w:caps/>
          <w:sz w:val="28"/>
          <w:szCs w:val="28"/>
          <w:u w:val="single"/>
        </w:rPr>
      </w:pPr>
    </w:p>
    <w:p w:rsidR="00A55378" w:rsidRDefault="00A553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55378" w:rsidRDefault="00A55378" w:rsidP="00A55378">
      <w:pPr>
        <w:spacing w:after="0" w:line="240" w:lineRule="auto"/>
        <w:jc w:val="center"/>
        <w:rPr>
          <w:rFonts w:ascii="Times New Roman" w:hAnsi="Times New Roman" w:cs="Times New Roman"/>
          <w:b/>
          <w:sz w:val="28"/>
          <w:szCs w:val="28"/>
        </w:rPr>
      </w:pPr>
      <w:r w:rsidRPr="00A55378">
        <w:rPr>
          <w:rStyle w:val="2a"/>
          <w:rFonts w:eastAsiaTheme="minorEastAsia"/>
        </w:rPr>
        <w:t xml:space="preserve">Билеты для проведения </w:t>
      </w:r>
      <w:r w:rsidRPr="00A55378">
        <w:rPr>
          <w:rFonts w:ascii="Times New Roman" w:hAnsi="Times New Roman" w:cs="Times New Roman"/>
          <w:b/>
          <w:sz w:val="28"/>
          <w:szCs w:val="28"/>
        </w:rPr>
        <w:t>дифференцированного зачета</w:t>
      </w:r>
    </w:p>
    <w:p w:rsidR="00A55378" w:rsidRPr="00A55378" w:rsidRDefault="00A55378" w:rsidP="00A55378">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55378" w:rsidRDefault="00A55378" w:rsidP="00A55378">
      <w:pPr>
        <w:pStyle w:val="a3"/>
        <w:widowControl w:val="0"/>
        <w:spacing w:after="0" w:line="240" w:lineRule="auto"/>
        <w:ind w:left="0" w:firstLine="709"/>
        <w:jc w:val="both"/>
        <w:rPr>
          <w:rFonts w:ascii="Times New Roman" w:hAnsi="Times New Roman"/>
          <w:b/>
          <w:sz w:val="28"/>
          <w:szCs w:val="28"/>
          <w:u w:val="single"/>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A55378" w:rsidRDefault="00A55378" w:rsidP="00A55378">
      <w:pPr>
        <w:pStyle w:val="11"/>
        <w:widowControl w:val="0"/>
        <w:spacing w:after="0"/>
        <w:ind w:left="0"/>
        <w:jc w:val="both"/>
        <w:rPr>
          <w:rFonts w:ascii="Times New Roman" w:hAnsi="Times New Roman"/>
          <w:sz w:val="28"/>
          <w:szCs w:val="28"/>
        </w:rPr>
      </w:pPr>
    </w:p>
    <w:p w:rsidR="00A55378" w:rsidRPr="00A55378" w:rsidRDefault="00A55378" w:rsidP="00A55378">
      <w:pPr>
        <w:pStyle w:val="11"/>
        <w:widowControl w:val="0"/>
        <w:spacing w:after="0"/>
        <w:ind w:left="0" w:firstLine="709"/>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Критерии оценки:</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pStyle w:val="a3"/>
        <w:widowControl w:val="0"/>
        <w:spacing w:after="0" w:line="240" w:lineRule="auto"/>
        <w:ind w:left="0" w:firstLine="709"/>
        <w:jc w:val="both"/>
        <w:rPr>
          <w:rFonts w:ascii="Times New Roman" w:hAnsi="Times New Roman"/>
          <w:sz w:val="28"/>
          <w:szCs w:val="28"/>
        </w:rPr>
        <w:sectPr w:rsidR="00A55378" w:rsidSect="00F37C7C">
          <w:pgSz w:w="11906" w:h="16838"/>
          <w:pgMar w:top="1134" w:right="850" w:bottom="1134" w:left="1701" w:header="708" w:footer="708" w:gutter="0"/>
          <w:cols w:space="708"/>
          <w:docGrid w:linePitch="360"/>
        </w:sect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 xml:space="preserve">1. Определение понятия – электрическая рельсовая цепь (РЦ). Классификация </w:t>
      </w:r>
      <w:r w:rsidRPr="00A55378">
        <w:rPr>
          <w:rFonts w:ascii="Times New Roman" w:hAnsi="Times New Roman" w:cs="Times New Roman"/>
          <w:caps/>
          <w:color w:val="000000"/>
        </w:rPr>
        <w:t xml:space="preserve">рц </w:t>
      </w:r>
      <w:r w:rsidRPr="00A55378">
        <w:rPr>
          <w:rFonts w:ascii="Times New Roman" w:hAnsi="Times New Roman" w:cs="Times New Roman"/>
          <w:color w:val="000000"/>
        </w:rPr>
        <w:t>по различным признакам и режимы работы.</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Достоинства тональных РЦ. Схема тональных цепей при электротяге, принцип работы и назначени</w:t>
      </w:r>
      <w:r w:rsidR="00B92580">
        <w:rPr>
          <w:rFonts w:ascii="Times New Roman" w:hAnsi="Times New Roman" w:cs="Times New Roman"/>
        </w:rPr>
        <w:t>я</w:t>
      </w:r>
      <w:r w:rsidRPr="00A55378">
        <w:rPr>
          <w:rFonts w:ascii="Times New Roman" w:hAnsi="Times New Roman" w:cs="Times New Roman"/>
        </w:rPr>
        <w:t xml:space="preserve">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и категории пере</w:t>
      </w:r>
      <w:r w:rsidR="00B92580">
        <w:rPr>
          <w:rFonts w:ascii="Times New Roman" w:hAnsi="Times New Roman" w:cs="Times New Roman"/>
        </w:rPr>
        <w:t>е</w:t>
      </w:r>
      <w:r w:rsidRPr="00A55378">
        <w:rPr>
          <w:rFonts w:ascii="Times New Roman" w:hAnsi="Times New Roman" w:cs="Times New Roman"/>
        </w:rPr>
        <w:t>з</w:t>
      </w:r>
      <w:r w:rsidR="00B92580">
        <w:rPr>
          <w:rFonts w:ascii="Times New Roman" w:hAnsi="Times New Roman" w:cs="Times New Roman"/>
        </w:rPr>
        <w:t>д</w:t>
      </w:r>
      <w:r w:rsidRPr="00A55378">
        <w:rPr>
          <w:rFonts w:ascii="Times New Roman" w:hAnsi="Times New Roman" w:cs="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полуавтоблокировке.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поездов при автоблокировке.</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на переездах.</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Классификация АТС. Краткая характеристика АТС,</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Организация передачи данных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и работа аппаратуры ДХ-500.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1.</w:t>
      </w:r>
      <w:r w:rsidRPr="00A55378">
        <w:rPr>
          <w:rFonts w:ascii="Times New Roman" w:hAnsi="Times New Roman" w:cs="Times New Roman"/>
          <w:color w:val="FF0000"/>
        </w:rPr>
        <w:t xml:space="preserve"> </w:t>
      </w:r>
      <w:r w:rsidRPr="00A55378">
        <w:rPr>
          <w:rFonts w:ascii="Times New Roman" w:hAnsi="Times New Roman" w:cs="Times New Roman"/>
        </w:rPr>
        <w:t>Волоконно-оптические линии связи и их применение на ж.д. транспорте.</w:t>
      </w:r>
    </w:p>
    <w:p w:rsidR="00A55378" w:rsidRPr="00A55378" w:rsidRDefault="00A55378" w:rsidP="00A55378">
      <w:pPr>
        <w:spacing w:after="0" w:line="240" w:lineRule="auto"/>
        <w:jc w:val="both"/>
        <w:rPr>
          <w:rFonts w:ascii="Times New Roman" w:hAnsi="Times New Roman" w:cs="Times New Roman"/>
          <w:color w:val="FF0000"/>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Основные элементы устройств ДК, принцип работы устройств при передаче информации с перегона на станцию, передоваемая информация.</w:t>
      </w:r>
    </w:p>
    <w:p w:rsidR="00A55378" w:rsidRPr="00A55378" w:rsidRDefault="00A55378" w:rsidP="00A55378">
      <w:pPr>
        <w:spacing w:after="0" w:line="240" w:lineRule="auto"/>
        <w:jc w:val="both"/>
        <w:rPr>
          <w:rFonts w:ascii="Times New Roman" w:hAnsi="Times New Roman" w:cs="Times New Roman"/>
          <w:color w:val="FF0000"/>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Телеграфные коды их виды и назначения. АРМ телеграфиста.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0267A5" w:rsidRDefault="00A55378" w:rsidP="00A55378"/>
    <w:p w:rsidR="00A55378" w:rsidRDefault="00A55378" w:rsidP="00FF01B4">
      <w:pPr>
        <w:widowControl w:val="0"/>
        <w:spacing w:after="0" w:line="240" w:lineRule="auto"/>
        <w:jc w:val="center"/>
        <w:rPr>
          <w:rFonts w:ascii="Times New Roman" w:eastAsia="Times New Roman" w:hAnsi="Times New Roman" w:cs="Times New Roman"/>
          <w:b/>
          <w:sz w:val="28"/>
          <w:szCs w:val="28"/>
        </w:rPr>
        <w:sectPr w:rsidR="00A55378" w:rsidSect="00A55378">
          <w:pgSz w:w="11906" w:h="16838"/>
          <w:pgMar w:top="1134" w:right="850" w:bottom="1134" w:left="1134" w:header="708" w:footer="708" w:gutter="0"/>
          <w:cols w:space="708"/>
          <w:docGrid w:linePitch="360"/>
        </w:sectPr>
      </w:pPr>
    </w:p>
    <w:p w:rsidR="00FF01B4" w:rsidRPr="00A55378" w:rsidRDefault="00A61312" w:rsidP="00B92580">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Перечень вопросов для промежуточной аттестации (экзамен)</w:t>
      </w:r>
      <w:r w:rsidR="00A55378" w:rsidRPr="00A55378">
        <w:rPr>
          <w:rFonts w:ascii="Times New Roman" w:eastAsia="Times New Roman" w:hAnsi="Times New Roman" w:cs="Times New Roman"/>
          <w:b/>
          <w:sz w:val="28"/>
          <w:szCs w:val="28"/>
        </w:rPr>
        <w:t xml:space="preserve"> </w:t>
      </w:r>
    </w:p>
    <w:p w:rsidR="00FF01B4" w:rsidRPr="00A55378" w:rsidRDefault="00A55378" w:rsidP="00FF01B4">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заочная форма обучения</w:t>
      </w:r>
      <w:r w:rsidRPr="00A55378">
        <w:rPr>
          <w:rFonts w:ascii="Times New Roman" w:eastAsia="Times New Roman" w:hAnsi="Times New Roman" w:cs="Times New Roman"/>
          <w:b/>
          <w:sz w:val="28"/>
          <w:szCs w:val="28"/>
        </w:rPr>
        <w:t>)</w:t>
      </w:r>
    </w:p>
    <w:p w:rsidR="00FF01B4" w:rsidRPr="00FF01B4" w:rsidRDefault="00FF01B4" w:rsidP="00FF01B4">
      <w:pPr>
        <w:spacing w:after="0" w:line="240" w:lineRule="auto"/>
        <w:jc w:val="center"/>
        <w:rPr>
          <w:rFonts w:ascii="Times New Roman" w:eastAsia="Times New Roman" w:hAnsi="Times New Roman" w:cs="Times New Roman"/>
          <w:b/>
          <w:caps/>
          <w:sz w:val="28"/>
          <w:szCs w:val="20"/>
        </w:rPr>
      </w:pP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Пульт управления системы ОПБ ГТСС. Назначение элементов и действия ДСП при приеме и отправлении поезда.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автоблокировки, требования ПТЭ к ней, применяемые системы сигнализации, классификация и характеристики систем автоблокировки.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приема. На перегоне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перегонах. Схема кодовой РЦ переменного тока частотой 25Гц при электротяге, принцип работы и назначения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На перегоне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Достоинства тональных РЦ. Схема тональных цепей при электротяге,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отправления. На перегоне двухпутная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станциях. Фазочувствительная РЦ частотой 25Гц при электротяге переменного тока.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маневровых маршрутов.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Схема групповой телефонной цепи связи с избирательным вызовом, её действия и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и отправлению на станцию и со станции поезда (для аппарата управления   ЭЦ с маршрутным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ДТИВ – датчика тонального избирательного вызова, его элементов и принцип кодирования вызывных частот.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ЭЦ с маршрутным управлением стрелками и сигналами типа ППНБ-М), если после приема на станцию предыдущего поезда осталась занятость первого 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связи, применяемые на ж.д. транспорте, их сравнительная характеристика.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Методы уплотнения телефонных цепей, их сравнительная оценка.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ЭЦ с маршрутным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Организация передачи данных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и работа аппаратуры ДХ-500.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ДК, характеристика применяемых систем, требования ПТЭ.</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Волоконно-оптические линии связи и их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Основные элементы устройств ДК, принцип работы устройств при передаче информации с перегона на станцию, передаваемая информация.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Телеграфные коды их виды и назначения. АРМ телеграфиста.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A55378" w:rsidRDefault="00FF01B4" w:rsidP="00642EC3">
      <w:pPr>
        <w:numPr>
          <w:ilvl w:val="0"/>
          <w:numId w:val="27"/>
        </w:numPr>
        <w:tabs>
          <w:tab w:val="left" w:pos="360"/>
          <w:tab w:val="left" w:pos="1134"/>
        </w:tabs>
        <w:spacing w:after="0" w:line="240" w:lineRule="auto"/>
        <w:ind w:left="0" w:firstLine="720"/>
        <w:contextualSpacing/>
        <w:jc w:val="both"/>
        <w:rPr>
          <w:rFonts w:ascii="Times New Roman" w:eastAsia="Times New Roman" w:hAnsi="Times New Roman" w:cs="Times New Roman"/>
          <w:sz w:val="28"/>
          <w:szCs w:val="28"/>
        </w:rPr>
      </w:pPr>
      <w:r w:rsidRPr="00A55378">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55378" w:rsidRPr="00A55378" w:rsidRDefault="00A55378" w:rsidP="00A55378">
      <w:pPr>
        <w:spacing w:after="0" w:line="240" w:lineRule="auto"/>
        <w:ind w:left="360"/>
        <w:jc w:val="center"/>
        <w:rPr>
          <w:rFonts w:ascii="Times New Roman" w:hAnsi="Times New Roman"/>
          <w:b/>
          <w:caps/>
          <w:sz w:val="28"/>
          <w:szCs w:val="28"/>
        </w:rPr>
      </w:pPr>
      <w:r w:rsidRPr="00A55378">
        <w:rPr>
          <w:rStyle w:val="2a"/>
          <w:rFonts w:eastAsiaTheme="minorEastAsia"/>
        </w:rPr>
        <w:t xml:space="preserve">Билеты для проведения </w:t>
      </w:r>
      <w:r w:rsidRPr="00A55378">
        <w:rPr>
          <w:rFonts w:ascii="Times New Roman" w:hAnsi="Times New Roman"/>
          <w:b/>
          <w:sz w:val="28"/>
          <w:szCs w:val="28"/>
        </w:rPr>
        <w:t>экзамена</w:t>
      </w:r>
    </w:p>
    <w:p w:rsidR="00A55378" w:rsidRDefault="00A55378" w:rsidP="00A55378">
      <w:pPr>
        <w:spacing w:after="0" w:line="240" w:lineRule="auto"/>
        <w:ind w:left="360"/>
        <w:jc w:val="center"/>
        <w:rPr>
          <w:rFonts w:ascii="Times New Roman" w:hAnsi="Times New Roman"/>
          <w:b/>
          <w:sz w:val="28"/>
          <w:szCs w:val="28"/>
        </w:rPr>
      </w:pPr>
      <w:r>
        <w:rPr>
          <w:rFonts w:ascii="Times New Roman" w:hAnsi="Times New Roman"/>
          <w:b/>
          <w:sz w:val="28"/>
          <w:szCs w:val="28"/>
        </w:rPr>
        <w:t>(заочная форма обучения)</w:t>
      </w:r>
    </w:p>
    <w:p w:rsidR="00A55378" w:rsidRPr="00A55378" w:rsidRDefault="00A55378" w:rsidP="00A55378">
      <w:pPr>
        <w:spacing w:after="0" w:line="240" w:lineRule="auto"/>
        <w:ind w:left="360"/>
        <w:jc w:val="center"/>
        <w:rPr>
          <w:rFonts w:ascii="Times New Roman" w:hAnsi="Times New Roman"/>
          <w:b/>
          <w:sz w:val="28"/>
          <w:szCs w:val="28"/>
        </w:rPr>
      </w:pPr>
    </w:p>
    <w:p w:rsidR="00A55378" w:rsidRPr="00A55378" w:rsidRDefault="00A55378" w:rsidP="00A55378">
      <w:pPr>
        <w:widowControl w:val="0"/>
        <w:spacing w:after="0" w:line="240" w:lineRule="auto"/>
        <w:ind w:firstLine="567"/>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1. Прочтите внимательно инструкцию.</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2.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3. Время на подготовку – 20 минут.</w:t>
      </w:r>
    </w:p>
    <w:p w:rsidR="00A55378" w:rsidRDefault="00A55378" w:rsidP="00A55378">
      <w:pPr>
        <w:widowControl w:val="0"/>
        <w:spacing w:after="0" w:line="240" w:lineRule="auto"/>
        <w:ind w:firstLine="567"/>
        <w:jc w:val="both"/>
        <w:rPr>
          <w:rFonts w:ascii="Times New Roman" w:hAnsi="Times New Roman"/>
          <w:sz w:val="28"/>
          <w:szCs w:val="28"/>
        </w:rPr>
      </w:pPr>
    </w:p>
    <w:p w:rsidR="00A55378" w:rsidRPr="00A55378" w:rsidRDefault="00A55378" w:rsidP="00A55378">
      <w:pPr>
        <w:pStyle w:val="11"/>
        <w:widowControl w:val="0"/>
        <w:spacing w:after="0"/>
        <w:ind w:left="0" w:firstLine="567"/>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A55378" w:rsidRDefault="00A55378" w:rsidP="00A55378">
      <w:pPr>
        <w:widowControl w:val="0"/>
        <w:spacing w:after="0" w:line="240" w:lineRule="auto"/>
        <w:ind w:firstLine="567"/>
        <w:jc w:val="both"/>
        <w:rPr>
          <w:rFonts w:ascii="Times New Roman" w:hAnsi="Times New Roman"/>
          <w:sz w:val="28"/>
          <w:szCs w:val="28"/>
        </w:rPr>
      </w:pPr>
    </w:p>
    <w:p w:rsidR="00A55378" w:rsidRPr="00B92580" w:rsidRDefault="00A55378" w:rsidP="00A55378">
      <w:pPr>
        <w:widowControl w:val="0"/>
        <w:spacing w:after="0" w:line="240" w:lineRule="auto"/>
        <w:ind w:firstLine="567"/>
        <w:jc w:val="both"/>
        <w:rPr>
          <w:rFonts w:ascii="Times New Roman" w:hAnsi="Times New Roman"/>
          <w:b/>
          <w:sz w:val="28"/>
          <w:szCs w:val="28"/>
        </w:rPr>
      </w:pPr>
      <w:r w:rsidRPr="00B92580">
        <w:rPr>
          <w:rFonts w:ascii="Times New Roman" w:hAnsi="Times New Roman"/>
          <w:b/>
          <w:sz w:val="28"/>
          <w:szCs w:val="28"/>
        </w:rPr>
        <w:t>Критерии оценки:</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«отлично»</w:t>
      </w:r>
      <w:r w:rsidRPr="00A55378">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«хорошо»</w:t>
      </w:r>
      <w:r w:rsidRPr="00A55378">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«удовлетворительно»</w:t>
      </w:r>
      <w:r w:rsidRPr="00A55378">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«неудовлетворительно»</w:t>
      </w:r>
      <w:r w:rsidRPr="00A55378">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sectPr w:rsidR="00A55378" w:rsidSect="00A55378">
          <w:pgSz w:w="11906" w:h="16838"/>
          <w:pgMar w:top="1134" w:right="850" w:bottom="1134" w:left="1701" w:header="708" w:footer="708" w:gutter="0"/>
          <w:cols w:space="708"/>
          <w:docGrid w:linePitch="360"/>
        </w:sect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Экзаменационный билет №2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657BB1">
      <w:pPr>
        <w:spacing w:after="0" w:line="240" w:lineRule="auto"/>
        <w:ind w:left="360"/>
        <w:rPr>
          <w:rFonts w:ascii="Times New Roman" w:hAnsi="Times New Roman"/>
          <w:b/>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 xml:space="preserve">1. Определение понятия – электрическая рельсовая цепь (РЦ). Классификация </w:t>
      </w:r>
      <w:r w:rsidRPr="00A55378">
        <w:rPr>
          <w:rFonts w:ascii="Times New Roman" w:hAnsi="Times New Roman"/>
          <w:caps/>
          <w:color w:val="000000"/>
        </w:rPr>
        <w:t xml:space="preserve">рц </w:t>
      </w:r>
      <w:r w:rsidRPr="00A55378">
        <w:rPr>
          <w:rFonts w:ascii="Times New Roman" w:hAnsi="Times New Roman"/>
          <w:color w:val="000000"/>
        </w:rPr>
        <w:t>по различным признакам и режимы работы.</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Достоинства тональных РЦ. Схема тональных цепей при электротяге, принцип работы и назначени</w:t>
      </w:r>
      <w:r w:rsidR="00B92580">
        <w:rPr>
          <w:rFonts w:ascii="Times New Roman" w:hAnsi="Times New Roman"/>
        </w:rPr>
        <w:t>я</w:t>
      </w:r>
      <w:r w:rsidRPr="00A55378">
        <w:rPr>
          <w:rFonts w:ascii="Times New Roman" w:hAnsi="Times New Roman"/>
        </w:rPr>
        <w:t xml:space="preserve">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и категории переез</w:t>
      </w:r>
      <w:r w:rsidR="00B92580">
        <w:rPr>
          <w:rFonts w:ascii="Times New Roman" w:hAnsi="Times New Roman"/>
        </w:rPr>
        <w:t>д</w:t>
      </w:r>
      <w:r w:rsidRPr="00A55378">
        <w:rPr>
          <w:rFonts w:ascii="Times New Roman" w:hAnsi="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полуавтоблокировке.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поездов при автоблокировке.</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на переездах.</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ДЦ, требования ПТЭ. О</w:t>
      </w:r>
      <w:r w:rsidR="00B92580">
        <w:rPr>
          <w:rFonts w:ascii="Times New Roman" w:hAnsi="Times New Roman"/>
        </w:rPr>
        <w:t>с</w:t>
      </w:r>
      <w:r w:rsidRPr="00A55378">
        <w:rPr>
          <w:rFonts w:ascii="Times New Roman" w:hAnsi="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Классификация АТС. Краткая характеристика АТС,</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Организация передачи данных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и работа аппаратуры ДХ-500.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1.</w:t>
      </w:r>
      <w:r w:rsidRPr="00A55378">
        <w:rPr>
          <w:rFonts w:ascii="Times New Roman" w:hAnsi="Times New Roman"/>
          <w:color w:val="FF0000"/>
        </w:rPr>
        <w:t xml:space="preserve"> </w:t>
      </w:r>
      <w:r w:rsidRPr="00A55378">
        <w:rPr>
          <w:rFonts w:ascii="Times New Roman" w:hAnsi="Times New Roman"/>
        </w:rPr>
        <w:t>Волоконно-оптические линии связи и их применение на ж.д. транспорте.</w:t>
      </w:r>
    </w:p>
    <w:p w:rsidR="00A55378" w:rsidRPr="00A55378" w:rsidRDefault="00A55378" w:rsidP="00A55378">
      <w:pPr>
        <w:spacing w:after="0" w:line="240" w:lineRule="auto"/>
        <w:ind w:left="360"/>
        <w:jc w:val="both"/>
        <w:rPr>
          <w:rFonts w:ascii="Times New Roman" w:hAnsi="Times New Roman"/>
          <w:color w:val="FF0000"/>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Основные элементы устройств ДК, принцип работы устройств при передаче информации с перегона на станцию, перед</w:t>
      </w:r>
      <w:r w:rsidR="00B92580">
        <w:rPr>
          <w:rFonts w:ascii="Times New Roman" w:hAnsi="Times New Roman"/>
        </w:rPr>
        <w:t>а</w:t>
      </w:r>
      <w:r w:rsidRPr="00A55378">
        <w:rPr>
          <w:rFonts w:ascii="Times New Roman" w:hAnsi="Times New Roman"/>
        </w:rPr>
        <w:t>ваемая информация.</w:t>
      </w:r>
    </w:p>
    <w:p w:rsidR="00A55378" w:rsidRPr="00A55378" w:rsidRDefault="00A55378" w:rsidP="00A55378">
      <w:pPr>
        <w:spacing w:after="0" w:line="240" w:lineRule="auto"/>
        <w:ind w:left="360"/>
        <w:jc w:val="both"/>
        <w:rPr>
          <w:rFonts w:ascii="Times New Roman" w:hAnsi="Times New Roman"/>
          <w:color w:val="FF0000"/>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Телеграфные коды их виды и назначения. АРМ телеграфиста.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№30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Назначение ДЦ, требования ПТЭ. </w:t>
      </w:r>
      <w:r w:rsidR="0053339F" w:rsidRPr="00A55378">
        <w:rPr>
          <w:rFonts w:ascii="Times New Roman" w:hAnsi="Times New Roman"/>
        </w:rPr>
        <w:t>Основные</w:t>
      </w:r>
      <w:r w:rsidRPr="00A55378">
        <w:rPr>
          <w:rFonts w:ascii="Times New Roman" w:hAnsi="Times New Roman"/>
        </w:rPr>
        <w:t xml:space="preserve">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sectPr w:rsidR="00A55378" w:rsidRPr="00A55378" w:rsidSect="003D3D8A">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A26" w:rsidRDefault="007E1A26" w:rsidP="00F37C7C">
      <w:pPr>
        <w:spacing w:after="0" w:line="240" w:lineRule="auto"/>
      </w:pPr>
      <w:r>
        <w:separator/>
      </w:r>
    </w:p>
  </w:endnote>
  <w:endnote w:type="continuationSeparator" w:id="0">
    <w:p w:rsidR="007E1A26" w:rsidRDefault="007E1A26"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tonCBold">
    <w:altName w:val="Times New Roman"/>
    <w:panose1 w:val="00000000000000000000"/>
    <w:charset w:val="00"/>
    <w:family w:val="roman"/>
    <w:notTrueType/>
    <w:pitch w:val="default"/>
    <w:sig w:usb0="00000000" w:usb1="00000000" w:usb2="00000000" w:usb3="00000000" w:csb0="00000000" w:csb1="00000000"/>
  </w:font>
  <w:font w:name="GOST type B">
    <w:panose1 w:val="020B05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D0" w:rsidRDefault="00BC5848">
    <w:pPr>
      <w:pStyle w:val="a6"/>
      <w:spacing w:line="12" w:lineRule="auto"/>
      <w:rPr>
        <w:sz w:val="19"/>
      </w:rPr>
    </w:pPr>
    <w:r w:rsidRPr="00BC5848">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A6ED0" w:rsidRDefault="00BC5848">
                <w:pPr>
                  <w:pStyle w:val="a6"/>
                  <w:spacing w:before="10"/>
                  <w:ind w:left="60"/>
                </w:pPr>
                <w:fldSimple w:instr="PAGE">
                  <w:r w:rsidR="002C0E4F">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D0" w:rsidRPr="00816110" w:rsidRDefault="00BC5848">
    <w:pPr>
      <w:pStyle w:val="ae"/>
      <w:jc w:val="center"/>
      <w:rPr>
        <w:rFonts w:ascii="GOST type B" w:hAnsi="GOST type B"/>
        <w:i/>
        <w:color w:val="000000"/>
      </w:rPr>
    </w:pPr>
    <w:r w:rsidRPr="00816110">
      <w:rPr>
        <w:rFonts w:ascii="GOST type B" w:hAnsi="GOST type B"/>
        <w:i/>
        <w:color w:val="000000"/>
      </w:rPr>
      <w:fldChar w:fldCharType="begin"/>
    </w:r>
    <w:r w:rsidR="005A6ED0"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2C0E4F">
      <w:rPr>
        <w:rFonts w:ascii="GOST type B" w:hAnsi="GOST type B"/>
        <w:i/>
        <w:noProof/>
        <w:color w:val="000000"/>
      </w:rPr>
      <w:t>78</w:t>
    </w:r>
    <w:r w:rsidRPr="00816110">
      <w:rPr>
        <w:rFonts w:ascii="GOST type B" w:hAnsi="GOST type B"/>
        <w:i/>
        <w:color w:val="000000"/>
      </w:rPr>
      <w:fldChar w:fldCharType="end"/>
    </w:r>
  </w:p>
  <w:p w:rsidR="005A6ED0" w:rsidRDefault="005A6ED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A26" w:rsidRDefault="007E1A26" w:rsidP="00F37C7C">
      <w:pPr>
        <w:spacing w:after="0" w:line="240" w:lineRule="auto"/>
      </w:pPr>
      <w:r>
        <w:separator/>
      </w:r>
    </w:p>
  </w:footnote>
  <w:footnote w:type="continuationSeparator" w:id="0">
    <w:p w:rsidR="007E1A26" w:rsidRDefault="007E1A26"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4D5B"/>
    <w:multiLevelType w:val="multilevel"/>
    <w:tmpl w:val="07DE0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27941"/>
    <w:multiLevelType w:val="multilevel"/>
    <w:tmpl w:val="1AD27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F037B"/>
    <w:multiLevelType w:val="hybridMultilevel"/>
    <w:tmpl w:val="69F69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B1259"/>
    <w:multiLevelType w:val="multilevel"/>
    <w:tmpl w:val="29585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74DD9"/>
    <w:multiLevelType w:val="hybridMultilevel"/>
    <w:tmpl w:val="F0BE4EEE"/>
    <w:lvl w:ilvl="0" w:tplc="69E0120E">
      <w:start w:val="1"/>
      <w:numFmt w:val="decimal"/>
      <w:lvlText w:val="%1."/>
      <w:lvlJc w:val="left"/>
      <w:pPr>
        <w:ind w:left="1440" w:hanging="360"/>
      </w:pPr>
      <w:rPr>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821FB8"/>
    <w:multiLevelType w:val="multilevel"/>
    <w:tmpl w:val="03180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FB4BFE"/>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13259"/>
    <w:multiLevelType w:val="hybridMultilevel"/>
    <w:tmpl w:val="6C9A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B32E0"/>
    <w:multiLevelType w:val="multilevel"/>
    <w:tmpl w:val="D7AE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B7452"/>
    <w:multiLevelType w:val="multilevel"/>
    <w:tmpl w:val="85F69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C1D7C"/>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0C47DD"/>
    <w:multiLevelType w:val="hybridMultilevel"/>
    <w:tmpl w:val="31B09180"/>
    <w:lvl w:ilvl="0" w:tplc="6BDC43B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01E23"/>
    <w:multiLevelType w:val="multilevel"/>
    <w:tmpl w:val="A89041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21E4E"/>
    <w:multiLevelType w:val="hybridMultilevel"/>
    <w:tmpl w:val="7578FE6A"/>
    <w:lvl w:ilvl="0" w:tplc="C22ED05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A488A"/>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381D"/>
    <w:multiLevelType w:val="hybridMultilevel"/>
    <w:tmpl w:val="A45CEDFA"/>
    <w:lvl w:ilvl="0" w:tplc="4372EC90">
      <w:start w:val="1"/>
      <w:numFmt w:val="decimal"/>
      <w:lvlText w:val="%1."/>
      <w:lvlJc w:val="left"/>
      <w:pPr>
        <w:ind w:left="644" w:hanging="360"/>
      </w:pPr>
      <w:rPr>
        <w:rFonts w:ascii="Times New Roman" w:hAnsi="Times New Roman" w:cs="Times New Roman" w:hint="default"/>
        <w:b/>
      </w:rPr>
    </w:lvl>
    <w:lvl w:ilvl="1" w:tplc="0419000F">
      <w:start w:val="1"/>
      <w:numFmt w:val="decimal"/>
      <w:lvlText w:val="%2."/>
      <w:lvlJc w:val="left"/>
      <w:pPr>
        <w:ind w:left="1135"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E77FE0"/>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723EE"/>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D33AD"/>
    <w:multiLevelType w:val="multilevel"/>
    <w:tmpl w:val="59F2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9650A"/>
    <w:multiLevelType w:val="hybridMultilevel"/>
    <w:tmpl w:val="EDEC2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C397D"/>
    <w:multiLevelType w:val="multilevel"/>
    <w:tmpl w:val="54EE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3659D"/>
    <w:multiLevelType w:val="hybridMultilevel"/>
    <w:tmpl w:val="E80E1AEA"/>
    <w:lvl w:ilvl="0" w:tplc="09B0F1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8C61B2"/>
    <w:multiLevelType w:val="hybridMultilevel"/>
    <w:tmpl w:val="0166E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D85406"/>
    <w:multiLevelType w:val="multilevel"/>
    <w:tmpl w:val="86561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170625"/>
    <w:multiLevelType w:val="multilevel"/>
    <w:tmpl w:val="AD507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B9216F"/>
    <w:multiLevelType w:val="multilevel"/>
    <w:tmpl w:val="BAD61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C2431"/>
    <w:multiLevelType w:val="hybridMultilevel"/>
    <w:tmpl w:val="97A062B4"/>
    <w:lvl w:ilvl="0" w:tplc="0B5E746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1C3177"/>
    <w:multiLevelType w:val="hybridMultilevel"/>
    <w:tmpl w:val="111CACBE"/>
    <w:lvl w:ilvl="0" w:tplc="8EB2CDC2">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4BA12B3D"/>
    <w:multiLevelType w:val="multilevel"/>
    <w:tmpl w:val="0C486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E5114"/>
    <w:multiLevelType w:val="multilevel"/>
    <w:tmpl w:val="57C8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015D1B"/>
    <w:multiLevelType w:val="hybridMultilevel"/>
    <w:tmpl w:val="6290A56C"/>
    <w:lvl w:ilvl="0" w:tplc="49C45B4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525FE7"/>
    <w:multiLevelType w:val="hybridMultilevel"/>
    <w:tmpl w:val="B8148F58"/>
    <w:lvl w:ilvl="0" w:tplc="858AA6A4">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87F3D"/>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7D1517"/>
    <w:multiLevelType w:val="multilevel"/>
    <w:tmpl w:val="78C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7E3C0B"/>
    <w:multiLevelType w:val="multilevel"/>
    <w:tmpl w:val="AA94A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F36725"/>
    <w:multiLevelType w:val="multilevel"/>
    <w:tmpl w:val="A568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2F3173"/>
    <w:multiLevelType w:val="hybridMultilevel"/>
    <w:tmpl w:val="9EAA4F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8C22143"/>
    <w:multiLevelType w:val="hybridMultilevel"/>
    <w:tmpl w:val="DEFC11D8"/>
    <w:lvl w:ilvl="0" w:tplc="FA18FE4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066B12"/>
    <w:multiLevelType w:val="hybridMultilevel"/>
    <w:tmpl w:val="0CA431E8"/>
    <w:lvl w:ilvl="0" w:tplc="0419000F">
      <w:start w:val="1"/>
      <w:numFmt w:val="decimal"/>
      <w:lvlText w:val="%1."/>
      <w:lvlJc w:val="left"/>
      <w:pPr>
        <w:ind w:left="720" w:hanging="360"/>
      </w:pPr>
    </w:lvl>
    <w:lvl w:ilvl="1" w:tplc="DC20546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74463A"/>
    <w:multiLevelType w:val="multilevel"/>
    <w:tmpl w:val="BF34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E7048D"/>
    <w:multiLevelType w:val="multilevel"/>
    <w:tmpl w:val="89CE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24B0A"/>
    <w:multiLevelType w:val="hybridMultilevel"/>
    <w:tmpl w:val="BD78479A"/>
    <w:lvl w:ilvl="0" w:tplc="BB9E5178">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nsid w:val="6CA53DB1"/>
    <w:multiLevelType w:val="multilevel"/>
    <w:tmpl w:val="E75A1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E120609"/>
    <w:multiLevelType w:val="hybridMultilevel"/>
    <w:tmpl w:val="877C0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9">
    <w:nsid w:val="715E693E"/>
    <w:multiLevelType w:val="hybridMultilevel"/>
    <w:tmpl w:val="7A8E227A"/>
    <w:lvl w:ilvl="0" w:tplc="146AAA8A">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755E59A2"/>
    <w:multiLevelType w:val="multilevel"/>
    <w:tmpl w:val="E22C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7757E2"/>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32183"/>
    <w:multiLevelType w:val="hybridMultilevel"/>
    <w:tmpl w:val="8888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CA40474"/>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7B218A"/>
    <w:multiLevelType w:val="hybridMultilevel"/>
    <w:tmpl w:val="BB4849E6"/>
    <w:lvl w:ilvl="0" w:tplc="84EAAF4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50"/>
  </w:num>
  <w:num w:numId="3">
    <w:abstractNumId w:val="21"/>
  </w:num>
  <w:num w:numId="4">
    <w:abstractNumId w:val="0"/>
  </w:num>
  <w:num w:numId="5">
    <w:abstractNumId w:val="38"/>
  </w:num>
  <w:num w:numId="6">
    <w:abstractNumId w:val="20"/>
  </w:num>
  <w:num w:numId="7">
    <w:abstractNumId w:val="25"/>
  </w:num>
  <w:num w:numId="8">
    <w:abstractNumId w:val="39"/>
  </w:num>
  <w:num w:numId="9">
    <w:abstractNumId w:val="37"/>
  </w:num>
  <w:num w:numId="10">
    <w:abstractNumId w:val="31"/>
  </w:num>
  <w:num w:numId="11">
    <w:abstractNumId w:val="26"/>
  </w:num>
  <w:num w:numId="12">
    <w:abstractNumId w:val="46"/>
  </w:num>
  <w:num w:numId="13">
    <w:abstractNumId w:val="5"/>
  </w:num>
  <w:num w:numId="14">
    <w:abstractNumId w:val="44"/>
  </w:num>
  <w:num w:numId="15">
    <w:abstractNumId w:val="1"/>
  </w:num>
  <w:num w:numId="16">
    <w:abstractNumId w:val="24"/>
  </w:num>
  <w:num w:numId="17">
    <w:abstractNumId w:val="19"/>
  </w:num>
  <w:num w:numId="18">
    <w:abstractNumId w:val="10"/>
  </w:num>
  <w:num w:numId="19">
    <w:abstractNumId w:val="3"/>
  </w:num>
  <w:num w:numId="20">
    <w:abstractNumId w:val="13"/>
  </w:num>
  <w:num w:numId="21">
    <w:abstractNumId w:val="43"/>
  </w:num>
  <w:num w:numId="22">
    <w:abstractNumId w:val="30"/>
  </w:num>
  <w:num w:numId="23">
    <w:abstractNumId w:val="9"/>
  </w:num>
  <w:num w:numId="24">
    <w:abstractNumId w:val="33"/>
  </w:num>
  <w:num w:numId="25">
    <w:abstractNumId w:val="42"/>
  </w:num>
  <w:num w:numId="26">
    <w:abstractNumId w:val="34"/>
  </w:num>
  <w:num w:numId="27">
    <w:abstractNumId w:val="11"/>
  </w:num>
  <w:num w:numId="28">
    <w:abstractNumId w:val="27"/>
  </w:num>
  <w:num w:numId="29">
    <w:abstractNumId w:val="22"/>
  </w:num>
  <w:num w:numId="30">
    <w:abstractNumId w:val="40"/>
  </w:num>
  <w:num w:numId="31">
    <w:abstractNumId w:val="41"/>
  </w:num>
  <w:num w:numId="32">
    <w:abstractNumId w:val="2"/>
  </w:num>
  <w:num w:numId="33">
    <w:abstractNumId w:val="23"/>
  </w:num>
  <w:num w:numId="34">
    <w:abstractNumId w:val="8"/>
  </w:num>
  <w:num w:numId="35">
    <w:abstractNumId w:val="32"/>
  </w:num>
  <w:num w:numId="36">
    <w:abstractNumId w:val="16"/>
  </w:num>
  <w:num w:numId="37">
    <w:abstractNumId w:val="45"/>
  </w:num>
  <w:num w:numId="38">
    <w:abstractNumId w:val="54"/>
  </w:num>
  <w:num w:numId="39">
    <w:abstractNumId w:val="7"/>
  </w:num>
  <w:num w:numId="40">
    <w:abstractNumId w:val="17"/>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4"/>
  </w:num>
  <w:num w:numId="49">
    <w:abstractNumId w:val="47"/>
  </w:num>
  <w:num w:numId="50">
    <w:abstractNumId w:val="49"/>
  </w:num>
  <w:num w:numId="51">
    <w:abstractNumId w:val="14"/>
  </w:num>
  <w:num w:numId="52">
    <w:abstractNumId w:val="55"/>
  </w:num>
  <w:num w:numId="53">
    <w:abstractNumId w:val="12"/>
  </w:num>
  <w:num w:numId="54">
    <w:abstractNumId w:val="15"/>
  </w:num>
  <w:num w:numId="55">
    <w:abstractNumId w:val="51"/>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46082"/>
    <o:shapelayout v:ext="edit">
      <o:idmap v:ext="edit" data="1"/>
    </o:shapelayout>
  </w:hdrShapeDefaults>
  <w:footnotePr>
    <w:footnote w:id="-1"/>
    <w:footnote w:id="0"/>
  </w:footnotePr>
  <w:endnotePr>
    <w:endnote w:id="-1"/>
    <w:endnote w:id="0"/>
  </w:endnotePr>
  <w:compat>
    <w:useFELayout/>
  </w:compat>
  <w:rsids>
    <w:rsidRoot w:val="00D4543A"/>
    <w:rsid w:val="00022DCD"/>
    <w:rsid w:val="00060BA2"/>
    <w:rsid w:val="0007358B"/>
    <w:rsid w:val="00076D0D"/>
    <w:rsid w:val="000E65C3"/>
    <w:rsid w:val="0013445C"/>
    <w:rsid w:val="00153194"/>
    <w:rsid w:val="00164F29"/>
    <w:rsid w:val="001659EE"/>
    <w:rsid w:val="00182186"/>
    <w:rsid w:val="001A163A"/>
    <w:rsid w:val="001A5665"/>
    <w:rsid w:val="00203275"/>
    <w:rsid w:val="00264287"/>
    <w:rsid w:val="00287781"/>
    <w:rsid w:val="002A10F0"/>
    <w:rsid w:val="002A3D39"/>
    <w:rsid w:val="002A439F"/>
    <w:rsid w:val="002A528A"/>
    <w:rsid w:val="002B231D"/>
    <w:rsid w:val="002B3B7A"/>
    <w:rsid w:val="002C0E4F"/>
    <w:rsid w:val="00327AA6"/>
    <w:rsid w:val="00344C2B"/>
    <w:rsid w:val="00345DF4"/>
    <w:rsid w:val="003611C3"/>
    <w:rsid w:val="00375E2F"/>
    <w:rsid w:val="00387F0F"/>
    <w:rsid w:val="003C19BB"/>
    <w:rsid w:val="003C5DD7"/>
    <w:rsid w:val="003D3D8A"/>
    <w:rsid w:val="0040313A"/>
    <w:rsid w:val="00425803"/>
    <w:rsid w:val="00434013"/>
    <w:rsid w:val="00442C00"/>
    <w:rsid w:val="0049189B"/>
    <w:rsid w:val="004950DC"/>
    <w:rsid w:val="004A1B73"/>
    <w:rsid w:val="004B709F"/>
    <w:rsid w:val="004C795C"/>
    <w:rsid w:val="004F354D"/>
    <w:rsid w:val="004F79BC"/>
    <w:rsid w:val="004F7E98"/>
    <w:rsid w:val="0051187B"/>
    <w:rsid w:val="00512422"/>
    <w:rsid w:val="00516018"/>
    <w:rsid w:val="00531EB2"/>
    <w:rsid w:val="0053339F"/>
    <w:rsid w:val="00537550"/>
    <w:rsid w:val="00554468"/>
    <w:rsid w:val="005563A9"/>
    <w:rsid w:val="005A5180"/>
    <w:rsid w:val="005A6ED0"/>
    <w:rsid w:val="005B5FAF"/>
    <w:rsid w:val="005C641E"/>
    <w:rsid w:val="005D69F8"/>
    <w:rsid w:val="005E1EB8"/>
    <w:rsid w:val="005E7854"/>
    <w:rsid w:val="006071E6"/>
    <w:rsid w:val="00607596"/>
    <w:rsid w:val="00614BEE"/>
    <w:rsid w:val="00630BED"/>
    <w:rsid w:val="00634779"/>
    <w:rsid w:val="00642EC3"/>
    <w:rsid w:val="00657BB1"/>
    <w:rsid w:val="00664955"/>
    <w:rsid w:val="00665D4C"/>
    <w:rsid w:val="0069799B"/>
    <w:rsid w:val="006A30BB"/>
    <w:rsid w:val="006D40A0"/>
    <w:rsid w:val="006E35F7"/>
    <w:rsid w:val="006F509E"/>
    <w:rsid w:val="00705CEB"/>
    <w:rsid w:val="0071031D"/>
    <w:rsid w:val="00715FD1"/>
    <w:rsid w:val="00723015"/>
    <w:rsid w:val="0072495A"/>
    <w:rsid w:val="00744246"/>
    <w:rsid w:val="0075131D"/>
    <w:rsid w:val="0075142B"/>
    <w:rsid w:val="00782968"/>
    <w:rsid w:val="007B227A"/>
    <w:rsid w:val="007C0ED1"/>
    <w:rsid w:val="007C455F"/>
    <w:rsid w:val="007D7E6D"/>
    <w:rsid w:val="007E0FD8"/>
    <w:rsid w:val="007E152B"/>
    <w:rsid w:val="007E1A26"/>
    <w:rsid w:val="00830163"/>
    <w:rsid w:val="00853FB2"/>
    <w:rsid w:val="0085542D"/>
    <w:rsid w:val="008932C2"/>
    <w:rsid w:val="00893A19"/>
    <w:rsid w:val="008A6E97"/>
    <w:rsid w:val="008B5F85"/>
    <w:rsid w:val="008C0C3D"/>
    <w:rsid w:val="008D4B71"/>
    <w:rsid w:val="008D6879"/>
    <w:rsid w:val="008D6C8D"/>
    <w:rsid w:val="008E30C9"/>
    <w:rsid w:val="00914D90"/>
    <w:rsid w:val="0092729C"/>
    <w:rsid w:val="00934298"/>
    <w:rsid w:val="0095240E"/>
    <w:rsid w:val="00963660"/>
    <w:rsid w:val="00973032"/>
    <w:rsid w:val="0099083E"/>
    <w:rsid w:val="009B230C"/>
    <w:rsid w:val="009B3751"/>
    <w:rsid w:val="009C11C4"/>
    <w:rsid w:val="009D03D7"/>
    <w:rsid w:val="009D65CE"/>
    <w:rsid w:val="009E471D"/>
    <w:rsid w:val="009F6A9E"/>
    <w:rsid w:val="00A03E01"/>
    <w:rsid w:val="00A16072"/>
    <w:rsid w:val="00A23942"/>
    <w:rsid w:val="00A26D70"/>
    <w:rsid w:val="00A33CF6"/>
    <w:rsid w:val="00A4498F"/>
    <w:rsid w:val="00A55378"/>
    <w:rsid w:val="00A56F80"/>
    <w:rsid w:val="00A61312"/>
    <w:rsid w:val="00A9420B"/>
    <w:rsid w:val="00AA5B16"/>
    <w:rsid w:val="00AB7D6E"/>
    <w:rsid w:val="00AD4CE0"/>
    <w:rsid w:val="00AE3D69"/>
    <w:rsid w:val="00AE4FF6"/>
    <w:rsid w:val="00B022AC"/>
    <w:rsid w:val="00B10B6A"/>
    <w:rsid w:val="00B3398D"/>
    <w:rsid w:val="00B43458"/>
    <w:rsid w:val="00B627CD"/>
    <w:rsid w:val="00B92580"/>
    <w:rsid w:val="00BA7FB5"/>
    <w:rsid w:val="00BC11D5"/>
    <w:rsid w:val="00BC271E"/>
    <w:rsid w:val="00BC5848"/>
    <w:rsid w:val="00BF337A"/>
    <w:rsid w:val="00BF3BB4"/>
    <w:rsid w:val="00C065A8"/>
    <w:rsid w:val="00C065BD"/>
    <w:rsid w:val="00C155EF"/>
    <w:rsid w:val="00C25116"/>
    <w:rsid w:val="00C310B7"/>
    <w:rsid w:val="00C44754"/>
    <w:rsid w:val="00CA630A"/>
    <w:rsid w:val="00D0305C"/>
    <w:rsid w:val="00D055E8"/>
    <w:rsid w:val="00D23447"/>
    <w:rsid w:val="00D43C49"/>
    <w:rsid w:val="00D4543A"/>
    <w:rsid w:val="00D47C20"/>
    <w:rsid w:val="00D575D7"/>
    <w:rsid w:val="00D90587"/>
    <w:rsid w:val="00DB7A82"/>
    <w:rsid w:val="00DD12B1"/>
    <w:rsid w:val="00DD62BE"/>
    <w:rsid w:val="00DE3246"/>
    <w:rsid w:val="00DE58DC"/>
    <w:rsid w:val="00DF399D"/>
    <w:rsid w:val="00E004A6"/>
    <w:rsid w:val="00E25391"/>
    <w:rsid w:val="00E34C49"/>
    <w:rsid w:val="00E41B3F"/>
    <w:rsid w:val="00E6367C"/>
    <w:rsid w:val="00EA2362"/>
    <w:rsid w:val="00EA6B4D"/>
    <w:rsid w:val="00EB5E90"/>
    <w:rsid w:val="00EC63AE"/>
    <w:rsid w:val="00ED43EA"/>
    <w:rsid w:val="00F01DFB"/>
    <w:rsid w:val="00F37C7C"/>
    <w:rsid w:val="00F46719"/>
    <w:rsid w:val="00F50A79"/>
    <w:rsid w:val="00F5113B"/>
    <w:rsid w:val="00F53CEC"/>
    <w:rsid w:val="00F54941"/>
    <w:rsid w:val="00F74E38"/>
    <w:rsid w:val="00F82813"/>
    <w:rsid w:val="00F95937"/>
    <w:rsid w:val="00F95FAE"/>
    <w:rsid w:val="00FA6CAD"/>
    <w:rsid w:val="00FB3BC0"/>
    <w:rsid w:val="00FE3D35"/>
    <w:rsid w:val="00FF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semiHidden/>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33">
    <w:name w:val="Основной текст3"/>
    <w:basedOn w:val="a"/>
    <w:rsid w:val="001A5665"/>
    <w:pPr>
      <w:widowControl w:val="0"/>
      <w:shd w:val="clear" w:color="auto" w:fill="FFFFFF"/>
      <w:spacing w:after="120" w:line="317" w:lineRule="exact"/>
      <w:jc w:val="center"/>
    </w:pPr>
    <w:rPr>
      <w:rFonts w:ascii="Times New Roman" w:eastAsiaTheme="minorHAnsi" w:hAnsi="Times New Roman" w:cs="Times New Roman"/>
      <w:sz w:val="27"/>
      <w:szCs w:val="27"/>
      <w:lang w:eastAsia="en-US"/>
    </w:rPr>
  </w:style>
  <w:style w:type="character" w:customStyle="1" w:styleId="23">
    <w:name w:val="Заголовок №2_"/>
    <w:link w:val="24"/>
    <w:rsid w:val="00D90587"/>
    <w:rPr>
      <w:b/>
      <w:bCs/>
      <w:sz w:val="27"/>
      <w:szCs w:val="27"/>
      <w:shd w:val="clear" w:color="auto" w:fill="FFFFFF"/>
    </w:rPr>
  </w:style>
  <w:style w:type="paragraph" w:customStyle="1" w:styleId="24">
    <w:name w:val="Заголовок №2"/>
    <w:basedOn w:val="a"/>
    <w:link w:val="23"/>
    <w:rsid w:val="00D90587"/>
    <w:pPr>
      <w:widowControl w:val="0"/>
      <w:shd w:val="clear" w:color="auto" w:fill="FFFFFF"/>
      <w:spacing w:after="180" w:line="0" w:lineRule="atLeast"/>
      <w:jc w:val="both"/>
      <w:outlineLvl w:val="1"/>
    </w:pPr>
    <w:rPr>
      <w:b/>
      <w:bCs/>
      <w:sz w:val="27"/>
      <w:szCs w:val="27"/>
    </w:rPr>
  </w:style>
  <w:style w:type="paragraph" w:customStyle="1" w:styleId="25">
    <w:name w:val="Основной текст2"/>
    <w:basedOn w:val="a"/>
    <w:rsid w:val="00D90587"/>
    <w:pPr>
      <w:widowControl w:val="0"/>
      <w:shd w:val="clear" w:color="auto" w:fill="FFFFFF"/>
      <w:spacing w:after="120" w:line="317" w:lineRule="exact"/>
      <w:ind w:hanging="1400"/>
      <w:jc w:val="center"/>
    </w:pPr>
    <w:rPr>
      <w:rFonts w:ascii="Times New Roman" w:eastAsia="Times New Roman" w:hAnsi="Times New Roman" w:cs="Times New Roman"/>
      <w:sz w:val="27"/>
      <w:szCs w:val="27"/>
      <w:lang w:eastAsia="en-US"/>
    </w:rPr>
  </w:style>
  <w:style w:type="character" w:customStyle="1" w:styleId="85pt0pt">
    <w:name w:val="Основной текст + 8;5 pt;Интервал 0 pt"/>
    <w:rsid w:val="00EC63AE"/>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bidi="ar-SA"/>
    </w:rPr>
  </w:style>
  <w:style w:type="character" w:customStyle="1" w:styleId="85pt0pt0">
    <w:name w:val="Основной текст + 8;5 pt;Полужирный;Курсив;Интервал 0 pt"/>
    <w:rsid w:val="00EC63A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bidi="ar-SA"/>
    </w:rPr>
  </w:style>
  <w:style w:type="character" w:customStyle="1" w:styleId="fontstyle01">
    <w:name w:val="fontstyle01"/>
    <w:basedOn w:val="a0"/>
    <w:rsid w:val="00893A19"/>
    <w:rPr>
      <w:rFonts w:ascii="TimesNewRomanPSMT" w:hAnsi="TimesNewRomanPSMT" w:hint="default"/>
      <w:b w:val="0"/>
      <w:bCs w:val="0"/>
      <w:i w:val="0"/>
      <w:iCs w:val="0"/>
      <w:color w:val="000000"/>
      <w:sz w:val="28"/>
      <w:szCs w:val="28"/>
    </w:rPr>
  </w:style>
  <w:style w:type="character" w:customStyle="1" w:styleId="fontstyle21">
    <w:name w:val="fontstyle21"/>
    <w:basedOn w:val="a0"/>
    <w:rsid w:val="00893A19"/>
    <w:rPr>
      <w:rFonts w:ascii="TimesNewRomanPSMT" w:hAnsi="TimesNewRomanPSMT" w:hint="default"/>
      <w:b w:val="0"/>
      <w:bCs w:val="0"/>
      <w:i w:val="0"/>
      <w:iCs w:val="0"/>
      <w:color w:val="000000"/>
      <w:sz w:val="40"/>
      <w:szCs w:val="40"/>
    </w:rPr>
  </w:style>
  <w:style w:type="character" w:customStyle="1" w:styleId="fontstyle11">
    <w:name w:val="fontstyle11"/>
    <w:basedOn w:val="a0"/>
    <w:rsid w:val="00893A19"/>
    <w:rPr>
      <w:rFonts w:ascii="TimesNewRomanPSMT" w:hAnsi="TimesNewRomanPSMT" w:hint="default"/>
      <w:b w:val="0"/>
      <w:bCs w:val="0"/>
      <w:i w:val="0"/>
      <w:iCs w:val="0"/>
      <w:color w:val="000000"/>
      <w:sz w:val="40"/>
      <w:szCs w:val="40"/>
    </w:rPr>
  </w:style>
  <w:style w:type="character" w:customStyle="1" w:styleId="0pt">
    <w:name w:val="Основной текст + Полужирный;Курсив;Интервал 0 pt"/>
    <w:basedOn w:val="af0"/>
    <w:rsid w:val="00893A19"/>
  </w:style>
  <w:style w:type="character" w:customStyle="1" w:styleId="60">
    <w:name w:val="Заголовок №6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40">
    <w:name w:val="Основной текст (4)_"/>
    <w:basedOn w:val="a0"/>
    <w:rsid w:val="00893A19"/>
    <w:rPr>
      <w:rFonts w:ascii="Times New Roman" w:eastAsia="Times New Roman" w:hAnsi="Times New Roman" w:cs="Times New Roman"/>
      <w:b/>
      <w:bCs/>
      <w:i/>
      <w:iCs/>
      <w:smallCaps w:val="0"/>
      <w:strike w:val="0"/>
      <w:spacing w:val="-2"/>
      <w:sz w:val="20"/>
      <w:szCs w:val="20"/>
      <w:u w:val="none"/>
    </w:rPr>
  </w:style>
  <w:style w:type="character" w:customStyle="1" w:styleId="41">
    <w:name w:val="Основной текст (4)"/>
    <w:basedOn w:val="40"/>
    <w:rsid w:val="00893A19"/>
  </w:style>
  <w:style w:type="character" w:customStyle="1" w:styleId="af4">
    <w:name w:val="Подпись к картинке_"/>
    <w:basedOn w:val="a0"/>
    <w:rsid w:val="00893A19"/>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5">
    <w:name w:val="Заголовок №5_"/>
    <w:basedOn w:val="a0"/>
    <w:rsid w:val="00893A19"/>
    <w:rPr>
      <w:rFonts w:ascii="Times New Roman" w:eastAsia="Times New Roman" w:hAnsi="Times New Roman" w:cs="Times New Roman"/>
      <w:b/>
      <w:bCs/>
      <w:i/>
      <w:iCs/>
      <w:smallCaps w:val="0"/>
      <w:strike w:val="0"/>
      <w:spacing w:val="-6"/>
      <w:sz w:val="23"/>
      <w:szCs w:val="23"/>
      <w:u w:val="none"/>
    </w:rPr>
  </w:style>
  <w:style w:type="character" w:customStyle="1" w:styleId="50">
    <w:name w:val="Заголовок №5"/>
    <w:basedOn w:val="5"/>
    <w:rsid w:val="00893A19"/>
  </w:style>
  <w:style w:type="character" w:customStyle="1" w:styleId="42">
    <w:name w:val="Заголовок №4_"/>
    <w:basedOn w:val="a0"/>
    <w:rsid w:val="00893A19"/>
    <w:rPr>
      <w:rFonts w:ascii="Times New Roman" w:eastAsia="Times New Roman" w:hAnsi="Times New Roman" w:cs="Times New Roman"/>
      <w:b/>
      <w:bCs/>
      <w:i/>
      <w:iCs/>
      <w:smallCaps w:val="0"/>
      <w:strike w:val="0"/>
      <w:spacing w:val="-8"/>
      <w:sz w:val="27"/>
      <w:szCs w:val="27"/>
      <w:u w:val="none"/>
    </w:rPr>
  </w:style>
  <w:style w:type="character" w:customStyle="1" w:styleId="40pt">
    <w:name w:val="Заголовок №4 + Не курсив;Интервал 0 pt"/>
    <w:basedOn w:val="42"/>
    <w:rsid w:val="00893A19"/>
  </w:style>
  <w:style w:type="character" w:customStyle="1" w:styleId="43">
    <w:name w:val="Заголовок №4"/>
    <w:basedOn w:val="42"/>
    <w:rsid w:val="00893A19"/>
  </w:style>
  <w:style w:type="table" w:customStyle="1" w:styleId="26">
    <w:name w:val="Сетка таблицы2"/>
    <w:basedOn w:val="a1"/>
    <w:next w:val="a5"/>
    <w:uiPriority w:val="59"/>
    <w:rsid w:val="00893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
    <w:basedOn w:val="a0"/>
    <w:rsid w:val="00893A19"/>
    <w:rPr>
      <w:rFonts w:ascii="Times New Roman" w:eastAsia="Times New Roman" w:hAnsi="Times New Roman" w:cs="Times New Roman"/>
      <w:b/>
      <w:bCs/>
      <w:i/>
      <w:iCs/>
      <w:smallCaps w:val="0"/>
      <w:strike w:val="0"/>
      <w:color w:val="000000"/>
      <w:spacing w:val="-6"/>
      <w:w w:val="100"/>
      <w:position w:val="0"/>
      <w:sz w:val="23"/>
      <w:szCs w:val="23"/>
      <w:u w:val="none"/>
      <w:lang w:val="ru-RU"/>
    </w:rPr>
  </w:style>
  <w:style w:type="character" w:customStyle="1" w:styleId="MSGothic95pt0pt150">
    <w:name w:val="Основной текст + MS Gothic;9;5 pt;Интервал 0 pt;Масштаб 150%"/>
    <w:basedOn w:val="af0"/>
    <w:rsid w:val="00893A19"/>
  </w:style>
  <w:style w:type="character" w:customStyle="1" w:styleId="27">
    <w:name w:val="Основной текст (2)_"/>
    <w:basedOn w:val="a0"/>
    <w:rsid w:val="00893A19"/>
    <w:rPr>
      <w:rFonts w:ascii="Times New Roman" w:eastAsia="Times New Roman" w:hAnsi="Times New Roman" w:cs="Times New Roman"/>
      <w:b w:val="0"/>
      <w:bCs w:val="0"/>
      <w:i/>
      <w:iCs/>
      <w:smallCaps w:val="0"/>
      <w:strike w:val="0"/>
      <w:spacing w:val="-1"/>
      <w:sz w:val="19"/>
      <w:szCs w:val="19"/>
      <w:u w:val="none"/>
    </w:rPr>
  </w:style>
  <w:style w:type="character" w:customStyle="1" w:styleId="28">
    <w:name w:val="Основной текст (2)"/>
    <w:basedOn w:val="27"/>
    <w:rsid w:val="00893A19"/>
    <w:rPr>
      <w:color w:val="000000"/>
      <w:w w:val="100"/>
      <w:position w:val="0"/>
      <w:lang w:val="ru-RU"/>
    </w:rPr>
  </w:style>
  <w:style w:type="character" w:customStyle="1" w:styleId="115pt0pt">
    <w:name w:val="Основной текст + 11;5 pt;Полужирный;Интервал 0 pt"/>
    <w:basedOn w:val="af0"/>
    <w:rsid w:val="00893A19"/>
  </w:style>
  <w:style w:type="character" w:customStyle="1" w:styleId="52">
    <w:name w:val="Заголовок №5 (2)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520">
    <w:name w:val="Заголовок №5 (2)"/>
    <w:basedOn w:val="52"/>
    <w:rsid w:val="00893A19"/>
  </w:style>
  <w:style w:type="character" w:customStyle="1" w:styleId="520pt">
    <w:name w:val="Заголовок №5 (2) + Интервал 0 pt"/>
    <w:basedOn w:val="52"/>
    <w:rsid w:val="00893A19"/>
  </w:style>
  <w:style w:type="character" w:customStyle="1" w:styleId="40pt0">
    <w:name w:val="Основной текст (4) + Интервал 0 pt"/>
    <w:basedOn w:val="40"/>
    <w:rsid w:val="00893A19"/>
  </w:style>
  <w:style w:type="character" w:customStyle="1" w:styleId="85pt">
    <w:name w:val="Основной текст + 8;5 pt"/>
    <w:basedOn w:val="af0"/>
    <w:rsid w:val="00893A19"/>
  </w:style>
  <w:style w:type="character" w:customStyle="1" w:styleId="20pt">
    <w:name w:val="Основной текст (2) + Интервал 0 pt"/>
    <w:basedOn w:val="27"/>
    <w:rsid w:val="00893A19"/>
    <w:rPr>
      <w:color w:val="000000"/>
      <w:spacing w:val="0"/>
      <w:w w:val="100"/>
      <w:position w:val="0"/>
      <w:lang w:val="ru-RU"/>
    </w:rPr>
  </w:style>
  <w:style w:type="character" w:customStyle="1" w:styleId="91">
    <w:name w:val="Основной текст (9)_"/>
    <w:basedOn w:val="a0"/>
    <w:link w:val="92"/>
    <w:rsid w:val="00893A19"/>
    <w:rPr>
      <w:rFonts w:ascii="Times New Roman" w:eastAsia="Times New Roman" w:hAnsi="Times New Roman" w:cs="Times New Roman"/>
      <w:b/>
      <w:bCs/>
      <w:i/>
      <w:iCs/>
      <w:spacing w:val="-8"/>
      <w:sz w:val="27"/>
      <w:szCs w:val="27"/>
      <w:shd w:val="clear" w:color="auto" w:fill="FFFFFF"/>
    </w:rPr>
  </w:style>
  <w:style w:type="character" w:customStyle="1" w:styleId="90pt">
    <w:name w:val="Основной текст (9) + Не курсив;Интервал 0 pt"/>
    <w:basedOn w:val="91"/>
    <w:rsid w:val="00893A19"/>
    <w:rPr>
      <w:color w:val="000000"/>
      <w:spacing w:val="-6"/>
      <w:w w:val="100"/>
      <w:position w:val="0"/>
      <w:lang w:val="ru-RU"/>
    </w:rPr>
  </w:style>
  <w:style w:type="character" w:customStyle="1" w:styleId="90pt0">
    <w:name w:val="Основной текст (9) + Интервал 0 pt"/>
    <w:basedOn w:val="91"/>
    <w:rsid w:val="00893A19"/>
    <w:rPr>
      <w:color w:val="000000"/>
      <w:spacing w:val="-6"/>
      <w:w w:val="100"/>
      <w:position w:val="0"/>
      <w:lang w:val="ru-RU"/>
    </w:rPr>
  </w:style>
  <w:style w:type="paragraph" w:customStyle="1" w:styleId="92">
    <w:name w:val="Основной текст (9)"/>
    <w:basedOn w:val="a"/>
    <w:link w:val="91"/>
    <w:rsid w:val="00893A19"/>
    <w:pPr>
      <w:widowControl w:val="0"/>
      <w:shd w:val="clear" w:color="auto" w:fill="FFFFFF"/>
      <w:spacing w:before="60" w:after="0" w:line="298" w:lineRule="exact"/>
      <w:jc w:val="center"/>
    </w:pPr>
    <w:rPr>
      <w:rFonts w:ascii="Times New Roman" w:eastAsia="Times New Roman" w:hAnsi="Times New Roman" w:cs="Times New Roman"/>
      <w:b/>
      <w:bCs/>
      <w:i/>
      <w:iCs/>
      <w:spacing w:val="-8"/>
      <w:sz w:val="27"/>
      <w:szCs w:val="27"/>
    </w:rPr>
  </w:style>
  <w:style w:type="paragraph" w:styleId="af5">
    <w:name w:val="Title"/>
    <w:basedOn w:val="a"/>
    <w:next w:val="a"/>
    <w:link w:val="af6"/>
    <w:uiPriority w:val="10"/>
    <w:qFormat/>
    <w:rsid w:val="00893A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893A19"/>
    <w:rPr>
      <w:rFonts w:asciiTheme="majorHAnsi" w:eastAsiaTheme="majorEastAsia" w:hAnsiTheme="majorHAnsi" w:cstheme="majorBidi"/>
      <w:color w:val="17365D" w:themeColor="text2" w:themeShade="BF"/>
      <w:spacing w:val="5"/>
      <w:kern w:val="28"/>
      <w:sz w:val="52"/>
      <w:szCs w:val="52"/>
    </w:rPr>
  </w:style>
  <w:style w:type="paragraph" w:styleId="af7">
    <w:name w:val="Plain Text"/>
    <w:basedOn w:val="a"/>
    <w:link w:val="af8"/>
    <w:semiHidden/>
    <w:unhideWhenUsed/>
    <w:rsid w:val="00893A19"/>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semiHidden/>
    <w:rsid w:val="00893A19"/>
    <w:rPr>
      <w:rFonts w:ascii="Courier New" w:eastAsia="Times New Roman" w:hAnsi="Courier New" w:cs="Times New Roman"/>
      <w:sz w:val="20"/>
      <w:szCs w:val="20"/>
    </w:rPr>
  </w:style>
  <w:style w:type="paragraph" w:customStyle="1" w:styleId="61">
    <w:name w:val="Основной текст6"/>
    <w:basedOn w:val="a"/>
    <w:rsid w:val="004950DC"/>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85pt0pt1">
    <w:name w:val="Основной текст + 8;5 pt;Полужирный;Интервал 0 pt"/>
    <w:basedOn w:val="a0"/>
    <w:rsid w:val="0075131D"/>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bidi="ar-SA"/>
    </w:rPr>
  </w:style>
  <w:style w:type="character" w:customStyle="1" w:styleId="115pt">
    <w:name w:val="Основной текст + 11;5 pt;Полужирный"/>
    <w:rsid w:val="0075131D"/>
    <w:rPr>
      <w:rFonts w:ascii="Times New Roman" w:eastAsia="Times New Roman" w:hAnsi="Times New Roman" w:cs="Times New Roman"/>
      <w:b/>
      <w:bCs/>
      <w:i w:val="0"/>
      <w:iCs w:val="0"/>
      <w:smallCaps w:val="0"/>
      <w:strike w:val="0"/>
      <w:color w:val="000000"/>
      <w:spacing w:val="0"/>
      <w:w w:val="100"/>
      <w:position w:val="0"/>
      <w:sz w:val="23"/>
      <w:szCs w:val="23"/>
      <w:u w:val="none"/>
      <w:lang w:val="ru-RU" w:bidi="ar-SA"/>
    </w:rPr>
  </w:style>
  <w:style w:type="character" w:styleId="af9">
    <w:name w:val="Strong"/>
    <w:basedOn w:val="a0"/>
    <w:uiPriority w:val="22"/>
    <w:qFormat/>
    <w:rsid w:val="0075131D"/>
    <w:rPr>
      <w:b/>
      <w:bCs/>
    </w:rPr>
  </w:style>
  <w:style w:type="character" w:customStyle="1" w:styleId="95pt">
    <w:name w:val="Основной текст + 9;5 pt;Полужирный"/>
    <w:rsid w:val="001531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Default">
    <w:name w:val="Default"/>
    <w:rsid w:val="00153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
    <w:name w:val="Основной текст7"/>
    <w:basedOn w:val="a"/>
    <w:rsid w:val="00AD4CE0"/>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a">
    <w:name w:val="Body Text Indent"/>
    <w:basedOn w:val="a"/>
    <w:link w:val="afb"/>
    <w:uiPriority w:val="99"/>
    <w:semiHidden/>
    <w:unhideWhenUsed/>
    <w:rsid w:val="00BA7FB5"/>
    <w:pPr>
      <w:spacing w:after="120"/>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semiHidden/>
    <w:rsid w:val="00BA7FB5"/>
    <w:rPr>
      <w:rFonts w:ascii="Calibri" w:eastAsia="Calibri" w:hAnsi="Calibri" w:cs="Times New Roman"/>
      <w:lang w:eastAsia="en-US"/>
    </w:rPr>
  </w:style>
  <w:style w:type="character" w:customStyle="1" w:styleId="submenu-table">
    <w:name w:val="submenu-table"/>
    <w:basedOn w:val="a0"/>
    <w:rsid w:val="00BA7FB5"/>
  </w:style>
  <w:style w:type="paragraph" w:customStyle="1" w:styleId="29">
    <w:name w:val="Стиль2"/>
    <w:basedOn w:val="a"/>
    <w:link w:val="2a"/>
    <w:qFormat/>
    <w:rsid w:val="00A55378"/>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a">
    <w:name w:val="Стиль2 Знак"/>
    <w:link w:val="29"/>
    <w:rsid w:val="00A55378"/>
    <w:rPr>
      <w:rFonts w:ascii="Times New Roman" w:eastAsia="Calibri" w:hAnsi="Times New Roman" w:cs="Times New Roman"/>
      <w:b/>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0467B-6BEF-4EE8-8533-FFB514B7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1</Pages>
  <Words>32887</Words>
  <Characters>187456</Characters>
  <Application>Microsoft Office Word</Application>
  <DocSecurity>0</DocSecurity>
  <Lines>1562</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155</cp:revision>
  <dcterms:created xsi:type="dcterms:W3CDTF">2023-03-31T08:58:00Z</dcterms:created>
  <dcterms:modified xsi:type="dcterms:W3CDTF">2025-05-22T14:15:00Z</dcterms:modified>
</cp:coreProperties>
</file>