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E37" w:rsidRDefault="00975E37">
      <w:pPr>
        <w:tabs>
          <w:tab w:val="left" w:pos="0"/>
        </w:tabs>
        <w:spacing w:after="0" w:line="240" w:lineRule="auto"/>
        <w:ind w:firstLine="709"/>
        <w:jc w:val="right"/>
        <w:rPr>
          <w:rFonts w:ascii="Times New Roman" w:hAnsi="Times New Roman" w:cs="Times New Roman"/>
          <w:b/>
          <w:bCs/>
          <w:sz w:val="28"/>
          <w:szCs w:val="28"/>
        </w:rPr>
      </w:pPr>
    </w:p>
    <w:p w:rsidR="00975E37" w:rsidRDefault="00975E37">
      <w:pPr>
        <w:tabs>
          <w:tab w:val="left" w:pos="0"/>
        </w:tabs>
        <w:spacing w:after="0" w:line="240" w:lineRule="auto"/>
        <w:ind w:firstLine="709"/>
        <w:jc w:val="right"/>
        <w:rPr>
          <w:rFonts w:ascii="Times New Roman" w:hAnsi="Times New Roman" w:cs="Times New Roman"/>
          <w:b/>
          <w:bCs/>
          <w:sz w:val="28"/>
          <w:szCs w:val="28"/>
        </w:rPr>
      </w:pPr>
    </w:p>
    <w:p w:rsidR="00975E37" w:rsidRDefault="00FE4CEB">
      <w:pPr>
        <w:tabs>
          <w:tab w:val="left" w:pos="0"/>
        </w:tabs>
        <w:spacing w:after="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Приложение</w:t>
      </w:r>
      <w:r w:rsidR="00B37B47">
        <w:rPr>
          <w:rFonts w:ascii="Times New Roman" w:hAnsi="Times New Roman" w:cs="Times New Roman"/>
          <w:b/>
          <w:bCs/>
          <w:sz w:val="28"/>
          <w:szCs w:val="28"/>
        </w:rPr>
        <w:t xml:space="preserve"> </w:t>
      </w:r>
      <w:r w:rsidR="001548C4">
        <w:rPr>
          <w:rFonts w:ascii="Times New Roman" w:hAnsi="Times New Roman" w:cs="Times New Roman"/>
          <w:b/>
          <w:bCs/>
          <w:sz w:val="28"/>
          <w:szCs w:val="28"/>
        </w:rPr>
        <w:t>22</w:t>
      </w:r>
      <w:r>
        <w:rPr>
          <w:rFonts w:ascii="Times New Roman" w:hAnsi="Times New Roman" w:cs="Times New Roman"/>
          <w:b/>
          <w:bCs/>
          <w:sz w:val="28"/>
          <w:szCs w:val="28"/>
        </w:rPr>
        <w:t xml:space="preserve"> к ППССЗ </w:t>
      </w:r>
    </w:p>
    <w:p w:rsidR="00975E37" w:rsidRDefault="00FE4CEB">
      <w:pPr>
        <w:tabs>
          <w:tab w:val="left" w:pos="0"/>
        </w:tabs>
        <w:spacing w:after="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 xml:space="preserve">по специальности 23.02.01 </w:t>
      </w:r>
    </w:p>
    <w:p w:rsidR="00975E37" w:rsidRDefault="00975E37">
      <w:pPr>
        <w:tabs>
          <w:tab w:val="left" w:pos="0"/>
        </w:tabs>
        <w:spacing w:after="0" w:line="240" w:lineRule="auto"/>
        <w:ind w:firstLine="709"/>
        <w:jc w:val="both"/>
        <w:rPr>
          <w:rFonts w:ascii="Times New Roman" w:hAnsi="Times New Roman" w:cs="Times New Roman"/>
          <w:sz w:val="28"/>
          <w:szCs w:val="28"/>
        </w:rPr>
      </w:pPr>
    </w:p>
    <w:p w:rsidR="00975E37" w:rsidRDefault="00975E37">
      <w:pPr>
        <w:widowControl w:val="0"/>
        <w:spacing w:after="0" w:line="240" w:lineRule="auto"/>
        <w:ind w:left="5006"/>
        <w:rPr>
          <w:rFonts w:ascii="Times New Roman" w:hAnsi="Times New Roman" w:cs="Times New Roman"/>
          <w:sz w:val="28"/>
          <w:szCs w:val="28"/>
        </w:rPr>
      </w:pPr>
    </w:p>
    <w:p w:rsidR="00975E37" w:rsidRDefault="00975E37">
      <w:pPr>
        <w:widowControl w:val="0"/>
        <w:spacing w:after="0" w:line="240" w:lineRule="auto"/>
        <w:ind w:left="5006"/>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FE4CEB">
      <w:pPr>
        <w:widowControl w:val="0"/>
        <w:spacing w:after="0" w:line="240" w:lineRule="auto"/>
        <w:ind w:left="175" w:right="260"/>
        <w:jc w:val="center"/>
        <w:rPr>
          <w:rFonts w:ascii="Times New Roman" w:hAnsi="Times New Roman" w:cs="Times New Roman"/>
          <w:b/>
          <w:bCs/>
          <w:sz w:val="28"/>
          <w:szCs w:val="28"/>
        </w:rPr>
      </w:pPr>
      <w:r>
        <w:rPr>
          <w:rFonts w:ascii="Times New Roman" w:hAnsi="Times New Roman" w:cs="Times New Roman"/>
          <w:b/>
          <w:bCs/>
          <w:w w:val="105"/>
          <w:sz w:val="28"/>
          <w:szCs w:val="28"/>
        </w:rPr>
        <w:t>ФОНД ОЦЕНОЧНЫХ СРЕДСТВ</w:t>
      </w:r>
    </w:p>
    <w:p w:rsidR="00975E37" w:rsidRDefault="00FE4CEB">
      <w:pPr>
        <w:widowControl w:val="0"/>
        <w:spacing w:after="0" w:line="240" w:lineRule="auto"/>
        <w:ind w:left="175" w:right="258"/>
        <w:jc w:val="center"/>
        <w:rPr>
          <w:rFonts w:ascii="Times New Roman" w:hAnsi="Times New Roman" w:cs="Times New Roman"/>
          <w:b/>
          <w:bCs/>
          <w:sz w:val="28"/>
          <w:szCs w:val="28"/>
        </w:rPr>
      </w:pPr>
      <w:r>
        <w:rPr>
          <w:rFonts w:ascii="Times New Roman" w:hAnsi="Times New Roman" w:cs="Times New Roman"/>
          <w:b/>
          <w:bCs/>
          <w:w w:val="105"/>
          <w:sz w:val="28"/>
          <w:szCs w:val="28"/>
        </w:rPr>
        <w:t>ПРОФЕССИОНАЛЬНОГО МОДУЛЯ</w:t>
      </w:r>
    </w:p>
    <w:p w:rsidR="00975E37" w:rsidRDefault="00B37B47">
      <w:pPr>
        <w:widowControl w:val="0"/>
        <w:spacing w:after="0" w:line="240" w:lineRule="auto"/>
        <w:jc w:val="center"/>
        <w:rPr>
          <w:rFonts w:ascii="Times New Roman" w:hAnsi="Times New Roman" w:cs="Times New Roman"/>
          <w:sz w:val="28"/>
          <w:szCs w:val="28"/>
        </w:rPr>
      </w:pPr>
      <w:r w:rsidRPr="00A03191">
        <w:rPr>
          <w:rFonts w:ascii="Times New Roman" w:eastAsiaTheme="majorEastAsia" w:hAnsi="Times New Roman" w:cs="Times New Roman"/>
          <w:b/>
          <w:sz w:val="28"/>
          <w:szCs w:val="28"/>
        </w:rPr>
        <w:t>ПМ.02. ОРГАНИЗАЦИЯ ДВИЖЕНИЯ И ОБЕСПЕЧЕНИЕ БЕЗОПАСНОСТИ НА ТРАНСПОРТЕ</w:t>
      </w:r>
      <w:r>
        <w:rPr>
          <w:rFonts w:ascii="Times New Roman" w:eastAsiaTheme="majorEastAsia" w:hAnsi="Times New Roman" w:cs="Times New Roman"/>
          <w:b/>
          <w:sz w:val="28"/>
          <w:szCs w:val="28"/>
        </w:rPr>
        <w:t xml:space="preserve"> (по видам транспорта)</w:t>
      </w:r>
    </w:p>
    <w:p w:rsidR="00975E37" w:rsidRDefault="00975E37">
      <w:pPr>
        <w:spacing w:after="0" w:line="240" w:lineRule="auto"/>
        <w:ind w:left="-567" w:firstLine="283"/>
        <w:jc w:val="center"/>
        <w:rPr>
          <w:rFonts w:ascii="Times New Roman" w:hAnsi="Times New Roman" w:cs="Times New Roman"/>
          <w:b/>
          <w:sz w:val="28"/>
          <w:szCs w:val="28"/>
        </w:rPr>
      </w:pPr>
    </w:p>
    <w:p w:rsidR="00975E37" w:rsidRDefault="00FE4CEB">
      <w:pPr>
        <w:spacing w:after="0" w:line="240" w:lineRule="auto"/>
        <w:ind w:left="-567" w:firstLine="283"/>
        <w:jc w:val="center"/>
        <w:rPr>
          <w:rFonts w:ascii="Times New Roman" w:hAnsi="Times New Roman" w:cs="Times New Roman"/>
          <w:b/>
          <w:sz w:val="28"/>
          <w:szCs w:val="28"/>
        </w:rPr>
      </w:pPr>
      <w:r>
        <w:rPr>
          <w:rFonts w:ascii="Times New Roman" w:hAnsi="Times New Roman" w:cs="Times New Roman"/>
          <w:b/>
          <w:sz w:val="28"/>
          <w:szCs w:val="28"/>
        </w:rPr>
        <w:t>основной профессиональной образовательной программы</w:t>
      </w:r>
    </w:p>
    <w:p w:rsidR="00975E37" w:rsidRDefault="00FE4CEB">
      <w:pPr>
        <w:spacing w:after="0" w:line="240" w:lineRule="auto"/>
        <w:ind w:left="-567" w:firstLine="283"/>
        <w:jc w:val="center"/>
        <w:rPr>
          <w:rFonts w:ascii="Times New Roman" w:hAnsi="Times New Roman" w:cs="Times New Roman"/>
          <w:b/>
          <w:i/>
          <w:sz w:val="28"/>
          <w:szCs w:val="28"/>
        </w:rPr>
      </w:pPr>
      <w:r>
        <w:rPr>
          <w:rFonts w:ascii="Times New Roman" w:hAnsi="Times New Roman" w:cs="Times New Roman"/>
          <w:b/>
          <w:sz w:val="28"/>
          <w:szCs w:val="28"/>
        </w:rPr>
        <w:t>по специальности</w:t>
      </w:r>
    </w:p>
    <w:p w:rsidR="00975E37" w:rsidRDefault="00FE4CEB">
      <w:pPr>
        <w:spacing w:after="0" w:line="240" w:lineRule="auto"/>
        <w:ind w:left="-567" w:firstLine="283"/>
        <w:jc w:val="center"/>
        <w:rPr>
          <w:rFonts w:ascii="Times New Roman" w:hAnsi="Times New Roman" w:cs="Times New Roman"/>
          <w:b/>
          <w:sz w:val="28"/>
          <w:szCs w:val="28"/>
        </w:rPr>
      </w:pPr>
      <w:r>
        <w:rPr>
          <w:rFonts w:ascii="Times New Roman" w:hAnsi="Times New Roman" w:cs="Times New Roman"/>
          <w:b/>
          <w:i/>
          <w:sz w:val="28"/>
          <w:szCs w:val="28"/>
        </w:rPr>
        <w:t>23.02.01 Организация перевозок и управление на транспорте (по видам)</w:t>
      </w:r>
    </w:p>
    <w:p w:rsidR="00975E37" w:rsidRDefault="00FE4CEB">
      <w:pPr>
        <w:spacing w:after="0" w:line="240" w:lineRule="auto"/>
        <w:ind w:left="-567" w:firstLine="283"/>
        <w:jc w:val="center"/>
        <w:rPr>
          <w:rFonts w:ascii="Times New Roman" w:hAnsi="Times New Roman" w:cs="Times New Roman"/>
          <w:b/>
          <w:sz w:val="28"/>
          <w:szCs w:val="28"/>
        </w:rPr>
      </w:pPr>
      <w:r>
        <w:rPr>
          <w:rFonts w:ascii="Times New Roman" w:hAnsi="Times New Roman" w:cs="Times New Roman"/>
          <w:b/>
          <w:sz w:val="28"/>
          <w:szCs w:val="28"/>
        </w:rPr>
        <w:t>(Базовая подготовка среднего профессионального образования)</w:t>
      </w:r>
    </w:p>
    <w:p w:rsidR="00975E37" w:rsidRDefault="00975E37">
      <w:pPr>
        <w:widowControl w:val="0"/>
        <w:spacing w:after="0" w:line="240" w:lineRule="auto"/>
        <w:jc w:val="center"/>
        <w:rPr>
          <w:rFonts w:ascii="Times New Roman" w:hAnsi="Times New Roman" w:cs="Times New Roman"/>
          <w:sz w:val="28"/>
          <w:szCs w:val="28"/>
        </w:rPr>
      </w:pPr>
    </w:p>
    <w:p w:rsidR="00975E37" w:rsidRDefault="00975E37">
      <w:pPr>
        <w:widowControl w:val="0"/>
        <w:spacing w:after="0" w:line="240" w:lineRule="auto"/>
        <w:jc w:val="center"/>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br w:type="page"/>
      </w:r>
    </w:p>
    <w:p w:rsidR="00975E37" w:rsidRDefault="00FE4CEB">
      <w:pPr>
        <w:spacing w:after="0" w:line="240" w:lineRule="auto"/>
        <w:ind w:firstLine="720"/>
        <w:jc w:val="center"/>
        <w:rPr>
          <w:rFonts w:ascii="Times New Roman" w:hAnsi="Times New Roman" w:cs="Times New Roman"/>
          <w:b/>
          <w:bCs/>
          <w:sz w:val="28"/>
          <w:szCs w:val="28"/>
        </w:rPr>
      </w:pPr>
      <w:r>
        <w:rPr>
          <w:rFonts w:ascii="Times New Roman" w:hAnsi="Times New Roman" w:cs="Times New Roman"/>
          <w:b/>
          <w:sz w:val="28"/>
          <w:szCs w:val="28"/>
        </w:rPr>
        <w:lastRenderedPageBreak/>
        <w:t>1.</w:t>
      </w:r>
      <w:r>
        <w:rPr>
          <w:rFonts w:ascii="Times New Roman" w:hAnsi="Times New Roman" w:cs="Times New Roman"/>
          <w:b/>
          <w:bCs/>
          <w:sz w:val="28"/>
          <w:szCs w:val="28"/>
        </w:rPr>
        <w:t>Паспорт</w:t>
      </w:r>
    </w:p>
    <w:p w:rsidR="00975E37" w:rsidRDefault="00975E37">
      <w:pPr>
        <w:spacing w:after="0" w:line="240" w:lineRule="auto"/>
        <w:ind w:firstLine="720"/>
        <w:jc w:val="center"/>
        <w:rPr>
          <w:rFonts w:ascii="Times New Roman" w:hAnsi="Times New Roman" w:cs="Times New Roman"/>
          <w:b/>
          <w:bCs/>
          <w:sz w:val="28"/>
          <w:szCs w:val="28"/>
        </w:rPr>
      </w:pPr>
    </w:p>
    <w:p w:rsidR="00B37B47" w:rsidRPr="00D66CCE" w:rsidRDefault="00B37B47" w:rsidP="00B37B47">
      <w:pPr>
        <w:spacing w:after="0" w:line="240" w:lineRule="auto"/>
        <w:ind w:firstLine="567"/>
        <w:jc w:val="both"/>
        <w:rPr>
          <w:rFonts w:ascii="Times New Roman" w:hAnsi="Times New Roman" w:cs="Times New Roman"/>
          <w:iCs/>
          <w:sz w:val="28"/>
          <w:szCs w:val="28"/>
        </w:rPr>
      </w:pPr>
      <w:r>
        <w:rPr>
          <w:rFonts w:ascii="Times New Roman" w:hAnsi="Times New Roman" w:cs="Times New Roman"/>
          <w:sz w:val="28"/>
          <w:szCs w:val="28"/>
        </w:rPr>
        <w:t xml:space="preserve">Результатом освоения профессионального модуля </w:t>
      </w:r>
      <w:r w:rsidRPr="00E6548D">
        <w:rPr>
          <w:rFonts w:ascii="Times New Roman" w:hAnsi="Times New Roman" w:cs="Times New Roman"/>
          <w:sz w:val="28"/>
          <w:szCs w:val="28"/>
        </w:rPr>
        <w:t>ПМ.02. Организация движения и обеспечение безопасности на транспорте (по видам транспорта)</w:t>
      </w:r>
      <w:r>
        <w:rPr>
          <w:rFonts w:ascii="Times New Roman" w:hAnsi="Times New Roman" w:cs="Times New Roman"/>
          <w:sz w:val="28"/>
          <w:szCs w:val="28"/>
        </w:rPr>
        <w:t xml:space="preserve"> является готовность обучающегося к выполнению вида деятельности: </w:t>
      </w:r>
      <w:r w:rsidRPr="00E6548D">
        <w:rPr>
          <w:rFonts w:ascii="Times New Roman" w:hAnsi="Times New Roman" w:cs="Times New Roman"/>
          <w:i/>
          <w:iCs/>
          <w:sz w:val="28"/>
          <w:szCs w:val="28"/>
        </w:rPr>
        <w:t>Организация движения и обеспечение безопасности на транспорте (по видам транспорта)</w:t>
      </w:r>
      <w:r w:rsidRPr="00D66CCE">
        <w:rPr>
          <w:rFonts w:ascii="Times New Roman" w:hAnsi="Times New Roman" w:cs="Times New Roman"/>
          <w:iCs/>
          <w:sz w:val="28"/>
          <w:szCs w:val="28"/>
        </w:rPr>
        <w:t>.</w:t>
      </w:r>
    </w:p>
    <w:p w:rsidR="00B37B47" w:rsidRDefault="00B37B47" w:rsidP="00B37B47">
      <w:pPr>
        <w:spacing w:after="0" w:line="240" w:lineRule="auto"/>
        <w:ind w:firstLine="567"/>
        <w:jc w:val="both"/>
        <w:rPr>
          <w:rFonts w:ascii="Times New Roman" w:hAnsi="Times New Roman" w:cs="Times New Roman"/>
          <w:sz w:val="28"/>
          <w:szCs w:val="28"/>
        </w:rPr>
      </w:pPr>
      <w:r w:rsidRPr="00E6548D">
        <w:rPr>
          <w:rFonts w:ascii="Times New Roman" w:hAnsi="Times New Roman" w:cs="Times New Roman"/>
          <w:sz w:val="28"/>
          <w:szCs w:val="28"/>
        </w:rPr>
        <w:t xml:space="preserve">Формой итоговой аттестации по профессиональному модулю является экзамен по модулю. Итогом экзамена по модулю является однозначное решение: </w:t>
      </w:r>
      <w:r w:rsidRPr="00E6548D">
        <w:rPr>
          <w:rFonts w:ascii="Times New Roman" w:hAnsi="Times New Roman" w:cs="Times New Roman"/>
          <w:i/>
          <w:sz w:val="28"/>
          <w:szCs w:val="28"/>
        </w:rPr>
        <w:t>«Вид деятельности освоен»</w:t>
      </w:r>
      <w:r w:rsidRPr="00E6548D">
        <w:rPr>
          <w:rFonts w:ascii="Times New Roman" w:hAnsi="Times New Roman" w:cs="Times New Roman"/>
          <w:sz w:val="28"/>
          <w:szCs w:val="28"/>
        </w:rPr>
        <w:t xml:space="preserve"> или </w:t>
      </w:r>
      <w:r w:rsidRPr="00E6548D">
        <w:rPr>
          <w:rFonts w:ascii="Times New Roman" w:hAnsi="Times New Roman" w:cs="Times New Roman"/>
          <w:i/>
          <w:sz w:val="28"/>
          <w:szCs w:val="28"/>
        </w:rPr>
        <w:t>«Вид деятельности не освоен».</w:t>
      </w:r>
    </w:p>
    <w:p w:rsidR="00975E37" w:rsidRDefault="00975E37">
      <w:pPr>
        <w:spacing w:after="0" w:line="240" w:lineRule="auto"/>
        <w:ind w:firstLine="720"/>
        <w:jc w:val="both"/>
        <w:rPr>
          <w:rFonts w:ascii="Times New Roman" w:hAnsi="Times New Roman" w:cs="Times New Roman"/>
          <w:b/>
          <w:bCs/>
          <w:sz w:val="28"/>
          <w:szCs w:val="28"/>
        </w:rPr>
      </w:pPr>
    </w:p>
    <w:p w:rsidR="00975E37" w:rsidRDefault="00FE4CEB">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1.1. Система контроля и оценки освоения программы профессионального модуля</w:t>
      </w:r>
    </w:p>
    <w:p w:rsidR="00975E37" w:rsidRDefault="00FE4CEB">
      <w:pPr>
        <w:pStyle w:val="af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rFonts w:ascii="Times New Roman" w:hAnsi="Times New Roman"/>
          <w:b/>
          <w:i/>
          <w:sz w:val="28"/>
          <w:szCs w:val="28"/>
        </w:rPr>
      </w:pPr>
      <w:r>
        <w:rPr>
          <w:rFonts w:ascii="Times New Roman" w:hAnsi="Times New Roman"/>
          <w:sz w:val="28"/>
          <w:szCs w:val="28"/>
        </w:rPr>
        <w:t xml:space="preserve">1.1.1. </w:t>
      </w:r>
      <w:r w:rsidR="00B37B47">
        <w:rPr>
          <w:rFonts w:ascii="Times New Roman" w:hAnsi="Times New Roman"/>
          <w:sz w:val="28"/>
          <w:szCs w:val="28"/>
        </w:rPr>
        <w:t xml:space="preserve">Профессиональный модуль </w:t>
      </w:r>
      <w:r w:rsidR="00B37B47" w:rsidRPr="00E6548D">
        <w:rPr>
          <w:rFonts w:ascii="Times New Roman" w:hAnsi="Times New Roman"/>
          <w:sz w:val="28"/>
          <w:szCs w:val="28"/>
        </w:rPr>
        <w:t>ПМ.02. Организация движения и обеспечение безопасности на транспорте (по видам транспорта)</w:t>
      </w:r>
      <w:r w:rsidR="00B37B47">
        <w:rPr>
          <w:rFonts w:ascii="Times New Roman" w:hAnsi="Times New Roman"/>
          <w:i/>
          <w:sz w:val="28"/>
          <w:szCs w:val="28"/>
        </w:rPr>
        <w:t xml:space="preserve"> </w:t>
      </w:r>
      <w:r w:rsidR="00B37B47">
        <w:rPr>
          <w:rFonts w:ascii="Times New Roman" w:hAnsi="Times New Roman"/>
          <w:sz w:val="28"/>
          <w:szCs w:val="28"/>
        </w:rPr>
        <w:t>состоит из следующих основных элементов оценивания:</w:t>
      </w:r>
    </w:p>
    <w:p w:rsidR="00975E37" w:rsidRDefault="00975E3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Таблица 1 - Элементы оценивания</w:t>
      </w:r>
    </w:p>
    <w:tbl>
      <w:tblPr>
        <w:tblW w:w="9923" w:type="dxa"/>
        <w:tblInd w:w="221" w:type="dxa"/>
        <w:tblLayout w:type="fixed"/>
        <w:tblLook w:val="01E0"/>
      </w:tblPr>
      <w:tblGrid>
        <w:gridCol w:w="2835"/>
        <w:gridCol w:w="3686"/>
        <w:gridCol w:w="3402"/>
      </w:tblGrid>
      <w:tr w:rsidR="00975E37">
        <w:trPr>
          <w:trHeight w:val="618"/>
        </w:trPr>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Элемент модуля</w:t>
            </w:r>
          </w:p>
        </w:tc>
        <w:tc>
          <w:tcPr>
            <w:tcW w:w="7088" w:type="dxa"/>
            <w:gridSpan w:val="2"/>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Форма контроля и оценивания</w:t>
            </w:r>
          </w:p>
        </w:tc>
      </w:tr>
      <w:tr w:rsidR="00975E37">
        <w:trPr>
          <w:trHeight w:val="222"/>
        </w:trPr>
        <w:tc>
          <w:tcPr>
            <w:tcW w:w="2835" w:type="dxa"/>
            <w:vMerge/>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40" w:lineRule="auto"/>
              <w:rPr>
                <w:rFonts w:ascii="Times New Roman" w:hAnsi="Times New Roman" w:cs="Times New Roman"/>
                <w:b/>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Промежуточная аттестация</w:t>
            </w:r>
            <w:r>
              <w:rPr>
                <w:rStyle w:val="aa"/>
                <w:rFonts w:ascii="Times New Roman" w:hAnsi="Times New Roman"/>
                <w:b/>
                <w:bCs/>
                <w:sz w:val="24"/>
                <w:szCs w:val="24"/>
              </w:rPr>
              <w:footnoteReference w:id="2"/>
            </w:r>
          </w:p>
        </w:tc>
        <w:tc>
          <w:tcPr>
            <w:tcW w:w="3402"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Текущий контроль</w:t>
            </w:r>
            <w:r>
              <w:rPr>
                <w:rStyle w:val="aa"/>
                <w:rFonts w:ascii="Times New Roman" w:hAnsi="Times New Roman"/>
                <w:b/>
                <w:bCs/>
                <w:sz w:val="24"/>
                <w:szCs w:val="24"/>
              </w:rPr>
              <w:footnoteReference w:id="3"/>
            </w:r>
          </w:p>
        </w:tc>
      </w:tr>
      <w:tr w:rsidR="00975E37">
        <w:trPr>
          <w:trHeight w:val="308"/>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line="240" w:lineRule="auto"/>
              <w:rPr>
                <w:rFonts w:ascii="Times New Roman" w:hAnsi="Times New Roman" w:cs="Times New Roman"/>
                <w:b/>
                <w:bCs/>
                <w:sz w:val="24"/>
                <w:szCs w:val="24"/>
              </w:rPr>
            </w:pPr>
            <w:r>
              <w:rPr>
                <w:rFonts w:ascii="Times New Roman" w:hAnsi="Times New Roman" w:cs="Times New Roman"/>
                <w:b/>
                <w:sz w:val="24"/>
                <w:szCs w:val="24"/>
              </w:rPr>
              <w:t>на базе основного общего образования (очная форма обучения)</w:t>
            </w:r>
          </w:p>
        </w:tc>
      </w:tr>
      <w:tr w:rsidR="00B37B47">
        <w:trPr>
          <w:trHeight w:val="274"/>
        </w:trPr>
        <w:tc>
          <w:tcPr>
            <w:tcW w:w="2835" w:type="dxa"/>
            <w:tcBorders>
              <w:top w:val="single" w:sz="4" w:space="0" w:color="000000"/>
              <w:left w:val="single" w:sz="4" w:space="0" w:color="000000"/>
              <w:bottom w:val="single" w:sz="4" w:space="0" w:color="000000"/>
              <w:right w:val="single" w:sz="4" w:space="0" w:color="000000"/>
            </w:tcBorders>
          </w:tcPr>
          <w:p w:rsidR="00B37B47" w:rsidRDefault="00B37B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МДК.02.01. Организация движения (по видам транспорта)</w:t>
            </w:r>
          </w:p>
        </w:tc>
        <w:tc>
          <w:tcPr>
            <w:tcW w:w="3686" w:type="dxa"/>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(5 семестр)</w:t>
            </w:r>
          </w:p>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Курсовой проект </w:t>
            </w:r>
          </w:p>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(6 семестр)</w:t>
            </w:r>
          </w:p>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(6 семестр)</w:t>
            </w:r>
          </w:p>
        </w:tc>
        <w:tc>
          <w:tcPr>
            <w:tcW w:w="3402" w:type="dxa"/>
            <w:tcBorders>
              <w:top w:val="single" w:sz="4" w:space="0" w:color="000000"/>
              <w:left w:val="single" w:sz="4" w:space="0" w:color="000000"/>
              <w:bottom w:val="single" w:sz="4" w:space="0" w:color="000000"/>
              <w:right w:val="single" w:sz="4" w:space="0" w:color="000000"/>
            </w:tcBorders>
          </w:tcPr>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этапов выполнения курсового проекта;</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МДК.02.02.Обеспечение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(6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rsidP="007451AF">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00175A10">
              <w:rPr>
                <w:rFonts w:ascii="Times New Roman" w:hAnsi="Times New Roman" w:cs="Times New Roman"/>
                <w:iCs/>
                <w:sz w:val="24"/>
                <w:szCs w:val="24"/>
              </w:rPr>
              <w:t>8</w:t>
            </w:r>
            <w:r>
              <w:rPr>
                <w:rFonts w:ascii="Times New Roman" w:hAnsi="Times New Roman" w:cs="Times New Roman"/>
                <w:iCs/>
                <w:sz w:val="24"/>
                <w:szCs w:val="24"/>
              </w:rPr>
              <w:t xml:space="preserve"> семестр) </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знаний обучающихся на уроках </w:t>
            </w:r>
            <w:r>
              <w:rPr>
                <w:rFonts w:ascii="Times New Roman" w:hAnsi="Times New Roman" w:cs="Times New Roman"/>
                <w:sz w:val="24"/>
                <w:szCs w:val="24"/>
              </w:rPr>
              <w:lastRenderedPageBreak/>
              <w:t>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531"/>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УП.02.01. Учебная практика (управление движением)</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(6 семестр)</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37B47">
        <w:trPr>
          <w:trHeight w:val="618"/>
        </w:trPr>
        <w:tc>
          <w:tcPr>
            <w:tcW w:w="2835" w:type="dxa"/>
            <w:tcBorders>
              <w:top w:val="single" w:sz="4" w:space="0" w:color="000000"/>
              <w:left w:val="single" w:sz="4" w:space="0" w:color="000000"/>
              <w:bottom w:val="single" w:sz="4" w:space="0" w:color="000000"/>
              <w:right w:val="single" w:sz="4" w:space="0" w:color="000000"/>
            </w:tcBorders>
          </w:tcPr>
          <w:p w:rsidR="00B37B47" w:rsidRPr="00EB26DF" w:rsidRDefault="00B37B47" w:rsidP="00E34102">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(организация движения и 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B37B47" w:rsidRDefault="00B37B47" w:rsidP="00E34102">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(7 семестр)</w:t>
            </w:r>
          </w:p>
        </w:tc>
        <w:tc>
          <w:tcPr>
            <w:tcW w:w="3402" w:type="dxa"/>
            <w:tcBorders>
              <w:top w:val="single" w:sz="4" w:space="0" w:color="000000"/>
              <w:left w:val="single" w:sz="4" w:space="0" w:color="000000"/>
              <w:bottom w:val="single" w:sz="4" w:space="0" w:color="000000"/>
              <w:right w:val="single" w:sz="4" w:space="0" w:color="000000"/>
            </w:tcBorders>
          </w:tcPr>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B37B47">
        <w:trPr>
          <w:trHeight w:val="618"/>
        </w:trPr>
        <w:tc>
          <w:tcPr>
            <w:tcW w:w="2835" w:type="dxa"/>
            <w:tcBorders>
              <w:top w:val="single" w:sz="4" w:space="0" w:color="000000"/>
              <w:left w:val="single" w:sz="4" w:space="0" w:color="000000"/>
              <w:bottom w:val="single" w:sz="4" w:space="0" w:color="000000"/>
              <w:right w:val="single" w:sz="4" w:space="0" w:color="000000"/>
            </w:tcBorders>
            <w:vAlign w:val="center"/>
          </w:tcPr>
          <w:p w:rsidR="00B37B47" w:rsidRDefault="00B37B47" w:rsidP="00E34102">
            <w:pPr>
              <w:spacing w:after="0" w:line="240" w:lineRule="auto"/>
              <w:jc w:val="both"/>
              <w:rPr>
                <w:rFonts w:ascii="Times New Roman" w:hAnsi="Times New Roman" w:cs="Times New Roman"/>
                <w:sz w:val="24"/>
                <w:szCs w:val="24"/>
              </w:rPr>
            </w:pPr>
            <w:r w:rsidRPr="00E6548D">
              <w:rPr>
                <w:rFonts w:ascii="Times New Roman" w:hAnsi="Times New Roman" w:cs="Times New Roman"/>
                <w:sz w:val="24"/>
                <w:szCs w:val="24"/>
              </w:rPr>
              <w:t>ПМ.02. Организация движения и обеспечение безопасности на транспорте (по видам транспорта)</w:t>
            </w:r>
          </w:p>
        </w:tc>
        <w:tc>
          <w:tcPr>
            <w:tcW w:w="7088" w:type="dxa"/>
            <w:gridSpan w:val="2"/>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sz w:val="24"/>
                <w:szCs w:val="24"/>
              </w:rPr>
            </w:pPr>
            <w:r w:rsidRPr="00B62349">
              <w:rPr>
                <w:rFonts w:ascii="Times New Roman" w:hAnsi="Times New Roman" w:cs="Times New Roman"/>
                <w:iCs/>
                <w:sz w:val="24"/>
                <w:szCs w:val="24"/>
              </w:rPr>
              <w:t xml:space="preserve">Экзамен по модулю </w:t>
            </w:r>
            <w:r>
              <w:rPr>
                <w:rFonts w:ascii="Times New Roman" w:hAnsi="Times New Roman" w:cs="Times New Roman"/>
                <w:iCs/>
                <w:sz w:val="24"/>
                <w:szCs w:val="24"/>
              </w:rPr>
              <w:t>(8 семестр)</w:t>
            </w:r>
          </w:p>
        </w:tc>
      </w:tr>
      <w:tr w:rsidR="00975E37">
        <w:trPr>
          <w:trHeight w:val="288"/>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rPr>
                <w:rFonts w:ascii="Times New Roman" w:hAnsi="Times New Roman" w:cs="Times New Roman"/>
                <w:sz w:val="24"/>
                <w:szCs w:val="24"/>
              </w:rPr>
            </w:pPr>
            <w:r>
              <w:rPr>
                <w:rFonts w:ascii="Times New Roman" w:hAnsi="Times New Roman" w:cs="Times New Roman"/>
                <w:b/>
                <w:sz w:val="24"/>
                <w:szCs w:val="24"/>
              </w:rPr>
              <w:t>на базе среднего общего образования (очная форма обучения)</w:t>
            </w:r>
          </w:p>
        </w:tc>
      </w:tr>
      <w:tr w:rsidR="00B37B47">
        <w:trPr>
          <w:trHeight w:val="618"/>
        </w:trPr>
        <w:tc>
          <w:tcPr>
            <w:tcW w:w="2835" w:type="dxa"/>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МДК.02.01. Организация движения (по видам транспорта)</w:t>
            </w:r>
          </w:p>
        </w:tc>
        <w:tc>
          <w:tcPr>
            <w:tcW w:w="3686" w:type="dxa"/>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(3 семестр)</w:t>
            </w:r>
          </w:p>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Курсовой проект </w:t>
            </w:r>
          </w:p>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(4 семестр)</w:t>
            </w:r>
          </w:p>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(4 семестр)</w:t>
            </w:r>
          </w:p>
        </w:tc>
        <w:tc>
          <w:tcPr>
            <w:tcW w:w="3402" w:type="dxa"/>
            <w:tcBorders>
              <w:top w:val="single" w:sz="4" w:space="0" w:color="000000"/>
              <w:left w:val="single" w:sz="4" w:space="0" w:color="000000"/>
              <w:bottom w:val="single" w:sz="4" w:space="0" w:color="000000"/>
              <w:right w:val="single" w:sz="4" w:space="0" w:color="000000"/>
            </w:tcBorders>
          </w:tcPr>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этапов выполнения курсового проекта;</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МДК.02.02.Обеспечение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(4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rsidP="00175A10">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00175A10">
              <w:rPr>
                <w:rFonts w:ascii="Times New Roman" w:hAnsi="Times New Roman" w:cs="Times New Roman"/>
                <w:iCs/>
                <w:sz w:val="24"/>
                <w:szCs w:val="24"/>
              </w:rPr>
              <w:t>6</w:t>
            </w:r>
            <w:r>
              <w:rPr>
                <w:rFonts w:ascii="Times New Roman" w:hAnsi="Times New Roman" w:cs="Times New Roman"/>
                <w:iCs/>
                <w:sz w:val="24"/>
                <w:szCs w:val="24"/>
              </w:rPr>
              <w:t xml:space="preserve"> семестр) </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440"/>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УП.02.01. Учебная практика (управление движением)</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(4 семестр)</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37B47">
        <w:trPr>
          <w:trHeight w:val="618"/>
        </w:trPr>
        <w:tc>
          <w:tcPr>
            <w:tcW w:w="2835" w:type="dxa"/>
            <w:tcBorders>
              <w:top w:val="single" w:sz="4" w:space="0" w:color="000000"/>
              <w:left w:val="single" w:sz="4" w:space="0" w:color="000000"/>
              <w:bottom w:val="single" w:sz="4" w:space="0" w:color="000000"/>
              <w:right w:val="single" w:sz="4" w:space="0" w:color="000000"/>
            </w:tcBorders>
          </w:tcPr>
          <w:p w:rsidR="00B37B47" w:rsidRPr="00EB26DF" w:rsidRDefault="00B37B47" w:rsidP="00E34102">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(организация движения и 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B37B47" w:rsidRDefault="00B37B47" w:rsidP="00E34102">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(5 семестр)</w:t>
            </w:r>
          </w:p>
        </w:tc>
        <w:tc>
          <w:tcPr>
            <w:tcW w:w="3402" w:type="dxa"/>
            <w:tcBorders>
              <w:top w:val="single" w:sz="4" w:space="0" w:color="000000"/>
              <w:left w:val="single" w:sz="4" w:space="0" w:color="000000"/>
              <w:bottom w:val="single" w:sz="4" w:space="0" w:color="000000"/>
              <w:right w:val="single" w:sz="4" w:space="0" w:color="000000"/>
            </w:tcBorders>
          </w:tcPr>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B37B47">
        <w:trPr>
          <w:trHeight w:val="618"/>
        </w:trPr>
        <w:tc>
          <w:tcPr>
            <w:tcW w:w="2835" w:type="dxa"/>
            <w:tcBorders>
              <w:top w:val="single" w:sz="4" w:space="0" w:color="000000"/>
              <w:left w:val="single" w:sz="4" w:space="0" w:color="000000"/>
              <w:bottom w:val="single" w:sz="4" w:space="0" w:color="000000"/>
              <w:right w:val="single" w:sz="4" w:space="0" w:color="000000"/>
            </w:tcBorders>
            <w:vAlign w:val="center"/>
          </w:tcPr>
          <w:p w:rsidR="00B37B47" w:rsidRDefault="00B37B47" w:rsidP="00E34102">
            <w:pPr>
              <w:spacing w:after="0" w:line="240" w:lineRule="auto"/>
              <w:jc w:val="both"/>
              <w:rPr>
                <w:rFonts w:ascii="Times New Roman" w:hAnsi="Times New Roman" w:cs="Times New Roman"/>
                <w:sz w:val="24"/>
                <w:szCs w:val="24"/>
              </w:rPr>
            </w:pPr>
            <w:r w:rsidRPr="00E6548D">
              <w:rPr>
                <w:rFonts w:ascii="Times New Roman" w:hAnsi="Times New Roman" w:cs="Times New Roman"/>
                <w:sz w:val="24"/>
                <w:szCs w:val="24"/>
              </w:rPr>
              <w:t>ПМ.02. Организация движения и обеспечение безопасности на транспорте (по видам транспорта)</w:t>
            </w:r>
          </w:p>
        </w:tc>
        <w:tc>
          <w:tcPr>
            <w:tcW w:w="7088" w:type="dxa"/>
            <w:gridSpan w:val="2"/>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sz w:val="24"/>
                <w:szCs w:val="24"/>
              </w:rPr>
            </w:pPr>
            <w:r w:rsidRPr="00B62349">
              <w:rPr>
                <w:rFonts w:ascii="Times New Roman" w:hAnsi="Times New Roman" w:cs="Times New Roman"/>
                <w:iCs/>
                <w:sz w:val="24"/>
                <w:szCs w:val="24"/>
              </w:rPr>
              <w:t xml:space="preserve">Экзамен по модулю </w:t>
            </w:r>
            <w:r>
              <w:rPr>
                <w:rFonts w:ascii="Times New Roman" w:hAnsi="Times New Roman" w:cs="Times New Roman"/>
                <w:iCs/>
                <w:sz w:val="24"/>
                <w:szCs w:val="24"/>
              </w:rPr>
              <w:t>(6 семестр)</w:t>
            </w:r>
          </w:p>
        </w:tc>
      </w:tr>
      <w:tr w:rsidR="00975E37">
        <w:trPr>
          <w:trHeight w:val="285"/>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rPr>
                <w:rFonts w:ascii="Times New Roman" w:hAnsi="Times New Roman" w:cs="Times New Roman"/>
                <w:sz w:val="24"/>
                <w:szCs w:val="24"/>
              </w:rPr>
            </w:pPr>
            <w:r>
              <w:rPr>
                <w:rFonts w:ascii="Times New Roman" w:hAnsi="Times New Roman" w:cs="Times New Roman"/>
                <w:b/>
                <w:sz w:val="24"/>
                <w:szCs w:val="24"/>
              </w:rPr>
              <w:t>на базе среднего общего образования (заочная форма обучения)</w:t>
            </w:r>
          </w:p>
        </w:tc>
      </w:tr>
      <w:tr w:rsidR="00975E37">
        <w:trPr>
          <w:trHeight w:val="469"/>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МДК.02.01. Организация движения (по видам транспорта)</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Курсовой проект (3 курс)</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(3 курс)</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при выполнении </w:t>
            </w:r>
            <w:r>
              <w:rPr>
                <w:rFonts w:ascii="Times New Roman" w:hAnsi="Times New Roman" w:cs="Times New Roman"/>
                <w:sz w:val="24"/>
                <w:szCs w:val="24"/>
              </w:rPr>
              <w:lastRenderedPageBreak/>
              <w:t>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этапов выполнения курсового проекта;</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МДК.02.02.Обеспечение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(3 курс)</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Экзамен (4 курс) </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489"/>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УП.02.01. Учебная практика (управление движением)</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(3 курс)</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37B47">
        <w:trPr>
          <w:trHeight w:val="618"/>
        </w:trPr>
        <w:tc>
          <w:tcPr>
            <w:tcW w:w="2835" w:type="dxa"/>
            <w:tcBorders>
              <w:top w:val="single" w:sz="4" w:space="0" w:color="000000"/>
              <w:left w:val="single" w:sz="4" w:space="0" w:color="000000"/>
              <w:bottom w:val="single" w:sz="4" w:space="0" w:color="000000"/>
              <w:right w:val="single" w:sz="4" w:space="0" w:color="000000"/>
            </w:tcBorders>
          </w:tcPr>
          <w:p w:rsidR="00B37B47" w:rsidRPr="00EB26DF" w:rsidRDefault="00B37B47" w:rsidP="00E34102">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(организация движения и 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B37B47" w:rsidRDefault="00B37B47" w:rsidP="00E34102">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(4 курс)</w:t>
            </w:r>
          </w:p>
        </w:tc>
        <w:tc>
          <w:tcPr>
            <w:tcW w:w="3402" w:type="dxa"/>
            <w:tcBorders>
              <w:top w:val="single" w:sz="4" w:space="0" w:color="000000"/>
              <w:left w:val="single" w:sz="4" w:space="0" w:color="000000"/>
              <w:bottom w:val="single" w:sz="4" w:space="0" w:color="000000"/>
              <w:right w:val="single" w:sz="4" w:space="0" w:color="000000"/>
            </w:tcBorders>
          </w:tcPr>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B37B47">
        <w:trPr>
          <w:trHeight w:val="618"/>
        </w:trPr>
        <w:tc>
          <w:tcPr>
            <w:tcW w:w="2835" w:type="dxa"/>
            <w:tcBorders>
              <w:top w:val="single" w:sz="4" w:space="0" w:color="000000"/>
              <w:left w:val="single" w:sz="4" w:space="0" w:color="000000"/>
              <w:bottom w:val="single" w:sz="4" w:space="0" w:color="000000"/>
              <w:right w:val="single" w:sz="4" w:space="0" w:color="000000"/>
            </w:tcBorders>
            <w:vAlign w:val="center"/>
          </w:tcPr>
          <w:p w:rsidR="00B37B47" w:rsidRDefault="00B37B47" w:rsidP="00E34102">
            <w:pPr>
              <w:spacing w:after="0" w:line="240" w:lineRule="auto"/>
              <w:jc w:val="both"/>
              <w:rPr>
                <w:rFonts w:ascii="Times New Roman" w:hAnsi="Times New Roman" w:cs="Times New Roman"/>
                <w:sz w:val="24"/>
                <w:szCs w:val="24"/>
              </w:rPr>
            </w:pPr>
            <w:r w:rsidRPr="00E6548D">
              <w:rPr>
                <w:rFonts w:ascii="Times New Roman" w:hAnsi="Times New Roman" w:cs="Times New Roman"/>
                <w:sz w:val="24"/>
                <w:szCs w:val="24"/>
              </w:rPr>
              <w:t>ПМ.02. Организация движения и обеспечение безопасности на транспорте (по видам транспорта)</w:t>
            </w:r>
          </w:p>
        </w:tc>
        <w:tc>
          <w:tcPr>
            <w:tcW w:w="7088" w:type="dxa"/>
            <w:gridSpan w:val="2"/>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sz w:val="24"/>
                <w:szCs w:val="24"/>
              </w:rPr>
            </w:pPr>
            <w:r w:rsidRPr="00B62349">
              <w:rPr>
                <w:rFonts w:ascii="Times New Roman" w:hAnsi="Times New Roman" w:cs="Times New Roman"/>
                <w:iCs/>
                <w:sz w:val="24"/>
                <w:szCs w:val="24"/>
              </w:rPr>
              <w:t xml:space="preserve">Экзамен по модулю </w:t>
            </w:r>
            <w:r>
              <w:rPr>
                <w:rFonts w:ascii="Times New Roman" w:hAnsi="Times New Roman" w:cs="Times New Roman"/>
                <w:iCs/>
                <w:sz w:val="24"/>
                <w:szCs w:val="24"/>
              </w:rPr>
              <w:t>(4 курс)</w:t>
            </w:r>
          </w:p>
        </w:tc>
      </w:tr>
    </w:tbl>
    <w:p w:rsidR="00975E37" w:rsidRDefault="00975E37">
      <w:pPr>
        <w:spacing w:after="0" w:line="240" w:lineRule="auto"/>
        <w:ind w:firstLine="720"/>
        <w:rPr>
          <w:rFonts w:ascii="Times New Roman" w:hAnsi="Times New Roman" w:cs="Times New Roman"/>
          <w:bCs/>
          <w:sz w:val="28"/>
          <w:szCs w:val="28"/>
        </w:rPr>
      </w:pPr>
    </w:p>
    <w:p w:rsidR="00975E37" w:rsidRDefault="00FE4CEB">
      <w:pPr>
        <w:spacing w:after="0" w:line="240" w:lineRule="auto"/>
        <w:ind w:firstLine="708"/>
        <w:rPr>
          <w:rFonts w:ascii="Times New Roman" w:hAnsi="Times New Roman" w:cs="Times New Roman"/>
          <w:b/>
          <w:bCs/>
          <w:sz w:val="28"/>
          <w:szCs w:val="28"/>
        </w:rPr>
      </w:pPr>
      <w:r>
        <w:rPr>
          <w:rFonts w:ascii="Times New Roman" w:hAnsi="Times New Roman" w:cs="Times New Roman"/>
          <w:b/>
          <w:bCs/>
          <w:sz w:val="28"/>
          <w:szCs w:val="28"/>
        </w:rPr>
        <w:t>1.1.2. Результаты освоения модуля, подлежащие проверке</w:t>
      </w:r>
    </w:p>
    <w:p w:rsidR="00975E37" w:rsidRDefault="00FE4CEB">
      <w:pPr>
        <w:pStyle w:val="2"/>
        <w:spacing w:before="0" w:line="240" w:lineRule="auto"/>
        <w:ind w:firstLine="702"/>
        <w:jc w:val="both"/>
        <w:rPr>
          <w:rFonts w:ascii="Times New Roman" w:hAnsi="Times New Roman"/>
          <w:color w:val="auto"/>
          <w:sz w:val="28"/>
          <w:szCs w:val="28"/>
        </w:rPr>
      </w:pPr>
      <w:r>
        <w:rPr>
          <w:rFonts w:ascii="Times New Roman" w:hAnsi="Times New Roman"/>
          <w:b w:val="0"/>
          <w:bCs w:val="0"/>
          <w:color w:val="auto"/>
          <w:sz w:val="28"/>
          <w:szCs w:val="28"/>
        </w:rPr>
        <w:t xml:space="preserve">По итогам изучения модуля подлежат проверке - уровень и качество освоения профессиональных и общих компетенций, практического опыта, умений и знаний в соответствии с требованиями </w:t>
      </w:r>
      <w:r>
        <w:rPr>
          <w:rFonts w:ascii="Times New Roman" w:hAnsi="Times New Roman"/>
          <w:b w:val="0"/>
          <w:color w:val="auto"/>
          <w:sz w:val="28"/>
          <w:szCs w:val="28"/>
        </w:rPr>
        <w:t>федерального государственного образовательного стандарта среднего профессионального образования по специальности 23.02.01 Организация перевозок и управление на транспорте (по видам)</w:t>
      </w:r>
    </w:p>
    <w:p w:rsidR="00975E37" w:rsidRDefault="00975E37">
      <w:pPr>
        <w:spacing w:after="0" w:line="240" w:lineRule="auto"/>
        <w:rPr>
          <w:rFonts w:ascii="Times New Roman" w:hAnsi="Times New Roman" w:cs="Times New Roman"/>
          <w:sz w:val="28"/>
          <w:szCs w:val="28"/>
        </w:rPr>
      </w:pPr>
    </w:p>
    <w:p w:rsidR="00B37B47" w:rsidRDefault="00B37B47">
      <w:pPr>
        <w:spacing w:after="0" w:line="240" w:lineRule="auto"/>
        <w:rPr>
          <w:rFonts w:ascii="Times New Roman" w:hAnsi="Times New Roman" w:cs="Times New Roman"/>
          <w:sz w:val="28"/>
          <w:szCs w:val="28"/>
        </w:rPr>
      </w:pPr>
    </w:p>
    <w:p w:rsidR="00B37B47" w:rsidRDefault="00B37B47">
      <w:pPr>
        <w:spacing w:after="0" w:line="240" w:lineRule="auto"/>
        <w:rPr>
          <w:rFonts w:ascii="Times New Roman" w:hAnsi="Times New Roman" w:cs="Times New Roman"/>
          <w:sz w:val="28"/>
          <w:szCs w:val="28"/>
        </w:rPr>
      </w:pPr>
    </w:p>
    <w:p w:rsidR="00B37B47" w:rsidRDefault="00B37B4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Таблица 2 - Профессиональные и общие компетенции</w:t>
      </w:r>
    </w:p>
    <w:tbl>
      <w:tblPr>
        <w:tblW w:w="9923" w:type="dxa"/>
        <w:tblInd w:w="221" w:type="dxa"/>
        <w:tblLayout w:type="fixed"/>
        <w:tblLook w:val="01E0"/>
      </w:tblPr>
      <w:tblGrid>
        <w:gridCol w:w="4111"/>
        <w:gridCol w:w="5812"/>
      </w:tblGrid>
      <w:tr w:rsidR="00975E37" w:rsidTr="00C57835">
        <w:trPr>
          <w:trHeight w:val="518"/>
        </w:trPr>
        <w:tc>
          <w:tcPr>
            <w:tcW w:w="411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firstLine="560"/>
              <w:jc w:val="center"/>
              <w:rPr>
                <w:rFonts w:ascii="Times New Roman" w:hAnsi="Times New Roman" w:cs="Times New Roman"/>
                <w:b/>
                <w:sz w:val="24"/>
                <w:szCs w:val="24"/>
              </w:rPr>
            </w:pPr>
            <w:r>
              <w:rPr>
                <w:rFonts w:ascii="Times New Roman" w:hAnsi="Times New Roman" w:cs="Times New Roman"/>
                <w:b/>
                <w:bCs/>
                <w:sz w:val="24"/>
                <w:szCs w:val="24"/>
              </w:rPr>
              <w:t>Профессиональные и общие компетенции</w:t>
            </w:r>
          </w:p>
        </w:tc>
        <w:tc>
          <w:tcPr>
            <w:tcW w:w="5812"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firstLine="560"/>
              <w:jc w:val="center"/>
              <w:rPr>
                <w:rFonts w:ascii="Times New Roman" w:hAnsi="Times New Roman" w:cs="Times New Roman"/>
                <w:b/>
                <w:sz w:val="24"/>
                <w:szCs w:val="24"/>
              </w:rPr>
            </w:pPr>
            <w:r>
              <w:rPr>
                <w:rFonts w:ascii="Times New Roman" w:hAnsi="Times New Roman" w:cs="Times New Roman"/>
                <w:b/>
                <w:bCs/>
                <w:sz w:val="24"/>
                <w:szCs w:val="24"/>
              </w:rPr>
              <w:t>Показатели оценки результата</w:t>
            </w:r>
          </w:p>
        </w:tc>
      </w:tr>
      <w:tr w:rsidR="00B37B47" w:rsidTr="00C57835">
        <w:trPr>
          <w:trHeight w:val="604"/>
        </w:trPr>
        <w:tc>
          <w:tcPr>
            <w:tcW w:w="4111" w:type="dxa"/>
            <w:tcBorders>
              <w:top w:val="single" w:sz="4" w:space="0" w:color="000000"/>
              <w:left w:val="single" w:sz="4" w:space="0" w:color="000000"/>
              <w:bottom w:val="single" w:sz="4" w:space="0" w:color="000000"/>
              <w:right w:val="single" w:sz="4" w:space="0" w:color="000000"/>
            </w:tcBorders>
          </w:tcPr>
          <w:p w:rsidR="00B37B47" w:rsidRPr="002B3841" w:rsidRDefault="00B37B47" w:rsidP="00E34102">
            <w:pPr>
              <w:pStyle w:val="31"/>
              <w:shd w:val="clear" w:color="auto" w:fill="auto"/>
              <w:spacing w:after="0" w:line="240" w:lineRule="auto"/>
              <w:jc w:val="both"/>
              <w:rPr>
                <w:color w:val="000000" w:themeColor="text1"/>
                <w:sz w:val="24"/>
                <w:szCs w:val="24"/>
              </w:rPr>
            </w:pPr>
            <w:r w:rsidRPr="002B3841">
              <w:rPr>
                <w:color w:val="000000" w:themeColor="text1"/>
                <w:sz w:val="24"/>
                <w:szCs w:val="24"/>
              </w:rPr>
              <w:t>ПК 2.1</w:t>
            </w:r>
            <w:r w:rsidRPr="002B3841">
              <w:rPr>
                <w:bCs/>
                <w:color w:val="000000" w:themeColor="text1"/>
                <w:sz w:val="24"/>
                <w:szCs w:val="24"/>
              </w:rPr>
              <w:t xml:space="preserve">. </w:t>
            </w:r>
            <w:r w:rsidRPr="002B3841">
              <w:rPr>
                <w:color w:val="000000" w:themeColor="text1"/>
                <w:sz w:val="24"/>
                <w:szCs w:val="24"/>
              </w:rPr>
              <w:t>Обеспечивать выполнение условий по организации движения транспорта</w:t>
            </w:r>
          </w:p>
        </w:tc>
        <w:tc>
          <w:tcPr>
            <w:tcW w:w="5812"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иметь п</w:t>
            </w:r>
            <w:r w:rsidRPr="0044744D">
              <w:rPr>
                <w:rFonts w:ascii="Times New Roman" w:eastAsia="Times New Roman" w:hAnsi="Times New Roman" w:cs="Times New Roman"/>
                <w:b/>
                <w:color w:val="000000"/>
                <w:sz w:val="24"/>
                <w:szCs w:val="24"/>
              </w:rPr>
              <w:t>рактический опыт:</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разработки графика движения поездов с учетом пропускной способности и технических возможн</w:t>
            </w:r>
            <w:r w:rsidRPr="0044744D">
              <w:rPr>
                <w:rFonts w:ascii="Times New Roman" w:eastAsia="Times New Roman" w:hAnsi="Times New Roman" w:cs="Times New Roman"/>
                <w:color w:val="000000"/>
                <w:sz w:val="24"/>
                <w:szCs w:val="24"/>
              </w:rPr>
              <w:t>о</w:t>
            </w:r>
            <w:r w:rsidRPr="0044744D">
              <w:rPr>
                <w:rFonts w:ascii="Times New Roman" w:eastAsia="Times New Roman" w:hAnsi="Times New Roman" w:cs="Times New Roman"/>
                <w:color w:val="000000"/>
                <w:sz w:val="24"/>
                <w:szCs w:val="24"/>
              </w:rPr>
              <w:t>стей инфраструктуры;</w:t>
            </w:r>
          </w:p>
          <w:p w:rsidR="00B37B47" w:rsidRPr="0044744D" w:rsidRDefault="00B37B47" w:rsidP="00E34102">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b/>
                <w:color w:val="000000"/>
                <w:sz w:val="24"/>
                <w:szCs w:val="24"/>
              </w:rPr>
              <w:t>:</w:t>
            </w:r>
            <w:r w:rsidRPr="0044744D">
              <w:rPr>
                <w:rFonts w:ascii="Times New Roman" w:eastAsia="Times New Roman" w:hAnsi="Times New Roman" w:cs="Times New Roman"/>
                <w:color w:val="000000"/>
                <w:sz w:val="24"/>
                <w:szCs w:val="24"/>
              </w:rPr>
              <w:t xml:space="preserve"> </w:t>
            </w:r>
          </w:p>
          <w:p w:rsidR="00B37B47" w:rsidRPr="0044744D" w:rsidRDefault="00B37B47" w:rsidP="00E34102">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i/>
                <w:color w:val="000000"/>
                <w:sz w:val="24"/>
                <w:szCs w:val="24"/>
              </w:rPr>
              <w:t>-</w:t>
            </w:r>
            <w:r w:rsidRPr="0044744D">
              <w:rPr>
                <w:rFonts w:ascii="Times New Roman" w:eastAsia="Times New Roman" w:hAnsi="Times New Roman" w:cs="Times New Roman"/>
                <w:color w:val="000000"/>
                <w:sz w:val="24"/>
                <w:szCs w:val="24"/>
              </w:rPr>
              <w:t>обеспечивать управление движением поездов;</w:t>
            </w:r>
          </w:p>
          <w:p w:rsidR="00B37B47" w:rsidRPr="0044744D" w:rsidRDefault="00B37B47" w:rsidP="00E34102">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44744D">
              <w:rPr>
                <w:rFonts w:ascii="Times New Roman" w:eastAsia="Times New Roman" w:hAnsi="Times New Roman" w:cs="Times New Roman"/>
                <w:color w:val="000000"/>
                <w:sz w:val="24"/>
                <w:szCs w:val="24"/>
              </w:rPr>
              <w:t xml:space="preserve"> разрабатывать график движения поездов;</w:t>
            </w:r>
          </w:p>
          <w:p w:rsidR="00B37B47" w:rsidRPr="0044744D" w:rsidRDefault="00B37B47" w:rsidP="00E34102">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xml:space="preserve">- использовать алгоритмы деятельности, связанные с организацией движения в нестандартных ситуациях; </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b/>
                <w:color w:val="000000"/>
                <w:sz w:val="24"/>
                <w:szCs w:val="24"/>
              </w:rPr>
              <w:t>:</w:t>
            </w:r>
          </w:p>
          <w:p w:rsidR="00B37B47" w:rsidRPr="0044744D" w:rsidRDefault="00B37B47" w:rsidP="00E34102">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основные принципы организации движения на ж</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лезнодорожном транспорте;</w:t>
            </w:r>
          </w:p>
          <w:p w:rsidR="00B37B47" w:rsidRPr="0044744D" w:rsidRDefault="00B37B47" w:rsidP="00E34102">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действия работников при технической эксплуатации объектов транспортной инфраструктуры и тран</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портных средств в соответствии с нормами и прав</w:t>
            </w:r>
            <w:r w:rsidRPr="0044744D">
              <w:rPr>
                <w:rFonts w:ascii="Times New Roman" w:eastAsia="Times New Roman" w:hAnsi="Times New Roman" w:cs="Times New Roman"/>
                <w:color w:val="000000"/>
                <w:sz w:val="24"/>
                <w:szCs w:val="24"/>
              </w:rPr>
              <w:t>и</w:t>
            </w:r>
            <w:r w:rsidRPr="0044744D">
              <w:rPr>
                <w:rFonts w:ascii="Times New Roman" w:eastAsia="Times New Roman" w:hAnsi="Times New Roman" w:cs="Times New Roman"/>
                <w:color w:val="000000"/>
                <w:sz w:val="24"/>
                <w:szCs w:val="24"/>
              </w:rPr>
              <w:t>лами на железнодорожном транспорте;</w:t>
            </w:r>
          </w:p>
        </w:tc>
      </w:tr>
      <w:tr w:rsidR="00B37B47"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B37B47" w:rsidRPr="002B3841" w:rsidRDefault="00B37B47" w:rsidP="00E34102">
            <w:pPr>
              <w:pStyle w:val="31"/>
              <w:shd w:val="clear" w:color="auto" w:fill="auto"/>
              <w:spacing w:after="0" w:line="240" w:lineRule="auto"/>
              <w:jc w:val="both"/>
              <w:rPr>
                <w:color w:val="000000" w:themeColor="text1"/>
                <w:sz w:val="24"/>
                <w:szCs w:val="24"/>
              </w:rPr>
            </w:pPr>
            <w:r w:rsidRPr="002B3841">
              <w:rPr>
                <w:color w:val="000000" w:themeColor="text1"/>
                <w:sz w:val="24"/>
                <w:szCs w:val="24"/>
              </w:rPr>
              <w:t>ПК 2.2</w:t>
            </w:r>
            <w:r w:rsidRPr="002B3841">
              <w:rPr>
                <w:bCs/>
                <w:color w:val="000000" w:themeColor="text1"/>
                <w:sz w:val="24"/>
                <w:szCs w:val="24"/>
              </w:rPr>
              <w:t xml:space="preserve">. </w:t>
            </w:r>
            <w:r w:rsidRPr="002B3841">
              <w:rPr>
                <w:color w:val="000000" w:themeColor="text1"/>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5812"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иметь п</w:t>
            </w:r>
            <w:r w:rsidRPr="0044744D">
              <w:rPr>
                <w:rFonts w:ascii="Times New Roman" w:eastAsia="Times New Roman" w:hAnsi="Times New Roman" w:cs="Times New Roman"/>
                <w:b/>
                <w:color w:val="000000"/>
                <w:sz w:val="24"/>
                <w:szCs w:val="24"/>
              </w:rPr>
              <w:t>рактический опыт:</w:t>
            </w:r>
          </w:p>
          <w:p w:rsidR="00B37B47" w:rsidRPr="0044744D" w:rsidRDefault="00B37B47" w:rsidP="00E34102">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организации движения поездов при соблюдении требований безопасности эксплуатации объектов и</w:t>
            </w:r>
            <w:r w:rsidRPr="0044744D">
              <w:rPr>
                <w:rFonts w:ascii="Times New Roman" w:eastAsia="Times New Roman" w:hAnsi="Times New Roman" w:cs="Times New Roman"/>
                <w:color w:val="000000"/>
                <w:sz w:val="24"/>
                <w:szCs w:val="24"/>
              </w:rPr>
              <w:t>н</w:t>
            </w:r>
            <w:r w:rsidRPr="0044744D">
              <w:rPr>
                <w:rFonts w:ascii="Times New Roman" w:eastAsia="Times New Roman" w:hAnsi="Times New Roman" w:cs="Times New Roman"/>
                <w:color w:val="000000"/>
                <w:sz w:val="24"/>
                <w:szCs w:val="24"/>
              </w:rPr>
              <w:t>фраструктуры;</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организации работы персонала по обеспечению безопасности перевозок и выбору оптимальных р</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шений при работе в условиях нестандартных и ав</w:t>
            </w:r>
            <w:r w:rsidRPr="0044744D">
              <w:rPr>
                <w:rFonts w:ascii="Times New Roman" w:eastAsia="Times New Roman" w:hAnsi="Times New Roman" w:cs="Times New Roman"/>
                <w:color w:val="000000"/>
                <w:sz w:val="24"/>
                <w:szCs w:val="24"/>
              </w:rPr>
              <w:t>а</w:t>
            </w:r>
            <w:r w:rsidRPr="0044744D">
              <w:rPr>
                <w:rFonts w:ascii="Times New Roman" w:eastAsia="Times New Roman" w:hAnsi="Times New Roman" w:cs="Times New Roman"/>
                <w:color w:val="000000"/>
                <w:sz w:val="24"/>
                <w:szCs w:val="24"/>
              </w:rPr>
              <w:t>рийных ситуаций на железнодорожном транспорте;</w:t>
            </w:r>
          </w:p>
          <w:p w:rsidR="00B37B47" w:rsidRPr="0044744D" w:rsidRDefault="00B37B47" w:rsidP="00E34102">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44744D">
              <w:rPr>
                <w:rFonts w:ascii="Times New Roman" w:eastAsia="Times New Roman" w:hAnsi="Times New Roman" w:cs="Times New Roman"/>
                <w:color w:val="000000"/>
                <w:sz w:val="24"/>
                <w:szCs w:val="24"/>
              </w:rPr>
              <w:t xml:space="preserve"> использования документов, регламентирующих безопасность движения поездов;</w:t>
            </w:r>
          </w:p>
          <w:p w:rsidR="00B37B47" w:rsidRPr="0044744D" w:rsidRDefault="00B37B47" w:rsidP="00E34102">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b/>
                <w:color w:val="000000"/>
                <w:sz w:val="24"/>
                <w:szCs w:val="24"/>
              </w:rPr>
              <w:t>:</w:t>
            </w:r>
            <w:r w:rsidRPr="0044744D">
              <w:rPr>
                <w:rFonts w:ascii="Times New Roman" w:eastAsia="Times New Roman" w:hAnsi="Times New Roman" w:cs="Times New Roman"/>
                <w:color w:val="000000"/>
                <w:sz w:val="24"/>
                <w:szCs w:val="24"/>
              </w:rPr>
              <w:t xml:space="preserve"> </w:t>
            </w:r>
          </w:p>
          <w:p w:rsidR="00B37B47" w:rsidRPr="0044744D" w:rsidRDefault="00B37B47" w:rsidP="00E34102">
            <w:pPr>
              <w:pStyle w:val="normal"/>
              <w:pBdr>
                <w:top w:val="nil"/>
                <w:left w:val="nil"/>
                <w:bottom w:val="nil"/>
                <w:right w:val="nil"/>
                <w:between w:val="nil"/>
              </w:pBdr>
              <w:tabs>
                <w:tab w:val="left" w:pos="175"/>
                <w:tab w:val="left" w:pos="321"/>
              </w:tabs>
              <w:ind w:left="34"/>
              <w:jc w:val="both"/>
              <w:rPr>
                <w:color w:val="000000"/>
                <w:sz w:val="24"/>
                <w:szCs w:val="24"/>
              </w:rPr>
            </w:pPr>
            <w:r>
              <w:rPr>
                <w:rFonts w:ascii="Times New Roman" w:eastAsia="Times New Roman" w:hAnsi="Times New Roman" w:cs="Times New Roman"/>
                <w:color w:val="000000"/>
                <w:sz w:val="24"/>
                <w:szCs w:val="24"/>
              </w:rPr>
              <w:t xml:space="preserve">- </w:t>
            </w:r>
            <w:r w:rsidRPr="0044744D">
              <w:rPr>
                <w:rFonts w:ascii="Times New Roman" w:eastAsia="Times New Roman" w:hAnsi="Times New Roman" w:cs="Times New Roman"/>
                <w:color w:val="000000"/>
                <w:sz w:val="24"/>
                <w:szCs w:val="24"/>
              </w:rPr>
              <w:t>организовывать, планировать перевозочный процесс и управлять им;</w:t>
            </w:r>
          </w:p>
          <w:p w:rsidR="00B37B47" w:rsidRPr="0044744D" w:rsidRDefault="00B37B47" w:rsidP="00E34102">
            <w:pPr>
              <w:pStyle w:val="normal"/>
              <w:pBdr>
                <w:top w:val="nil"/>
                <w:left w:val="nil"/>
                <w:bottom w:val="nil"/>
                <w:right w:val="nil"/>
                <w:between w:val="nil"/>
              </w:pBdr>
              <w:tabs>
                <w:tab w:val="left" w:pos="175"/>
                <w:tab w:val="left" w:pos="321"/>
              </w:tabs>
              <w:ind w:left="34"/>
              <w:jc w:val="both"/>
              <w:rPr>
                <w:color w:val="000000"/>
                <w:sz w:val="24"/>
                <w:szCs w:val="24"/>
              </w:rPr>
            </w:pPr>
            <w:r>
              <w:rPr>
                <w:rFonts w:ascii="Times New Roman" w:eastAsia="Times New Roman" w:hAnsi="Times New Roman" w:cs="Times New Roman"/>
                <w:color w:val="000000"/>
                <w:sz w:val="24"/>
                <w:szCs w:val="24"/>
              </w:rPr>
              <w:t xml:space="preserve">- </w:t>
            </w:r>
            <w:r w:rsidRPr="0044744D">
              <w:rPr>
                <w:rFonts w:ascii="Times New Roman" w:eastAsia="Times New Roman" w:hAnsi="Times New Roman" w:cs="Times New Roman"/>
                <w:color w:val="000000"/>
                <w:sz w:val="24"/>
                <w:szCs w:val="24"/>
              </w:rPr>
              <w:t>обеспечивать безопасность движения в соответс</w:t>
            </w:r>
            <w:r w:rsidRPr="0044744D">
              <w:rPr>
                <w:rFonts w:ascii="Times New Roman" w:eastAsia="Times New Roman" w:hAnsi="Times New Roman" w:cs="Times New Roman"/>
                <w:color w:val="000000"/>
                <w:sz w:val="24"/>
                <w:szCs w:val="24"/>
              </w:rPr>
              <w:t>т</w:t>
            </w:r>
            <w:r w:rsidRPr="0044744D">
              <w:rPr>
                <w:rFonts w:ascii="Times New Roman" w:eastAsia="Times New Roman" w:hAnsi="Times New Roman" w:cs="Times New Roman"/>
                <w:color w:val="000000"/>
                <w:sz w:val="24"/>
                <w:szCs w:val="24"/>
              </w:rPr>
              <w:t>вии с требованиями нормативных документов на ж</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лезнодорожном транспорте;</w:t>
            </w:r>
          </w:p>
          <w:p w:rsidR="00B37B47" w:rsidRPr="0044744D" w:rsidRDefault="00B37B47" w:rsidP="00E34102">
            <w:pPr>
              <w:pStyle w:val="normal"/>
              <w:pBdr>
                <w:top w:val="nil"/>
                <w:left w:val="nil"/>
                <w:bottom w:val="nil"/>
                <w:right w:val="nil"/>
                <w:between w:val="nil"/>
              </w:pBdr>
              <w:tabs>
                <w:tab w:val="left" w:pos="175"/>
                <w:tab w:val="left" w:pos="321"/>
              </w:tabs>
              <w:ind w:left="34"/>
              <w:jc w:val="both"/>
              <w:rPr>
                <w:color w:val="000000"/>
                <w:sz w:val="24"/>
                <w:szCs w:val="24"/>
              </w:rPr>
            </w:pPr>
            <w:r>
              <w:rPr>
                <w:rFonts w:ascii="Times New Roman" w:eastAsia="Times New Roman" w:hAnsi="Times New Roman" w:cs="Times New Roman"/>
                <w:color w:val="000000"/>
                <w:sz w:val="24"/>
                <w:szCs w:val="24"/>
              </w:rPr>
              <w:t xml:space="preserve">- </w:t>
            </w:r>
            <w:r w:rsidRPr="0044744D">
              <w:rPr>
                <w:rFonts w:ascii="Times New Roman" w:eastAsia="Times New Roman" w:hAnsi="Times New Roman" w:cs="Times New Roman"/>
                <w:color w:val="000000"/>
                <w:sz w:val="24"/>
                <w:szCs w:val="24"/>
              </w:rPr>
              <w:t>организовывать работу оперативного персонала по обеспечению безопасности перевозок на железнод</w:t>
            </w:r>
            <w:r w:rsidRPr="0044744D">
              <w:rPr>
                <w:rFonts w:ascii="Times New Roman" w:eastAsia="Times New Roman" w:hAnsi="Times New Roman" w:cs="Times New Roman"/>
                <w:color w:val="000000"/>
                <w:sz w:val="24"/>
                <w:szCs w:val="24"/>
              </w:rPr>
              <w:t>о</w:t>
            </w:r>
            <w:r w:rsidRPr="0044744D">
              <w:rPr>
                <w:rFonts w:ascii="Times New Roman" w:eastAsia="Times New Roman" w:hAnsi="Times New Roman" w:cs="Times New Roman"/>
                <w:color w:val="000000"/>
                <w:sz w:val="24"/>
                <w:szCs w:val="24"/>
              </w:rPr>
              <w:t>рожном транспорте;</w:t>
            </w:r>
          </w:p>
          <w:p w:rsidR="00B37B47" w:rsidRPr="0044744D" w:rsidRDefault="00B37B47" w:rsidP="00E34102">
            <w:pPr>
              <w:pStyle w:val="normal"/>
              <w:pBdr>
                <w:top w:val="nil"/>
                <w:left w:val="nil"/>
                <w:bottom w:val="nil"/>
                <w:right w:val="nil"/>
                <w:between w:val="nil"/>
              </w:pBdr>
              <w:tabs>
                <w:tab w:val="left" w:pos="175"/>
                <w:tab w:val="left" w:pos="321"/>
                <w:tab w:val="left" w:pos="708"/>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44744D">
              <w:rPr>
                <w:rFonts w:ascii="Times New Roman" w:eastAsia="Times New Roman" w:hAnsi="Times New Roman" w:cs="Times New Roman"/>
                <w:color w:val="000000"/>
                <w:sz w:val="24"/>
                <w:szCs w:val="24"/>
              </w:rPr>
              <w:t xml:space="preserve"> классифицировать и анализировать причины нар</w:t>
            </w:r>
            <w:r w:rsidRPr="0044744D">
              <w:rPr>
                <w:rFonts w:ascii="Times New Roman" w:eastAsia="Times New Roman" w:hAnsi="Times New Roman" w:cs="Times New Roman"/>
                <w:color w:val="000000"/>
                <w:sz w:val="24"/>
                <w:szCs w:val="24"/>
              </w:rPr>
              <w:t>у</w:t>
            </w:r>
            <w:r w:rsidRPr="0044744D">
              <w:rPr>
                <w:rFonts w:ascii="Times New Roman" w:eastAsia="Times New Roman" w:hAnsi="Times New Roman" w:cs="Times New Roman"/>
                <w:color w:val="000000"/>
                <w:sz w:val="24"/>
                <w:szCs w:val="24"/>
              </w:rPr>
              <w:t>шения безопасности движения на железнодорожном транспорте;</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выбирать оптимальные решения при работах в у</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ловиях нестандартных и аварийных ситуаций;</w:t>
            </w:r>
          </w:p>
          <w:p w:rsidR="00B37B47" w:rsidRPr="0044744D" w:rsidRDefault="00B37B47" w:rsidP="00E34102">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b/>
                <w:color w:val="000000"/>
                <w:sz w:val="24"/>
                <w:szCs w:val="24"/>
              </w:rPr>
              <w:t>:</w:t>
            </w:r>
            <w:r w:rsidRPr="0044744D">
              <w:rPr>
                <w:rFonts w:ascii="Times New Roman" w:eastAsia="Times New Roman" w:hAnsi="Times New Roman" w:cs="Times New Roman"/>
                <w:color w:val="000000"/>
                <w:sz w:val="24"/>
                <w:szCs w:val="24"/>
              </w:rPr>
              <w:t xml:space="preserve"> </w:t>
            </w:r>
          </w:p>
          <w:p w:rsidR="00B37B47" w:rsidRPr="0044744D" w:rsidRDefault="00B37B47" w:rsidP="00E34102">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систему организации движения поездов;</w:t>
            </w:r>
          </w:p>
          <w:p w:rsidR="00B37B47" w:rsidRPr="0044744D" w:rsidRDefault="00B37B47" w:rsidP="00E34102">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назначение и функциональные возможности и</w:t>
            </w:r>
            <w:r w:rsidRPr="0044744D">
              <w:rPr>
                <w:rFonts w:ascii="Times New Roman" w:eastAsia="Times New Roman" w:hAnsi="Times New Roman" w:cs="Times New Roman"/>
                <w:color w:val="000000"/>
                <w:sz w:val="24"/>
                <w:szCs w:val="24"/>
              </w:rPr>
              <w:t>н</w:t>
            </w:r>
            <w:r w:rsidRPr="0044744D">
              <w:rPr>
                <w:rFonts w:ascii="Times New Roman" w:eastAsia="Times New Roman" w:hAnsi="Times New Roman" w:cs="Times New Roman"/>
                <w:color w:val="000000"/>
                <w:sz w:val="24"/>
                <w:szCs w:val="24"/>
              </w:rPr>
              <w:t>формационных автоматизированных систем, прим</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няемых для организации перевозочного процесса на железнодорожном транспорте;</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систему управления безопасностью движения пое</w:t>
            </w:r>
            <w:r w:rsidRPr="0044744D">
              <w:rPr>
                <w:rFonts w:ascii="Times New Roman" w:eastAsia="Times New Roman" w:hAnsi="Times New Roman" w:cs="Times New Roman"/>
                <w:color w:val="000000"/>
                <w:sz w:val="24"/>
                <w:szCs w:val="24"/>
              </w:rPr>
              <w:t>з</w:t>
            </w:r>
            <w:r w:rsidRPr="0044744D">
              <w:rPr>
                <w:rFonts w:ascii="Times New Roman" w:eastAsia="Times New Roman" w:hAnsi="Times New Roman" w:cs="Times New Roman"/>
                <w:color w:val="000000"/>
                <w:sz w:val="24"/>
                <w:szCs w:val="24"/>
              </w:rPr>
              <w:t>дов;</w:t>
            </w:r>
          </w:p>
          <w:p w:rsidR="00B37B47" w:rsidRPr="0044744D" w:rsidRDefault="00B37B47" w:rsidP="00E34102">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44744D">
              <w:rPr>
                <w:rFonts w:ascii="Times New Roman" w:eastAsia="Times New Roman" w:hAnsi="Times New Roman" w:cs="Times New Roman"/>
                <w:color w:val="000000"/>
                <w:sz w:val="24"/>
                <w:szCs w:val="24"/>
              </w:rPr>
              <w:t xml:space="preserve"> нормативно-правовую базу обеспечения безопасн</w:t>
            </w:r>
            <w:r w:rsidRPr="0044744D">
              <w:rPr>
                <w:rFonts w:ascii="Times New Roman" w:eastAsia="Times New Roman" w:hAnsi="Times New Roman" w:cs="Times New Roman"/>
                <w:color w:val="000000"/>
                <w:sz w:val="24"/>
                <w:szCs w:val="24"/>
              </w:rPr>
              <w:t>о</w:t>
            </w:r>
            <w:r w:rsidRPr="0044744D">
              <w:rPr>
                <w:rFonts w:ascii="Times New Roman" w:eastAsia="Times New Roman" w:hAnsi="Times New Roman" w:cs="Times New Roman"/>
                <w:color w:val="000000"/>
                <w:sz w:val="24"/>
                <w:szCs w:val="24"/>
              </w:rPr>
              <w:t>сти движения на железнодорожном транспорте;</w:t>
            </w:r>
          </w:p>
        </w:tc>
      </w:tr>
      <w:tr w:rsidR="00B37B47" w:rsidTr="00C57835">
        <w:trPr>
          <w:trHeight w:val="604"/>
        </w:trPr>
        <w:tc>
          <w:tcPr>
            <w:tcW w:w="4111" w:type="dxa"/>
            <w:tcBorders>
              <w:top w:val="single" w:sz="4" w:space="0" w:color="000000"/>
              <w:left w:val="single" w:sz="4" w:space="0" w:color="000000"/>
              <w:bottom w:val="single" w:sz="4" w:space="0" w:color="000000"/>
              <w:right w:val="single" w:sz="4" w:space="0" w:color="000000"/>
            </w:tcBorders>
          </w:tcPr>
          <w:p w:rsidR="00B37B47" w:rsidRPr="002B3841" w:rsidRDefault="00B37B47" w:rsidP="00E34102">
            <w:pPr>
              <w:pStyle w:val="31"/>
              <w:shd w:val="clear" w:color="auto" w:fill="auto"/>
              <w:spacing w:after="0" w:line="240" w:lineRule="auto"/>
              <w:jc w:val="both"/>
              <w:rPr>
                <w:color w:val="000000" w:themeColor="text1"/>
                <w:sz w:val="24"/>
                <w:szCs w:val="24"/>
              </w:rPr>
            </w:pPr>
            <w:r w:rsidRPr="002B3841">
              <w:rPr>
                <w:color w:val="000000" w:themeColor="text1"/>
                <w:sz w:val="24"/>
                <w:szCs w:val="24"/>
              </w:rPr>
              <w:t>ПК 2.3</w:t>
            </w:r>
            <w:r w:rsidRPr="002B3841">
              <w:rPr>
                <w:bCs/>
                <w:color w:val="000000" w:themeColor="text1"/>
                <w:sz w:val="24"/>
                <w:szCs w:val="24"/>
              </w:rPr>
              <w:t xml:space="preserve">. </w:t>
            </w:r>
            <w:r w:rsidRPr="002B3841">
              <w:rPr>
                <w:color w:val="000000" w:themeColor="text1"/>
                <w:sz w:val="24"/>
                <w:szCs w:val="24"/>
              </w:rPr>
              <w:t>Определять и анализировать выполнение показателей эксплуатационной работы</w:t>
            </w:r>
          </w:p>
        </w:tc>
        <w:tc>
          <w:tcPr>
            <w:tcW w:w="5812"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иметь п</w:t>
            </w:r>
            <w:r w:rsidRPr="0044744D">
              <w:rPr>
                <w:rFonts w:ascii="Times New Roman" w:eastAsia="Times New Roman" w:hAnsi="Times New Roman" w:cs="Times New Roman"/>
                <w:b/>
                <w:color w:val="000000"/>
                <w:sz w:val="24"/>
                <w:szCs w:val="24"/>
              </w:rPr>
              <w:t>рактический опыт:</w:t>
            </w:r>
          </w:p>
          <w:p w:rsidR="00B37B47" w:rsidRPr="0044744D" w:rsidRDefault="00B37B47" w:rsidP="00E34102">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расчета норм времени на выполнение операций те</w:t>
            </w:r>
            <w:r w:rsidRPr="0044744D">
              <w:rPr>
                <w:rFonts w:ascii="Times New Roman" w:eastAsia="Times New Roman" w:hAnsi="Times New Roman" w:cs="Times New Roman"/>
                <w:color w:val="000000"/>
                <w:sz w:val="24"/>
                <w:szCs w:val="24"/>
              </w:rPr>
              <w:t>х</w:t>
            </w:r>
            <w:r w:rsidRPr="0044744D">
              <w:rPr>
                <w:rFonts w:ascii="Times New Roman" w:eastAsia="Times New Roman" w:hAnsi="Times New Roman" w:cs="Times New Roman"/>
                <w:color w:val="000000"/>
                <w:sz w:val="24"/>
                <w:szCs w:val="24"/>
              </w:rPr>
              <w:t>нологических процессов на железнодорожном тран</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порте;</w:t>
            </w:r>
          </w:p>
          <w:p w:rsidR="00B37B47" w:rsidRPr="0044744D" w:rsidRDefault="00B37B47" w:rsidP="00E34102">
            <w:pPr>
              <w:pStyle w:val="normal"/>
              <w:pBdr>
                <w:top w:val="nil"/>
                <w:left w:val="nil"/>
                <w:bottom w:val="nil"/>
                <w:right w:val="nil"/>
                <w:between w:val="nil"/>
              </w:pBdr>
              <w:tabs>
                <w:tab w:val="left" w:pos="175"/>
                <w:tab w:val="left" w:pos="317"/>
              </w:tabs>
              <w:ind w:left="34"/>
              <w:jc w:val="both"/>
              <w:rPr>
                <w:color w:val="000000"/>
                <w:sz w:val="24"/>
                <w:szCs w:val="24"/>
              </w:rPr>
            </w:pPr>
            <w:r>
              <w:rPr>
                <w:rFonts w:ascii="Times New Roman" w:eastAsia="Times New Roman" w:hAnsi="Times New Roman" w:cs="Times New Roman"/>
                <w:color w:val="000000"/>
                <w:sz w:val="24"/>
                <w:szCs w:val="24"/>
              </w:rPr>
              <w:t xml:space="preserve">- </w:t>
            </w:r>
            <w:r w:rsidRPr="0044744D">
              <w:rPr>
                <w:rFonts w:ascii="Times New Roman" w:eastAsia="Times New Roman" w:hAnsi="Times New Roman" w:cs="Times New Roman"/>
                <w:color w:val="000000"/>
                <w:sz w:val="24"/>
                <w:szCs w:val="24"/>
              </w:rPr>
              <w:t>контроля выполнения плановых заданий;</w:t>
            </w:r>
          </w:p>
          <w:p w:rsidR="00B37B47" w:rsidRPr="0044744D" w:rsidRDefault="00B37B47" w:rsidP="00E34102">
            <w:pPr>
              <w:pStyle w:val="normal"/>
              <w:pBdr>
                <w:top w:val="nil"/>
                <w:left w:val="nil"/>
                <w:bottom w:val="nil"/>
                <w:right w:val="nil"/>
                <w:between w:val="nil"/>
              </w:pBdr>
              <w:tabs>
                <w:tab w:val="left" w:pos="175"/>
              </w:tabs>
              <w:ind w:left="34"/>
              <w:jc w:val="both"/>
              <w:rPr>
                <w:color w:val="000000"/>
                <w:sz w:val="24"/>
                <w:szCs w:val="24"/>
              </w:rPr>
            </w:pPr>
            <w:r>
              <w:rPr>
                <w:rFonts w:ascii="Times New Roman" w:eastAsia="Times New Roman" w:hAnsi="Times New Roman" w:cs="Times New Roman"/>
                <w:color w:val="000000"/>
                <w:sz w:val="24"/>
                <w:szCs w:val="24"/>
              </w:rPr>
              <w:t xml:space="preserve">- </w:t>
            </w:r>
            <w:r w:rsidRPr="0044744D">
              <w:rPr>
                <w:rFonts w:ascii="Times New Roman" w:eastAsia="Times New Roman" w:hAnsi="Times New Roman" w:cs="Times New Roman"/>
                <w:color w:val="000000"/>
                <w:sz w:val="24"/>
                <w:szCs w:val="24"/>
              </w:rPr>
              <w:t xml:space="preserve">расчета и анализа показателей эксплуатационной </w:t>
            </w:r>
            <w:r w:rsidRPr="0044744D">
              <w:rPr>
                <w:rFonts w:ascii="Times New Roman" w:eastAsia="Times New Roman" w:hAnsi="Times New Roman" w:cs="Times New Roman"/>
                <w:color w:val="000000"/>
                <w:sz w:val="24"/>
                <w:szCs w:val="24"/>
              </w:rPr>
              <w:lastRenderedPageBreak/>
              <w:t>работы объектов железнодорожного транспорта;</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b/>
                <w:color w:val="000000"/>
                <w:sz w:val="24"/>
                <w:szCs w:val="24"/>
              </w:rPr>
              <w:t>:</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анализировать данные, связанные с контролем в</w:t>
            </w:r>
            <w:r w:rsidRPr="0044744D">
              <w:rPr>
                <w:rFonts w:ascii="Times New Roman" w:eastAsia="Times New Roman" w:hAnsi="Times New Roman" w:cs="Times New Roman"/>
                <w:color w:val="000000"/>
                <w:sz w:val="24"/>
                <w:szCs w:val="24"/>
              </w:rPr>
              <w:t>ы</w:t>
            </w:r>
            <w:r w:rsidRPr="0044744D">
              <w:rPr>
                <w:rFonts w:ascii="Times New Roman" w:eastAsia="Times New Roman" w:hAnsi="Times New Roman" w:cs="Times New Roman"/>
                <w:color w:val="000000"/>
                <w:sz w:val="24"/>
                <w:szCs w:val="24"/>
              </w:rPr>
              <w:t>полнения показателей эксплуатационной работы;</w:t>
            </w:r>
          </w:p>
          <w:p w:rsidR="00B37B47" w:rsidRPr="0044744D" w:rsidRDefault="00B37B47" w:rsidP="00E34102">
            <w:pPr>
              <w:pStyle w:val="normal"/>
              <w:pBdr>
                <w:top w:val="nil"/>
                <w:left w:val="nil"/>
                <w:bottom w:val="nil"/>
                <w:right w:val="nil"/>
                <w:between w:val="nil"/>
              </w:pBdr>
              <w:tabs>
                <w:tab w:val="left" w:pos="175"/>
                <w:tab w:val="left" w:pos="336"/>
              </w:tabs>
              <w:ind w:left="34"/>
              <w:jc w:val="both"/>
              <w:rPr>
                <w:color w:val="000000"/>
                <w:sz w:val="24"/>
                <w:szCs w:val="24"/>
              </w:rPr>
            </w:pPr>
            <w:r>
              <w:rPr>
                <w:rFonts w:ascii="Times New Roman" w:eastAsia="Times New Roman" w:hAnsi="Times New Roman" w:cs="Times New Roman"/>
                <w:color w:val="000000"/>
                <w:sz w:val="24"/>
                <w:szCs w:val="24"/>
              </w:rPr>
              <w:t xml:space="preserve">- </w:t>
            </w:r>
            <w:r w:rsidRPr="0044744D">
              <w:rPr>
                <w:rFonts w:ascii="Times New Roman" w:eastAsia="Times New Roman" w:hAnsi="Times New Roman" w:cs="Times New Roman"/>
                <w:color w:val="000000"/>
                <w:sz w:val="24"/>
                <w:szCs w:val="24"/>
              </w:rPr>
              <w:t>оформлять документацию по контролю выполнения показателей эксплуатационной работы;</w:t>
            </w:r>
          </w:p>
          <w:p w:rsidR="00B37B47" w:rsidRPr="0044744D" w:rsidRDefault="00B37B47" w:rsidP="00E34102">
            <w:pPr>
              <w:pStyle w:val="normal"/>
              <w:pBdr>
                <w:top w:val="nil"/>
                <w:left w:val="nil"/>
                <w:bottom w:val="nil"/>
                <w:right w:val="nil"/>
                <w:between w:val="nil"/>
              </w:pBdr>
              <w:tabs>
                <w:tab w:val="left" w:pos="317"/>
                <w:tab w:val="left" w:pos="343"/>
              </w:tabs>
              <w:ind w:left="34"/>
              <w:jc w:val="both"/>
              <w:rPr>
                <w:color w:val="000000"/>
                <w:sz w:val="24"/>
                <w:szCs w:val="24"/>
              </w:rPr>
            </w:pPr>
            <w:r>
              <w:rPr>
                <w:rFonts w:ascii="Times New Roman" w:eastAsia="Times New Roman" w:hAnsi="Times New Roman" w:cs="Times New Roman"/>
                <w:color w:val="000000"/>
                <w:sz w:val="24"/>
                <w:szCs w:val="24"/>
              </w:rPr>
              <w:t xml:space="preserve">- </w:t>
            </w:r>
            <w:r w:rsidRPr="0044744D">
              <w:rPr>
                <w:rFonts w:ascii="Times New Roman" w:eastAsia="Times New Roman" w:hAnsi="Times New Roman" w:cs="Times New Roman"/>
                <w:color w:val="000000"/>
                <w:sz w:val="24"/>
                <w:szCs w:val="24"/>
              </w:rPr>
              <w:t>принимать решения по результатам контроля в</w:t>
            </w:r>
            <w:r w:rsidRPr="0044744D">
              <w:rPr>
                <w:rFonts w:ascii="Times New Roman" w:eastAsia="Times New Roman" w:hAnsi="Times New Roman" w:cs="Times New Roman"/>
                <w:color w:val="000000"/>
                <w:sz w:val="24"/>
                <w:szCs w:val="24"/>
              </w:rPr>
              <w:t>ы</w:t>
            </w:r>
            <w:r w:rsidRPr="0044744D">
              <w:rPr>
                <w:rFonts w:ascii="Times New Roman" w:eastAsia="Times New Roman" w:hAnsi="Times New Roman" w:cs="Times New Roman"/>
                <w:color w:val="000000"/>
                <w:sz w:val="24"/>
                <w:szCs w:val="24"/>
              </w:rPr>
              <w:t>полнения показателей эксплуатационной работы;</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b/>
                <w:color w:val="000000"/>
                <w:sz w:val="24"/>
                <w:szCs w:val="24"/>
              </w:rPr>
              <w:t xml:space="preserve">: </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методики расчета показателей работы объектов ж</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лезнодорожного транспорта;</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виды контроля выполнения плановых заданий;</w:t>
            </w:r>
          </w:p>
          <w:p w:rsidR="00B37B47" w:rsidRPr="0044744D" w:rsidRDefault="00B37B47" w:rsidP="00E34102">
            <w:pPr>
              <w:pStyle w:val="normal"/>
              <w:widowControl w:val="0"/>
              <w:pBdr>
                <w:top w:val="nil"/>
                <w:left w:val="nil"/>
                <w:bottom w:val="nil"/>
                <w:right w:val="nil"/>
                <w:between w:val="nil"/>
              </w:pBdr>
              <w:tabs>
                <w:tab w:val="left" w:pos="175"/>
              </w:tabs>
              <w:ind w:left="34"/>
              <w:jc w:val="both"/>
              <w:rPr>
                <w:color w:val="000000"/>
                <w:sz w:val="24"/>
                <w:szCs w:val="24"/>
              </w:rPr>
            </w:pPr>
            <w:r w:rsidRPr="0044744D">
              <w:rPr>
                <w:rFonts w:ascii="Times New Roman" w:eastAsia="Times New Roman" w:hAnsi="Times New Roman" w:cs="Times New Roman"/>
                <w:color w:val="000000"/>
                <w:sz w:val="24"/>
                <w:szCs w:val="24"/>
              </w:rPr>
              <w:t>- ресурсосберегающие технологии при организации перевозок и управлении на железнодорожном тран</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порте;</w:t>
            </w:r>
          </w:p>
        </w:tc>
      </w:tr>
      <w:tr w:rsidR="00B37B47"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lastRenderedPageBreak/>
              <w:t>OK 01 Выбирать способы решения задач профессиональной деятельности применительно к различным контекстам</w:t>
            </w:r>
          </w:p>
        </w:tc>
        <w:tc>
          <w:tcPr>
            <w:tcW w:w="5812"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color w:val="000000"/>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B37B47" w:rsidRPr="0044744D" w:rsidRDefault="00B37B47" w:rsidP="00E34102">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color w:val="000000"/>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B37B47"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12"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shd w:val="clear" w:color="auto" w:fill="FFFFFF"/>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color w:val="000000"/>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B37B47" w:rsidRPr="0044744D" w:rsidRDefault="00B37B47" w:rsidP="00E34102">
            <w:pPr>
              <w:shd w:val="clear" w:color="auto" w:fill="FFFFFF"/>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color w:val="000000"/>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B37B47"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ОК 04 Эффективно взаимодействовать и работать в коллективе и команде</w:t>
            </w:r>
          </w:p>
        </w:tc>
        <w:tc>
          <w:tcPr>
            <w:tcW w:w="5812"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pStyle w:val="31"/>
              <w:shd w:val="clear" w:color="auto" w:fill="auto"/>
              <w:spacing w:after="0" w:line="240" w:lineRule="auto"/>
              <w:jc w:val="both"/>
              <w:rPr>
                <w:sz w:val="24"/>
                <w:szCs w:val="24"/>
              </w:rPr>
            </w:pPr>
            <w:r w:rsidRPr="0044744D">
              <w:rPr>
                <w:b/>
                <w:sz w:val="24"/>
                <w:szCs w:val="24"/>
              </w:rPr>
              <w:t>Уметь:</w:t>
            </w:r>
            <w:r w:rsidRPr="0044744D">
              <w:rPr>
                <w:sz w:val="24"/>
                <w:szCs w:val="24"/>
              </w:rPr>
              <w:t xml:space="preserve"> организовывать работу коллектива и команды; взаимодействовать с коллегами, руководством, клиентами в ходе профессиональной деятельности.</w:t>
            </w:r>
          </w:p>
          <w:p w:rsidR="00B37B47" w:rsidRPr="0044744D" w:rsidRDefault="00B37B47" w:rsidP="00E34102">
            <w:pPr>
              <w:pStyle w:val="31"/>
              <w:shd w:val="clear" w:color="auto" w:fill="auto"/>
              <w:spacing w:after="0" w:line="240" w:lineRule="auto"/>
              <w:jc w:val="both"/>
              <w:rPr>
                <w:sz w:val="24"/>
                <w:szCs w:val="24"/>
              </w:rPr>
            </w:pPr>
            <w:r w:rsidRPr="0044744D">
              <w:rPr>
                <w:b/>
                <w:sz w:val="24"/>
                <w:szCs w:val="24"/>
              </w:rPr>
              <w:t>Знать:</w:t>
            </w:r>
            <w:r w:rsidRPr="0044744D">
              <w:rPr>
                <w:sz w:val="24"/>
                <w:szCs w:val="24"/>
              </w:rPr>
              <w:t xml:space="preserve"> психологические основы деятельности коллектива, психологические особенности личности; основы проектной деятельности.</w:t>
            </w:r>
          </w:p>
        </w:tc>
      </w:tr>
    </w:tbl>
    <w:p w:rsidR="00975E37" w:rsidRDefault="00975E37">
      <w:pPr>
        <w:tabs>
          <w:tab w:val="left" w:pos="1134"/>
        </w:tabs>
        <w:spacing w:after="0" w:line="240" w:lineRule="auto"/>
        <w:ind w:left="-567" w:firstLine="283"/>
        <w:rPr>
          <w:rFonts w:ascii="Times New Roman" w:hAnsi="Times New Roman" w:cs="Times New Roman"/>
          <w:sz w:val="28"/>
          <w:szCs w:val="28"/>
        </w:rPr>
      </w:pPr>
    </w:p>
    <w:p w:rsidR="00975E37" w:rsidRDefault="00975E37">
      <w:pPr>
        <w:spacing w:after="0" w:line="240" w:lineRule="auto"/>
        <w:ind w:left="-567" w:firstLine="283"/>
        <w:jc w:val="both"/>
        <w:rPr>
          <w:rFonts w:ascii="Times New Roman" w:hAnsi="Times New Roman" w:cs="Times New Roman"/>
          <w:sz w:val="28"/>
          <w:szCs w:val="28"/>
        </w:rPr>
      </w:pPr>
    </w:p>
    <w:p w:rsidR="00975E37" w:rsidRDefault="00FE4CEB">
      <w:pPr>
        <w:pStyle w:val="aff9"/>
        <w:spacing w:after="0" w:line="240" w:lineRule="auto"/>
        <w:ind w:left="0" w:firstLine="709"/>
        <w:jc w:val="both"/>
        <w:rPr>
          <w:rFonts w:ascii="Times New Roman" w:hAnsi="Times New Roman"/>
          <w:b/>
          <w:sz w:val="28"/>
          <w:szCs w:val="28"/>
        </w:rPr>
      </w:pPr>
      <w:r>
        <w:rPr>
          <w:rFonts w:ascii="Times New Roman" w:hAnsi="Times New Roman"/>
          <w:b/>
          <w:sz w:val="28"/>
          <w:szCs w:val="28"/>
        </w:rPr>
        <w:lastRenderedPageBreak/>
        <w:t>1.1.3. Дидактические единицы «иметь практический опыт», «уметь» и «знать»</w:t>
      </w:r>
    </w:p>
    <w:p w:rsidR="00975E37" w:rsidRDefault="00FE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результате освоения программы профессионального модуля обучающийся должен освоить следующие дидактические единицы.</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4 - Перечень дидактических единиц в ПМ и форм и методов контроля и оценки</w:t>
      </w:r>
    </w:p>
    <w:tbl>
      <w:tblPr>
        <w:tblStyle w:val="afff5"/>
        <w:tblW w:w="9850" w:type="dxa"/>
        <w:tblInd w:w="221" w:type="dxa"/>
        <w:tblLayout w:type="fixed"/>
        <w:tblLook w:val="04A0"/>
      </w:tblPr>
      <w:tblGrid>
        <w:gridCol w:w="920"/>
        <w:gridCol w:w="2835"/>
        <w:gridCol w:w="3192"/>
        <w:gridCol w:w="2903"/>
      </w:tblGrid>
      <w:tr w:rsidR="00B37B47" w:rsidRPr="00C57835" w:rsidTr="00E34102">
        <w:tc>
          <w:tcPr>
            <w:tcW w:w="920" w:type="dxa"/>
            <w:vAlign w:val="center"/>
          </w:tcPr>
          <w:p w:rsidR="00B37B47" w:rsidRPr="00542A53" w:rsidRDefault="00B37B47" w:rsidP="00E34102">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Коды</w:t>
            </w:r>
          </w:p>
        </w:tc>
        <w:tc>
          <w:tcPr>
            <w:tcW w:w="2835" w:type="dxa"/>
            <w:vAlign w:val="center"/>
          </w:tcPr>
          <w:p w:rsidR="00B37B47" w:rsidRPr="00542A53" w:rsidRDefault="00B37B47" w:rsidP="00E34102">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Наименование</w:t>
            </w:r>
          </w:p>
        </w:tc>
        <w:tc>
          <w:tcPr>
            <w:tcW w:w="3192" w:type="dxa"/>
            <w:vAlign w:val="center"/>
          </w:tcPr>
          <w:p w:rsidR="00B37B47" w:rsidRPr="00542A53" w:rsidRDefault="00B37B47" w:rsidP="00E34102">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Показатели оценки результата</w:t>
            </w:r>
          </w:p>
        </w:tc>
        <w:tc>
          <w:tcPr>
            <w:tcW w:w="2903" w:type="dxa"/>
            <w:vAlign w:val="center"/>
          </w:tcPr>
          <w:p w:rsidR="00B37B47" w:rsidRPr="00542A53" w:rsidRDefault="00B37B47" w:rsidP="00E34102">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Формы и методы контроля и оценки</w:t>
            </w:r>
          </w:p>
        </w:tc>
      </w:tr>
      <w:tr w:rsidR="00B37B47" w:rsidRPr="00C57835" w:rsidTr="00E34102">
        <w:tc>
          <w:tcPr>
            <w:tcW w:w="9850" w:type="dxa"/>
            <w:gridSpan w:val="4"/>
          </w:tcPr>
          <w:p w:rsidR="00B37B47" w:rsidRPr="00542A53" w:rsidRDefault="00B37B47" w:rsidP="00E34102">
            <w:pPr>
              <w:spacing w:after="0" w:line="240" w:lineRule="auto"/>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Иметь практический опыт:</w:t>
            </w:r>
          </w:p>
        </w:tc>
      </w:tr>
      <w:tr w:rsidR="00B37B47" w:rsidRPr="00C57835" w:rsidTr="00E34102">
        <w:tc>
          <w:tcPr>
            <w:tcW w:w="920" w:type="dxa"/>
          </w:tcPr>
          <w:p w:rsidR="00B37B47" w:rsidRPr="00542A53" w:rsidRDefault="00B37B47" w:rsidP="00E34102">
            <w:pPr>
              <w:spacing w:after="0" w:line="240" w:lineRule="auto"/>
              <w:jc w:val="center"/>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ПО1</w:t>
            </w:r>
          </w:p>
        </w:tc>
        <w:tc>
          <w:tcPr>
            <w:tcW w:w="2835" w:type="dxa"/>
          </w:tcPr>
          <w:p w:rsidR="00B37B47" w:rsidRPr="00542A53" w:rsidRDefault="00B37B47" w:rsidP="00E34102">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разработки графика движения поездов с учетом пропускной способности и технических возможностей инфраструктуры</w:t>
            </w:r>
          </w:p>
        </w:tc>
        <w:tc>
          <w:tcPr>
            <w:tcW w:w="3192" w:type="dxa"/>
          </w:tcPr>
          <w:p w:rsidR="00B37B47" w:rsidRPr="00542A53" w:rsidRDefault="00B37B47" w:rsidP="00E34102">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составление плана маршрутизации на участке, плана формирования поездов и графика движения поездов</w:t>
            </w:r>
          </w:p>
        </w:tc>
        <w:tc>
          <w:tcPr>
            <w:tcW w:w="2903" w:type="dxa"/>
            <w:vMerge w:val="restart"/>
          </w:tcPr>
          <w:p w:rsidR="00B37B47" w:rsidRPr="00542A53" w:rsidRDefault="00B37B47" w:rsidP="00E34102">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bCs/>
                <w:color w:val="000000" w:themeColor="text1"/>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r>
      <w:tr w:rsidR="00B37B47" w:rsidRPr="00C57835" w:rsidTr="00E34102">
        <w:tc>
          <w:tcPr>
            <w:tcW w:w="920" w:type="dxa"/>
          </w:tcPr>
          <w:p w:rsidR="00B37B47" w:rsidRPr="00542A53" w:rsidRDefault="00B37B47" w:rsidP="00E34102">
            <w:pPr>
              <w:spacing w:after="0" w:line="240" w:lineRule="auto"/>
              <w:jc w:val="center"/>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ПО</w:t>
            </w:r>
            <w:r w:rsidRPr="00542A53">
              <w:rPr>
                <w:rFonts w:ascii="Times New Roman" w:eastAsia="Times New Roman" w:hAnsi="Times New Roman" w:cs="Times New Roman"/>
                <w:color w:val="000000" w:themeColor="text1"/>
                <w:sz w:val="24"/>
                <w:szCs w:val="24"/>
                <w:lang w:val="en-US"/>
              </w:rPr>
              <w:t>2</w:t>
            </w:r>
          </w:p>
        </w:tc>
        <w:tc>
          <w:tcPr>
            <w:tcW w:w="2835" w:type="dxa"/>
          </w:tcPr>
          <w:p w:rsidR="00B37B47" w:rsidRPr="00542A53" w:rsidRDefault="00B37B47" w:rsidP="00E34102">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организации движения поездов при соблюдении требований безопасности эксплуатации объектов инфраструктуры</w:t>
            </w:r>
          </w:p>
        </w:tc>
        <w:tc>
          <w:tcPr>
            <w:tcW w:w="3192" w:type="dxa"/>
          </w:tcPr>
          <w:p w:rsidR="00B37B47" w:rsidRPr="00542A53" w:rsidRDefault="00B37B47" w:rsidP="00E34102">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w:t>
            </w:r>
            <w:r>
              <w:rPr>
                <w:rFonts w:ascii="Times New Roman" w:eastAsia="Times New Roman" w:hAnsi="Times New Roman" w:cs="Times New Roman"/>
                <w:color w:val="000000" w:themeColor="text1"/>
                <w:sz w:val="24"/>
                <w:szCs w:val="24"/>
              </w:rPr>
              <w:t>я</w:t>
            </w:r>
            <w:r w:rsidRPr="00542A53">
              <w:rPr>
                <w:rFonts w:ascii="Times New Roman" w:eastAsia="Times New Roman" w:hAnsi="Times New Roman" w:cs="Times New Roman"/>
                <w:color w:val="000000" w:themeColor="text1"/>
                <w:sz w:val="24"/>
                <w:szCs w:val="24"/>
              </w:rPr>
              <w:t xml:space="preserve"> движения поездов при соблюдении требований безопасности эксплуатации объектов инфраструктуры</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42A53" w:rsidRDefault="00B37B47" w:rsidP="00E34102">
            <w:pPr>
              <w:spacing w:after="0" w:line="240" w:lineRule="auto"/>
              <w:jc w:val="center"/>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ПО3</w:t>
            </w:r>
          </w:p>
        </w:tc>
        <w:tc>
          <w:tcPr>
            <w:tcW w:w="2835" w:type="dxa"/>
          </w:tcPr>
          <w:p w:rsidR="00B37B47" w:rsidRPr="00542A53" w:rsidRDefault="00B37B47" w:rsidP="00E34102">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tc>
        <w:tc>
          <w:tcPr>
            <w:tcW w:w="3192" w:type="dxa"/>
          </w:tcPr>
          <w:p w:rsidR="00B37B47" w:rsidRPr="00542A53" w:rsidRDefault="00B37B47" w:rsidP="00E34102">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w:t>
            </w:r>
            <w:r>
              <w:rPr>
                <w:rFonts w:ascii="Times New Roman" w:eastAsia="Times New Roman" w:hAnsi="Times New Roman" w:cs="Times New Roman"/>
                <w:color w:val="000000" w:themeColor="text1"/>
                <w:sz w:val="24"/>
                <w:szCs w:val="24"/>
              </w:rPr>
              <w:t>я</w:t>
            </w:r>
            <w:r w:rsidRPr="00542A53">
              <w:rPr>
                <w:rFonts w:ascii="Times New Roman" w:eastAsia="Times New Roman" w:hAnsi="Times New Roman" w:cs="Times New Roman"/>
                <w:color w:val="000000" w:themeColor="text1"/>
                <w:sz w:val="24"/>
                <w:szCs w:val="24"/>
              </w:rPr>
              <w:t xml:space="preserve">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42A53"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ПО4</w:t>
            </w:r>
          </w:p>
        </w:tc>
        <w:tc>
          <w:tcPr>
            <w:tcW w:w="2835" w:type="dxa"/>
          </w:tcPr>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использования документов, регламентирующих безопасность движения поездов</w:t>
            </w:r>
          </w:p>
        </w:tc>
        <w:tc>
          <w:tcPr>
            <w:tcW w:w="3192" w:type="dxa"/>
          </w:tcPr>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использовани</w:t>
            </w:r>
            <w:r>
              <w:rPr>
                <w:rFonts w:ascii="Times New Roman" w:eastAsia="Times New Roman" w:hAnsi="Times New Roman" w:cs="Times New Roman"/>
                <w:color w:val="000000" w:themeColor="text1"/>
                <w:sz w:val="24"/>
                <w:szCs w:val="24"/>
              </w:rPr>
              <w:t>е</w:t>
            </w:r>
            <w:r w:rsidRPr="00542A53">
              <w:rPr>
                <w:rFonts w:ascii="Times New Roman" w:eastAsia="Times New Roman" w:hAnsi="Times New Roman" w:cs="Times New Roman"/>
                <w:color w:val="000000" w:themeColor="text1"/>
                <w:sz w:val="24"/>
                <w:szCs w:val="24"/>
              </w:rPr>
              <w:t xml:space="preserve"> документов, регламентирующих безопасность движения поездов</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42A53"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ПО5</w:t>
            </w:r>
          </w:p>
        </w:tc>
        <w:tc>
          <w:tcPr>
            <w:tcW w:w="2835" w:type="dxa"/>
          </w:tcPr>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расчета норм времени на выполнение операций технологических процессов на железнодорожном транспорте</w:t>
            </w:r>
          </w:p>
        </w:tc>
        <w:tc>
          <w:tcPr>
            <w:tcW w:w="3192" w:type="dxa"/>
          </w:tcPr>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технические нормы пассажирского движения;</w:t>
            </w:r>
          </w:p>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применение р</w:t>
            </w:r>
            <w:r>
              <w:rPr>
                <w:rFonts w:ascii="Times New Roman" w:eastAsia="Times New Roman" w:hAnsi="Times New Roman" w:cs="Times New Roman"/>
                <w:color w:val="000000" w:themeColor="text1"/>
                <w:sz w:val="24"/>
                <w:szCs w:val="24"/>
              </w:rPr>
              <w:t>асчета нормативного времени в об</w:t>
            </w:r>
            <w:r w:rsidRPr="00542A53">
              <w:rPr>
                <w:rFonts w:ascii="Times New Roman" w:eastAsia="Times New Roman" w:hAnsi="Times New Roman" w:cs="Times New Roman"/>
                <w:color w:val="000000" w:themeColor="text1"/>
                <w:sz w:val="24"/>
                <w:szCs w:val="24"/>
              </w:rPr>
              <w:t>ласти грузового и пассажирского движения</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42A53"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ПО6</w:t>
            </w:r>
          </w:p>
        </w:tc>
        <w:tc>
          <w:tcPr>
            <w:tcW w:w="2835" w:type="dxa"/>
          </w:tcPr>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контроля выполнения плановых заданий</w:t>
            </w:r>
          </w:p>
        </w:tc>
        <w:tc>
          <w:tcPr>
            <w:tcW w:w="3192" w:type="dxa"/>
          </w:tcPr>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показатели плана формирования поездов;</w:t>
            </w:r>
          </w:p>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показатели графика движения поездов</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42A53"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ПО7</w:t>
            </w:r>
          </w:p>
        </w:tc>
        <w:tc>
          <w:tcPr>
            <w:tcW w:w="2835" w:type="dxa"/>
          </w:tcPr>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расчета и анализа показателей эксплуатационной работы объектов железнодорожного транспорта</w:t>
            </w:r>
          </w:p>
        </w:tc>
        <w:tc>
          <w:tcPr>
            <w:tcW w:w="3192" w:type="dxa"/>
          </w:tcPr>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применение расчета и анализа показателей эксплуатационной работы</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850" w:type="dxa"/>
            <w:gridSpan w:val="4"/>
          </w:tcPr>
          <w:p w:rsidR="00B37B47" w:rsidRPr="00227186" w:rsidRDefault="00B37B47" w:rsidP="00E34102">
            <w:pPr>
              <w:spacing w:after="0" w:line="240" w:lineRule="auto"/>
              <w:rPr>
                <w:rFonts w:ascii="Times New Roman" w:hAnsi="Times New Roman"/>
                <w:b/>
                <w:sz w:val="24"/>
                <w:szCs w:val="24"/>
              </w:rPr>
            </w:pPr>
            <w:r w:rsidRPr="00227186">
              <w:rPr>
                <w:rFonts w:ascii="Times New Roman" w:eastAsia="Times New Roman" w:hAnsi="Times New Roman" w:cs="Times New Roman"/>
                <w:b/>
                <w:sz w:val="24"/>
                <w:szCs w:val="24"/>
              </w:rPr>
              <w:t>Уметь:</w:t>
            </w:r>
          </w:p>
        </w:tc>
      </w:tr>
      <w:tr w:rsidR="00B37B47" w:rsidRPr="00C57835" w:rsidTr="00E34102">
        <w:trPr>
          <w:trHeight w:val="188"/>
        </w:trPr>
        <w:tc>
          <w:tcPr>
            <w:tcW w:w="920" w:type="dxa"/>
          </w:tcPr>
          <w:p w:rsidR="00B37B47" w:rsidRPr="00565054" w:rsidRDefault="00B37B47" w:rsidP="00E34102">
            <w:pPr>
              <w:spacing w:after="0" w:line="240" w:lineRule="auto"/>
              <w:jc w:val="center"/>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t>У1</w:t>
            </w:r>
          </w:p>
        </w:tc>
        <w:tc>
          <w:tcPr>
            <w:tcW w:w="2835" w:type="dxa"/>
          </w:tcPr>
          <w:p w:rsidR="00B37B47" w:rsidRPr="00565054" w:rsidRDefault="00B37B47" w:rsidP="00E34102">
            <w:pPr>
              <w:spacing w:after="0" w:line="240" w:lineRule="auto"/>
              <w:jc w:val="both"/>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t>обеспечить управление движением</w:t>
            </w:r>
            <w:r>
              <w:rPr>
                <w:rFonts w:ascii="Times New Roman" w:eastAsia="Times New Roman" w:hAnsi="Times New Roman" w:cs="Times New Roman"/>
                <w:color w:val="000000" w:themeColor="text1"/>
                <w:sz w:val="24"/>
                <w:szCs w:val="24"/>
              </w:rPr>
              <w:t xml:space="preserve"> поездов</w:t>
            </w:r>
          </w:p>
        </w:tc>
        <w:tc>
          <w:tcPr>
            <w:tcW w:w="3192" w:type="dxa"/>
          </w:tcPr>
          <w:p w:rsidR="00B37B47" w:rsidRPr="00B32605" w:rsidRDefault="00B37B47" w:rsidP="00E34102">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 умение пользоваться планом формирования грузовых поездов;</w:t>
            </w:r>
          </w:p>
          <w:p w:rsidR="00B37B47" w:rsidRPr="00B32605" w:rsidRDefault="00B37B47" w:rsidP="00E34102">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lastRenderedPageBreak/>
              <w:t>- грамотное определение количественных и качественных показателей работы железнодорожного транспорта;</w:t>
            </w:r>
          </w:p>
          <w:p w:rsidR="00B37B47" w:rsidRPr="00B32605" w:rsidRDefault="00B37B47" w:rsidP="00E34102">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 определение оптимального варианта плана формирования грузовых поездов;</w:t>
            </w:r>
          </w:p>
          <w:p w:rsidR="00B37B47" w:rsidRPr="00B32605" w:rsidRDefault="00B37B47" w:rsidP="00E34102">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 расчет показателей плана  формирования грузовых поездов</w:t>
            </w:r>
          </w:p>
        </w:tc>
        <w:tc>
          <w:tcPr>
            <w:tcW w:w="2903" w:type="dxa"/>
            <w:vMerge w:val="restart"/>
          </w:tcPr>
          <w:p w:rsidR="00B37B47" w:rsidRPr="00B32605" w:rsidRDefault="00B37B47" w:rsidP="00E34102">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bCs/>
                <w:color w:val="000000" w:themeColor="text1"/>
                <w:sz w:val="24"/>
                <w:szCs w:val="24"/>
              </w:rPr>
              <w:lastRenderedPageBreak/>
              <w:t xml:space="preserve">Экспертная оценка деятельности на учебной и производственной </w:t>
            </w:r>
            <w:r w:rsidRPr="00B32605">
              <w:rPr>
                <w:rFonts w:ascii="Times New Roman" w:eastAsia="Times New Roman" w:hAnsi="Times New Roman" w:cs="Times New Roman"/>
                <w:bCs/>
                <w:color w:val="000000" w:themeColor="text1"/>
                <w:sz w:val="24"/>
                <w:szCs w:val="24"/>
              </w:rPr>
              <w:lastRenderedPageBreak/>
              <w:t>практике, в ходе проведения практических занятий; защита курсового проекта.</w:t>
            </w:r>
          </w:p>
        </w:tc>
      </w:tr>
      <w:tr w:rsidR="00B37B47" w:rsidRPr="00C57835" w:rsidTr="00E34102">
        <w:tc>
          <w:tcPr>
            <w:tcW w:w="920" w:type="dxa"/>
          </w:tcPr>
          <w:p w:rsidR="00B37B47" w:rsidRPr="00565054" w:rsidRDefault="00B37B47" w:rsidP="00E34102">
            <w:pPr>
              <w:spacing w:after="0" w:line="240" w:lineRule="auto"/>
              <w:jc w:val="center"/>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lastRenderedPageBreak/>
              <w:t>У</w:t>
            </w:r>
            <w:r w:rsidRPr="00565054">
              <w:rPr>
                <w:rFonts w:ascii="Times New Roman" w:eastAsia="Times New Roman" w:hAnsi="Times New Roman" w:cs="Times New Roman"/>
                <w:color w:val="000000" w:themeColor="text1"/>
                <w:sz w:val="24"/>
                <w:szCs w:val="24"/>
                <w:lang w:val="en-US"/>
              </w:rPr>
              <w:t>2</w:t>
            </w:r>
          </w:p>
        </w:tc>
        <w:tc>
          <w:tcPr>
            <w:tcW w:w="2835" w:type="dxa"/>
          </w:tcPr>
          <w:p w:rsidR="00B37B47" w:rsidRPr="00565054" w:rsidRDefault="00B37B47" w:rsidP="00E34102">
            <w:pPr>
              <w:spacing w:after="0" w:line="240" w:lineRule="auto"/>
              <w:jc w:val="both"/>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t>разрабатывать график движения поездов</w:t>
            </w:r>
          </w:p>
        </w:tc>
        <w:tc>
          <w:tcPr>
            <w:tcW w:w="3192" w:type="dxa"/>
          </w:tcPr>
          <w:p w:rsidR="00B37B47" w:rsidRPr="00B32605" w:rsidRDefault="00B37B47" w:rsidP="00E34102">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выполнение пост</w:t>
            </w:r>
            <w:r>
              <w:rPr>
                <w:rFonts w:ascii="Times New Roman" w:eastAsia="Times New Roman" w:hAnsi="Times New Roman" w:cs="Times New Roman"/>
                <w:color w:val="000000" w:themeColor="text1"/>
                <w:sz w:val="24"/>
                <w:szCs w:val="24"/>
              </w:rPr>
              <w:t>роения графика движения поездов</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У3</w:t>
            </w:r>
          </w:p>
        </w:tc>
        <w:tc>
          <w:tcPr>
            <w:tcW w:w="2835" w:type="dxa"/>
          </w:tcPr>
          <w:p w:rsidR="00B37B47" w:rsidRPr="00B32605" w:rsidRDefault="00B37B47" w:rsidP="00E34102">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использовать алгоритмы деятельности, связанные с организацией движения в нестандартных ситуациях</w:t>
            </w:r>
          </w:p>
        </w:tc>
        <w:tc>
          <w:tcPr>
            <w:tcW w:w="3192" w:type="dxa"/>
          </w:tcPr>
          <w:p w:rsidR="00B37B47" w:rsidRPr="00C57835" w:rsidRDefault="00B37B47" w:rsidP="00E34102">
            <w:pPr>
              <w:spacing w:after="0" w:line="240" w:lineRule="auto"/>
              <w:jc w:val="both"/>
              <w:rPr>
                <w:rFonts w:ascii="Times New Roman" w:eastAsia="Times New Roman" w:hAnsi="Times New Roman" w:cs="Times New Roman"/>
                <w:color w:val="FF0000"/>
                <w:sz w:val="24"/>
                <w:szCs w:val="24"/>
              </w:rPr>
            </w:pPr>
            <w:r w:rsidRPr="00227186">
              <w:rPr>
                <w:rFonts w:ascii="Times New Roman" w:eastAsia="Times New Roman" w:hAnsi="Times New Roman" w:cs="Times New Roman"/>
                <w:sz w:val="24"/>
                <w:szCs w:val="24"/>
              </w:rPr>
              <w:t>демонстрация умений</w:t>
            </w:r>
            <w:r w:rsidRPr="004024BB">
              <w:rPr>
                <w:rFonts w:ascii="Times New Roman" w:eastAsia="Times New Roman" w:hAnsi="Times New Roman" w:cs="Times New Roman"/>
                <w:sz w:val="24"/>
                <w:szCs w:val="24"/>
              </w:rPr>
              <w:t xml:space="preserve"> использовать алгоритмы деятельности, связанные с организацией движения в нестандартных ситуациях</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У4</w:t>
            </w:r>
          </w:p>
        </w:tc>
        <w:tc>
          <w:tcPr>
            <w:tcW w:w="2835" w:type="dxa"/>
          </w:tcPr>
          <w:p w:rsidR="00B37B47" w:rsidRPr="00565054"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организовывать, планировать перевозочный процесс и управлять им</w:t>
            </w:r>
          </w:p>
        </w:tc>
        <w:tc>
          <w:tcPr>
            <w:tcW w:w="3192" w:type="dxa"/>
          </w:tcPr>
          <w:p w:rsidR="00B37B47" w:rsidRPr="00B32605" w:rsidRDefault="00B37B47" w:rsidP="00E34102">
            <w:pPr>
              <w:spacing w:after="0" w:line="240" w:lineRule="auto"/>
              <w:jc w:val="both"/>
              <w:rPr>
                <w:rFonts w:ascii="Times New Roman" w:eastAsia="Times New Roman" w:hAnsi="Times New Roman" w:cs="Times New Roman"/>
                <w:color w:val="000000" w:themeColor="text1"/>
                <w:sz w:val="24"/>
                <w:szCs w:val="24"/>
              </w:rPr>
            </w:pPr>
            <w:r w:rsidRPr="00B32605">
              <w:rPr>
                <w:rFonts w:ascii="Times New Roman" w:eastAsia="Times New Roman" w:hAnsi="Times New Roman" w:cs="Times New Roman"/>
                <w:color w:val="000000" w:themeColor="text1"/>
                <w:sz w:val="24"/>
                <w:szCs w:val="24"/>
              </w:rPr>
              <w:t>организация движения по железнодорожным станциям и перегонам</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У5</w:t>
            </w:r>
          </w:p>
        </w:tc>
        <w:tc>
          <w:tcPr>
            <w:tcW w:w="2835" w:type="dxa"/>
          </w:tcPr>
          <w:p w:rsidR="00B37B47" w:rsidRPr="00B32605" w:rsidRDefault="00B37B47" w:rsidP="00E34102">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обеспечивать безопасность движения в соответствии с требованиями нормативных документов на железнодорожном транспорте</w:t>
            </w:r>
          </w:p>
        </w:tc>
        <w:tc>
          <w:tcPr>
            <w:tcW w:w="3192" w:type="dxa"/>
          </w:tcPr>
          <w:p w:rsidR="00B37B47" w:rsidRPr="00C57835" w:rsidRDefault="00B37B47" w:rsidP="00E34102">
            <w:pPr>
              <w:spacing w:after="0" w:line="240" w:lineRule="auto"/>
              <w:jc w:val="both"/>
              <w:rPr>
                <w:rFonts w:ascii="Times New Roman" w:eastAsia="Times New Roman" w:hAnsi="Times New Roman" w:cs="Times New Roman"/>
                <w:color w:val="FF0000"/>
                <w:sz w:val="24"/>
                <w:szCs w:val="24"/>
              </w:rPr>
            </w:pPr>
            <w:r w:rsidRPr="00227186">
              <w:rPr>
                <w:rFonts w:ascii="Times New Roman" w:eastAsia="Times New Roman" w:hAnsi="Times New Roman" w:cs="Times New Roman"/>
                <w:sz w:val="24"/>
                <w:szCs w:val="24"/>
              </w:rPr>
              <w:t>демонстрация умений обеспечивать безопасность</w:t>
            </w:r>
            <w:r w:rsidRPr="004024BB">
              <w:rPr>
                <w:rFonts w:ascii="Times New Roman" w:eastAsia="Times New Roman" w:hAnsi="Times New Roman" w:cs="Times New Roman"/>
                <w:sz w:val="24"/>
                <w:szCs w:val="24"/>
              </w:rPr>
              <w:t xml:space="preserve"> движения в соответствии с требованиями нормативных документов на железнодорожном транспорте</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У6</w:t>
            </w:r>
          </w:p>
        </w:tc>
        <w:tc>
          <w:tcPr>
            <w:tcW w:w="2835" w:type="dxa"/>
          </w:tcPr>
          <w:p w:rsidR="00B37B47" w:rsidRPr="00B32605" w:rsidRDefault="00B37B47" w:rsidP="00E34102">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организовывать работу оперативного персонала по обеспечению безопасности перевозок на железнодорожном транспорте</w:t>
            </w:r>
          </w:p>
        </w:tc>
        <w:tc>
          <w:tcPr>
            <w:tcW w:w="3192" w:type="dxa"/>
          </w:tcPr>
          <w:p w:rsidR="00B37B47" w:rsidRPr="00C57835" w:rsidRDefault="00B37B47" w:rsidP="00E34102">
            <w:pPr>
              <w:spacing w:after="0" w:line="240" w:lineRule="auto"/>
              <w:jc w:val="both"/>
              <w:rPr>
                <w:rFonts w:ascii="Times New Roman" w:eastAsia="Times New Roman" w:hAnsi="Times New Roman" w:cs="Times New Roman"/>
                <w:color w:val="FF0000"/>
                <w:sz w:val="24"/>
                <w:szCs w:val="24"/>
              </w:rPr>
            </w:pPr>
            <w:r w:rsidRPr="00227186">
              <w:rPr>
                <w:rFonts w:ascii="Times New Roman" w:eastAsia="Times New Roman" w:hAnsi="Times New Roman" w:cs="Times New Roman"/>
                <w:sz w:val="24"/>
                <w:szCs w:val="24"/>
              </w:rPr>
              <w:t>демонстрация умений</w:t>
            </w:r>
            <w:r>
              <w:rPr>
                <w:rFonts w:ascii="Times New Roman" w:eastAsia="Times New Roman" w:hAnsi="Times New Roman" w:cs="Times New Roman"/>
                <w:sz w:val="24"/>
                <w:szCs w:val="24"/>
              </w:rPr>
              <w:t xml:space="preserve"> </w:t>
            </w:r>
            <w:r w:rsidRPr="004024BB">
              <w:rPr>
                <w:rFonts w:ascii="Times New Roman" w:eastAsia="Times New Roman" w:hAnsi="Times New Roman" w:cs="Times New Roman"/>
                <w:sz w:val="24"/>
                <w:szCs w:val="24"/>
              </w:rPr>
              <w:t>организовывать работу оперативного персонала по обеспечению безопасности перевозок на железнодорожном транспорте</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У7</w:t>
            </w:r>
          </w:p>
        </w:tc>
        <w:tc>
          <w:tcPr>
            <w:tcW w:w="2835" w:type="dxa"/>
          </w:tcPr>
          <w:p w:rsidR="00B37B47" w:rsidRPr="00B32605" w:rsidRDefault="00B37B47" w:rsidP="00E34102">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классифицировать и анализировать причины нарушения безопасности движения на железнодорожном транспорте</w:t>
            </w:r>
          </w:p>
        </w:tc>
        <w:tc>
          <w:tcPr>
            <w:tcW w:w="3192" w:type="dxa"/>
          </w:tcPr>
          <w:p w:rsidR="00B37B47" w:rsidRPr="00227186" w:rsidRDefault="00B37B47" w:rsidP="00E34102">
            <w:pPr>
              <w:spacing w:after="0" w:line="240" w:lineRule="auto"/>
              <w:jc w:val="both"/>
              <w:rPr>
                <w:rFonts w:ascii="Times New Roman" w:eastAsia="Times New Roman" w:hAnsi="Times New Roman" w:cs="Times New Roman"/>
                <w:color w:val="FF0000"/>
                <w:sz w:val="24"/>
                <w:szCs w:val="24"/>
              </w:rPr>
            </w:pPr>
            <w:r>
              <w:rPr>
                <w:rFonts w:ascii="Times New Roman" w:hAnsi="Times New Roman"/>
                <w:sz w:val="24"/>
                <w:szCs w:val="24"/>
              </w:rPr>
              <w:t>демонстрация умений</w:t>
            </w:r>
            <w:r w:rsidRPr="00227186">
              <w:rPr>
                <w:rFonts w:ascii="Times New Roman" w:hAnsi="Times New Roman"/>
                <w:sz w:val="24"/>
                <w:szCs w:val="24"/>
              </w:rPr>
              <w:t xml:space="preserve"> </w:t>
            </w:r>
            <w:r w:rsidRPr="004024BB">
              <w:rPr>
                <w:rFonts w:ascii="Times New Roman" w:eastAsia="Times New Roman" w:hAnsi="Times New Roman" w:cs="Times New Roman"/>
                <w:sz w:val="24"/>
                <w:szCs w:val="24"/>
              </w:rPr>
              <w:t xml:space="preserve">классифицировать и анализировать причины </w:t>
            </w:r>
            <w:r w:rsidRPr="00227186">
              <w:rPr>
                <w:rFonts w:ascii="Times New Roman" w:hAnsi="Times New Roman"/>
                <w:spacing w:val="-6"/>
                <w:sz w:val="24"/>
                <w:szCs w:val="24"/>
              </w:rPr>
              <w:t>нарушений безопасности движения в поездной и маневровой работе</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У8</w:t>
            </w:r>
          </w:p>
        </w:tc>
        <w:tc>
          <w:tcPr>
            <w:tcW w:w="2835" w:type="dxa"/>
          </w:tcPr>
          <w:p w:rsidR="00B37B47" w:rsidRPr="00B32605" w:rsidRDefault="00B37B47" w:rsidP="00E34102">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tc>
        <w:tc>
          <w:tcPr>
            <w:tcW w:w="3192" w:type="dxa"/>
          </w:tcPr>
          <w:p w:rsidR="00B37B47" w:rsidRPr="00C57835" w:rsidRDefault="00B37B47" w:rsidP="00E34102">
            <w:pPr>
              <w:spacing w:after="0" w:line="240" w:lineRule="auto"/>
              <w:jc w:val="both"/>
              <w:rPr>
                <w:rFonts w:ascii="Times New Roman" w:eastAsia="Times New Roman" w:hAnsi="Times New Roman" w:cs="Times New Roman"/>
                <w:color w:val="FF0000"/>
                <w:sz w:val="24"/>
                <w:szCs w:val="24"/>
              </w:rPr>
            </w:pPr>
            <w:r>
              <w:rPr>
                <w:rFonts w:ascii="Times New Roman" w:hAnsi="Times New Roman"/>
                <w:sz w:val="24"/>
                <w:szCs w:val="24"/>
              </w:rPr>
              <w:t>демонстрация умений</w:t>
            </w:r>
            <w:r w:rsidRPr="004024BB">
              <w:rPr>
                <w:rFonts w:ascii="Times New Roman" w:eastAsia="Times New Roman" w:hAnsi="Times New Roman" w:cs="Times New Roman"/>
                <w:sz w:val="24"/>
                <w:szCs w:val="24"/>
              </w:rPr>
              <w:t xml:space="preserve"> выбирать оптимальные решения при работах в условиях нестандартных и аварийных ситуаций</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У9</w:t>
            </w:r>
          </w:p>
        </w:tc>
        <w:tc>
          <w:tcPr>
            <w:tcW w:w="2835" w:type="dxa"/>
          </w:tcPr>
          <w:p w:rsidR="00B37B47" w:rsidRPr="00565054"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анализировать данные, связанные с контролем выполнения показателей эксплуатационной работы</w:t>
            </w:r>
          </w:p>
        </w:tc>
        <w:tc>
          <w:tcPr>
            <w:tcW w:w="3192" w:type="dxa"/>
          </w:tcPr>
          <w:p w:rsidR="00B37B47" w:rsidRPr="00B32605" w:rsidRDefault="00B37B47" w:rsidP="00E34102">
            <w:pPr>
              <w:spacing w:after="0" w:line="240" w:lineRule="auto"/>
              <w:jc w:val="both"/>
              <w:rPr>
                <w:rFonts w:ascii="Times New Roman" w:eastAsia="Times New Roman" w:hAnsi="Times New Roman" w:cs="Times New Roman"/>
                <w:color w:val="000000" w:themeColor="text1"/>
                <w:sz w:val="24"/>
                <w:szCs w:val="24"/>
              </w:rPr>
            </w:pPr>
            <w:r w:rsidRPr="00B32605">
              <w:rPr>
                <w:rFonts w:ascii="Times New Roman" w:eastAsia="Times New Roman" w:hAnsi="Times New Roman" w:cs="Times New Roman"/>
                <w:color w:val="000000" w:themeColor="text1"/>
                <w:sz w:val="24"/>
                <w:szCs w:val="24"/>
              </w:rPr>
              <w:t>расчет показателей эксплуатационной работы</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У10</w:t>
            </w:r>
          </w:p>
        </w:tc>
        <w:tc>
          <w:tcPr>
            <w:tcW w:w="2835" w:type="dxa"/>
          </w:tcPr>
          <w:p w:rsidR="00B37B47" w:rsidRPr="00565054"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 xml:space="preserve">оформлять документацию по контролю выполнения показателей </w:t>
            </w:r>
            <w:r w:rsidRPr="00565054">
              <w:rPr>
                <w:rFonts w:ascii="Times New Roman" w:eastAsia="Times New Roman" w:hAnsi="Times New Roman" w:cs="Times New Roman"/>
                <w:color w:val="000000" w:themeColor="text1"/>
                <w:sz w:val="24"/>
                <w:szCs w:val="24"/>
              </w:rPr>
              <w:lastRenderedPageBreak/>
              <w:t>эксплуатационной работы</w:t>
            </w:r>
          </w:p>
        </w:tc>
        <w:tc>
          <w:tcPr>
            <w:tcW w:w="3192" w:type="dxa"/>
          </w:tcPr>
          <w:p w:rsidR="00B37B47" w:rsidRDefault="00B37B47" w:rsidP="00E3410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 </w:t>
            </w:r>
            <w:r w:rsidRPr="00B32605">
              <w:rPr>
                <w:rFonts w:ascii="Times New Roman" w:eastAsia="Times New Roman" w:hAnsi="Times New Roman" w:cs="Times New Roman"/>
                <w:color w:val="000000" w:themeColor="text1"/>
                <w:sz w:val="24"/>
                <w:szCs w:val="24"/>
              </w:rPr>
              <w:t>расчет показателей эксплуатационной работы</w:t>
            </w:r>
            <w:r>
              <w:rPr>
                <w:rFonts w:ascii="Times New Roman" w:eastAsia="Times New Roman" w:hAnsi="Times New Roman" w:cs="Times New Roman"/>
                <w:color w:val="000000" w:themeColor="text1"/>
                <w:sz w:val="24"/>
                <w:szCs w:val="24"/>
              </w:rPr>
              <w:t>;</w:t>
            </w:r>
          </w:p>
          <w:p w:rsidR="00B37B47" w:rsidRPr="00B32605" w:rsidRDefault="00B37B47" w:rsidP="00E3410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оформление</w:t>
            </w:r>
            <w:r w:rsidRPr="00565054">
              <w:rPr>
                <w:rFonts w:ascii="Times New Roman" w:eastAsia="Times New Roman" w:hAnsi="Times New Roman" w:cs="Times New Roman"/>
                <w:color w:val="000000" w:themeColor="text1"/>
                <w:sz w:val="24"/>
                <w:szCs w:val="24"/>
              </w:rPr>
              <w:t xml:space="preserve"> документаци</w:t>
            </w:r>
            <w:r>
              <w:rPr>
                <w:rFonts w:ascii="Times New Roman" w:eastAsia="Times New Roman" w:hAnsi="Times New Roman" w:cs="Times New Roman"/>
                <w:color w:val="000000" w:themeColor="text1"/>
                <w:sz w:val="24"/>
                <w:szCs w:val="24"/>
              </w:rPr>
              <w:t>и</w:t>
            </w:r>
            <w:r w:rsidRPr="00565054">
              <w:rPr>
                <w:rFonts w:ascii="Times New Roman" w:eastAsia="Times New Roman" w:hAnsi="Times New Roman" w:cs="Times New Roman"/>
                <w:color w:val="000000" w:themeColor="text1"/>
                <w:sz w:val="24"/>
                <w:szCs w:val="24"/>
              </w:rPr>
              <w:t xml:space="preserve"> по контролю выполнения </w:t>
            </w:r>
            <w:r w:rsidRPr="00565054">
              <w:rPr>
                <w:rFonts w:ascii="Times New Roman" w:eastAsia="Times New Roman" w:hAnsi="Times New Roman" w:cs="Times New Roman"/>
                <w:color w:val="000000" w:themeColor="text1"/>
                <w:sz w:val="24"/>
                <w:szCs w:val="24"/>
              </w:rPr>
              <w:lastRenderedPageBreak/>
              <w:t>показателей эксплуатационной работы</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lastRenderedPageBreak/>
              <w:t>У11</w:t>
            </w:r>
          </w:p>
        </w:tc>
        <w:tc>
          <w:tcPr>
            <w:tcW w:w="2835" w:type="dxa"/>
          </w:tcPr>
          <w:p w:rsidR="00B37B47" w:rsidRPr="00565054"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принимать решения по результатам контроля выполнения показателей эксплуатационной работы</w:t>
            </w:r>
          </w:p>
        </w:tc>
        <w:tc>
          <w:tcPr>
            <w:tcW w:w="3192" w:type="dxa"/>
          </w:tcPr>
          <w:p w:rsidR="00B37B47" w:rsidRDefault="00B37B47" w:rsidP="00E34102">
            <w:pPr>
              <w:spacing w:after="0" w:line="240" w:lineRule="auto"/>
              <w:jc w:val="both"/>
              <w:rPr>
                <w:rFonts w:ascii="Times New Roman" w:eastAsia="Times New Roman" w:hAnsi="Times New Roman" w:cs="Times New Roman"/>
                <w:color w:val="000000" w:themeColor="text1"/>
                <w:sz w:val="24"/>
                <w:szCs w:val="24"/>
              </w:rPr>
            </w:pPr>
            <w:r w:rsidRPr="00B3260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B32605">
              <w:rPr>
                <w:rFonts w:ascii="Times New Roman" w:eastAsia="Times New Roman" w:hAnsi="Times New Roman" w:cs="Times New Roman"/>
                <w:color w:val="000000" w:themeColor="text1"/>
                <w:sz w:val="24"/>
                <w:szCs w:val="24"/>
              </w:rPr>
              <w:t>расчет показателей эксплуатационной работы</w:t>
            </w:r>
            <w:r>
              <w:rPr>
                <w:rFonts w:ascii="Times New Roman" w:eastAsia="Times New Roman" w:hAnsi="Times New Roman" w:cs="Times New Roman"/>
                <w:color w:val="000000" w:themeColor="text1"/>
                <w:sz w:val="24"/>
                <w:szCs w:val="24"/>
              </w:rPr>
              <w:t>;</w:t>
            </w:r>
          </w:p>
          <w:p w:rsidR="00B37B47" w:rsidRPr="00B32605" w:rsidRDefault="00B37B47" w:rsidP="00E3410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00565054">
              <w:rPr>
                <w:rFonts w:ascii="Times New Roman" w:eastAsia="Times New Roman" w:hAnsi="Times New Roman" w:cs="Times New Roman"/>
                <w:color w:val="000000" w:themeColor="text1"/>
                <w:sz w:val="24"/>
                <w:szCs w:val="24"/>
              </w:rPr>
              <w:t>прин</w:t>
            </w:r>
            <w:r>
              <w:rPr>
                <w:rFonts w:ascii="Times New Roman" w:eastAsia="Times New Roman" w:hAnsi="Times New Roman" w:cs="Times New Roman"/>
                <w:color w:val="000000" w:themeColor="text1"/>
                <w:sz w:val="24"/>
                <w:szCs w:val="24"/>
              </w:rPr>
              <w:t>ятие</w:t>
            </w:r>
            <w:r w:rsidRPr="00565054">
              <w:rPr>
                <w:rFonts w:ascii="Times New Roman" w:eastAsia="Times New Roman" w:hAnsi="Times New Roman" w:cs="Times New Roman"/>
                <w:color w:val="000000" w:themeColor="text1"/>
                <w:sz w:val="24"/>
                <w:szCs w:val="24"/>
              </w:rPr>
              <w:t xml:space="preserve"> решени</w:t>
            </w:r>
            <w:r>
              <w:rPr>
                <w:rFonts w:ascii="Times New Roman" w:eastAsia="Times New Roman" w:hAnsi="Times New Roman" w:cs="Times New Roman"/>
                <w:color w:val="000000" w:themeColor="text1"/>
                <w:sz w:val="24"/>
                <w:szCs w:val="24"/>
              </w:rPr>
              <w:t>я</w:t>
            </w:r>
            <w:r w:rsidRPr="00565054">
              <w:rPr>
                <w:rFonts w:ascii="Times New Roman" w:eastAsia="Times New Roman" w:hAnsi="Times New Roman" w:cs="Times New Roman"/>
                <w:color w:val="000000" w:themeColor="text1"/>
                <w:sz w:val="24"/>
                <w:szCs w:val="24"/>
              </w:rPr>
              <w:t xml:space="preserve"> по результатам контроля выполнения показателей эксплуатационной работы</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850" w:type="dxa"/>
            <w:gridSpan w:val="4"/>
          </w:tcPr>
          <w:p w:rsidR="00B37B47" w:rsidRPr="00AC531A" w:rsidRDefault="00B37B47" w:rsidP="00E34102">
            <w:pPr>
              <w:spacing w:after="0" w:line="240" w:lineRule="auto"/>
              <w:rPr>
                <w:rFonts w:ascii="Times New Roman" w:hAnsi="Times New Roman"/>
                <w:b/>
                <w:sz w:val="24"/>
                <w:szCs w:val="24"/>
              </w:rPr>
            </w:pPr>
            <w:r w:rsidRPr="00AC531A">
              <w:rPr>
                <w:rFonts w:ascii="Times New Roman" w:eastAsia="Times New Roman" w:hAnsi="Times New Roman" w:cs="Times New Roman"/>
                <w:b/>
                <w:sz w:val="24"/>
                <w:szCs w:val="24"/>
              </w:rPr>
              <w:t>Знать:</w:t>
            </w:r>
          </w:p>
        </w:tc>
      </w:tr>
      <w:tr w:rsidR="00B37B47" w:rsidRPr="00C57835" w:rsidTr="00E34102">
        <w:tc>
          <w:tcPr>
            <w:tcW w:w="920" w:type="dxa"/>
          </w:tcPr>
          <w:p w:rsidR="00B37B47" w:rsidRPr="00390106" w:rsidRDefault="00B37B47" w:rsidP="00E34102">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З1</w:t>
            </w:r>
          </w:p>
        </w:tc>
        <w:tc>
          <w:tcPr>
            <w:tcW w:w="2835" w:type="dxa"/>
          </w:tcPr>
          <w:p w:rsidR="00B37B47" w:rsidRPr="00390106" w:rsidRDefault="00B37B47" w:rsidP="00E34102">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основные принципы организации движения на железнодорожном транспорте</w:t>
            </w:r>
          </w:p>
        </w:tc>
        <w:tc>
          <w:tcPr>
            <w:tcW w:w="3192" w:type="dxa"/>
          </w:tcPr>
          <w:p w:rsidR="00B37B47" w:rsidRPr="00040B16" w:rsidRDefault="00B37B47" w:rsidP="00E34102">
            <w:pPr>
              <w:spacing w:after="0" w:line="240" w:lineRule="auto"/>
              <w:jc w:val="both"/>
              <w:rPr>
                <w:rFonts w:ascii="Times New Roman" w:hAnsi="Times New Roman"/>
                <w:sz w:val="24"/>
                <w:szCs w:val="24"/>
              </w:rPr>
            </w:pPr>
            <w:r w:rsidRPr="00040B16">
              <w:rPr>
                <w:rFonts w:ascii="Times New Roman" w:eastAsia="Times New Roman" w:hAnsi="Times New Roman" w:cs="Times New Roman"/>
                <w:sz w:val="24"/>
                <w:szCs w:val="24"/>
              </w:rPr>
              <w:t>демонстрация знаний по техническому нормированию на железных дорогах, оперативному планированию работы железных дорог</w:t>
            </w:r>
          </w:p>
        </w:tc>
        <w:tc>
          <w:tcPr>
            <w:tcW w:w="2903" w:type="dxa"/>
            <w:vMerge w:val="restart"/>
          </w:tcPr>
          <w:p w:rsidR="00B37B47" w:rsidRPr="00390106" w:rsidRDefault="00B37B47" w:rsidP="00E34102">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bCs/>
                <w:color w:val="000000" w:themeColor="text1"/>
                <w:sz w:val="24"/>
                <w:szCs w:val="24"/>
              </w:rPr>
              <w:t xml:space="preserve">Оценка выполнения заданий на занятиях и внеаудиторная самостоятельная работа, результаты тестирования, устных опросов, проверочных и контрольных работ; </w:t>
            </w:r>
            <w:r w:rsidRPr="00390106">
              <w:rPr>
                <w:rFonts w:ascii="Times New Roman" w:eastAsia="Times New Roman" w:hAnsi="Times New Roman" w:cs="Times New Roman"/>
                <w:color w:val="000000" w:themeColor="text1"/>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w:t>
            </w:r>
            <w:r>
              <w:rPr>
                <w:rFonts w:ascii="Times New Roman" w:eastAsia="Times New Roman" w:hAnsi="Times New Roman" w:cs="Times New Roman"/>
                <w:color w:val="000000" w:themeColor="text1"/>
                <w:sz w:val="24"/>
                <w:szCs w:val="24"/>
              </w:rPr>
              <w:t>по модулю</w:t>
            </w:r>
          </w:p>
        </w:tc>
      </w:tr>
      <w:tr w:rsidR="00B37B47" w:rsidRPr="00C57835" w:rsidTr="00E34102">
        <w:tc>
          <w:tcPr>
            <w:tcW w:w="920" w:type="dxa"/>
          </w:tcPr>
          <w:p w:rsidR="00B37B47" w:rsidRPr="00390106" w:rsidRDefault="00B37B47" w:rsidP="00E34102">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2</w:t>
            </w:r>
          </w:p>
        </w:tc>
        <w:tc>
          <w:tcPr>
            <w:tcW w:w="2835" w:type="dxa"/>
          </w:tcPr>
          <w:p w:rsidR="00B37B47" w:rsidRPr="00C57835" w:rsidRDefault="00B37B47" w:rsidP="00E34102">
            <w:pPr>
              <w:spacing w:after="0" w:line="240" w:lineRule="auto"/>
              <w:jc w:val="both"/>
              <w:rPr>
                <w:rFonts w:ascii="Times New Roman" w:hAnsi="Times New Roman"/>
                <w:color w:val="FF0000"/>
                <w:sz w:val="24"/>
                <w:szCs w:val="24"/>
              </w:rPr>
            </w:pPr>
            <w:r w:rsidRPr="004024BB">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3192" w:type="dxa"/>
          </w:tcPr>
          <w:p w:rsidR="00B37B47" w:rsidRPr="001144FD" w:rsidRDefault="00B37B47" w:rsidP="00E34102">
            <w:pPr>
              <w:spacing w:after="0" w:line="240" w:lineRule="auto"/>
              <w:jc w:val="both"/>
              <w:rPr>
                <w:rFonts w:ascii="Times New Roman" w:hAnsi="Times New Roman"/>
                <w:sz w:val="24"/>
                <w:szCs w:val="24"/>
              </w:rPr>
            </w:pPr>
            <w:r w:rsidRPr="001144FD">
              <w:rPr>
                <w:rFonts w:ascii="Times New Roman" w:hAnsi="Times New Roman"/>
                <w:sz w:val="24"/>
                <w:szCs w:val="24"/>
              </w:rPr>
              <w:t>демонстрация знаний</w:t>
            </w:r>
            <w:r w:rsidRPr="001144FD">
              <w:rPr>
                <w:rFonts w:ascii="Times New Roman" w:eastAsia="Times New Roman" w:hAnsi="Times New Roman" w:cs="Times New Roman"/>
                <w:sz w:val="24"/>
                <w:szCs w:val="24"/>
              </w:rPr>
              <w:t xml:space="preserve"> действий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390106" w:rsidRDefault="00B37B47" w:rsidP="00E34102">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3</w:t>
            </w:r>
          </w:p>
        </w:tc>
        <w:tc>
          <w:tcPr>
            <w:tcW w:w="2835" w:type="dxa"/>
          </w:tcPr>
          <w:p w:rsidR="00B37B47" w:rsidRPr="00C57835" w:rsidRDefault="00B37B47" w:rsidP="00E34102">
            <w:pPr>
              <w:spacing w:after="0" w:line="240" w:lineRule="auto"/>
              <w:jc w:val="both"/>
              <w:rPr>
                <w:rFonts w:ascii="Times New Roman" w:hAnsi="Times New Roman"/>
                <w:color w:val="FF0000"/>
                <w:sz w:val="24"/>
                <w:szCs w:val="24"/>
              </w:rPr>
            </w:pPr>
            <w:r w:rsidRPr="004024BB">
              <w:rPr>
                <w:rFonts w:ascii="Times New Roman" w:eastAsia="Times New Roman" w:hAnsi="Times New Roman" w:cs="Times New Roman"/>
                <w:sz w:val="24"/>
                <w:szCs w:val="24"/>
              </w:rPr>
              <w:t>систему организации движения поездов</w:t>
            </w:r>
          </w:p>
        </w:tc>
        <w:tc>
          <w:tcPr>
            <w:tcW w:w="3192" w:type="dxa"/>
          </w:tcPr>
          <w:p w:rsidR="00B37B47" w:rsidRPr="00040B16" w:rsidRDefault="00B37B47" w:rsidP="00E34102">
            <w:pPr>
              <w:spacing w:after="0" w:line="240" w:lineRule="auto"/>
              <w:jc w:val="both"/>
              <w:rPr>
                <w:rFonts w:ascii="Times New Roman" w:eastAsia="Times New Roman" w:hAnsi="Times New Roman" w:cs="Times New Roman"/>
                <w:sz w:val="24"/>
                <w:szCs w:val="24"/>
              </w:rPr>
            </w:pPr>
            <w:r w:rsidRPr="00040B16">
              <w:rPr>
                <w:rFonts w:ascii="Times New Roman" w:eastAsia="Times New Roman" w:hAnsi="Times New Roman" w:cs="Times New Roman"/>
                <w:sz w:val="24"/>
                <w:szCs w:val="24"/>
              </w:rPr>
              <w:t>демонстрация знаний по организации вагонопотоков в поезда, порядку составления графика движения пассажирских и грузовых поездов</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highlight w:val="yellow"/>
              </w:rPr>
            </w:pPr>
          </w:p>
        </w:tc>
      </w:tr>
      <w:tr w:rsidR="00B37B47" w:rsidRPr="00C57835" w:rsidTr="00E34102">
        <w:tc>
          <w:tcPr>
            <w:tcW w:w="920" w:type="dxa"/>
          </w:tcPr>
          <w:p w:rsidR="00B37B47" w:rsidRPr="00390106" w:rsidRDefault="00B37B47" w:rsidP="00E34102">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4</w:t>
            </w:r>
          </w:p>
        </w:tc>
        <w:tc>
          <w:tcPr>
            <w:tcW w:w="2835" w:type="dxa"/>
          </w:tcPr>
          <w:p w:rsidR="00B37B47" w:rsidRPr="008F7E3C" w:rsidRDefault="00B37B47" w:rsidP="00E34102">
            <w:pPr>
              <w:spacing w:after="0" w:line="240" w:lineRule="auto"/>
              <w:jc w:val="both"/>
              <w:rPr>
                <w:rFonts w:ascii="Times New Roman" w:hAnsi="Times New Roman" w:cs="Times New Roman"/>
                <w:sz w:val="24"/>
                <w:szCs w:val="24"/>
              </w:rPr>
            </w:pPr>
            <w:r w:rsidRPr="004024BB">
              <w:rPr>
                <w:rFonts w:ascii="Times New Roman" w:eastAsia="Times New Roman" w:hAnsi="Times New Roman" w:cs="Times New Roman"/>
                <w:sz w:val="24"/>
                <w:szCs w:val="24"/>
              </w:rPr>
              <w:t>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tc>
        <w:tc>
          <w:tcPr>
            <w:tcW w:w="3192" w:type="dxa"/>
          </w:tcPr>
          <w:p w:rsidR="00B37B47" w:rsidRPr="001144FD" w:rsidRDefault="00B37B47" w:rsidP="00E34102">
            <w:pPr>
              <w:spacing w:after="0" w:line="240" w:lineRule="auto"/>
              <w:jc w:val="both"/>
              <w:rPr>
                <w:rFonts w:ascii="Times New Roman" w:hAnsi="Times New Roman"/>
                <w:sz w:val="24"/>
                <w:szCs w:val="24"/>
              </w:rPr>
            </w:pPr>
            <w:r w:rsidRPr="001144FD">
              <w:rPr>
                <w:rFonts w:ascii="Times New Roman" w:hAnsi="Times New Roman"/>
                <w:sz w:val="24"/>
                <w:szCs w:val="24"/>
              </w:rPr>
              <w:t xml:space="preserve">демонстрация знаний назначения и </w:t>
            </w:r>
            <w:r w:rsidRPr="001144FD">
              <w:rPr>
                <w:rFonts w:ascii="Times New Roman" w:eastAsia="Times New Roman" w:hAnsi="Times New Roman" w:cs="Times New Roman"/>
                <w:sz w:val="24"/>
                <w:szCs w:val="24"/>
              </w:rPr>
              <w:t>функциональных возможностей информационных автоматизированных систем, применяемых для организации перевозочного процесса на железнодорожном транспорте</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390106" w:rsidRDefault="00B37B47" w:rsidP="00E34102">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5</w:t>
            </w:r>
          </w:p>
        </w:tc>
        <w:tc>
          <w:tcPr>
            <w:tcW w:w="2835" w:type="dxa"/>
          </w:tcPr>
          <w:p w:rsidR="00B37B47" w:rsidRPr="00390106" w:rsidRDefault="00B37B47" w:rsidP="00E34102">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систему управления безопасностью движения поездов</w:t>
            </w:r>
          </w:p>
        </w:tc>
        <w:tc>
          <w:tcPr>
            <w:tcW w:w="3192" w:type="dxa"/>
          </w:tcPr>
          <w:p w:rsidR="00B37B47" w:rsidRPr="001144FD" w:rsidRDefault="00B37B47" w:rsidP="00E34102">
            <w:pPr>
              <w:spacing w:after="0" w:line="240" w:lineRule="auto"/>
              <w:jc w:val="both"/>
              <w:rPr>
                <w:rFonts w:ascii="Times New Roman" w:hAnsi="Times New Roman"/>
                <w:sz w:val="24"/>
                <w:szCs w:val="24"/>
              </w:rPr>
            </w:pPr>
            <w:r w:rsidRPr="001144FD">
              <w:rPr>
                <w:rFonts w:ascii="Times New Roman" w:eastAsia="Times New Roman" w:hAnsi="Times New Roman" w:cs="Times New Roman"/>
                <w:sz w:val="24"/>
                <w:szCs w:val="24"/>
              </w:rPr>
              <w:t>демонстрация знаний системы управления безопасностью движения поездов</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390106" w:rsidRDefault="00B37B47" w:rsidP="00E34102">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6</w:t>
            </w:r>
          </w:p>
        </w:tc>
        <w:tc>
          <w:tcPr>
            <w:tcW w:w="2835" w:type="dxa"/>
          </w:tcPr>
          <w:p w:rsidR="00B37B47" w:rsidRPr="00C57835" w:rsidRDefault="00B37B47" w:rsidP="00E34102">
            <w:pPr>
              <w:spacing w:after="0" w:line="240" w:lineRule="auto"/>
              <w:jc w:val="both"/>
              <w:rPr>
                <w:rFonts w:ascii="Times New Roman" w:hAnsi="Times New Roman"/>
                <w:color w:val="FF0000"/>
                <w:sz w:val="24"/>
                <w:szCs w:val="24"/>
              </w:rPr>
            </w:pPr>
            <w:r w:rsidRPr="004024BB">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p>
        </w:tc>
        <w:tc>
          <w:tcPr>
            <w:tcW w:w="3192" w:type="dxa"/>
          </w:tcPr>
          <w:p w:rsidR="00B37B47" w:rsidRPr="001144FD" w:rsidRDefault="00B37B47" w:rsidP="00E34102">
            <w:pPr>
              <w:spacing w:after="0" w:line="240" w:lineRule="auto"/>
              <w:jc w:val="both"/>
              <w:rPr>
                <w:rFonts w:ascii="Times New Roman" w:hAnsi="Times New Roman"/>
                <w:sz w:val="24"/>
                <w:szCs w:val="24"/>
              </w:rPr>
            </w:pPr>
            <w:r w:rsidRPr="001144FD">
              <w:rPr>
                <w:rFonts w:ascii="Times New Roman" w:eastAsia="Times New Roman" w:hAnsi="Times New Roman" w:cs="Times New Roman"/>
                <w:sz w:val="24"/>
                <w:szCs w:val="24"/>
              </w:rPr>
              <w:t>демонстрация знаний нормативно-правовой базы обеспечения безопасности движения на железнодорожном транспорте</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390106" w:rsidRDefault="00B37B47" w:rsidP="00E34102">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7</w:t>
            </w:r>
          </w:p>
        </w:tc>
        <w:tc>
          <w:tcPr>
            <w:tcW w:w="2835" w:type="dxa"/>
          </w:tcPr>
          <w:p w:rsidR="00B37B47" w:rsidRPr="00390106" w:rsidRDefault="00B37B47" w:rsidP="00E34102">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методики расчета показателей работы объектов железнодорожного транспорта</w:t>
            </w:r>
          </w:p>
        </w:tc>
        <w:tc>
          <w:tcPr>
            <w:tcW w:w="3192" w:type="dxa"/>
          </w:tcPr>
          <w:p w:rsidR="00B37B47" w:rsidRPr="001144FD" w:rsidRDefault="00B37B47" w:rsidP="00E34102">
            <w:pPr>
              <w:spacing w:after="0" w:line="240" w:lineRule="auto"/>
              <w:jc w:val="both"/>
              <w:rPr>
                <w:rFonts w:ascii="Times New Roman" w:hAnsi="Times New Roman"/>
                <w:sz w:val="24"/>
                <w:szCs w:val="24"/>
              </w:rPr>
            </w:pPr>
            <w:r w:rsidRPr="001144FD">
              <w:rPr>
                <w:rFonts w:ascii="Times New Roman" w:eastAsia="Times New Roman" w:hAnsi="Times New Roman" w:cs="Times New Roman"/>
                <w:sz w:val="24"/>
                <w:szCs w:val="24"/>
              </w:rPr>
              <w:t>демонстрация знаний методик расчета показателей работы объектов железнодорожного транспорта</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390106"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390106">
              <w:rPr>
                <w:rFonts w:ascii="Times New Roman" w:eastAsia="Times New Roman" w:hAnsi="Times New Roman" w:cs="Times New Roman"/>
                <w:color w:val="000000" w:themeColor="text1"/>
                <w:sz w:val="24"/>
                <w:szCs w:val="24"/>
              </w:rPr>
              <w:t>З8</w:t>
            </w:r>
          </w:p>
        </w:tc>
        <w:tc>
          <w:tcPr>
            <w:tcW w:w="2835" w:type="dxa"/>
          </w:tcPr>
          <w:p w:rsidR="00B37B47" w:rsidRPr="00C57835" w:rsidRDefault="00B37B47" w:rsidP="00E34102">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 xml:space="preserve">виды контроля выполнения плановых </w:t>
            </w:r>
            <w:r w:rsidRPr="004024BB">
              <w:rPr>
                <w:rFonts w:ascii="Times New Roman" w:eastAsia="Times New Roman" w:hAnsi="Times New Roman" w:cs="Times New Roman"/>
                <w:sz w:val="24"/>
                <w:szCs w:val="24"/>
              </w:rPr>
              <w:lastRenderedPageBreak/>
              <w:t>заданий</w:t>
            </w:r>
          </w:p>
        </w:tc>
        <w:tc>
          <w:tcPr>
            <w:tcW w:w="3192" w:type="dxa"/>
          </w:tcPr>
          <w:p w:rsidR="00B37B47" w:rsidRPr="001144FD" w:rsidRDefault="00B37B47" w:rsidP="00E34102">
            <w:pPr>
              <w:spacing w:after="0" w:line="240" w:lineRule="auto"/>
              <w:jc w:val="both"/>
              <w:rPr>
                <w:rFonts w:ascii="Times New Roman" w:eastAsia="Times New Roman" w:hAnsi="Times New Roman" w:cs="Times New Roman"/>
                <w:sz w:val="24"/>
                <w:szCs w:val="24"/>
              </w:rPr>
            </w:pPr>
            <w:r w:rsidRPr="001144FD">
              <w:rPr>
                <w:rFonts w:ascii="Times New Roman" w:eastAsia="Times New Roman" w:hAnsi="Times New Roman" w:cs="Times New Roman"/>
                <w:sz w:val="24"/>
                <w:szCs w:val="24"/>
              </w:rPr>
              <w:lastRenderedPageBreak/>
              <w:t xml:space="preserve">демонстрация знаний видов контроля выполнения </w:t>
            </w:r>
            <w:r w:rsidRPr="001144FD">
              <w:rPr>
                <w:rFonts w:ascii="Times New Roman" w:eastAsia="Times New Roman" w:hAnsi="Times New Roman" w:cs="Times New Roman"/>
                <w:sz w:val="24"/>
                <w:szCs w:val="24"/>
              </w:rPr>
              <w:lastRenderedPageBreak/>
              <w:t>плановых заданий</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rPr>
          <w:trHeight w:val="1584"/>
        </w:trPr>
        <w:tc>
          <w:tcPr>
            <w:tcW w:w="920" w:type="dxa"/>
          </w:tcPr>
          <w:p w:rsidR="00B37B47" w:rsidRPr="00390106"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390106">
              <w:rPr>
                <w:rFonts w:ascii="Times New Roman" w:eastAsia="Times New Roman" w:hAnsi="Times New Roman" w:cs="Times New Roman"/>
                <w:color w:val="000000" w:themeColor="text1"/>
                <w:sz w:val="24"/>
                <w:szCs w:val="24"/>
              </w:rPr>
              <w:lastRenderedPageBreak/>
              <w:t>З9</w:t>
            </w:r>
          </w:p>
        </w:tc>
        <w:tc>
          <w:tcPr>
            <w:tcW w:w="2835" w:type="dxa"/>
          </w:tcPr>
          <w:p w:rsidR="00B37B47" w:rsidRPr="00C57835" w:rsidRDefault="00B37B47" w:rsidP="00E34102">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ресурсосберегающие технологии при организации перевозок и управлении на железнодорожном транспорте</w:t>
            </w:r>
          </w:p>
        </w:tc>
        <w:tc>
          <w:tcPr>
            <w:tcW w:w="3192" w:type="dxa"/>
          </w:tcPr>
          <w:p w:rsidR="00B37B47" w:rsidRPr="00040B16" w:rsidRDefault="00B37B47" w:rsidP="00E34102">
            <w:pPr>
              <w:spacing w:line="240" w:lineRule="auto"/>
              <w:jc w:val="both"/>
              <w:rPr>
                <w:rFonts w:ascii="Times New Roman" w:eastAsia="Times New Roman" w:hAnsi="Times New Roman" w:cs="Times New Roman"/>
                <w:sz w:val="24"/>
                <w:szCs w:val="24"/>
              </w:rPr>
            </w:pPr>
            <w:r w:rsidRPr="00040B16">
              <w:rPr>
                <w:rFonts w:ascii="Times New Roman" w:eastAsia="Times New Roman" w:hAnsi="Times New Roman" w:cs="Times New Roman"/>
                <w:sz w:val="24"/>
                <w:szCs w:val="24"/>
              </w:rPr>
              <w:t xml:space="preserve">демонстрация знаний по методам диспетчерского регулирования движения поездов и новейшим технологиям в области эксплуатационной работы </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bl>
    <w:p w:rsidR="00975E37" w:rsidRDefault="00975E37">
      <w:pPr>
        <w:spacing w:after="0" w:line="240" w:lineRule="auto"/>
        <w:ind w:left="-567" w:firstLine="283"/>
        <w:jc w:val="both"/>
        <w:rPr>
          <w:rFonts w:ascii="Times New Roman" w:hAnsi="Times New Roman" w:cs="Times New Roman"/>
          <w:sz w:val="28"/>
          <w:szCs w:val="28"/>
        </w:rPr>
      </w:pPr>
    </w:p>
    <w:p w:rsidR="00975E37" w:rsidRDefault="00FE4CEB">
      <w:pPr>
        <w:spacing w:after="0" w:line="240" w:lineRule="auto"/>
        <w:rPr>
          <w:rFonts w:ascii="Times New Roman" w:eastAsia="Times New Roman" w:hAnsi="Times New Roman" w:cs="Times New Roman"/>
          <w:b/>
          <w:sz w:val="28"/>
          <w:szCs w:val="28"/>
          <w:lang w:eastAsia="en-US"/>
        </w:rPr>
      </w:pPr>
      <w:r>
        <w:br w:type="page"/>
      </w:r>
    </w:p>
    <w:p w:rsidR="00975E37" w:rsidRDefault="00FE4CEB">
      <w:pPr>
        <w:pStyle w:val="aff9"/>
        <w:spacing w:after="0" w:line="240" w:lineRule="auto"/>
        <w:ind w:left="675"/>
        <w:jc w:val="center"/>
        <w:rPr>
          <w:rFonts w:ascii="Times New Roman" w:hAnsi="Times New Roman"/>
          <w:b/>
          <w:sz w:val="28"/>
          <w:szCs w:val="28"/>
        </w:rPr>
      </w:pPr>
      <w:r>
        <w:rPr>
          <w:rFonts w:ascii="Times New Roman" w:hAnsi="Times New Roman"/>
          <w:b/>
          <w:sz w:val="28"/>
          <w:szCs w:val="28"/>
        </w:rPr>
        <w:lastRenderedPageBreak/>
        <w:t>2. Оценка освоения междисциплинарных курсов</w:t>
      </w:r>
    </w:p>
    <w:p w:rsidR="00975E37" w:rsidRDefault="00975E37">
      <w:pPr>
        <w:pStyle w:val="aff9"/>
        <w:spacing w:after="0" w:line="240" w:lineRule="auto"/>
        <w:ind w:left="76"/>
        <w:rPr>
          <w:rFonts w:ascii="Times New Roman" w:hAnsi="Times New Roman"/>
          <w:b/>
          <w:sz w:val="28"/>
          <w:szCs w:val="28"/>
        </w:rPr>
      </w:pPr>
    </w:p>
    <w:p w:rsidR="00B37B47" w:rsidRDefault="00B37B47" w:rsidP="00B37B4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 Формы и методы оценивания МДК</w:t>
      </w:r>
    </w:p>
    <w:p w:rsidR="00B37B47" w:rsidRDefault="00B37B47" w:rsidP="00B37B4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2.1.1. Формы и методы оценивания МДК.02.01. Организация движения (по видам транспорта)</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Предметом оценки освоения МДК.02.01 являются умения и знания.</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устный опрос на лекциях, практических занятиях;</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защита практических занятий;</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тестирование;</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проверочные работы; </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проверка выполнения индивидуальных домашних заданий и расчетно-графических работ;</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контроль самостоятельных работ;</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защита курсового проекта.</w:t>
      </w:r>
    </w:p>
    <w:p w:rsidR="00B37B47" w:rsidRDefault="00B37B47" w:rsidP="00B37B47">
      <w:pPr>
        <w:tabs>
          <w:tab w:val="left" w:pos="284"/>
        </w:tabs>
        <w:spacing w:after="0" w:line="240" w:lineRule="auto"/>
        <w:jc w:val="both"/>
        <w:rPr>
          <w:rFonts w:ascii="Times New Roman" w:hAnsi="Times New Roman" w:cs="Times New Roman"/>
          <w:sz w:val="28"/>
          <w:szCs w:val="28"/>
        </w:rPr>
      </w:pP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экзамена по МДК.</w:t>
      </w:r>
    </w:p>
    <w:p w:rsidR="00B37B47" w:rsidRDefault="00B37B47" w:rsidP="00B37B47">
      <w:pPr>
        <w:tabs>
          <w:tab w:val="left" w:pos="284"/>
        </w:tabs>
        <w:spacing w:after="0" w:line="240" w:lineRule="auto"/>
        <w:ind w:left="-567" w:firstLine="283"/>
        <w:jc w:val="both"/>
        <w:rPr>
          <w:rFonts w:ascii="Times New Roman" w:hAnsi="Times New Roman" w:cs="Times New Roman"/>
          <w:sz w:val="28"/>
          <w:szCs w:val="28"/>
        </w:rPr>
      </w:pPr>
    </w:p>
    <w:p w:rsidR="00B37B47" w:rsidRPr="00727797" w:rsidRDefault="00B37B47" w:rsidP="00B37B47">
      <w:pPr>
        <w:spacing w:after="0" w:line="240" w:lineRule="auto"/>
        <w:jc w:val="both"/>
        <w:rPr>
          <w:rFonts w:ascii="Times New Roman" w:hAnsi="Times New Roman" w:cs="Times New Roman"/>
          <w:b/>
          <w:color w:val="FF0000"/>
          <w:sz w:val="28"/>
          <w:szCs w:val="28"/>
        </w:rPr>
      </w:pPr>
      <w:r>
        <w:rPr>
          <w:rFonts w:ascii="Times New Roman" w:hAnsi="Times New Roman" w:cs="Times New Roman"/>
          <w:b/>
          <w:sz w:val="28"/>
          <w:szCs w:val="28"/>
        </w:rPr>
        <w:t xml:space="preserve">2.1.2. Формы и методы оценивания </w:t>
      </w:r>
      <w:r w:rsidRPr="00727797">
        <w:rPr>
          <w:rFonts w:ascii="Times New Roman" w:hAnsi="Times New Roman" w:cs="Times New Roman"/>
          <w:b/>
          <w:sz w:val="28"/>
          <w:szCs w:val="28"/>
        </w:rPr>
        <w:t>МДК.02.02.Обеспечение безопасности на железнодорожном транспорте</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Предметом оценки освоения МДК.02.02. являются умения и знания.</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устный опрос на лекциях, практических занятиях;</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защита практических занятий;</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тестирование;</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проверочные и контрольные работы; </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проверка выполнения индивидуальных домашних заданий;</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контроль самостоятельных работ.</w:t>
      </w:r>
    </w:p>
    <w:p w:rsidR="00B37B47" w:rsidRDefault="00B37B47" w:rsidP="00B37B47">
      <w:pPr>
        <w:tabs>
          <w:tab w:val="left" w:pos="284"/>
        </w:tabs>
        <w:spacing w:after="0" w:line="240" w:lineRule="auto"/>
        <w:jc w:val="both"/>
        <w:rPr>
          <w:rFonts w:ascii="Times New Roman" w:hAnsi="Times New Roman" w:cs="Times New Roman"/>
          <w:sz w:val="28"/>
          <w:szCs w:val="28"/>
        </w:rPr>
      </w:pP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дифференцированного зачета и экзамена по МДК.</w:t>
      </w:r>
    </w:p>
    <w:p w:rsidR="00975E37" w:rsidRDefault="00975E37">
      <w:pPr>
        <w:tabs>
          <w:tab w:val="left" w:pos="284"/>
        </w:tabs>
        <w:spacing w:after="0" w:line="240" w:lineRule="auto"/>
        <w:ind w:left="-567" w:firstLine="283"/>
        <w:jc w:val="both"/>
        <w:rPr>
          <w:rFonts w:ascii="Times New Roman" w:hAnsi="Times New Roman" w:cs="Times New Roman"/>
          <w:sz w:val="28"/>
          <w:szCs w:val="28"/>
        </w:rPr>
      </w:pPr>
    </w:p>
    <w:p w:rsidR="00975E37" w:rsidRDefault="00FE4CEB">
      <w:pPr>
        <w:tabs>
          <w:tab w:val="left" w:pos="28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 Перечень заданий для оценки освоения МДК</w:t>
      </w:r>
    </w:p>
    <w:p w:rsidR="00975E37" w:rsidRDefault="00FE4CEB">
      <w:pPr>
        <w:tabs>
          <w:tab w:val="left" w:pos="28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2.2.1. Перечень заданий для оценки освоения МДК.02.01. Организация движения (по видам транспорта)</w:t>
      </w:r>
    </w:p>
    <w:tbl>
      <w:tblPr>
        <w:tblStyle w:val="afff5"/>
        <w:tblW w:w="10137" w:type="dxa"/>
        <w:tblInd w:w="113" w:type="dxa"/>
        <w:tblLayout w:type="fixed"/>
        <w:tblLook w:val="04A0"/>
      </w:tblPr>
      <w:tblGrid>
        <w:gridCol w:w="5068"/>
        <w:gridCol w:w="5069"/>
      </w:tblGrid>
      <w:tr w:rsidR="00975E37" w:rsidTr="00B37B47">
        <w:tc>
          <w:tcPr>
            <w:tcW w:w="5068"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Форма контроля</w:t>
            </w:r>
          </w:p>
        </w:tc>
        <w:tc>
          <w:tcPr>
            <w:tcW w:w="5069"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 xml:space="preserve">Проверяемые </w:t>
            </w:r>
          </w:p>
          <w:p w:rsidR="00975E37" w:rsidRDefault="00FE4CEB" w:rsidP="00DF4365">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У, З, ОК, ПК</w:t>
            </w:r>
          </w:p>
        </w:tc>
      </w:tr>
      <w:tr w:rsidR="00B37B47" w:rsidTr="00B37B47">
        <w:tc>
          <w:tcPr>
            <w:tcW w:w="5068" w:type="dxa"/>
          </w:tcPr>
          <w:p w:rsidR="00B37B47" w:rsidRDefault="00B37B47">
            <w:pPr>
              <w:pStyle w:val="17"/>
              <w:widowControl w:val="0"/>
              <w:spacing w:after="0" w:line="240" w:lineRule="auto"/>
              <w:ind w:left="0"/>
              <w:rPr>
                <w:rFonts w:ascii="Times New Roman" w:hAnsi="Times New Roman"/>
                <w:sz w:val="24"/>
                <w:szCs w:val="24"/>
              </w:rPr>
            </w:pPr>
            <w:r>
              <w:rPr>
                <w:rFonts w:ascii="Times New Roman" w:hAnsi="Times New Roman"/>
                <w:sz w:val="24"/>
                <w:szCs w:val="24"/>
              </w:rPr>
              <w:t>Устный опрос</w:t>
            </w:r>
          </w:p>
          <w:p w:rsidR="00B37B47" w:rsidRDefault="00B37B47">
            <w:pPr>
              <w:pStyle w:val="17"/>
              <w:widowControl w:val="0"/>
              <w:spacing w:after="0" w:line="240" w:lineRule="auto"/>
              <w:ind w:left="0"/>
              <w:rPr>
                <w:rFonts w:ascii="Times New Roman" w:hAnsi="Times New Roman"/>
                <w:sz w:val="24"/>
                <w:szCs w:val="24"/>
              </w:rPr>
            </w:pPr>
            <w:r>
              <w:rPr>
                <w:rFonts w:ascii="Times New Roman" w:hAnsi="Times New Roman"/>
                <w:sz w:val="24"/>
                <w:szCs w:val="24"/>
              </w:rPr>
              <w:t>Проверочные работы</w:t>
            </w:r>
          </w:p>
          <w:p w:rsidR="00B37B47" w:rsidRDefault="00B37B47">
            <w:pPr>
              <w:pStyle w:val="17"/>
              <w:widowControl w:val="0"/>
              <w:spacing w:after="0" w:line="240" w:lineRule="auto"/>
              <w:ind w:left="0"/>
              <w:rPr>
                <w:rFonts w:ascii="Times New Roman" w:hAnsi="Times New Roman"/>
                <w:sz w:val="24"/>
                <w:szCs w:val="24"/>
              </w:rPr>
            </w:pPr>
            <w:r>
              <w:rPr>
                <w:rFonts w:ascii="Times New Roman" w:hAnsi="Times New Roman"/>
                <w:sz w:val="24"/>
                <w:szCs w:val="24"/>
              </w:rPr>
              <w:t>Тестирование</w:t>
            </w:r>
          </w:p>
          <w:p w:rsidR="00B37B47" w:rsidRDefault="00B37B47">
            <w:pPr>
              <w:tabs>
                <w:tab w:val="left" w:pos="284"/>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Практические занятия №1-10</w:t>
            </w:r>
          </w:p>
          <w:p w:rsidR="00B37B47" w:rsidRDefault="00B37B47">
            <w:pPr>
              <w:tabs>
                <w:tab w:val="left" w:pos="284"/>
              </w:tabs>
              <w:spacing w:after="0" w:line="240" w:lineRule="auto"/>
              <w:jc w:val="both"/>
              <w:rPr>
                <w:rFonts w:ascii="Times New Roman" w:hAnsi="Times New Roman"/>
                <w:sz w:val="24"/>
                <w:szCs w:val="24"/>
              </w:rPr>
            </w:pPr>
          </w:p>
        </w:tc>
        <w:tc>
          <w:tcPr>
            <w:tcW w:w="5069" w:type="dxa"/>
          </w:tcPr>
          <w:p w:rsidR="00B37B47" w:rsidRPr="00390106" w:rsidRDefault="00B37B47" w:rsidP="00E34102">
            <w:pPr>
              <w:pStyle w:val="17"/>
              <w:widowControl w:val="0"/>
              <w:spacing w:after="0" w:line="240" w:lineRule="auto"/>
              <w:ind w:left="0"/>
              <w:rPr>
                <w:rFonts w:ascii="Times New Roman" w:hAnsi="Times New Roman"/>
                <w:sz w:val="24"/>
                <w:szCs w:val="24"/>
              </w:rPr>
            </w:pPr>
            <w:r w:rsidRPr="00390106">
              <w:rPr>
                <w:rFonts w:ascii="Times New Roman" w:hAnsi="Times New Roman"/>
                <w:sz w:val="24"/>
                <w:szCs w:val="24"/>
              </w:rPr>
              <w:t xml:space="preserve">У1, У2, У4, У9, У10, У11, </w:t>
            </w:r>
            <w:r>
              <w:rPr>
                <w:rFonts w:ascii="Times New Roman" w:hAnsi="Times New Roman"/>
                <w:sz w:val="24"/>
                <w:szCs w:val="24"/>
              </w:rPr>
              <w:t xml:space="preserve">З1, З3, З4, З5, </w:t>
            </w:r>
            <w:r w:rsidRPr="00390106">
              <w:rPr>
                <w:rFonts w:ascii="Times New Roman" w:hAnsi="Times New Roman"/>
                <w:sz w:val="24"/>
                <w:szCs w:val="24"/>
              </w:rPr>
              <w:t xml:space="preserve">З7, </w:t>
            </w:r>
            <w:r>
              <w:rPr>
                <w:rFonts w:ascii="Times New Roman" w:hAnsi="Times New Roman"/>
                <w:sz w:val="24"/>
                <w:szCs w:val="24"/>
              </w:rPr>
              <w:t>З8, З9</w:t>
            </w:r>
          </w:p>
          <w:p w:rsidR="00B37B47" w:rsidRDefault="00B37B47" w:rsidP="00E34102">
            <w:pPr>
              <w:pStyle w:val="17"/>
              <w:widowControl w:val="0"/>
              <w:spacing w:after="0" w:line="240" w:lineRule="auto"/>
              <w:ind w:left="0"/>
              <w:rPr>
                <w:rFonts w:ascii="Times New Roman" w:hAnsi="Times New Roman"/>
                <w:sz w:val="24"/>
                <w:szCs w:val="24"/>
              </w:rPr>
            </w:pPr>
            <w:r w:rsidRPr="00390106">
              <w:rPr>
                <w:rFonts w:ascii="Times New Roman" w:hAnsi="Times New Roman"/>
                <w:sz w:val="24"/>
                <w:szCs w:val="24"/>
              </w:rPr>
              <w:t xml:space="preserve">ОК 01, ОК </w:t>
            </w:r>
            <w:r>
              <w:rPr>
                <w:rFonts w:ascii="Times New Roman" w:hAnsi="Times New Roman"/>
                <w:sz w:val="24"/>
                <w:szCs w:val="24"/>
              </w:rPr>
              <w:t>02, ОК 04</w:t>
            </w:r>
          </w:p>
          <w:p w:rsidR="00B37B47" w:rsidRDefault="00B37B47" w:rsidP="00E34102">
            <w:pPr>
              <w:pStyle w:val="17"/>
              <w:widowControl w:val="0"/>
              <w:spacing w:after="0" w:line="240" w:lineRule="auto"/>
              <w:ind w:left="0"/>
              <w:rPr>
                <w:rFonts w:ascii="Times New Roman" w:hAnsi="Times New Roman"/>
                <w:sz w:val="24"/>
                <w:szCs w:val="24"/>
              </w:rPr>
            </w:pPr>
            <w:r>
              <w:rPr>
                <w:rFonts w:ascii="Times New Roman" w:hAnsi="Times New Roman"/>
                <w:sz w:val="24"/>
                <w:szCs w:val="24"/>
              </w:rPr>
              <w:t>ПК 2.1, ПК 2.2, ПК 2.3</w:t>
            </w:r>
          </w:p>
        </w:tc>
      </w:tr>
    </w:tbl>
    <w:p w:rsidR="00B37B47" w:rsidRDefault="00B37B47">
      <w:pPr>
        <w:spacing w:after="0" w:line="240" w:lineRule="auto"/>
        <w:ind w:firstLine="720"/>
        <w:jc w:val="center"/>
        <w:rPr>
          <w:rFonts w:ascii="Times New Roman" w:hAnsi="Times New Roman" w:cs="Times New Roman"/>
          <w:b/>
          <w:sz w:val="28"/>
          <w:szCs w:val="28"/>
        </w:rPr>
      </w:pPr>
    </w:p>
    <w:p w:rsidR="00B37B47" w:rsidRDefault="00B37B47">
      <w:pPr>
        <w:spacing w:after="0" w:line="240" w:lineRule="auto"/>
        <w:ind w:firstLine="720"/>
        <w:jc w:val="center"/>
        <w:rPr>
          <w:rFonts w:ascii="Times New Roman" w:hAnsi="Times New Roman" w:cs="Times New Roman"/>
          <w:b/>
          <w:sz w:val="28"/>
          <w:szCs w:val="28"/>
        </w:rPr>
      </w:pPr>
    </w:p>
    <w:p w:rsidR="00B37B47" w:rsidRDefault="00B37B47">
      <w:pPr>
        <w:spacing w:after="0" w:line="240" w:lineRule="auto"/>
        <w:ind w:firstLine="720"/>
        <w:jc w:val="center"/>
        <w:rPr>
          <w:rFonts w:ascii="Times New Roman" w:hAnsi="Times New Roman" w:cs="Times New Roman"/>
          <w:b/>
          <w:sz w:val="28"/>
          <w:szCs w:val="28"/>
        </w:rPr>
      </w:pPr>
    </w:p>
    <w:p w:rsidR="00B37B47" w:rsidRDefault="00B37B47">
      <w:pPr>
        <w:spacing w:after="0" w:line="240" w:lineRule="auto"/>
        <w:ind w:firstLine="720"/>
        <w:jc w:val="center"/>
        <w:rPr>
          <w:rFonts w:ascii="Times New Roman" w:hAnsi="Times New Roman" w:cs="Times New Roman"/>
          <w:b/>
          <w:sz w:val="28"/>
          <w:szCs w:val="28"/>
        </w:rPr>
      </w:pPr>
    </w:p>
    <w:p w:rsidR="00B37B47" w:rsidRDefault="00B37B47">
      <w:pPr>
        <w:spacing w:after="0" w:line="240" w:lineRule="auto"/>
        <w:ind w:firstLine="720"/>
        <w:jc w:val="center"/>
        <w:rPr>
          <w:rFonts w:ascii="Times New Roman" w:hAnsi="Times New Roman" w:cs="Times New Roman"/>
          <w:b/>
          <w:sz w:val="28"/>
          <w:szCs w:val="28"/>
        </w:rPr>
      </w:pPr>
    </w:p>
    <w:p w:rsidR="00B37B47" w:rsidRDefault="00B37B47">
      <w:pPr>
        <w:spacing w:after="0" w:line="240" w:lineRule="auto"/>
        <w:ind w:firstLine="720"/>
        <w:jc w:val="center"/>
        <w:rPr>
          <w:rFonts w:ascii="Times New Roman" w:hAnsi="Times New Roman" w:cs="Times New Roman"/>
          <w:b/>
          <w:sz w:val="28"/>
          <w:szCs w:val="28"/>
        </w:rPr>
      </w:pPr>
    </w:p>
    <w:p w:rsidR="00975E37" w:rsidRDefault="00FE4CEB">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lastRenderedPageBreak/>
        <w:t>ВОПРОСЫ ДЛЯ УСТНОГО ОПРОСА</w:t>
      </w:r>
    </w:p>
    <w:p w:rsidR="00975E37" w:rsidRDefault="00975E37">
      <w:pPr>
        <w:pStyle w:val="aff9"/>
        <w:spacing w:after="0" w:line="240" w:lineRule="auto"/>
        <w:jc w:val="center"/>
        <w:rPr>
          <w:rFonts w:ascii="Times New Roman" w:hAnsi="Times New Roman"/>
          <w:b/>
          <w:sz w:val="28"/>
          <w:szCs w:val="28"/>
        </w:rPr>
      </w:pPr>
    </w:p>
    <w:p w:rsidR="00975E37" w:rsidRDefault="00FE4CEB">
      <w:pPr>
        <w:pStyle w:val="aff9"/>
        <w:spacing w:after="0" w:line="240" w:lineRule="auto"/>
        <w:jc w:val="center"/>
        <w:rPr>
          <w:rFonts w:ascii="Times New Roman" w:hAnsi="Times New Roman"/>
          <w:b/>
          <w:sz w:val="32"/>
          <w:szCs w:val="28"/>
        </w:rPr>
      </w:pPr>
      <w:r>
        <w:rPr>
          <w:rFonts w:ascii="Times New Roman" w:hAnsi="Times New Roman"/>
          <w:b/>
          <w:sz w:val="28"/>
          <w:szCs w:val="28"/>
        </w:rPr>
        <w:t xml:space="preserve">Тема 1.1.1. Основы организации вагонопотоков </w:t>
      </w:r>
    </w:p>
    <w:p w:rsidR="00975E37" w:rsidRDefault="00FE4CEB">
      <w:pPr>
        <w:pStyle w:val="aff9"/>
        <w:numPr>
          <w:ilvl w:val="0"/>
          <w:numId w:val="2"/>
        </w:numPr>
        <w:spacing w:after="0" w:line="240" w:lineRule="auto"/>
        <w:jc w:val="both"/>
        <w:rPr>
          <w:rFonts w:ascii="Times New Roman" w:hAnsi="Times New Roman"/>
          <w:sz w:val="28"/>
          <w:szCs w:val="28"/>
        </w:rPr>
      </w:pPr>
      <w:r>
        <w:rPr>
          <w:rFonts w:ascii="Times New Roman" w:hAnsi="Times New Roman"/>
          <w:sz w:val="28"/>
          <w:szCs w:val="28"/>
        </w:rPr>
        <w:t>Понятие вагонопотоков.</w:t>
      </w:r>
    </w:p>
    <w:p w:rsidR="00975E37" w:rsidRDefault="00FE4CEB">
      <w:pPr>
        <w:pStyle w:val="aff9"/>
        <w:numPr>
          <w:ilvl w:val="0"/>
          <w:numId w:val="2"/>
        </w:numPr>
        <w:spacing w:after="0" w:line="240" w:lineRule="auto"/>
        <w:jc w:val="both"/>
        <w:rPr>
          <w:rFonts w:ascii="Times New Roman" w:hAnsi="Times New Roman"/>
          <w:sz w:val="28"/>
          <w:szCs w:val="28"/>
        </w:rPr>
      </w:pPr>
      <w:r>
        <w:rPr>
          <w:rFonts w:ascii="Times New Roman" w:hAnsi="Times New Roman"/>
          <w:sz w:val="28"/>
          <w:szCs w:val="28"/>
        </w:rPr>
        <w:t>Понятие организации вагонопотоков.</w:t>
      </w:r>
    </w:p>
    <w:p w:rsidR="00975E37" w:rsidRDefault="00FE4CEB">
      <w:pPr>
        <w:pStyle w:val="aff9"/>
        <w:numPr>
          <w:ilvl w:val="0"/>
          <w:numId w:val="2"/>
        </w:numPr>
        <w:spacing w:after="0" w:line="240" w:lineRule="auto"/>
        <w:jc w:val="both"/>
        <w:rPr>
          <w:rFonts w:ascii="Times New Roman" w:hAnsi="Times New Roman"/>
          <w:sz w:val="28"/>
          <w:szCs w:val="28"/>
        </w:rPr>
      </w:pPr>
      <w:r>
        <w:rPr>
          <w:rFonts w:ascii="Times New Roman" w:hAnsi="Times New Roman"/>
          <w:sz w:val="28"/>
          <w:szCs w:val="28"/>
        </w:rPr>
        <w:t>Процесс накопления вагонов на технических станциях.</w:t>
      </w:r>
    </w:p>
    <w:p w:rsidR="00975E37" w:rsidRDefault="00975E37">
      <w:pPr>
        <w:pStyle w:val="aff9"/>
        <w:spacing w:after="0" w:line="240" w:lineRule="auto"/>
        <w:jc w:val="center"/>
        <w:rPr>
          <w:rFonts w:ascii="Times New Roman" w:hAnsi="Times New Roman"/>
          <w:b/>
          <w:sz w:val="28"/>
          <w:szCs w:val="28"/>
        </w:rPr>
      </w:pPr>
    </w:p>
    <w:p w:rsidR="00975E37" w:rsidRDefault="00FE4CEB">
      <w:pPr>
        <w:pStyle w:val="aff9"/>
        <w:spacing w:after="0" w:line="240" w:lineRule="auto"/>
        <w:jc w:val="center"/>
        <w:rPr>
          <w:rFonts w:ascii="Times New Roman" w:hAnsi="Times New Roman"/>
          <w:b/>
          <w:sz w:val="32"/>
          <w:szCs w:val="28"/>
        </w:rPr>
      </w:pPr>
      <w:r>
        <w:rPr>
          <w:rFonts w:ascii="Times New Roman" w:hAnsi="Times New Roman"/>
          <w:b/>
          <w:sz w:val="28"/>
          <w:szCs w:val="28"/>
        </w:rPr>
        <w:t>Тема 1.1.2. Организация вагонопотоков с мест погрузки</w:t>
      </w:r>
    </w:p>
    <w:p w:rsidR="00975E37" w:rsidRDefault="00FE4CEB" w:rsidP="00EE4DB0">
      <w:pPr>
        <w:pStyle w:val="aff9"/>
        <w:numPr>
          <w:ilvl w:val="0"/>
          <w:numId w:val="126"/>
        </w:numPr>
        <w:spacing w:after="0" w:line="240" w:lineRule="auto"/>
        <w:jc w:val="both"/>
        <w:rPr>
          <w:rFonts w:ascii="Times New Roman" w:hAnsi="Times New Roman"/>
          <w:sz w:val="28"/>
          <w:szCs w:val="28"/>
        </w:rPr>
      </w:pPr>
      <w:r>
        <w:rPr>
          <w:rFonts w:ascii="Times New Roman" w:hAnsi="Times New Roman"/>
          <w:sz w:val="28"/>
          <w:szCs w:val="28"/>
        </w:rPr>
        <w:t>Понятие маршрутизации перевозок.</w:t>
      </w:r>
    </w:p>
    <w:p w:rsidR="00975E37" w:rsidRDefault="00FE4CEB" w:rsidP="00EE4DB0">
      <w:pPr>
        <w:pStyle w:val="aff9"/>
        <w:numPr>
          <w:ilvl w:val="0"/>
          <w:numId w:val="126"/>
        </w:numPr>
        <w:spacing w:after="0" w:line="240" w:lineRule="auto"/>
        <w:jc w:val="both"/>
        <w:rPr>
          <w:rFonts w:ascii="Times New Roman" w:hAnsi="Times New Roman"/>
          <w:sz w:val="28"/>
          <w:szCs w:val="28"/>
        </w:rPr>
      </w:pPr>
      <w:r>
        <w:rPr>
          <w:rFonts w:ascii="Times New Roman" w:hAnsi="Times New Roman"/>
          <w:sz w:val="28"/>
          <w:szCs w:val="28"/>
        </w:rPr>
        <w:t>Задачи маршрутизации. Виды маршрутов.</w:t>
      </w:r>
    </w:p>
    <w:p w:rsidR="00975E37" w:rsidRDefault="00FE4CEB" w:rsidP="00EE4DB0">
      <w:pPr>
        <w:pStyle w:val="aff9"/>
        <w:numPr>
          <w:ilvl w:val="0"/>
          <w:numId w:val="126"/>
        </w:numPr>
        <w:spacing w:after="0" w:line="240" w:lineRule="auto"/>
        <w:jc w:val="both"/>
        <w:rPr>
          <w:rFonts w:ascii="Times New Roman" w:hAnsi="Times New Roman"/>
          <w:sz w:val="28"/>
          <w:szCs w:val="28"/>
        </w:rPr>
      </w:pPr>
      <w:r>
        <w:rPr>
          <w:rFonts w:ascii="Times New Roman" w:hAnsi="Times New Roman"/>
          <w:sz w:val="28"/>
          <w:szCs w:val="28"/>
        </w:rPr>
        <w:t>Назначение групповых поездов.</w:t>
      </w:r>
    </w:p>
    <w:p w:rsidR="00975E37" w:rsidRDefault="00FE4CEB" w:rsidP="00EE4DB0">
      <w:pPr>
        <w:pStyle w:val="aff9"/>
        <w:numPr>
          <w:ilvl w:val="0"/>
          <w:numId w:val="126"/>
        </w:numPr>
        <w:spacing w:after="0" w:line="240" w:lineRule="auto"/>
        <w:jc w:val="both"/>
        <w:rPr>
          <w:rFonts w:ascii="Times New Roman" w:hAnsi="Times New Roman"/>
          <w:sz w:val="28"/>
          <w:szCs w:val="28"/>
        </w:rPr>
      </w:pPr>
      <w:r>
        <w:rPr>
          <w:rFonts w:ascii="Times New Roman" w:hAnsi="Times New Roman"/>
          <w:sz w:val="28"/>
          <w:szCs w:val="28"/>
        </w:rPr>
        <w:t>Эффективность групповых поездов.</w:t>
      </w:r>
    </w:p>
    <w:p w:rsidR="00975E37" w:rsidRDefault="00975E37">
      <w:pPr>
        <w:spacing w:after="0" w:line="240" w:lineRule="auto"/>
        <w:ind w:firstLine="720"/>
        <w:jc w:val="center"/>
        <w:rPr>
          <w:rFonts w:ascii="Times New Roman" w:hAnsi="Times New Roman" w:cs="Times New Roman"/>
          <w:b/>
          <w:sz w:val="28"/>
          <w:szCs w:val="28"/>
        </w:rPr>
      </w:pPr>
    </w:p>
    <w:p w:rsidR="00975E37" w:rsidRDefault="00FE4CEB">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 xml:space="preserve">Тема 1.1.3. </w:t>
      </w:r>
      <w:r>
        <w:rPr>
          <w:rFonts w:ascii="Times New Roman" w:eastAsia="Calibri" w:hAnsi="Times New Roman" w:cs="Times New Roman"/>
          <w:b/>
          <w:bCs/>
          <w:sz w:val="28"/>
          <w:szCs w:val="32"/>
        </w:rPr>
        <w:t>Разработка плана формирования поездов для технических станций</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Определение плана формирования поездов.</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 xml:space="preserve">Что устанавливает план формирования? </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Какие виды плана формирования существуют?</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В чем заключается разработка плана формирования поездов?</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Основные исходные данные для разработки плана формирования поездов.</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Требования к плану формирования.</w:t>
      </w:r>
    </w:p>
    <w:p w:rsidR="00975E37" w:rsidRDefault="00975E37">
      <w:pPr>
        <w:pStyle w:val="aff9"/>
        <w:spacing w:after="0" w:line="240" w:lineRule="auto"/>
        <w:ind w:left="0" w:firstLine="720"/>
        <w:jc w:val="center"/>
        <w:rPr>
          <w:rFonts w:ascii="Times New Roman" w:hAnsi="Times New Roman"/>
          <w:b/>
          <w:sz w:val="28"/>
          <w:szCs w:val="28"/>
        </w:rPr>
      </w:pPr>
    </w:p>
    <w:p w:rsidR="00975E37" w:rsidRDefault="00FE4CEB">
      <w:pPr>
        <w:pStyle w:val="aff9"/>
        <w:spacing w:after="0" w:line="240" w:lineRule="auto"/>
        <w:ind w:left="0" w:firstLine="720"/>
        <w:jc w:val="center"/>
        <w:rPr>
          <w:rFonts w:ascii="Times New Roman" w:hAnsi="Times New Roman"/>
          <w:b/>
          <w:sz w:val="32"/>
          <w:szCs w:val="28"/>
        </w:rPr>
      </w:pPr>
      <w:r>
        <w:rPr>
          <w:rFonts w:ascii="Times New Roman" w:hAnsi="Times New Roman"/>
          <w:b/>
          <w:sz w:val="28"/>
          <w:szCs w:val="28"/>
        </w:rPr>
        <w:t>Тема 1.1.4. Обеспечение выполнения и оперативная корректировка плана формирования поездов</w:t>
      </w:r>
    </w:p>
    <w:p w:rsidR="00975E37" w:rsidRDefault="00FE4CEB">
      <w:pPr>
        <w:pStyle w:val="aff9"/>
        <w:numPr>
          <w:ilvl w:val="0"/>
          <w:numId w:val="3"/>
        </w:numPr>
        <w:spacing w:after="0" w:line="240" w:lineRule="auto"/>
        <w:jc w:val="both"/>
        <w:rPr>
          <w:rFonts w:ascii="Times New Roman" w:hAnsi="Times New Roman"/>
          <w:sz w:val="28"/>
          <w:szCs w:val="32"/>
        </w:rPr>
      </w:pPr>
      <w:r>
        <w:rPr>
          <w:rFonts w:ascii="Times New Roman" w:hAnsi="Times New Roman"/>
          <w:sz w:val="28"/>
          <w:szCs w:val="32"/>
        </w:rPr>
        <w:t>Организация местных вагонопотоков.</w:t>
      </w:r>
    </w:p>
    <w:p w:rsidR="00975E37" w:rsidRDefault="00FE4CEB">
      <w:pPr>
        <w:pStyle w:val="aff9"/>
        <w:numPr>
          <w:ilvl w:val="0"/>
          <w:numId w:val="3"/>
        </w:numPr>
        <w:spacing w:after="0" w:line="240" w:lineRule="auto"/>
        <w:jc w:val="both"/>
        <w:rPr>
          <w:rFonts w:ascii="Times New Roman" w:hAnsi="Times New Roman"/>
          <w:sz w:val="28"/>
          <w:szCs w:val="32"/>
        </w:rPr>
      </w:pPr>
      <w:r>
        <w:rPr>
          <w:rFonts w:ascii="Times New Roman" w:hAnsi="Times New Roman"/>
          <w:sz w:val="28"/>
          <w:szCs w:val="32"/>
        </w:rPr>
        <w:t>Организация порожних вагонопотоков.</w:t>
      </w:r>
    </w:p>
    <w:p w:rsidR="00975E37" w:rsidRDefault="00FE4CEB">
      <w:pPr>
        <w:pStyle w:val="aff9"/>
        <w:numPr>
          <w:ilvl w:val="0"/>
          <w:numId w:val="3"/>
        </w:numPr>
        <w:spacing w:after="0" w:line="240" w:lineRule="auto"/>
        <w:jc w:val="both"/>
        <w:rPr>
          <w:rFonts w:ascii="Times New Roman" w:hAnsi="Times New Roman"/>
          <w:sz w:val="28"/>
          <w:szCs w:val="32"/>
        </w:rPr>
      </w:pPr>
      <w:r>
        <w:rPr>
          <w:rFonts w:ascii="Times New Roman" w:hAnsi="Times New Roman"/>
          <w:sz w:val="28"/>
          <w:szCs w:val="32"/>
        </w:rPr>
        <w:t>Показатели плана формирования поездов.</w:t>
      </w:r>
    </w:p>
    <w:p w:rsidR="00975E37" w:rsidRDefault="00FE4CEB">
      <w:pPr>
        <w:pStyle w:val="aff9"/>
        <w:numPr>
          <w:ilvl w:val="0"/>
          <w:numId w:val="3"/>
        </w:numPr>
        <w:spacing w:after="0" w:line="240" w:lineRule="auto"/>
        <w:jc w:val="both"/>
        <w:rPr>
          <w:rFonts w:ascii="Times New Roman" w:hAnsi="Times New Roman"/>
          <w:sz w:val="28"/>
          <w:szCs w:val="32"/>
        </w:rPr>
      </w:pPr>
      <w:r>
        <w:rPr>
          <w:rFonts w:ascii="Times New Roman" w:hAnsi="Times New Roman"/>
          <w:sz w:val="28"/>
          <w:szCs w:val="32"/>
        </w:rPr>
        <w:t>Контроль выполнения плана формирования поездов.</w:t>
      </w:r>
    </w:p>
    <w:p w:rsidR="00975E37" w:rsidRDefault="00FE4CEB">
      <w:pPr>
        <w:pStyle w:val="aff9"/>
        <w:numPr>
          <w:ilvl w:val="0"/>
          <w:numId w:val="3"/>
        </w:numPr>
        <w:spacing w:after="0" w:line="240" w:lineRule="auto"/>
        <w:jc w:val="both"/>
        <w:rPr>
          <w:rFonts w:ascii="Times New Roman" w:hAnsi="Times New Roman"/>
          <w:sz w:val="28"/>
          <w:szCs w:val="32"/>
        </w:rPr>
      </w:pPr>
      <w:r>
        <w:rPr>
          <w:rFonts w:ascii="Times New Roman" w:hAnsi="Times New Roman"/>
          <w:sz w:val="28"/>
          <w:szCs w:val="32"/>
        </w:rPr>
        <w:t>Анализ выполнения плана формирования поездов.</w:t>
      </w:r>
    </w:p>
    <w:p w:rsidR="00975E37" w:rsidRDefault="00975E37">
      <w:pPr>
        <w:spacing w:after="0" w:line="240" w:lineRule="auto"/>
        <w:jc w:val="both"/>
        <w:rPr>
          <w:rFonts w:ascii="Times New Roman" w:hAnsi="Times New Roman"/>
          <w:sz w:val="28"/>
          <w:szCs w:val="32"/>
        </w:rPr>
      </w:pPr>
    </w:p>
    <w:p w:rsidR="00975E37" w:rsidRDefault="00FE4CEB">
      <w:pPr>
        <w:pStyle w:val="aff9"/>
        <w:spacing w:after="0" w:line="240" w:lineRule="auto"/>
        <w:ind w:left="0" w:firstLine="720"/>
        <w:jc w:val="center"/>
        <w:rPr>
          <w:rFonts w:ascii="Times New Roman" w:hAnsi="Times New Roman"/>
          <w:b/>
          <w:sz w:val="32"/>
          <w:szCs w:val="28"/>
        </w:rPr>
      </w:pPr>
      <w:r>
        <w:rPr>
          <w:rFonts w:ascii="Times New Roman" w:hAnsi="Times New Roman"/>
          <w:b/>
          <w:sz w:val="28"/>
          <w:szCs w:val="28"/>
        </w:rPr>
        <w:t>Тема 1.2. Организация пассажиропотоков</w:t>
      </w:r>
    </w:p>
    <w:p w:rsidR="00975E37" w:rsidRDefault="00FE4CEB" w:rsidP="00EE4DB0">
      <w:pPr>
        <w:pStyle w:val="aff9"/>
        <w:numPr>
          <w:ilvl w:val="0"/>
          <w:numId w:val="127"/>
        </w:numPr>
        <w:spacing w:after="0" w:line="240" w:lineRule="auto"/>
        <w:ind w:left="1066" w:hanging="357"/>
        <w:rPr>
          <w:rFonts w:ascii="Times New Roman" w:hAnsi="Times New Roman"/>
          <w:sz w:val="28"/>
          <w:szCs w:val="32"/>
        </w:rPr>
      </w:pPr>
      <w:r>
        <w:rPr>
          <w:rFonts w:ascii="Times New Roman" w:hAnsi="Times New Roman"/>
          <w:sz w:val="28"/>
          <w:szCs w:val="32"/>
        </w:rPr>
        <w:t>Назначение и категории пассажирских поездов</w:t>
      </w:r>
    </w:p>
    <w:p w:rsidR="00975E37" w:rsidRDefault="00FE4CEB" w:rsidP="00EE4DB0">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Составы пассажирских поездов и их вместимость.</w:t>
      </w:r>
    </w:p>
    <w:p w:rsidR="00975E37" w:rsidRDefault="00FE4CEB" w:rsidP="00EE4DB0">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Нумерация пассажирских поездов</w:t>
      </w:r>
    </w:p>
    <w:p w:rsidR="00975E37" w:rsidRDefault="00FE4CEB" w:rsidP="00EE4DB0">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Технические нормы пассажирского движения.</w:t>
      </w:r>
    </w:p>
    <w:p w:rsidR="00975E37" w:rsidRDefault="00FE4CEB" w:rsidP="00EE4DB0">
      <w:pPr>
        <w:pStyle w:val="aff9"/>
        <w:numPr>
          <w:ilvl w:val="0"/>
          <w:numId w:val="127"/>
        </w:numPr>
        <w:spacing w:after="0" w:line="240" w:lineRule="auto"/>
        <w:jc w:val="both"/>
        <w:rPr>
          <w:rFonts w:ascii="Times New Roman" w:hAnsi="Times New Roman"/>
          <w:sz w:val="28"/>
          <w:szCs w:val="32"/>
        </w:rPr>
      </w:pPr>
      <w:r>
        <w:rPr>
          <w:rFonts w:ascii="Times New Roman" w:hAnsi="Times New Roman"/>
          <w:sz w:val="28"/>
          <w:szCs w:val="32"/>
        </w:rPr>
        <w:t>Обработка пассажирских составов.</w:t>
      </w:r>
    </w:p>
    <w:p w:rsidR="00975E37" w:rsidRDefault="00975E37">
      <w:pPr>
        <w:spacing w:after="0" w:line="240" w:lineRule="auto"/>
        <w:jc w:val="both"/>
        <w:rPr>
          <w:rFonts w:ascii="Times New Roman" w:hAnsi="Times New Roman"/>
          <w:sz w:val="28"/>
          <w:szCs w:val="32"/>
        </w:rPr>
      </w:pPr>
    </w:p>
    <w:p w:rsidR="00975E37" w:rsidRDefault="00FE4CEB">
      <w:pPr>
        <w:pStyle w:val="aff9"/>
        <w:spacing w:after="0" w:line="240" w:lineRule="auto"/>
        <w:ind w:left="0" w:firstLine="720"/>
        <w:jc w:val="center"/>
        <w:rPr>
          <w:rFonts w:ascii="Times New Roman" w:hAnsi="Times New Roman"/>
          <w:b/>
          <w:sz w:val="32"/>
          <w:szCs w:val="28"/>
        </w:rPr>
      </w:pPr>
      <w:r>
        <w:rPr>
          <w:rFonts w:ascii="Times New Roman" w:hAnsi="Times New Roman"/>
          <w:b/>
          <w:sz w:val="28"/>
          <w:szCs w:val="28"/>
        </w:rPr>
        <w:t>Тема 1.3. График движения поездов и пропускная способность железных дорог</w:t>
      </w:r>
    </w:p>
    <w:p w:rsidR="00975E37" w:rsidRDefault="00FE4CEB" w:rsidP="00EE4DB0">
      <w:pPr>
        <w:pStyle w:val="aff9"/>
        <w:numPr>
          <w:ilvl w:val="0"/>
          <w:numId w:val="128"/>
        </w:numPr>
        <w:spacing w:after="0" w:line="240" w:lineRule="auto"/>
        <w:rPr>
          <w:rFonts w:ascii="Times New Roman" w:hAnsi="Times New Roman"/>
          <w:sz w:val="28"/>
          <w:szCs w:val="32"/>
        </w:rPr>
      </w:pPr>
      <w:r>
        <w:rPr>
          <w:rFonts w:ascii="Times New Roman" w:hAnsi="Times New Roman"/>
          <w:sz w:val="28"/>
          <w:szCs w:val="32"/>
        </w:rPr>
        <w:t>Понятие графика движения поездов.</w:t>
      </w:r>
    </w:p>
    <w:p w:rsidR="00975E37" w:rsidRDefault="00FE4CEB" w:rsidP="00EE4DB0">
      <w:pPr>
        <w:pStyle w:val="aff9"/>
        <w:numPr>
          <w:ilvl w:val="0"/>
          <w:numId w:val="128"/>
        </w:numPr>
        <w:spacing w:after="0" w:line="240" w:lineRule="auto"/>
        <w:rPr>
          <w:rFonts w:ascii="Times New Roman" w:hAnsi="Times New Roman"/>
          <w:sz w:val="28"/>
          <w:szCs w:val="32"/>
        </w:rPr>
      </w:pPr>
      <w:r>
        <w:rPr>
          <w:rFonts w:ascii="Times New Roman" w:hAnsi="Times New Roman"/>
          <w:sz w:val="28"/>
          <w:szCs w:val="32"/>
        </w:rPr>
        <w:t>Графическое изображение движения поездов.  Форма и содержание графика.Нумерация пассажирских поездов</w:t>
      </w:r>
    </w:p>
    <w:p w:rsidR="00975E37" w:rsidRDefault="00FE4CEB" w:rsidP="00EE4DB0">
      <w:pPr>
        <w:pStyle w:val="aff9"/>
        <w:numPr>
          <w:ilvl w:val="0"/>
          <w:numId w:val="128"/>
        </w:numPr>
        <w:spacing w:after="0" w:line="240" w:lineRule="auto"/>
        <w:rPr>
          <w:rFonts w:ascii="Times New Roman" w:hAnsi="Times New Roman"/>
          <w:sz w:val="28"/>
          <w:szCs w:val="32"/>
        </w:rPr>
      </w:pPr>
      <w:r>
        <w:rPr>
          <w:rFonts w:ascii="Times New Roman" w:hAnsi="Times New Roman"/>
          <w:sz w:val="28"/>
          <w:szCs w:val="32"/>
        </w:rPr>
        <w:t>Классификация графиков движения поездов.</w:t>
      </w:r>
    </w:p>
    <w:p w:rsidR="00975E37" w:rsidRDefault="00FE4CEB" w:rsidP="00EE4DB0">
      <w:pPr>
        <w:pStyle w:val="aff9"/>
        <w:numPr>
          <w:ilvl w:val="0"/>
          <w:numId w:val="128"/>
        </w:numPr>
        <w:spacing w:after="0" w:line="240" w:lineRule="auto"/>
        <w:jc w:val="both"/>
        <w:rPr>
          <w:rFonts w:ascii="Times New Roman" w:hAnsi="Times New Roman"/>
          <w:sz w:val="28"/>
          <w:szCs w:val="32"/>
        </w:rPr>
      </w:pPr>
      <w:r>
        <w:rPr>
          <w:rFonts w:ascii="Times New Roman" w:hAnsi="Times New Roman"/>
          <w:sz w:val="28"/>
          <w:szCs w:val="32"/>
        </w:rPr>
        <w:t>Расчет массы и длины состава грузового поезда.</w:t>
      </w:r>
    </w:p>
    <w:p w:rsidR="00975E37" w:rsidRDefault="00FE4CEB" w:rsidP="00EE4DB0">
      <w:pPr>
        <w:pStyle w:val="aff9"/>
        <w:numPr>
          <w:ilvl w:val="0"/>
          <w:numId w:val="128"/>
        </w:numPr>
        <w:spacing w:after="0" w:line="240" w:lineRule="auto"/>
        <w:jc w:val="both"/>
        <w:rPr>
          <w:rFonts w:ascii="Times New Roman" w:hAnsi="Times New Roman"/>
          <w:sz w:val="28"/>
          <w:szCs w:val="32"/>
        </w:rPr>
      </w:pPr>
      <w:r>
        <w:rPr>
          <w:rFonts w:ascii="Times New Roman" w:hAnsi="Times New Roman"/>
          <w:sz w:val="28"/>
          <w:szCs w:val="32"/>
        </w:rPr>
        <w:t>Станционные и межпоездные интервалы.</w:t>
      </w:r>
    </w:p>
    <w:p w:rsidR="00975E37" w:rsidRDefault="00FE4CEB" w:rsidP="00EE4DB0">
      <w:pPr>
        <w:pStyle w:val="aff9"/>
        <w:numPr>
          <w:ilvl w:val="0"/>
          <w:numId w:val="128"/>
        </w:numPr>
        <w:spacing w:after="0" w:line="240" w:lineRule="auto"/>
        <w:jc w:val="both"/>
        <w:rPr>
          <w:rFonts w:ascii="Times New Roman" w:hAnsi="Times New Roman"/>
          <w:sz w:val="28"/>
          <w:szCs w:val="32"/>
        </w:rPr>
      </w:pPr>
      <w:r>
        <w:rPr>
          <w:rFonts w:ascii="Times New Roman" w:hAnsi="Times New Roman"/>
          <w:sz w:val="28"/>
          <w:szCs w:val="32"/>
        </w:rPr>
        <w:t>Пропускная и провозная способности жд линий.</w:t>
      </w:r>
    </w:p>
    <w:p w:rsidR="00975E37" w:rsidRDefault="00FE4CEB" w:rsidP="00EE4DB0">
      <w:pPr>
        <w:pStyle w:val="aff9"/>
        <w:numPr>
          <w:ilvl w:val="0"/>
          <w:numId w:val="128"/>
        </w:numPr>
        <w:spacing w:after="0" w:line="240" w:lineRule="auto"/>
        <w:jc w:val="both"/>
        <w:rPr>
          <w:rFonts w:ascii="Times New Roman" w:hAnsi="Times New Roman"/>
          <w:sz w:val="28"/>
          <w:szCs w:val="32"/>
        </w:rPr>
      </w:pPr>
      <w:r>
        <w:rPr>
          <w:rFonts w:ascii="Times New Roman" w:hAnsi="Times New Roman"/>
          <w:sz w:val="28"/>
          <w:szCs w:val="32"/>
        </w:rPr>
        <w:t>Тяговое обслуживание движения поездов.</w:t>
      </w:r>
    </w:p>
    <w:p w:rsidR="00975E37" w:rsidRDefault="00FE4CEB" w:rsidP="00EE4DB0">
      <w:pPr>
        <w:pStyle w:val="aff9"/>
        <w:numPr>
          <w:ilvl w:val="0"/>
          <w:numId w:val="128"/>
        </w:numPr>
        <w:spacing w:after="0" w:line="240" w:lineRule="auto"/>
        <w:jc w:val="both"/>
        <w:rPr>
          <w:rFonts w:ascii="Times New Roman" w:hAnsi="Times New Roman"/>
          <w:sz w:val="28"/>
          <w:szCs w:val="32"/>
        </w:rPr>
      </w:pPr>
      <w:r>
        <w:rPr>
          <w:rFonts w:ascii="Times New Roman" w:hAnsi="Times New Roman"/>
          <w:sz w:val="28"/>
          <w:szCs w:val="32"/>
        </w:rPr>
        <w:t>Местная работа на участках.</w:t>
      </w:r>
    </w:p>
    <w:p w:rsidR="00975E37" w:rsidRDefault="00FE4CEB" w:rsidP="00EE4DB0">
      <w:pPr>
        <w:pStyle w:val="aff9"/>
        <w:numPr>
          <w:ilvl w:val="0"/>
          <w:numId w:val="128"/>
        </w:numPr>
        <w:spacing w:after="0" w:line="240" w:lineRule="auto"/>
        <w:jc w:val="both"/>
        <w:rPr>
          <w:rFonts w:ascii="Times New Roman" w:hAnsi="Times New Roman"/>
          <w:sz w:val="28"/>
          <w:szCs w:val="32"/>
        </w:rPr>
      </w:pPr>
      <w:r>
        <w:rPr>
          <w:rFonts w:ascii="Times New Roman" w:hAnsi="Times New Roman"/>
          <w:sz w:val="28"/>
          <w:szCs w:val="32"/>
        </w:rPr>
        <w:t>Методика разработки графика движения поездов, задачи, исходные данные.</w:t>
      </w:r>
    </w:p>
    <w:p w:rsidR="00975E37" w:rsidRDefault="00975E37">
      <w:pPr>
        <w:spacing w:after="0" w:line="240" w:lineRule="auto"/>
        <w:jc w:val="both"/>
        <w:rPr>
          <w:rFonts w:ascii="Times New Roman" w:hAnsi="Times New Roman"/>
          <w:sz w:val="28"/>
          <w:szCs w:val="32"/>
        </w:rPr>
      </w:pPr>
    </w:p>
    <w:p w:rsidR="00B37B47" w:rsidRDefault="00B37B47">
      <w:pPr>
        <w:spacing w:after="0" w:line="240" w:lineRule="auto"/>
        <w:jc w:val="both"/>
        <w:rPr>
          <w:rFonts w:ascii="Times New Roman" w:hAnsi="Times New Roman"/>
          <w:sz w:val="28"/>
          <w:szCs w:val="32"/>
        </w:rPr>
      </w:pPr>
    </w:p>
    <w:p w:rsidR="00B37B47" w:rsidRDefault="00B37B47">
      <w:pPr>
        <w:spacing w:after="0" w:line="240" w:lineRule="auto"/>
        <w:jc w:val="both"/>
        <w:rPr>
          <w:rFonts w:ascii="Times New Roman" w:hAnsi="Times New Roman"/>
          <w:sz w:val="28"/>
          <w:szCs w:val="32"/>
        </w:rPr>
      </w:pPr>
    </w:p>
    <w:p w:rsidR="00975E37" w:rsidRDefault="00FE4CEB">
      <w:pPr>
        <w:pStyle w:val="aff9"/>
        <w:spacing w:after="0" w:line="240" w:lineRule="auto"/>
        <w:ind w:firstLine="720"/>
        <w:jc w:val="center"/>
        <w:rPr>
          <w:rFonts w:ascii="Times New Roman" w:hAnsi="Times New Roman"/>
          <w:b/>
          <w:sz w:val="32"/>
          <w:szCs w:val="28"/>
        </w:rPr>
      </w:pPr>
      <w:r>
        <w:rPr>
          <w:rFonts w:ascii="Times New Roman" w:hAnsi="Times New Roman"/>
          <w:b/>
          <w:sz w:val="28"/>
          <w:szCs w:val="28"/>
        </w:rPr>
        <w:t>Тема 1.4. Управление эксплуатационной работой</w:t>
      </w:r>
    </w:p>
    <w:p w:rsidR="00975E37" w:rsidRDefault="00FE4CEB" w:rsidP="00EE4DB0">
      <w:pPr>
        <w:pStyle w:val="aff9"/>
        <w:numPr>
          <w:ilvl w:val="0"/>
          <w:numId w:val="129"/>
        </w:numPr>
        <w:spacing w:after="0" w:line="240" w:lineRule="auto"/>
        <w:rPr>
          <w:rFonts w:ascii="Times New Roman" w:hAnsi="Times New Roman"/>
          <w:sz w:val="28"/>
          <w:szCs w:val="32"/>
        </w:rPr>
      </w:pPr>
      <w:r>
        <w:rPr>
          <w:rFonts w:ascii="Times New Roman" w:hAnsi="Times New Roman"/>
          <w:sz w:val="28"/>
          <w:szCs w:val="32"/>
        </w:rPr>
        <w:t>Техническое нормирование эксплуатационной работы.</w:t>
      </w:r>
    </w:p>
    <w:p w:rsidR="00975E37" w:rsidRDefault="00FE4CEB" w:rsidP="00EE4DB0">
      <w:pPr>
        <w:pStyle w:val="aff9"/>
        <w:numPr>
          <w:ilvl w:val="0"/>
          <w:numId w:val="129"/>
        </w:numPr>
        <w:spacing w:after="0" w:line="240" w:lineRule="auto"/>
        <w:rPr>
          <w:rFonts w:ascii="Times New Roman" w:hAnsi="Times New Roman"/>
          <w:sz w:val="28"/>
          <w:szCs w:val="32"/>
        </w:rPr>
      </w:pPr>
      <w:r>
        <w:rPr>
          <w:rFonts w:ascii="Times New Roman" w:hAnsi="Times New Roman"/>
          <w:sz w:val="28"/>
          <w:szCs w:val="32"/>
        </w:rPr>
        <w:t>Оперативное планирование поездной и грузовой работы нажелезнодорожной сети.</w:t>
      </w:r>
    </w:p>
    <w:p w:rsidR="00975E37" w:rsidRDefault="00FE4CEB" w:rsidP="00EE4DB0">
      <w:pPr>
        <w:pStyle w:val="aff9"/>
        <w:numPr>
          <w:ilvl w:val="0"/>
          <w:numId w:val="129"/>
        </w:numPr>
        <w:spacing w:after="0" w:line="240" w:lineRule="auto"/>
        <w:rPr>
          <w:rFonts w:ascii="Times New Roman" w:hAnsi="Times New Roman"/>
          <w:sz w:val="28"/>
          <w:szCs w:val="32"/>
        </w:rPr>
      </w:pPr>
      <w:r>
        <w:rPr>
          <w:rFonts w:ascii="Times New Roman" w:hAnsi="Times New Roman"/>
          <w:sz w:val="28"/>
          <w:szCs w:val="32"/>
        </w:rPr>
        <w:t>Диспетчерское руководство движением поездов.</w:t>
      </w:r>
    </w:p>
    <w:p w:rsidR="00975E37" w:rsidRDefault="00FE4CEB" w:rsidP="00EE4DB0">
      <w:pPr>
        <w:pStyle w:val="aff9"/>
        <w:numPr>
          <w:ilvl w:val="0"/>
          <w:numId w:val="129"/>
        </w:numPr>
        <w:spacing w:after="0" w:line="240" w:lineRule="auto"/>
        <w:rPr>
          <w:rFonts w:ascii="Times New Roman" w:hAnsi="Times New Roman"/>
          <w:sz w:val="28"/>
          <w:szCs w:val="32"/>
        </w:rPr>
      </w:pPr>
      <w:r>
        <w:rPr>
          <w:rFonts w:ascii="Times New Roman" w:hAnsi="Times New Roman"/>
          <w:sz w:val="28"/>
          <w:szCs w:val="32"/>
        </w:rPr>
        <w:t>Анализ эксплуатационной работы.</w:t>
      </w:r>
    </w:p>
    <w:p w:rsidR="00975E37" w:rsidRDefault="00975E37">
      <w:pPr>
        <w:spacing w:after="0" w:line="240" w:lineRule="auto"/>
        <w:ind w:firstLine="720"/>
        <w:jc w:val="both"/>
        <w:rPr>
          <w:rFonts w:ascii="Times New Roman" w:hAnsi="Times New Roman" w:cs="Times New Roman"/>
          <w:sz w:val="28"/>
          <w:szCs w:val="28"/>
        </w:rPr>
      </w:pPr>
    </w:p>
    <w:p w:rsidR="00975E37" w:rsidRDefault="00FE4CEB">
      <w:pPr>
        <w:spacing w:after="0" w:line="240" w:lineRule="auto"/>
        <w:ind w:firstLine="720"/>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 устных ответов обучающихся</w:t>
      </w:r>
    </w:p>
    <w:p w:rsidR="00975E37" w:rsidRDefault="00FE4CEB">
      <w:pPr>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«5» баллов выставляется обучающемуся, если:</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обучающийся полно излагает материал, дает правильное определение основных понятий;</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 излагает материал последовательно и правильно с точки зрения норм литературного языка;</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 отвечает самостоятельно, без наводящих вопросов преподавателя.</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«4» балла выставляется обучающемуся, если </w:t>
      </w:r>
      <w:r>
        <w:rPr>
          <w:rFonts w:ascii="Times New Roman" w:hAnsi="Times New Roman" w:cs="Times New Roman"/>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«3»балла выставляется обучающемуся, если </w:t>
      </w:r>
      <w:r>
        <w:rPr>
          <w:rFonts w:ascii="Times New Roman" w:hAnsi="Times New Roman" w:cs="Times New Roman"/>
          <w:sz w:val="28"/>
          <w:szCs w:val="28"/>
        </w:rPr>
        <w:t>обучающийся обнаруживает знание и понимание основных положений данной темы, но:</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излагает материал неполно и допускает неточности в определении понятий или формулировке правил;</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не умеет достаточно глубоко и доказательно обосновать свои суждения и привести свои примеры;</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 излагает материал непоследовательно и допускает ошибки в языковом оформлении излагаемого.</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«2» балла выставляется обучающемуся, если</w:t>
      </w:r>
      <w:r>
        <w:rPr>
          <w:rFonts w:ascii="Times New Roman" w:hAnsi="Times New Roman" w:cs="Times New Roman"/>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975E37" w:rsidRDefault="00975E37">
      <w:pPr>
        <w:tabs>
          <w:tab w:val="left" w:pos="284"/>
        </w:tabs>
        <w:spacing w:after="0" w:line="240" w:lineRule="auto"/>
        <w:jc w:val="both"/>
        <w:rPr>
          <w:rFonts w:ascii="Times New Roman" w:hAnsi="Times New Roman" w:cs="Times New Roman"/>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B37B47" w:rsidRDefault="00B37B47">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 №1</w:t>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Тема 1.1.1. Основы организации вагонопотоков</w:t>
      </w:r>
    </w:p>
    <w:p w:rsidR="00975E37" w:rsidRDefault="00975E37">
      <w:pPr>
        <w:spacing w:after="0" w:line="240" w:lineRule="auto"/>
        <w:jc w:val="center"/>
        <w:rPr>
          <w:rFonts w:ascii="Times New Roman" w:hAnsi="Times New Roman" w:cs="Times New Roman"/>
          <w:b/>
          <w:sz w:val="28"/>
          <w:szCs w:val="28"/>
        </w:rPr>
      </w:pPr>
    </w:p>
    <w:p w:rsidR="00975E37" w:rsidRDefault="00FE4CEB">
      <w:pPr>
        <w:spacing w:after="0" w:line="240" w:lineRule="auto"/>
        <w:ind w:right="-85"/>
        <w:jc w:val="both"/>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rPr>
        <w:tab/>
      </w:r>
      <w:r>
        <w:rPr>
          <w:rFonts w:ascii="Times New Roman" w:hAnsi="Times New Roman" w:cs="Times New Roman"/>
          <w:sz w:val="28"/>
          <w:szCs w:val="28"/>
        </w:rPr>
        <w:t>На основании схемы участка полигона дороги и шахматки вагонопотоков построить диаграмму груженых и порожних вагонопотоков.</w:t>
      </w:r>
    </w:p>
    <w:p w:rsidR="00975E37" w:rsidRDefault="00FE4CEB">
      <w:pPr>
        <w:spacing w:after="0" w:line="240" w:lineRule="auto"/>
        <w:jc w:val="center"/>
        <w:rPr>
          <w:rFonts w:ascii="Times New Roman" w:hAnsi="Times New Roman" w:cs="Times New Roman"/>
          <w:sz w:val="28"/>
          <w:szCs w:val="28"/>
        </w:rPr>
      </w:pPr>
      <w:r>
        <w:rPr>
          <w:noProof/>
        </w:rPr>
        <w:drawing>
          <wp:inline distT="0" distB="0" distL="0" distR="0">
            <wp:extent cx="5000625" cy="1095375"/>
            <wp:effectExtent l="0" t="0" r="0" b="0"/>
            <wp:docPr id="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3"/>
                    <pic:cNvPicPr>
                      <a:picLocks noChangeAspect="1" noChangeArrowheads="1"/>
                    </pic:cNvPicPr>
                  </pic:nvPicPr>
                  <pic:blipFill>
                    <a:blip r:embed="rId8" cstate="print"/>
                    <a:srcRect b="75054"/>
                    <a:stretch>
                      <a:fillRect/>
                    </a:stretch>
                  </pic:blipFill>
                  <pic:spPr bwMode="auto">
                    <a:xfrm>
                      <a:off x="0" y="0"/>
                      <a:ext cx="5000625" cy="1095375"/>
                    </a:xfrm>
                    <a:prstGeom prst="rect">
                      <a:avLst/>
                    </a:prstGeom>
                    <a:noFill/>
                  </pic:spPr>
                </pic:pic>
              </a:graphicData>
            </a:graphic>
          </wp:inline>
        </w:drawing>
      </w:r>
    </w:p>
    <w:tbl>
      <w:tblPr>
        <w:tblW w:w="10674" w:type="dxa"/>
        <w:jc w:val="center"/>
        <w:tblLayout w:type="fixed"/>
        <w:tblLook w:val="04A0"/>
      </w:tblPr>
      <w:tblGrid>
        <w:gridCol w:w="960"/>
        <w:gridCol w:w="961"/>
        <w:gridCol w:w="959"/>
        <w:gridCol w:w="961"/>
        <w:gridCol w:w="960"/>
        <w:gridCol w:w="959"/>
        <w:gridCol w:w="961"/>
        <w:gridCol w:w="959"/>
        <w:gridCol w:w="1248"/>
        <w:gridCol w:w="1746"/>
      </w:tblGrid>
      <w:tr w:rsidR="00975E37">
        <w:trPr>
          <w:trHeight w:val="288"/>
          <w:jc w:val="center"/>
        </w:trPr>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Из/на</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299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Баланс порожних вагонов</w:t>
            </w:r>
          </w:p>
        </w:tc>
      </w:tr>
      <w:tr w:rsidR="00975E37">
        <w:trPr>
          <w:trHeight w:val="288"/>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Избыток</w:t>
            </w:r>
          </w:p>
        </w:tc>
        <w:tc>
          <w:tcPr>
            <w:tcW w:w="174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Недостаток</w:t>
            </w: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505</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0"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rPr>
                <w:rFonts w:ascii="Times New Roman" w:eastAsia="Times New Roman" w:hAnsi="Times New Roman" w:cs="Times New Roman"/>
                <w:color w:val="000000"/>
                <w:sz w:val="24"/>
                <w:szCs w:val="24"/>
              </w:rPr>
            </w:pPr>
          </w:p>
        </w:tc>
      </w:tr>
    </w:tbl>
    <w:p w:rsidR="00975E37" w:rsidRDefault="00975E37">
      <w:pPr>
        <w:spacing w:after="0" w:line="240" w:lineRule="auto"/>
        <w:jc w:val="both"/>
        <w:rPr>
          <w:rFonts w:ascii="Times New Roman" w:hAnsi="Times New Roman" w:cs="Times New Roman"/>
          <w:sz w:val="28"/>
          <w:szCs w:val="28"/>
        </w:rPr>
      </w:pPr>
    </w:p>
    <w:p w:rsidR="00975E37" w:rsidRDefault="00975E37">
      <w:pPr>
        <w:spacing w:after="0" w:line="240" w:lineRule="auto"/>
        <w:jc w:val="center"/>
        <w:rPr>
          <w:rFonts w:ascii="Times New Roman" w:hAnsi="Times New Roman" w:cs="Times New Roman"/>
        </w:rPr>
      </w:pPr>
    </w:p>
    <w:p w:rsidR="00975E37" w:rsidRDefault="00975E37">
      <w:pPr>
        <w:spacing w:after="0" w:line="240" w:lineRule="auto"/>
        <w:rPr>
          <w:rFonts w:ascii="Times New Roman" w:hAnsi="Times New Roman" w:cs="Times New Roman"/>
        </w:rPr>
      </w:pPr>
    </w:p>
    <w:p w:rsidR="00975E37" w:rsidRDefault="00975E37">
      <w:pPr>
        <w:spacing w:after="0" w:line="240" w:lineRule="auto"/>
        <w:rPr>
          <w:rFonts w:ascii="Times New Roman" w:hAnsi="Times New Roman" w:cs="Times New Roman"/>
        </w:rPr>
      </w:pPr>
    </w:p>
    <w:p w:rsidR="00975E37" w:rsidRDefault="00975E37">
      <w:pPr>
        <w:spacing w:after="0" w:line="240" w:lineRule="auto"/>
        <w:rPr>
          <w:rFonts w:ascii="Times New Roman" w:hAnsi="Times New Roman" w:cs="Times New Roman"/>
        </w:rPr>
      </w:pP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основании схемы участка полигона дороги и шахматки вагонопотоков построить диаграмму груженых и порожних вагонопотоков.</w:t>
      </w:r>
    </w:p>
    <w:p w:rsidR="00975E37" w:rsidRDefault="00FE4CEB">
      <w:pPr>
        <w:spacing w:after="0" w:line="240" w:lineRule="auto"/>
        <w:jc w:val="center"/>
        <w:rPr>
          <w:rFonts w:ascii="Times New Roman" w:hAnsi="Times New Roman" w:cs="Times New Roman"/>
        </w:rPr>
      </w:pPr>
      <w:r>
        <w:rPr>
          <w:noProof/>
        </w:rPr>
        <w:drawing>
          <wp:inline distT="0" distB="0" distL="0" distR="0">
            <wp:extent cx="4210050" cy="933450"/>
            <wp:effectExtent l="0" t="0" r="0" b="0"/>
            <wp:docPr id="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6"/>
                    <pic:cNvPicPr>
                      <a:picLocks noChangeAspect="1" noChangeArrowheads="1"/>
                    </pic:cNvPicPr>
                  </pic:nvPicPr>
                  <pic:blipFill>
                    <a:blip r:embed="rId9" cstate="print"/>
                    <a:srcRect b="72238"/>
                    <a:stretch>
                      <a:fillRect/>
                    </a:stretch>
                  </pic:blipFill>
                  <pic:spPr bwMode="auto">
                    <a:xfrm>
                      <a:off x="0" y="0"/>
                      <a:ext cx="4210050" cy="933450"/>
                    </a:xfrm>
                    <a:prstGeom prst="rect">
                      <a:avLst/>
                    </a:prstGeom>
                    <a:noFill/>
                  </pic:spPr>
                </pic:pic>
              </a:graphicData>
            </a:graphic>
          </wp:inline>
        </w:drawing>
      </w:r>
    </w:p>
    <w:tbl>
      <w:tblPr>
        <w:tblW w:w="10674" w:type="dxa"/>
        <w:jc w:val="center"/>
        <w:tblLayout w:type="fixed"/>
        <w:tblLook w:val="04A0"/>
      </w:tblPr>
      <w:tblGrid>
        <w:gridCol w:w="960"/>
        <w:gridCol w:w="961"/>
        <w:gridCol w:w="959"/>
        <w:gridCol w:w="961"/>
        <w:gridCol w:w="960"/>
        <w:gridCol w:w="959"/>
        <w:gridCol w:w="961"/>
        <w:gridCol w:w="959"/>
        <w:gridCol w:w="1248"/>
        <w:gridCol w:w="1746"/>
      </w:tblGrid>
      <w:tr w:rsidR="00975E37">
        <w:trPr>
          <w:trHeight w:val="288"/>
          <w:jc w:val="center"/>
        </w:trPr>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Из/на</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299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Баланс порожних вагонов</w:t>
            </w:r>
          </w:p>
        </w:tc>
      </w:tr>
      <w:tr w:rsidR="00975E37">
        <w:trPr>
          <w:trHeight w:val="288"/>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Избыток</w:t>
            </w:r>
          </w:p>
        </w:tc>
        <w:tc>
          <w:tcPr>
            <w:tcW w:w="174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Недостаток</w:t>
            </w: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0"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rPr>
                <w:rFonts w:ascii="Times New Roman" w:eastAsia="Times New Roman" w:hAnsi="Times New Roman" w:cs="Times New Roman"/>
                <w:color w:val="000000"/>
                <w:sz w:val="24"/>
                <w:szCs w:val="24"/>
              </w:rPr>
            </w:pPr>
          </w:p>
        </w:tc>
      </w:tr>
    </w:tbl>
    <w:p w:rsidR="00B37B47" w:rsidRDefault="00B37B47">
      <w:pPr>
        <w:spacing w:after="0" w:line="240" w:lineRule="auto"/>
        <w:jc w:val="center"/>
        <w:rPr>
          <w:rFonts w:ascii="Times New Roman" w:hAnsi="Times New Roman" w:cs="Times New Roman"/>
          <w:b/>
          <w:caps/>
          <w:sz w:val="28"/>
          <w:szCs w:val="28"/>
        </w:rPr>
      </w:pPr>
    </w:p>
    <w:p w:rsidR="00B37B47" w:rsidRDefault="00B37B47">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 №2</w:t>
      </w: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1.1.1. Основы организации вагонопотоков</w:t>
      </w:r>
    </w:p>
    <w:p w:rsidR="00975E37" w:rsidRDefault="00975E37">
      <w:pPr>
        <w:spacing w:after="0" w:line="240" w:lineRule="auto"/>
        <w:jc w:val="center"/>
        <w:rPr>
          <w:rFonts w:ascii="Times New Roman" w:hAnsi="Times New Roman" w:cs="Times New Roman"/>
          <w:b/>
          <w:bC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975E37">
      <w:pPr>
        <w:spacing w:after="0" w:line="240" w:lineRule="auto"/>
        <w:rPr>
          <w:rFonts w:ascii="Times New Roman" w:hAnsi="Times New Roman" w:cs="Times New Roman"/>
        </w:rPr>
      </w:pPr>
    </w:p>
    <w:p w:rsidR="00975E37" w:rsidRDefault="00FE4CEB">
      <w:pPr>
        <w:spacing w:after="0" w:line="240" w:lineRule="auto"/>
        <w:ind w:firstLine="708"/>
        <w:jc w:val="center"/>
        <w:rPr>
          <w:rFonts w:ascii="Times New Roman" w:hAnsi="Times New Roman" w:cs="Times New Roman"/>
          <w:sz w:val="28"/>
          <w:szCs w:val="28"/>
        </w:rPr>
      </w:pPr>
      <w:r>
        <w:rPr>
          <w:rFonts w:ascii="Times New Roman" w:hAnsi="Times New Roman" w:cs="Times New Roman"/>
          <w:b/>
          <w:sz w:val="28"/>
          <w:szCs w:val="28"/>
        </w:rPr>
        <w:t>Вариант 1</w:t>
      </w:r>
    </w:p>
    <w:p w:rsidR="00975E37" w:rsidRDefault="00FE4CEB">
      <w:pPr>
        <w:spacing w:after="0" w:line="240" w:lineRule="auto"/>
        <w:ind w:firstLine="708"/>
        <w:jc w:val="both"/>
        <w:rPr>
          <w:rFonts w:ascii="Times New Roman" w:eastAsiaTheme="minorHAnsi" w:hAnsi="Times New Roman" w:cs="Times New Roman"/>
          <w:sz w:val="32"/>
          <w:szCs w:val="32"/>
          <w:lang w:eastAsia="en-US"/>
        </w:rPr>
      </w:pPr>
      <w:r>
        <w:rPr>
          <w:noProof/>
        </w:rPr>
        <w:drawing>
          <wp:anchor distT="0" distB="0" distL="114300" distR="114300" simplePos="0" relativeHeight="251607040" behindDoc="0" locked="0" layoutInCell="0" allowOverlap="1">
            <wp:simplePos x="0" y="0"/>
            <wp:positionH relativeFrom="margin">
              <wp:posOffset>3792855</wp:posOffset>
            </wp:positionH>
            <wp:positionV relativeFrom="margin">
              <wp:posOffset>2133600</wp:posOffset>
            </wp:positionV>
            <wp:extent cx="2809875" cy="2419350"/>
            <wp:effectExtent l="0" t="0" r="0" b="0"/>
            <wp:wrapSquare wrapText="bothSides"/>
            <wp:docPr id="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40"/>
                    <pic:cNvPicPr>
                      <a:picLocks noChangeAspect="1" noChangeArrowheads="1"/>
                    </pic:cNvPicPr>
                  </pic:nvPicPr>
                  <pic:blipFill>
                    <a:blip r:embed="rId10" cstate="print"/>
                    <a:stretch>
                      <a:fillRect/>
                    </a:stretch>
                  </pic:blipFill>
                  <pic:spPr bwMode="auto">
                    <a:xfrm>
                      <a:off x="0" y="0"/>
                      <a:ext cx="2809875" cy="2419350"/>
                    </a:xfrm>
                    <a:prstGeom prst="rect">
                      <a:avLst/>
                    </a:prstGeom>
                    <a:noFill/>
                  </pic:spPr>
                </pic:pic>
              </a:graphicData>
            </a:graphic>
          </wp:anchor>
        </w:drawing>
      </w:r>
      <w:r>
        <w:rPr>
          <w:rFonts w:ascii="Times New Roman" w:eastAsiaTheme="minorHAnsi" w:hAnsi="Times New Roman" w:cs="Times New Roman"/>
          <w:sz w:val="32"/>
          <w:szCs w:val="32"/>
          <w:lang w:eastAsia="en-US"/>
        </w:rPr>
        <w:t>1) Определить вагоно-часы накопления, параметр накопления и суточный вагонопоток, если средний простой вагона под накоплением равен 5 часам, период накопления 8 часам, количество вагонов в составе – 50.</w:t>
      </w:r>
    </w:p>
    <w:p w:rsidR="00975E37" w:rsidRDefault="00FE4CEB">
      <w:pPr>
        <w:spacing w:after="0" w:line="240" w:lineRule="auto"/>
        <w:ind w:firstLine="708"/>
        <w:jc w:val="both"/>
        <w:rPr>
          <w:rFonts w:ascii="Times New Roman" w:hAnsi="Times New Roman" w:cs="Times New Roman"/>
          <w:sz w:val="32"/>
          <w:szCs w:val="32"/>
          <w:lang w:eastAsia="en-US"/>
        </w:rPr>
      </w:pPr>
      <w:r>
        <w:rPr>
          <w:rFonts w:ascii="Times New Roman" w:eastAsiaTheme="minorHAnsi" w:hAnsi="Times New Roman" w:cs="Times New Roman"/>
          <w:sz w:val="32"/>
          <w:szCs w:val="32"/>
          <w:lang w:eastAsia="en-US"/>
        </w:rPr>
        <w:t xml:space="preserve">2) На станцию в течение суток поступали группы вагонов согласно таблице. Количество вагонов в составе поезда </w:t>
      </w:r>
      <w:r>
        <w:rPr>
          <w:rFonts w:ascii="Times New Roman" w:hAnsi="Times New Roman" w:cs="Times New Roman"/>
          <w:sz w:val="32"/>
          <w:szCs w:val="32"/>
          <w:lang w:eastAsia="en-US"/>
        </w:rPr>
        <w:t xml:space="preserve">60. </w:t>
      </w:r>
      <w:r>
        <w:rPr>
          <w:rFonts w:ascii="Times New Roman" w:eastAsiaTheme="minorHAnsi" w:hAnsi="Times New Roman" w:cs="Times New Roman"/>
          <w:sz w:val="32"/>
          <w:szCs w:val="32"/>
          <w:lang w:eastAsia="en-US"/>
        </w:rPr>
        <w:t>Определить: общую затрату вагоно-часов на станции, параметр накопления, средний простой одного вагона.</w:t>
      </w:r>
    </w:p>
    <w:p w:rsidR="00975E37" w:rsidRDefault="00975E37">
      <w:pPr>
        <w:spacing w:after="0" w:line="240" w:lineRule="auto"/>
        <w:rPr>
          <w:rFonts w:ascii="Times New Roman" w:hAnsi="Times New Roman" w:cs="Times New Roman"/>
        </w:rPr>
      </w:pPr>
    </w:p>
    <w:p w:rsidR="00975E37" w:rsidRDefault="00975E37">
      <w:pPr>
        <w:spacing w:after="0" w:line="240" w:lineRule="auto"/>
        <w:ind w:firstLine="708"/>
        <w:jc w:val="center"/>
        <w:rPr>
          <w:rFonts w:ascii="Times New Roman" w:hAnsi="Times New Roman" w:cs="Times New Roman"/>
          <w:b/>
          <w:sz w:val="28"/>
          <w:szCs w:val="28"/>
        </w:rPr>
      </w:pPr>
    </w:p>
    <w:p w:rsidR="00975E37" w:rsidRDefault="00FE4CEB">
      <w:pPr>
        <w:spacing w:after="0" w:line="240" w:lineRule="auto"/>
        <w:ind w:firstLine="708"/>
        <w:jc w:val="center"/>
        <w:rPr>
          <w:rFonts w:ascii="Times New Roman" w:hAnsi="Times New Roman" w:cs="Times New Roman"/>
          <w:sz w:val="28"/>
          <w:szCs w:val="28"/>
        </w:rPr>
      </w:pPr>
      <w:r>
        <w:rPr>
          <w:rFonts w:ascii="Times New Roman" w:hAnsi="Times New Roman" w:cs="Times New Roman"/>
          <w:b/>
          <w:sz w:val="28"/>
          <w:szCs w:val="28"/>
        </w:rPr>
        <w:t>Вариант 2</w:t>
      </w:r>
    </w:p>
    <w:p w:rsidR="00975E37" w:rsidRDefault="00FE4CEB">
      <w:pPr>
        <w:spacing w:after="0" w:line="240" w:lineRule="auto"/>
        <w:ind w:firstLine="708"/>
        <w:jc w:val="both"/>
        <w:rPr>
          <w:rFonts w:ascii="Times New Roman" w:eastAsiaTheme="minorHAnsi" w:hAnsi="Times New Roman" w:cs="Times New Roman"/>
          <w:sz w:val="32"/>
          <w:szCs w:val="32"/>
          <w:lang w:eastAsia="en-US"/>
        </w:rPr>
      </w:pPr>
      <w:r>
        <w:rPr>
          <w:noProof/>
        </w:rPr>
        <w:drawing>
          <wp:anchor distT="0" distB="0" distL="114300" distR="114300" simplePos="0" relativeHeight="251606016" behindDoc="0" locked="0" layoutInCell="0" allowOverlap="1">
            <wp:simplePos x="0" y="0"/>
            <wp:positionH relativeFrom="margin">
              <wp:posOffset>3816350</wp:posOffset>
            </wp:positionH>
            <wp:positionV relativeFrom="margin">
              <wp:posOffset>5457825</wp:posOffset>
            </wp:positionV>
            <wp:extent cx="2819400" cy="2486025"/>
            <wp:effectExtent l="0" t="0" r="0" b="0"/>
            <wp:wrapSquare wrapText="bothSides"/>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pic:cNvPicPr>
                      <a:picLocks noChangeAspect="1" noChangeArrowheads="1"/>
                    </pic:cNvPicPr>
                  </pic:nvPicPr>
                  <pic:blipFill>
                    <a:blip r:embed="rId11" cstate="print"/>
                    <a:srcRect l="2636" b="1512"/>
                    <a:stretch>
                      <a:fillRect/>
                    </a:stretch>
                  </pic:blipFill>
                  <pic:spPr bwMode="auto">
                    <a:xfrm>
                      <a:off x="0" y="0"/>
                      <a:ext cx="2819400" cy="2486025"/>
                    </a:xfrm>
                    <a:prstGeom prst="rect">
                      <a:avLst/>
                    </a:prstGeom>
                    <a:noFill/>
                  </pic:spPr>
                </pic:pic>
              </a:graphicData>
            </a:graphic>
          </wp:anchor>
        </w:drawing>
      </w:r>
      <w:r>
        <w:rPr>
          <w:rFonts w:ascii="Times New Roman" w:eastAsiaTheme="minorHAnsi" w:hAnsi="Times New Roman" w:cs="Times New Roman"/>
          <w:sz w:val="32"/>
          <w:szCs w:val="32"/>
          <w:lang w:eastAsia="en-US"/>
        </w:rPr>
        <w:t>1) Определить вагоно-часы накопления, параметр накопления  и суточный  вагонопоток, если средний простой вагона под накоплением равен 6 часам, период накопления 10 часам, количество вагонов в составе – 60.</w:t>
      </w:r>
    </w:p>
    <w:p w:rsidR="00975E37" w:rsidRDefault="00FE4CEB">
      <w:pPr>
        <w:spacing w:after="0" w:line="240" w:lineRule="auto"/>
        <w:ind w:firstLine="708"/>
        <w:jc w:val="both"/>
        <w:rPr>
          <w:rFonts w:ascii="Times New Roman" w:hAnsi="Times New Roman" w:cs="Times New Roman"/>
          <w:sz w:val="32"/>
          <w:szCs w:val="32"/>
          <w:lang w:eastAsia="en-US"/>
        </w:rPr>
      </w:pPr>
      <w:r>
        <w:rPr>
          <w:rFonts w:ascii="Times New Roman" w:eastAsiaTheme="minorHAnsi" w:hAnsi="Times New Roman" w:cs="Times New Roman"/>
          <w:sz w:val="32"/>
          <w:szCs w:val="32"/>
          <w:lang w:eastAsia="en-US"/>
        </w:rPr>
        <w:t xml:space="preserve">2) На станцию в течение суток поступали группы вагонов согласно таблице. Количество вагонов в составе поезда </w:t>
      </w:r>
      <w:r>
        <w:rPr>
          <w:rFonts w:ascii="Times New Roman" w:hAnsi="Times New Roman" w:cs="Times New Roman"/>
          <w:sz w:val="32"/>
          <w:szCs w:val="32"/>
          <w:lang w:eastAsia="en-US"/>
        </w:rPr>
        <w:t xml:space="preserve">60. </w:t>
      </w:r>
      <w:r>
        <w:rPr>
          <w:rFonts w:ascii="Times New Roman" w:eastAsiaTheme="minorHAnsi" w:hAnsi="Times New Roman" w:cs="Times New Roman"/>
          <w:sz w:val="32"/>
          <w:szCs w:val="32"/>
          <w:lang w:eastAsia="en-US"/>
        </w:rPr>
        <w:t>Определить: общую затрату вагоно-часов на станции, параметр накопления, средний простой одного вагона.</w:t>
      </w:r>
    </w:p>
    <w:p w:rsidR="00975E37" w:rsidRDefault="00975E37">
      <w:pPr>
        <w:spacing w:after="0" w:line="240" w:lineRule="auto"/>
        <w:jc w:val="both"/>
        <w:rPr>
          <w:rFonts w:ascii="Times New Roman" w:hAnsi="Times New Roman" w:cs="Times New Roman"/>
        </w:rPr>
      </w:pPr>
    </w:p>
    <w:p w:rsidR="00975E37" w:rsidRDefault="00975E37">
      <w:pPr>
        <w:spacing w:after="0" w:line="240" w:lineRule="auto"/>
        <w:jc w:val="both"/>
        <w:rPr>
          <w:rFonts w:ascii="Times New Roman" w:hAnsi="Times New Roman" w:cs="Times New Roman"/>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B37B47" w:rsidRDefault="00B37B47">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 №3</w:t>
      </w:r>
    </w:p>
    <w:p w:rsidR="00975E37" w:rsidRDefault="00FE4CEB">
      <w:pPr>
        <w:spacing w:after="0" w:line="240" w:lineRule="auto"/>
        <w:jc w:val="center"/>
        <w:rPr>
          <w:rFonts w:ascii="Times New Roman" w:hAnsi="Times New Roman"/>
          <w:b/>
          <w:sz w:val="28"/>
          <w:szCs w:val="28"/>
        </w:rPr>
      </w:pPr>
      <w:r>
        <w:rPr>
          <w:rFonts w:ascii="Times New Roman" w:hAnsi="Times New Roman"/>
          <w:b/>
          <w:sz w:val="28"/>
          <w:szCs w:val="28"/>
        </w:rPr>
        <w:t>Тема 1.1.2. Организация вагонопотоков с мест погрузки</w:t>
      </w:r>
    </w:p>
    <w:p w:rsidR="00975E37" w:rsidRDefault="00975E37">
      <w:pPr>
        <w:spacing w:after="0" w:line="240" w:lineRule="auto"/>
        <w:jc w:val="center"/>
        <w:rPr>
          <w:rFonts w:ascii="Times New Roman" w:hAnsi="Times New Roman" w:cs="Times New Roman"/>
          <w:b/>
          <w:cap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ind w:firstLine="708"/>
        <w:jc w:val="both"/>
        <w:rPr>
          <w:rFonts w:ascii="Times New Roman" w:eastAsiaTheme="minorHAnsi" w:hAnsi="Times New Roman" w:cs="Times New Roman"/>
          <w:sz w:val="28"/>
          <w:szCs w:val="24"/>
          <w:lang w:eastAsia="en-US"/>
        </w:rPr>
      </w:pPr>
      <w:r>
        <w:rPr>
          <w:rFonts w:ascii="Times New Roman" w:eastAsiaTheme="minorHAnsi" w:hAnsi="Times New Roman" w:cs="Times New Roman"/>
          <w:b/>
          <w:sz w:val="28"/>
          <w:szCs w:val="24"/>
          <w:lang w:eastAsia="en-US"/>
        </w:rPr>
        <w:t>Исходные данные</w:t>
      </w:r>
      <w:r>
        <w:rPr>
          <w:rFonts w:ascii="Times New Roman" w:eastAsiaTheme="minorHAnsi" w:hAnsi="Times New Roman" w:cs="Times New Roman"/>
          <w:sz w:val="28"/>
          <w:szCs w:val="24"/>
          <w:lang w:eastAsia="en-US"/>
        </w:rPr>
        <w:t>: Погрузка зерна производится фирмой «Заготзерно» на промежуточных станциях (а, б, в, г) участка АБ и составляет 1840 вагонов в месяц. Количество вагонов в составе маршрута – 60.</w:t>
      </w:r>
    </w:p>
    <w:p w:rsidR="00975E37" w:rsidRDefault="00FE4CEB">
      <w:pPr>
        <w:spacing w:after="0" w:line="240" w:lineRule="auto"/>
        <w:ind w:firstLine="708"/>
        <w:jc w:val="both"/>
        <w:rPr>
          <w:rFonts w:ascii="Times New Roman" w:eastAsiaTheme="minorHAnsi" w:hAnsi="Times New Roman" w:cs="Times New Roman"/>
          <w:sz w:val="28"/>
          <w:szCs w:val="24"/>
          <w:lang w:eastAsia="en-US"/>
        </w:rPr>
      </w:pPr>
      <w:r>
        <w:rPr>
          <w:rFonts w:ascii="Times New Roman" w:eastAsiaTheme="minorHAnsi" w:hAnsi="Times New Roman" w:cs="Times New Roman"/>
          <w:b/>
          <w:sz w:val="28"/>
          <w:szCs w:val="24"/>
          <w:lang w:eastAsia="en-US"/>
        </w:rPr>
        <w:t>Задание</w:t>
      </w:r>
      <w:r>
        <w:rPr>
          <w:rFonts w:ascii="Times New Roman" w:eastAsiaTheme="minorHAnsi" w:hAnsi="Times New Roman" w:cs="Times New Roman"/>
          <w:sz w:val="28"/>
          <w:szCs w:val="24"/>
          <w:lang w:eastAsia="en-US"/>
        </w:rPr>
        <w:t>: Организовать отправительский маршрут для зерна, составив месячный и календарный план погрузки по назначениям.</w:t>
      </w:r>
    </w:p>
    <w:tbl>
      <w:tblPr>
        <w:tblStyle w:val="3f0"/>
        <w:tblW w:w="10704" w:type="dxa"/>
        <w:tblInd w:w="113" w:type="dxa"/>
        <w:tblLayout w:type="fixed"/>
        <w:tblLook w:val="04A0"/>
      </w:tblPr>
      <w:tblGrid>
        <w:gridCol w:w="1204"/>
        <w:gridCol w:w="1203"/>
        <w:gridCol w:w="1281"/>
        <w:gridCol w:w="1766"/>
        <w:gridCol w:w="2765"/>
        <w:gridCol w:w="2485"/>
      </w:tblGrid>
      <w:tr w:rsidR="00975E37">
        <w:tc>
          <w:tcPr>
            <w:tcW w:w="1203"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Участок погрузки</w:t>
            </w:r>
          </w:p>
        </w:tc>
        <w:tc>
          <w:tcPr>
            <w:tcW w:w="1203"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Станция погрузки</w:t>
            </w:r>
          </w:p>
        </w:tc>
        <w:tc>
          <w:tcPr>
            <w:tcW w:w="1281"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Род груза</w:t>
            </w:r>
          </w:p>
        </w:tc>
        <w:tc>
          <w:tcPr>
            <w:tcW w:w="1766"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Мес.план погрузки, ваг.</w:t>
            </w:r>
          </w:p>
        </w:tc>
        <w:tc>
          <w:tcPr>
            <w:tcW w:w="5250" w:type="dxa"/>
            <w:gridSpan w:val="2"/>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Месячный план погрузки вагонов по назначениям</w:t>
            </w:r>
          </w:p>
        </w:tc>
      </w:tr>
      <w:tr w:rsidR="00975E37">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Merge/>
            <w:vAlign w:val="center"/>
          </w:tcPr>
          <w:p w:rsidR="00975E37" w:rsidRDefault="00975E37">
            <w:pPr>
              <w:spacing w:after="0" w:line="240" w:lineRule="auto"/>
              <w:jc w:val="center"/>
              <w:rPr>
                <w:rFonts w:ascii="Times New Roman" w:hAnsi="Times New Roman" w:cs="Times New Roman"/>
                <w:sz w:val="24"/>
                <w:szCs w:val="24"/>
              </w:rPr>
            </w:pP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З</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И</w:t>
            </w:r>
          </w:p>
        </w:tc>
      </w:tr>
      <w:tr w:rsidR="00975E37">
        <w:trPr>
          <w:trHeight w:val="138"/>
        </w:trPr>
        <w:tc>
          <w:tcPr>
            <w:tcW w:w="1203"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АБ</w:t>
            </w: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а</w:t>
            </w:r>
          </w:p>
        </w:tc>
        <w:tc>
          <w:tcPr>
            <w:tcW w:w="1281"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Зерно</w:t>
            </w: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360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360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w:t>
            </w:r>
          </w:p>
        </w:tc>
      </w:tr>
      <w:tr w:rsidR="00975E37">
        <w:trPr>
          <w:trHeight w:val="138"/>
        </w:trPr>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б</w:t>
            </w: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480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480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w:t>
            </w:r>
          </w:p>
        </w:tc>
      </w:tr>
      <w:tr w:rsidR="00975E37">
        <w:trPr>
          <w:trHeight w:val="138"/>
        </w:trPr>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в</w:t>
            </w: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640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220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420</w:t>
            </w:r>
          </w:p>
        </w:tc>
      </w:tr>
      <w:tr w:rsidR="00975E37">
        <w:trPr>
          <w:trHeight w:val="138"/>
        </w:trPr>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г</w:t>
            </w: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360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180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180</w:t>
            </w:r>
          </w:p>
        </w:tc>
      </w:tr>
    </w:tbl>
    <w:p w:rsidR="00975E37" w:rsidRDefault="00975E37">
      <w:pPr>
        <w:spacing w:after="0" w:line="240" w:lineRule="auto"/>
        <w:jc w:val="both"/>
        <w:rPr>
          <w:rFonts w:ascii="Times New Roman" w:hAnsi="Times New Roman" w:cs="Times New Roman"/>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 №4</w:t>
      </w:r>
    </w:p>
    <w:p w:rsidR="00975E37" w:rsidRDefault="00FE4CEB">
      <w:pPr>
        <w:spacing w:after="0" w:line="240" w:lineRule="auto"/>
        <w:jc w:val="center"/>
        <w:rPr>
          <w:rFonts w:ascii="Times New Roman" w:hAnsi="Times New Roman"/>
          <w:b/>
          <w:sz w:val="28"/>
          <w:szCs w:val="28"/>
        </w:rPr>
      </w:pPr>
      <w:r>
        <w:rPr>
          <w:rFonts w:ascii="Times New Roman" w:hAnsi="Times New Roman"/>
          <w:b/>
          <w:sz w:val="28"/>
          <w:szCs w:val="28"/>
        </w:rPr>
        <w:t>Тема 1.2. Организация пассажиропотоков</w:t>
      </w:r>
    </w:p>
    <w:p w:rsidR="00975E37" w:rsidRDefault="00975E37">
      <w:pPr>
        <w:spacing w:after="0" w:line="240" w:lineRule="auto"/>
        <w:jc w:val="center"/>
        <w:rPr>
          <w:rFonts w:ascii="Times New Roman" w:hAnsi="Times New Roman" w:cs="Times New Roman"/>
          <w:b/>
          <w:cap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По схеме пассажиропотоков определить для направления АЕ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975E37">
      <w:pPr>
        <w:spacing w:after="0" w:line="240" w:lineRule="auto"/>
        <w:ind w:firstLine="709"/>
        <w:jc w:val="both"/>
        <w:rPr>
          <w:rFonts w:eastAsiaTheme="minorHAnsi"/>
          <w:lang w:eastAsia="en-US"/>
        </w:rPr>
      </w:pPr>
    </w:p>
    <w:p w:rsidR="00975E37" w:rsidRDefault="00A63CB3">
      <w:pPr>
        <w:jc w:val="center"/>
        <w:rPr>
          <w:rFonts w:eastAsiaTheme="minorHAnsi"/>
          <w:lang w:eastAsia="en-US"/>
        </w:rPr>
      </w:pPr>
      <w:r w:rsidRPr="00A63CB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6" o:spid="_x0000_s1226" type="#_x0000_t75" style="position:absolute;left:0;text-align:left;margin-left:0;margin-top:0;width:50pt;height:50pt;z-index:251620352;visibility:hidden">
            <o:lock v:ext="edit" selection="t"/>
          </v:shape>
        </w:pict>
      </w:r>
      <w:r w:rsidR="00975E37">
        <w:object w:dxaOrig="5902" w:dyaOrig="3129">
          <v:shape id="ole_rId6" o:spid="_x0000_i1026" type="#_x0000_t75" style="width:373.1pt;height:199.15pt;visibility:visible;mso-wrap-distance-right:0" o:ole="">
            <v:imagedata r:id="rId12" o:title=""/>
          </v:shape>
          <o:OLEObject Type="Embed" ProgID="Visio.Drawing.11" ShapeID="ole_rId6" DrawAspect="Content" ObjectID="_1841924984" r:id="rId13"/>
        </w:object>
      </w:r>
    </w:p>
    <w:p w:rsidR="00975E37" w:rsidRDefault="00975E37">
      <w:pPr>
        <w:jc w:val="center"/>
        <w:rPr>
          <w:rFonts w:ascii="Times New Roman" w:eastAsiaTheme="minorHAnsi" w:hAnsi="Times New Roman" w:cs="Times New Roman"/>
          <w:b/>
          <w:sz w:val="28"/>
          <w:szCs w:val="28"/>
          <w:lang w:eastAsia="en-US"/>
        </w:rPr>
      </w:pPr>
    </w:p>
    <w:p w:rsidR="00B37B47" w:rsidRDefault="00B37B47">
      <w:pPr>
        <w:jc w:val="center"/>
        <w:rPr>
          <w:rFonts w:ascii="Times New Roman" w:eastAsiaTheme="minorHAnsi" w:hAnsi="Times New Roman" w:cs="Times New Roman"/>
          <w:b/>
          <w:sz w:val="28"/>
          <w:szCs w:val="28"/>
          <w:lang w:eastAsia="en-US"/>
        </w:rPr>
      </w:pPr>
    </w:p>
    <w:p w:rsidR="00B37B47" w:rsidRDefault="00B37B47">
      <w:pPr>
        <w:jc w:val="center"/>
        <w:rPr>
          <w:rFonts w:ascii="Times New Roman" w:eastAsiaTheme="minorHAnsi" w:hAnsi="Times New Roman" w:cs="Times New Roman"/>
          <w:b/>
          <w:sz w:val="28"/>
          <w:szCs w:val="28"/>
          <w:lang w:eastAsia="en-US"/>
        </w:rPr>
      </w:pPr>
    </w:p>
    <w:p w:rsidR="00B37B47" w:rsidRDefault="00B37B47">
      <w:pPr>
        <w:jc w:val="center"/>
        <w:rPr>
          <w:rFonts w:ascii="Times New Roman" w:eastAsiaTheme="minorHAnsi" w:hAnsi="Times New Roman" w:cs="Times New Roman"/>
          <w:b/>
          <w:sz w:val="28"/>
          <w:szCs w:val="28"/>
          <w:lang w:eastAsia="en-US"/>
        </w:rPr>
      </w:pPr>
    </w:p>
    <w:p w:rsidR="00975E37" w:rsidRDefault="00FE4CEB">
      <w:pPr>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lastRenderedPageBreak/>
        <w:t>Вариант 2.</w:t>
      </w:r>
    </w:p>
    <w:p w:rsidR="00975E37" w:rsidRDefault="00FE4CEB">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По схеме пассажиропотоков определить для направления АЕ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A63CB3">
      <w:pPr>
        <w:jc w:val="center"/>
        <w:rPr>
          <w:rFonts w:eastAsiaTheme="minorHAnsi"/>
          <w:lang w:eastAsia="en-US"/>
        </w:rPr>
      </w:pPr>
      <w:r w:rsidRPr="00A63CB3">
        <w:pict>
          <v:shape id="_x0000_tole_rId8" o:spid="_x0000_s1224" type="#_x0000_t75" style="position:absolute;left:0;text-align:left;margin-left:0;margin-top:0;width:50pt;height:50pt;z-index:251621376;visibility:hidden">
            <o:lock v:ext="edit" selection="t"/>
          </v:shape>
        </w:pict>
      </w:r>
      <w:r w:rsidR="00975E37">
        <w:object w:dxaOrig="5902" w:dyaOrig="3129">
          <v:shape id="ole_rId8" o:spid="_x0000_i1027" type="#_x0000_t75" style="width:379.65pt;height:201.95pt;visibility:visible;mso-wrap-distance-right:0" o:ole="">
            <v:imagedata r:id="rId14" o:title=""/>
          </v:shape>
          <o:OLEObject Type="Embed" ProgID="Visio.Drawing.11" ShapeID="ole_rId8" DrawAspect="Content" ObjectID="_1841924985" r:id="rId15"/>
        </w:object>
      </w:r>
    </w:p>
    <w:p w:rsidR="00975E37" w:rsidRDefault="00975E37">
      <w:pPr>
        <w:widowControl w:val="0"/>
        <w:spacing w:after="0" w:line="240" w:lineRule="auto"/>
        <w:jc w:val="both"/>
        <w:rPr>
          <w:rFonts w:ascii="Times New Roman" w:hAnsi="Times New Roman" w:cs="Times New Roman"/>
          <w:b/>
          <w:sz w:val="28"/>
          <w:szCs w:val="28"/>
          <w:u w:val="single"/>
        </w:rPr>
      </w:pPr>
    </w:p>
    <w:p w:rsidR="00975E37" w:rsidRDefault="00FE4CEB">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«5» баллов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«4» балла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«3» балла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«2» балла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B37B47" w:rsidRDefault="00B37B47">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тестовОе заданиЕ</w:t>
      </w:r>
    </w:p>
    <w:p w:rsidR="00975E37" w:rsidRDefault="00FE4CEB">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1.1. Организация вагонопотоков</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23 вопроса.</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25 минут.</w:t>
      </w:r>
    </w:p>
    <w:p w:rsidR="00975E37" w:rsidRDefault="00975E37">
      <w:pPr>
        <w:spacing w:after="0" w:line="240" w:lineRule="auto"/>
        <w:jc w:val="both"/>
        <w:rPr>
          <w:rFonts w:ascii="Times New Roman" w:hAnsi="Times New Roman" w:cs="Times New Roman"/>
          <w:b/>
          <w:sz w:val="28"/>
          <w:szCs w:val="28"/>
          <w:u w:val="single"/>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(21-23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(17-20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(12-16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(0-11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1.Количество вагонов, следующих в определённом направлении за определённый промежуток времени называются</w:t>
      </w:r>
    </w:p>
    <w:p w:rsidR="00975E37" w:rsidRDefault="00FE4CE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группой вагонов</w:t>
      </w:r>
    </w:p>
    <w:p w:rsidR="00975E37" w:rsidRDefault="00FE4CE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вагонопотоком</w:t>
      </w:r>
    </w:p>
    <w:p w:rsidR="00975E37" w:rsidRDefault="00FE4CE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поездом</w:t>
      </w:r>
    </w:p>
    <w:p w:rsidR="00975E37" w:rsidRDefault="00FE4CE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маневровым составом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2.Вагоны, прибывшие в организованных поездах, подлежащих расформированию, называются</w:t>
      </w:r>
    </w:p>
    <w:p w:rsidR="00975E37" w:rsidRDefault="00FE4CE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без переработки</w:t>
      </w:r>
    </w:p>
    <w:p w:rsidR="00975E37" w:rsidRDefault="00FE4CE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с переработкой</w:t>
      </w:r>
    </w:p>
    <w:p w:rsidR="00975E37" w:rsidRDefault="00FE4CE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грузовыми</w:t>
      </w:r>
    </w:p>
    <w:p w:rsidR="00975E37" w:rsidRDefault="00975E37">
      <w:pPr>
        <w:spacing w:after="0" w:line="240" w:lineRule="auto"/>
        <w:jc w:val="both"/>
        <w:rPr>
          <w:rFonts w:ascii="Times New Roman" w:hAnsi="Times New Roman" w:cs="Times New Roman"/>
          <w:b/>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3.Вагоны, прибывшие в организованных поездах, с которыми на железнодорожной станции производится техническое обслуживание, коммерческий осмотр и смена локомотивов, называются</w:t>
      </w:r>
    </w:p>
    <w:p w:rsidR="00975E37" w:rsidRDefault="00FE4CE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без переработки</w:t>
      </w:r>
    </w:p>
    <w:p w:rsidR="00975E37" w:rsidRDefault="00FE4CE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с переработкой</w:t>
      </w:r>
    </w:p>
    <w:p w:rsidR="00975E37" w:rsidRDefault="00FE4CE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грузовыми</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4.Вагоны, с которыми на железнодорожной станции производится хотя бы одна грузовая операция, называются</w:t>
      </w:r>
    </w:p>
    <w:p w:rsidR="00975E37" w:rsidRDefault="00FE4CE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без переработки</w:t>
      </w:r>
    </w:p>
    <w:p w:rsidR="00975E37" w:rsidRDefault="00FE4CE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с переработкой</w:t>
      </w:r>
    </w:p>
    <w:p w:rsidR="00975E37" w:rsidRDefault="00FE4CE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грузовыми</w:t>
      </w:r>
    </w:p>
    <w:p w:rsidR="00B37B47" w:rsidRDefault="00B37B47">
      <w:pPr>
        <w:spacing w:after="0" w:line="240" w:lineRule="auto"/>
        <w:jc w:val="both"/>
        <w:rPr>
          <w:rFonts w:ascii="Times New Roman" w:hAnsi="Times New Roman" w:cs="Times New Roman"/>
          <w:b/>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5.Группы вагонов, объединённые  на технических станциях района погрузки и следующие без переработки на значительные расстояния до разъединения их в соответствии с назначением, называются</w:t>
      </w:r>
    </w:p>
    <w:p w:rsidR="00975E37" w:rsidRDefault="00FE4CE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струями вагонопотоков</w:t>
      </w:r>
    </w:p>
    <w:p w:rsidR="00975E37" w:rsidRDefault="00FE4CE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таблицами вагонопотоков</w:t>
      </w:r>
    </w:p>
    <w:p w:rsidR="00975E37" w:rsidRDefault="00FE4CE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диаграммами вагонопотоков</w:t>
      </w:r>
    </w:p>
    <w:p w:rsidR="00975E37" w:rsidRDefault="00FE4CE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6.Отношение среднесуточного вагонопотока между пунктами к общему объёму погрузки на дороге за прошедший период называется </w:t>
      </w:r>
    </w:p>
    <w:p w:rsidR="00975E37" w:rsidRDefault="00FE4CE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картосхемой</w:t>
      </w:r>
    </w:p>
    <w:p w:rsidR="00975E37" w:rsidRDefault="00FE4CE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7.Документ, на который наносятся эксплуатационные расходы на продвижение одного вагона по параллельным ходам, отдельно в чётном и нечётном направлениях называется</w:t>
      </w:r>
    </w:p>
    <w:p w:rsidR="00975E37" w:rsidRDefault="00FE4CE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картосхемой</w:t>
      </w:r>
    </w:p>
    <w:p w:rsidR="00975E37" w:rsidRDefault="00FE4CE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8.для определения рационального направления вагонопотоков по параллельным ходам пользуются</w:t>
      </w:r>
    </w:p>
    <w:p w:rsidR="00975E37" w:rsidRDefault="00FE4CE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картосхемой</w:t>
      </w:r>
    </w:p>
    <w:p w:rsidR="00975E37" w:rsidRDefault="00FE4CE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pPr>
        <w:numPr>
          <w:ilvl w:val="0"/>
          <w:numId w:val="20"/>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lang w:val="en-US"/>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9.Диаграммы вагонопотоков используются для определения</w:t>
      </w:r>
    </w:p>
    <w:p w:rsidR="00975E37" w:rsidRDefault="00FE4CE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направления вагонопотоков</w:t>
      </w:r>
    </w:p>
    <w:p w:rsidR="00975E37" w:rsidRDefault="00FE4CE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размеров движения</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10.Графики вагонопотоков используются для расчёта</w:t>
      </w:r>
    </w:p>
    <w:p w:rsidR="00975E37" w:rsidRDefault="00FE4CE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эталона распределения </w:t>
      </w:r>
    </w:p>
    <w:p w:rsidR="00975E37" w:rsidRDefault="00FE4CE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мощности струи</w:t>
      </w:r>
    </w:p>
    <w:p w:rsidR="00975E37" w:rsidRDefault="00FE4CE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плана формирования</w:t>
      </w:r>
    </w:p>
    <w:p w:rsidR="00975E37" w:rsidRDefault="00FE4CE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размеров движения</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11.Промежуток времени от момента поступления первой группы данного назначения на соответствующий путь сортировочного парка до момента поступления последней группы называется</w:t>
      </w:r>
    </w:p>
    <w:p w:rsidR="00975E37" w:rsidRDefault="00FE4CE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процессом расформирования составов</w:t>
      </w:r>
    </w:p>
    <w:p w:rsidR="00975E37" w:rsidRDefault="00FE4CE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процессом накопления составов</w:t>
      </w:r>
    </w:p>
    <w:p w:rsidR="00975E37" w:rsidRDefault="00FE4CE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процессом формирования составов</w:t>
      </w:r>
    </w:p>
    <w:p w:rsidR="00975E37" w:rsidRDefault="00FE4CE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процессом подачи вагонов </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12.Группа вагонов, после поступления которой на путь сортировочного парка, количество вагонов на пути будет равно количеству вагонов в составе или больше его называется</w:t>
      </w:r>
    </w:p>
    <w:p w:rsidR="00975E37" w:rsidRDefault="00FE4CE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замыкающей группой</w:t>
      </w:r>
    </w:p>
    <w:p w:rsidR="00975E37" w:rsidRDefault="00FE4CE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промежуточной группой</w:t>
      </w:r>
    </w:p>
    <w:p w:rsidR="00975E37" w:rsidRDefault="00FE4CE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первой группой</w:t>
      </w:r>
    </w:p>
    <w:p w:rsidR="00975E37" w:rsidRDefault="00FE4CE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последней группой</w:t>
      </w:r>
    </w:p>
    <w:p w:rsidR="00975E37" w:rsidRDefault="00975E37">
      <w:pPr>
        <w:spacing w:after="0" w:line="240" w:lineRule="auto"/>
        <w:jc w:val="both"/>
        <w:rPr>
          <w:rFonts w:ascii="Times New Roman" w:hAnsi="Times New Roman" w:cs="Times New Roman"/>
          <w:b/>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13.Процесс накопления,  при котором после поступления группы вагонов на путь сортировочного парка количество вагонов на пути будет равно количеству вагонов в составе, называется процессом накопления</w:t>
      </w:r>
    </w:p>
    <w:p w:rsidR="00975E37" w:rsidRDefault="00FE4CEB">
      <w:pPr>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непрерывным</w:t>
      </w:r>
    </w:p>
    <w:p w:rsidR="00975E37" w:rsidRDefault="00FE4CEB">
      <w:pPr>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прерывным</w:t>
      </w:r>
    </w:p>
    <w:p w:rsidR="00975E37" w:rsidRDefault="00FE4CEB">
      <w:pPr>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смешанным</w:t>
      </w:r>
    </w:p>
    <w:p w:rsidR="00975E37" w:rsidRDefault="00FE4CEB">
      <w:pPr>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14.Процесс накопления, при котором после поступления группы вагонов на путь сортировочного парка количество вагонов на пути будет больше количества  вагонов в составе, называется процессом накопления</w:t>
      </w:r>
    </w:p>
    <w:p w:rsidR="00975E37" w:rsidRDefault="00FE4CE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непрерывным</w:t>
      </w:r>
    </w:p>
    <w:p w:rsidR="00975E37" w:rsidRDefault="00FE4CE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прерывным</w:t>
      </w:r>
    </w:p>
    <w:p w:rsidR="00975E37" w:rsidRDefault="00FE4CE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смешанным</w:t>
      </w:r>
    </w:p>
    <w:p w:rsidR="00975E37" w:rsidRDefault="00FE4CE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15.Параметр, который показывает сколько часов накопления приходится на один вагон состава поезда,  называется параметром</w:t>
      </w:r>
    </w:p>
    <w:p w:rsidR="00975E37" w:rsidRDefault="00FE4CE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формирования</w:t>
      </w:r>
    </w:p>
    <w:p w:rsidR="00975E37" w:rsidRDefault="00FE4CE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расформирования</w:t>
      </w:r>
    </w:p>
    <w:p w:rsidR="00975E37" w:rsidRDefault="00FE4CE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накопления</w:t>
      </w:r>
    </w:p>
    <w:p w:rsidR="00975E37" w:rsidRDefault="00FE4CE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роспуска</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16.Организация вагонопотоков с мест погрузки в маршруты называется</w:t>
      </w:r>
    </w:p>
    <w:p w:rsidR="00975E37" w:rsidRDefault="00FE4CE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маршрутизацией перевозок </w:t>
      </w:r>
    </w:p>
    <w:p w:rsidR="00975E37" w:rsidRDefault="00FE4CE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формированием поездов</w:t>
      </w:r>
    </w:p>
    <w:p w:rsidR="00975E37" w:rsidRDefault="00FE4CE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расформированием поездов</w:t>
      </w:r>
    </w:p>
    <w:p w:rsidR="00975E37" w:rsidRDefault="00FE4CE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подачей вагонов под погрузку</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17.Маршрут, сформированный из вагонов погруженных одним отправителем на одном подъездном пути, называется</w:t>
      </w:r>
    </w:p>
    <w:p w:rsidR="00975E37" w:rsidRDefault="00FE4CE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FE4CE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отправительским</w:t>
      </w:r>
    </w:p>
    <w:p w:rsidR="00975E37" w:rsidRDefault="00FE4CE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 маршрутной базы</w:t>
      </w:r>
    </w:p>
    <w:p w:rsidR="00975E37" w:rsidRDefault="00FE4CE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18.Маршрут, сформированный из вагонов погруженных разными грузоотправителями на одной станции или нескольких станциях участка, называется</w:t>
      </w:r>
    </w:p>
    <w:p w:rsidR="00975E37" w:rsidRDefault="00FE4CE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FE4CE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отправительским</w:t>
      </w:r>
    </w:p>
    <w:p w:rsidR="00975E37" w:rsidRDefault="00FE4CE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 маршрутной базы</w:t>
      </w:r>
    </w:p>
    <w:p w:rsidR="00975E37" w:rsidRDefault="00FE4CE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19.Маршрут, следующий на одну станцию выгрузки, называется</w:t>
      </w:r>
    </w:p>
    <w:p w:rsidR="00975E37" w:rsidRDefault="00FE4CE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распыление </w:t>
      </w:r>
    </w:p>
    <w:p w:rsidR="00975E37" w:rsidRDefault="00FE4CE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FE4CE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прямым</w:t>
      </w:r>
    </w:p>
    <w:p w:rsidR="00975E37" w:rsidRDefault="00FE4CE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20.Маршрут, следующий после выгрузки без расформирования  на ту же станцию под повторную погрузку, называется</w:t>
      </w:r>
    </w:p>
    <w:p w:rsidR="00975E37" w:rsidRDefault="00FE4CE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распыление </w:t>
      </w:r>
    </w:p>
    <w:p w:rsidR="00975E37" w:rsidRDefault="00FE4CE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FE4CE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прямым</w:t>
      </w:r>
    </w:p>
    <w:p w:rsidR="00975E37" w:rsidRDefault="00FE4CE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21.Система организации вагонопотоков в поезда называется</w:t>
      </w:r>
    </w:p>
    <w:p w:rsidR="00975E37" w:rsidRDefault="00FE4CE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маневровой работы</w:t>
      </w:r>
    </w:p>
    <w:p w:rsidR="00975E37" w:rsidRDefault="00FE4CE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расформирования поездов</w:t>
      </w:r>
    </w:p>
    <w:p w:rsidR="00975E37" w:rsidRDefault="00FE4CE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формирования поездов</w:t>
      </w:r>
    </w:p>
    <w:p w:rsidR="00975E37" w:rsidRDefault="00FE4CE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роспуска составов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 Выгодность выделения струй в самостоятельное назначение определяется путём сравнения вагоно-часов накопления на станции формирования с экономией вагоно-часов от проследования струй без переработки через попутные технические станции при способе расчёта плана формирования</w:t>
      </w:r>
    </w:p>
    <w:p w:rsidR="00975E37" w:rsidRDefault="00FE4CE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абсолютного расчёта</w:t>
      </w:r>
    </w:p>
    <w:p w:rsidR="00975E37" w:rsidRDefault="00FE4CE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аналитических сопоставлений</w:t>
      </w:r>
    </w:p>
    <w:p w:rsidR="00975E37" w:rsidRDefault="00FE4CE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расчёта простоя вагонов</w:t>
      </w:r>
    </w:p>
    <w:p w:rsidR="00975E37" w:rsidRDefault="00FE4CE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многокритериальной оценки</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 Метод, сущность которого заключается в определении затрат вагоно-часов на накопление на станциях формирования и на переработку на попутных технических станциях, называется</w:t>
      </w:r>
    </w:p>
    <w:p w:rsidR="00975E37" w:rsidRDefault="00FE4CE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абсолютного расчёта</w:t>
      </w:r>
    </w:p>
    <w:p w:rsidR="00975E37" w:rsidRDefault="00FE4CE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аналитических сопоставлений</w:t>
      </w:r>
    </w:p>
    <w:p w:rsidR="00975E37" w:rsidRDefault="00FE4CE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расчёта простоя вагонов</w:t>
      </w:r>
    </w:p>
    <w:p w:rsidR="00975E37" w:rsidRDefault="00FE4CE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многокритериальной оценки</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Ind w:w="108"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18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bl>
    <w:p w:rsidR="00975E37" w:rsidRDefault="00975E37">
      <w:pPr>
        <w:spacing w:after="0" w:line="240" w:lineRule="auto"/>
        <w:rPr>
          <w:rFonts w:ascii="Times New Roman" w:hAnsi="Times New Roman" w:cs="Times New Roman"/>
          <w:b/>
          <w:sz w:val="28"/>
          <w:szCs w:val="28"/>
          <w:lang w:val="en-US"/>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тестовОе заданиЕ</w:t>
      </w:r>
    </w:p>
    <w:p w:rsidR="00975E37" w:rsidRDefault="00FE4CEB">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1.2. Организация пассажиропотоков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10 вопросов.</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10 минут.</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(9-10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(7-8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(5-6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(0-4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 Пассажирские поезда, следующие на расстояние до 700 км, называются </w:t>
      </w:r>
    </w:p>
    <w:p w:rsidR="00975E37" w:rsidRDefault="00FE4CE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дальними </w:t>
      </w:r>
    </w:p>
    <w:p w:rsidR="00975E37" w:rsidRDefault="00FE4CE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пригородными </w:t>
      </w:r>
    </w:p>
    <w:p w:rsidR="00975E37" w:rsidRDefault="00FE4CE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скорыми</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 Пассажирские поезда, следующие на расстояние до150 км, называются </w:t>
      </w:r>
    </w:p>
    <w:p w:rsidR="00975E37" w:rsidRDefault="00FE4CE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дальними </w:t>
      </w:r>
    </w:p>
    <w:p w:rsidR="00975E37" w:rsidRDefault="00FE4CE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пригородными </w:t>
      </w:r>
    </w:p>
    <w:p w:rsidR="00975E37" w:rsidRDefault="00FE4CE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скорыми</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 Порядок расстановки вагонов в пассажирских поездах называется</w:t>
      </w:r>
    </w:p>
    <w:p w:rsidR="00975E37" w:rsidRDefault="00FE4CE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составом поезда</w:t>
      </w:r>
    </w:p>
    <w:p w:rsidR="00975E37" w:rsidRDefault="00FE4CE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количеством вагонов</w:t>
      </w:r>
    </w:p>
    <w:p w:rsidR="00975E37" w:rsidRDefault="00FE4CE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композицией состава</w:t>
      </w:r>
    </w:p>
    <w:p w:rsidR="00975E37" w:rsidRDefault="00FE4CE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длиной состава </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4. Количество вагонов в составе пассажирского поезда и их категория называется</w:t>
      </w:r>
    </w:p>
    <w:p w:rsidR="00975E37" w:rsidRDefault="00FE4CEB">
      <w:pPr>
        <w:numPr>
          <w:ilvl w:val="0"/>
          <w:numId w:val="36"/>
        </w:numPr>
        <w:spacing w:after="0" w:line="240" w:lineRule="auto"/>
        <w:rPr>
          <w:rFonts w:ascii="Times New Roman" w:hAnsi="Times New Roman" w:cs="Times New Roman"/>
          <w:sz w:val="28"/>
          <w:szCs w:val="28"/>
        </w:rPr>
      </w:pPr>
      <w:r>
        <w:rPr>
          <w:rFonts w:ascii="Times New Roman" w:hAnsi="Times New Roman" w:cs="Times New Roman"/>
          <w:sz w:val="28"/>
          <w:szCs w:val="28"/>
        </w:rPr>
        <w:t>составом поезда</w:t>
      </w:r>
    </w:p>
    <w:p w:rsidR="00975E37" w:rsidRDefault="00FE4CEB">
      <w:pPr>
        <w:numPr>
          <w:ilvl w:val="0"/>
          <w:numId w:val="36"/>
        </w:num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количеством вагонов</w:t>
      </w:r>
    </w:p>
    <w:p w:rsidR="00975E37" w:rsidRDefault="00FE4CEB">
      <w:pPr>
        <w:numPr>
          <w:ilvl w:val="0"/>
          <w:numId w:val="36"/>
        </w:numPr>
        <w:spacing w:after="0" w:line="240" w:lineRule="auto"/>
        <w:rPr>
          <w:rFonts w:ascii="Times New Roman" w:hAnsi="Times New Roman" w:cs="Times New Roman"/>
          <w:sz w:val="28"/>
          <w:szCs w:val="28"/>
        </w:rPr>
      </w:pPr>
      <w:r>
        <w:rPr>
          <w:rFonts w:ascii="Times New Roman" w:hAnsi="Times New Roman" w:cs="Times New Roman"/>
          <w:sz w:val="28"/>
          <w:szCs w:val="28"/>
        </w:rPr>
        <w:t>композицией состава</w:t>
      </w:r>
    </w:p>
    <w:p w:rsidR="00975E37" w:rsidRDefault="00FE4CEB">
      <w:pPr>
        <w:numPr>
          <w:ilvl w:val="0"/>
          <w:numId w:val="3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длиной состава </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5. Среднее число пассажиров, проезжающих участок за определённый период времени, называется</w:t>
      </w:r>
    </w:p>
    <w:p w:rsidR="00975E37" w:rsidRDefault="00FE4CE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дальностью поездки пассажира</w:t>
      </w:r>
    </w:p>
    <w:p w:rsidR="00975E37" w:rsidRDefault="00FE4CE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оборотом состава</w:t>
      </w:r>
    </w:p>
    <w:p w:rsidR="00975E37" w:rsidRDefault="00FE4CE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 состава</w:t>
      </w:r>
    </w:p>
    <w:p w:rsidR="00975E37" w:rsidRDefault="00FE4CE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густотой пассажирского движения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6. Время, затрачиваемое на выполнение цикла операций с момента отправления состава в рейс ос станции приписки  до отправления его с той же станции в следующий рейс, называется</w:t>
      </w:r>
    </w:p>
    <w:p w:rsidR="00975E37" w:rsidRDefault="00FE4CE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дальностью поездки пассажира</w:t>
      </w:r>
    </w:p>
    <w:p w:rsidR="00975E37" w:rsidRDefault="00FE4CE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оборотом состава</w:t>
      </w:r>
    </w:p>
    <w:p w:rsidR="00975E37" w:rsidRDefault="00FE4CE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 состава</w:t>
      </w:r>
    </w:p>
    <w:p w:rsidR="00975E37" w:rsidRDefault="00FE4CE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густотой пассажирского движения</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7. Количество пассажирских составов, необходимое для обслуживания данной нитки графика, определяют по</w:t>
      </w:r>
    </w:p>
    <w:p w:rsidR="00975E37" w:rsidRDefault="00FE4CE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дальности поездки пассажира</w:t>
      </w:r>
    </w:p>
    <w:p w:rsidR="00975E37" w:rsidRDefault="00FE4CE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обороту состава</w:t>
      </w:r>
    </w:p>
    <w:p w:rsidR="00975E37" w:rsidRDefault="00FE4CE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среднесуточному пробегу состава</w:t>
      </w:r>
    </w:p>
    <w:p w:rsidR="00975E37" w:rsidRDefault="00FE4CE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густоте пассажирского движения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8. График, при котором все пригородные поезда следуют до конечной станции с одинаковым временем хода и со всеми остановками, называется</w:t>
      </w:r>
    </w:p>
    <w:p w:rsidR="00975E37" w:rsidRDefault="00FE4CE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зонным пригородным</w:t>
      </w:r>
    </w:p>
    <w:p w:rsidR="00975E37" w:rsidRDefault="00FE4CE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 зонным пригородным</w:t>
      </w:r>
    </w:p>
    <w:p w:rsidR="00975E37" w:rsidRDefault="00FE4CE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пригородным</w:t>
      </w:r>
    </w:p>
    <w:p w:rsidR="00975E37" w:rsidRDefault="00FE4CE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зонным параллельным  с чередованием остановок</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9. График, при котором пригородные поезда следуют каждый до своей зоны с одинаковыми временами хода и  одинаковым количеством стоянок, называется</w:t>
      </w:r>
    </w:p>
    <w:p w:rsidR="00975E37" w:rsidRDefault="00FE4CE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зонным пригородным</w:t>
      </w:r>
    </w:p>
    <w:p w:rsidR="00975E37" w:rsidRDefault="00FE4CE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 зонным пригородным</w:t>
      </w:r>
    </w:p>
    <w:p w:rsidR="00975E37" w:rsidRDefault="00FE4CE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пригородным</w:t>
      </w:r>
    </w:p>
    <w:p w:rsidR="00975E37" w:rsidRDefault="00FE4CE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зонным параллельным с чередованием остановок</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10. График, при котором пригородные поезда останавливаются только на остановочных пунктах своей зоны, называется</w:t>
      </w:r>
    </w:p>
    <w:p w:rsidR="00975E37" w:rsidRDefault="00FE4CE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зонным пригородным</w:t>
      </w:r>
    </w:p>
    <w:p w:rsidR="00975E37" w:rsidRDefault="00FE4CE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 зонным пригородным</w:t>
      </w:r>
    </w:p>
    <w:p w:rsidR="00975E37" w:rsidRDefault="00FE4CE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пригородным</w:t>
      </w:r>
    </w:p>
    <w:p w:rsidR="00975E37" w:rsidRDefault="00FE4CE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зонным параллельным с чередованием остановок</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Ind w:w="108"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bl>
    <w:p w:rsidR="00975E37" w:rsidRDefault="00975E37">
      <w:pPr>
        <w:spacing w:after="0" w:line="240" w:lineRule="auto"/>
        <w:rPr>
          <w:rFonts w:ascii="Times New Roman" w:hAnsi="Times New Roman" w:cs="Times New Roman"/>
          <w:b/>
          <w:sz w:val="28"/>
          <w:szCs w:val="28"/>
          <w:lang w:val="en-US"/>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тестовОе заданиЕ</w:t>
      </w:r>
    </w:p>
    <w:p w:rsidR="00975E37" w:rsidRDefault="00FE4CEB">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 1.3. </w:t>
      </w:r>
      <w:r>
        <w:rPr>
          <w:rFonts w:ascii="Times New Roman" w:hAnsi="Times New Roman" w:cs="Times New Roman"/>
          <w:b/>
          <w:bCs/>
          <w:sz w:val="28"/>
          <w:szCs w:val="24"/>
        </w:rPr>
        <w:t>График движения поездов и пропускная способность железных дорог</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41 вопрос.</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45 минут.</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(37-41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(29-36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(21-28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(0-20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или двум правильным вариантам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 Графическое изображение движения поездов по перегонам и участку называется</w:t>
      </w:r>
    </w:p>
    <w:p w:rsidR="00975E37" w:rsidRDefault="00FE4CE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суточным планом-графиком работы станции</w:t>
      </w:r>
    </w:p>
    <w:p w:rsidR="00975E37" w:rsidRDefault="00FE4CE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планом-графиком местной работы</w:t>
      </w:r>
    </w:p>
    <w:p w:rsidR="00975E37" w:rsidRDefault="00FE4CE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графиком движения поездов</w:t>
      </w:r>
    </w:p>
    <w:p w:rsidR="00975E37" w:rsidRDefault="00FE4CE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технологическим графиком обработки поездов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 Поезда встречаются на станциях и перегонах при</w:t>
      </w:r>
    </w:p>
    <w:p w:rsidR="00975E37" w:rsidRDefault="00FE4CE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однопутном графике</w:t>
      </w:r>
    </w:p>
    <w:p w:rsidR="00975E37" w:rsidRDefault="00FE4CE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двухпутном графике</w:t>
      </w:r>
    </w:p>
    <w:p w:rsidR="00975E37" w:rsidRDefault="00FE4CE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насыщенном графике </w:t>
      </w:r>
    </w:p>
    <w:p w:rsidR="00975E37" w:rsidRDefault="00FE4CE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 Поезда встречаются только на станциях (раздельных пунктах) при</w:t>
      </w:r>
    </w:p>
    <w:p w:rsidR="00975E37" w:rsidRDefault="00FE4CE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однопутном графике</w:t>
      </w:r>
    </w:p>
    <w:p w:rsidR="00975E37" w:rsidRDefault="00FE4CE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двухпутном графике</w:t>
      </w:r>
    </w:p>
    <w:p w:rsidR="00975E37" w:rsidRDefault="00FE4CE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насыщенном графике </w:t>
      </w:r>
    </w:p>
    <w:p w:rsidR="00975E37" w:rsidRDefault="00FE4CE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4. Для 4-х путных участков составляются графики движения поездов</w:t>
      </w:r>
    </w:p>
    <w:p w:rsidR="00975E37" w:rsidRDefault="00FE4CEB">
      <w:pPr>
        <w:numPr>
          <w:ilvl w:val="0"/>
          <w:numId w:val="42"/>
        </w:numPr>
        <w:spacing w:after="0" w:line="240" w:lineRule="auto"/>
        <w:rPr>
          <w:rFonts w:ascii="Times New Roman" w:hAnsi="Times New Roman" w:cs="Times New Roman"/>
          <w:sz w:val="28"/>
          <w:szCs w:val="28"/>
        </w:rPr>
      </w:pPr>
      <w:r>
        <w:rPr>
          <w:rFonts w:ascii="Times New Roman" w:hAnsi="Times New Roman" w:cs="Times New Roman"/>
          <w:sz w:val="28"/>
          <w:szCs w:val="28"/>
        </w:rPr>
        <w:t>один 4-х путный</w:t>
      </w:r>
    </w:p>
    <w:p w:rsidR="00975E37" w:rsidRDefault="00FE4CEB">
      <w:pPr>
        <w:numPr>
          <w:ilvl w:val="0"/>
          <w:numId w:val="42"/>
        </w:numPr>
        <w:spacing w:after="0" w:line="240" w:lineRule="auto"/>
        <w:rPr>
          <w:rFonts w:ascii="Times New Roman" w:hAnsi="Times New Roman" w:cs="Times New Roman"/>
          <w:sz w:val="28"/>
          <w:szCs w:val="28"/>
        </w:rPr>
      </w:pPr>
      <w:r>
        <w:rPr>
          <w:rFonts w:ascii="Times New Roman" w:hAnsi="Times New Roman" w:cs="Times New Roman"/>
          <w:sz w:val="28"/>
          <w:szCs w:val="28"/>
        </w:rPr>
        <w:t>два однопутных и один двухпутный</w:t>
      </w:r>
    </w:p>
    <w:p w:rsidR="00975E37" w:rsidRDefault="00FE4CEB">
      <w:pPr>
        <w:numPr>
          <w:ilvl w:val="0"/>
          <w:numId w:val="42"/>
        </w:numPr>
        <w:spacing w:after="0" w:line="240" w:lineRule="auto"/>
        <w:rPr>
          <w:rFonts w:ascii="Times New Roman" w:hAnsi="Times New Roman" w:cs="Times New Roman"/>
          <w:sz w:val="28"/>
          <w:szCs w:val="28"/>
        </w:rPr>
      </w:pPr>
      <w:r>
        <w:rPr>
          <w:rFonts w:ascii="Times New Roman" w:hAnsi="Times New Roman" w:cs="Times New Roman"/>
          <w:sz w:val="28"/>
          <w:szCs w:val="28"/>
        </w:rPr>
        <w:t>два двухпутных</w:t>
      </w:r>
    </w:p>
    <w:p w:rsidR="00975E37" w:rsidRDefault="00FE4CEB">
      <w:pPr>
        <w:numPr>
          <w:ilvl w:val="0"/>
          <w:numId w:val="42"/>
        </w:numPr>
        <w:spacing w:after="0" w:line="240" w:lineRule="auto"/>
        <w:rPr>
          <w:rFonts w:ascii="Times New Roman" w:hAnsi="Times New Roman" w:cs="Times New Roman"/>
          <w:sz w:val="28"/>
          <w:szCs w:val="28"/>
        </w:rPr>
      </w:pPr>
      <w:r>
        <w:rPr>
          <w:rFonts w:ascii="Times New Roman" w:hAnsi="Times New Roman" w:cs="Times New Roman"/>
          <w:sz w:val="28"/>
          <w:szCs w:val="28"/>
        </w:rPr>
        <w:t>один двухпутный и один однопутный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5. Для трёхпутных линий составляются графики</w:t>
      </w:r>
    </w:p>
    <w:p w:rsidR="00975E37" w:rsidRDefault="00FE4CE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два однопутных и один двухпутный</w:t>
      </w:r>
    </w:p>
    <w:p w:rsidR="00975E37" w:rsidRDefault="00FE4CE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два двухпутных</w:t>
      </w:r>
    </w:p>
    <w:p w:rsidR="00975E37" w:rsidRDefault="00FE4CE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один двухпутный и один однопутный</w:t>
      </w:r>
    </w:p>
    <w:p w:rsidR="00975E37" w:rsidRDefault="00FE4CE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один 3-х путный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6. График движения поездов, при котором количество поездов в обоих направлениях одинаковое, называется </w:t>
      </w:r>
    </w:p>
    <w:p w:rsidR="00975E37" w:rsidRDefault="00FE4CE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7. График движения поездов, при котором в одном из направлений число поездов больше, называется</w:t>
      </w:r>
    </w:p>
    <w:p w:rsidR="00975E37" w:rsidRDefault="00FE4CE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8. График, при котором все поезда одного направления имеют одинаковую ходовую скорость движения, называется</w:t>
      </w:r>
    </w:p>
    <w:p w:rsidR="00975E37" w:rsidRDefault="00FE4CEB">
      <w:pPr>
        <w:numPr>
          <w:ilvl w:val="0"/>
          <w:numId w:val="75"/>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pPr>
        <w:numPr>
          <w:ilvl w:val="0"/>
          <w:numId w:val="75"/>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pPr>
        <w:numPr>
          <w:ilvl w:val="0"/>
          <w:numId w:val="75"/>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pPr>
        <w:numPr>
          <w:ilvl w:val="0"/>
          <w:numId w:val="75"/>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9. График, при котором  поезда разных категорий имеют свою ходовую скорость, называется</w:t>
      </w:r>
    </w:p>
    <w:p w:rsidR="00975E37" w:rsidRDefault="00FE4CE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10. Попутные поезда разграничиваются между собой блок-участками при</w:t>
      </w:r>
    </w:p>
    <w:p w:rsidR="00975E37" w:rsidRDefault="00FE4CE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пачечном графике</w:t>
      </w:r>
    </w:p>
    <w:p w:rsidR="00975E37" w:rsidRDefault="00FE4CE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пакетном графике</w:t>
      </w:r>
    </w:p>
    <w:p w:rsidR="00975E37" w:rsidRDefault="00FE4CE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частично-пакетном графике</w:t>
      </w:r>
    </w:p>
    <w:p w:rsidR="00975E37" w:rsidRDefault="00FE4CE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не пакетном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11. Попутные поезда разграничиваются между собой межстанционными перегонами при</w:t>
      </w:r>
    </w:p>
    <w:p w:rsidR="00975E37" w:rsidRDefault="00FE4CEB">
      <w:pPr>
        <w:numPr>
          <w:ilvl w:val="0"/>
          <w:numId w:val="37"/>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пачечном графике</w:t>
      </w:r>
    </w:p>
    <w:p w:rsidR="00975E37" w:rsidRDefault="00FE4CEB">
      <w:pPr>
        <w:numPr>
          <w:ilvl w:val="0"/>
          <w:numId w:val="37"/>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пакетном графике</w:t>
      </w:r>
    </w:p>
    <w:p w:rsidR="00975E37" w:rsidRDefault="00FE4CEB">
      <w:pPr>
        <w:numPr>
          <w:ilvl w:val="0"/>
          <w:numId w:val="37"/>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частично - пакетном графике</w:t>
      </w:r>
    </w:p>
    <w:p w:rsidR="00975E37" w:rsidRDefault="00FE4CEB">
      <w:pPr>
        <w:numPr>
          <w:ilvl w:val="0"/>
          <w:numId w:val="37"/>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не пакетном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12. Пакетный график может применяться при </w:t>
      </w:r>
    </w:p>
    <w:p w:rsidR="00975E37" w:rsidRDefault="00FE4CE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полуавтоматической блокировке</w:t>
      </w:r>
    </w:p>
    <w:p w:rsidR="00975E37" w:rsidRDefault="00FE4CE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при автоматической блокировке</w:t>
      </w:r>
    </w:p>
    <w:p w:rsidR="00975E37" w:rsidRDefault="00FE4CE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при электрожезловой связи</w:t>
      </w:r>
    </w:p>
    <w:p w:rsidR="00975E37" w:rsidRDefault="00FE4CE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при телефонных средствах связи</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13. На однопутных участках полное заполнение пропускной способности ограничивающего перегона. Такой график называется</w:t>
      </w:r>
    </w:p>
    <w:p w:rsidR="00975E37" w:rsidRDefault="00FE4CE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насыщенным</w:t>
      </w:r>
    </w:p>
    <w:p w:rsidR="00975E37" w:rsidRDefault="00FE4CE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пакетным</w:t>
      </w:r>
    </w:p>
    <w:p w:rsidR="00975E37" w:rsidRDefault="00FE4CE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пачечным</w:t>
      </w:r>
    </w:p>
    <w:p w:rsidR="00975E37" w:rsidRDefault="00FE4CE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14. На однопутных участках поезда имеют скрещение на каждом раздельном пункте. Такой график называется</w:t>
      </w:r>
    </w:p>
    <w:p w:rsidR="00975E37" w:rsidRDefault="00FE4CE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насыщенным</w:t>
      </w:r>
    </w:p>
    <w:p w:rsidR="00975E37" w:rsidRDefault="00FE4CE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пакетным</w:t>
      </w:r>
    </w:p>
    <w:p w:rsidR="00975E37" w:rsidRDefault="00FE4CE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пачечным</w:t>
      </w:r>
    </w:p>
    <w:p w:rsidR="00975E37" w:rsidRDefault="00FE4CE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15. Перегонное время хода - это время хода между</w:t>
      </w:r>
    </w:p>
    <w:p w:rsidR="00975E37" w:rsidRDefault="00FE4CEB">
      <w:pPr>
        <w:numPr>
          <w:ilvl w:val="0"/>
          <w:numId w:val="107"/>
        </w:numPr>
        <w:spacing w:after="0" w:line="240" w:lineRule="auto"/>
        <w:rPr>
          <w:rFonts w:ascii="Times New Roman" w:hAnsi="Times New Roman" w:cs="Times New Roman"/>
          <w:sz w:val="28"/>
          <w:szCs w:val="28"/>
        </w:rPr>
      </w:pPr>
      <w:r>
        <w:rPr>
          <w:rFonts w:ascii="Times New Roman" w:hAnsi="Times New Roman" w:cs="Times New Roman"/>
          <w:sz w:val="28"/>
          <w:szCs w:val="28"/>
        </w:rPr>
        <w:t>выходным и входным сигналом раздельных пунктов;</w:t>
      </w:r>
    </w:p>
    <w:p w:rsidR="00975E37" w:rsidRDefault="00FE4CEB">
      <w:pPr>
        <w:numPr>
          <w:ilvl w:val="0"/>
          <w:numId w:val="107"/>
        </w:numPr>
        <w:spacing w:after="0" w:line="240" w:lineRule="auto"/>
        <w:rPr>
          <w:rFonts w:ascii="Times New Roman" w:hAnsi="Times New Roman" w:cs="Times New Roman"/>
          <w:sz w:val="28"/>
          <w:szCs w:val="28"/>
        </w:rPr>
      </w:pPr>
      <w:r>
        <w:rPr>
          <w:rFonts w:ascii="Times New Roman" w:hAnsi="Times New Roman" w:cs="Times New Roman"/>
          <w:sz w:val="28"/>
          <w:szCs w:val="28"/>
        </w:rPr>
        <w:t>между осями раздельных пунктов</w:t>
      </w:r>
    </w:p>
    <w:p w:rsidR="00975E37" w:rsidRDefault="00FE4CEB">
      <w:pPr>
        <w:numPr>
          <w:ilvl w:val="0"/>
          <w:numId w:val="107"/>
        </w:numPr>
        <w:spacing w:after="0" w:line="240" w:lineRule="auto"/>
        <w:rPr>
          <w:rFonts w:ascii="Times New Roman" w:hAnsi="Times New Roman" w:cs="Times New Roman"/>
          <w:sz w:val="28"/>
          <w:szCs w:val="28"/>
        </w:rPr>
      </w:pPr>
      <w:r>
        <w:rPr>
          <w:rFonts w:ascii="Times New Roman" w:hAnsi="Times New Roman" w:cs="Times New Roman"/>
          <w:sz w:val="28"/>
          <w:szCs w:val="28"/>
        </w:rPr>
        <w:t>между выходным сигналом  и входной стрелкой</w:t>
      </w:r>
    </w:p>
    <w:p w:rsidR="00975E37" w:rsidRDefault="00FE4CEB">
      <w:pPr>
        <w:numPr>
          <w:ilvl w:val="0"/>
          <w:numId w:val="107"/>
        </w:numPr>
        <w:spacing w:after="0" w:line="240" w:lineRule="auto"/>
        <w:rPr>
          <w:rFonts w:ascii="Times New Roman" w:hAnsi="Times New Roman" w:cs="Times New Roman"/>
          <w:sz w:val="28"/>
          <w:szCs w:val="28"/>
        </w:rPr>
      </w:pPr>
      <w:r>
        <w:rPr>
          <w:rFonts w:ascii="Times New Roman" w:hAnsi="Times New Roman" w:cs="Times New Roman"/>
          <w:sz w:val="28"/>
          <w:szCs w:val="28"/>
        </w:rPr>
        <w:t>между осями приёмо-отправочных парков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16. Минимальный промежуток времени, которым разграничиваются поезда, при следовании по перегонам так, чтобы сзади идущий поезд не снижал скорости из-за несвоевременного освобождения блок-участка впереди идущим поездом,  называется</w:t>
      </w:r>
    </w:p>
    <w:p w:rsidR="00975E37" w:rsidRDefault="00FE4CE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17. Минимальный промежуток времени между прибытием поезда на раздельный пункт и проследованием поезда встречного направления через этот же раздельный пункт, или между прибытием поездов встречного направления на раздельный пункт называется</w:t>
      </w:r>
    </w:p>
    <w:p w:rsidR="00975E37" w:rsidRDefault="00FE4CE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18. Минимальный промежуток времени между проследованием поезда и отправлением поезда встречного направления на этот же перегон или между прибытием и отправлением поезда встречного направления на этот же перегон называется</w:t>
      </w:r>
    </w:p>
    <w:p w:rsidR="00975E37" w:rsidRDefault="00FE4CE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19. Минимальный промежуток времени от момента проследования или прибытия поезда до момента отправления или проследования поезда попутного направления через соседний раздельный пункт называется</w:t>
      </w:r>
    </w:p>
    <w:p w:rsidR="00975E37" w:rsidRDefault="00FE4CE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межпоездным интервалом</w:t>
      </w:r>
    </w:p>
    <w:p w:rsidR="00975E37" w:rsidRDefault="00FE4CE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20. Максимальное число поездов или пар поездов установленной массы и длины, которое может быть пропущено в единицу времени  по данной линии, при имеющейся технической оснащённости и принятом типе графика называется</w:t>
      </w:r>
    </w:p>
    <w:p w:rsidR="00975E37" w:rsidRDefault="00FE4CE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провозной способностью</w:t>
      </w:r>
    </w:p>
    <w:p w:rsidR="00975E37" w:rsidRDefault="00FE4CE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перерабатывающей способностью</w:t>
      </w:r>
    </w:p>
    <w:p w:rsidR="00975E37" w:rsidRDefault="00FE4CE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пропускной способностью</w:t>
      </w:r>
    </w:p>
    <w:p w:rsidR="00975E37" w:rsidRDefault="00FE4CE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горочной способностью</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21. Максимальный объём перевозок, который может быть освоен при данной пропускной способности называется</w:t>
      </w:r>
    </w:p>
    <w:p w:rsidR="00975E37" w:rsidRDefault="00FE4CE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провозной способностью</w:t>
      </w:r>
    </w:p>
    <w:p w:rsidR="00975E37" w:rsidRDefault="00FE4CE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перерабатывающей способностью</w:t>
      </w:r>
    </w:p>
    <w:p w:rsidR="00975E37" w:rsidRDefault="00FE4CE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пропускной способностью</w:t>
      </w:r>
    </w:p>
    <w:p w:rsidR="00975E37" w:rsidRDefault="00FE4CE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горочной способностью</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22. Пропускная способность, которая может быть реализована при существующей технической оснащённости, называется </w:t>
      </w:r>
    </w:p>
    <w:p w:rsidR="00975E37" w:rsidRDefault="00FE4CEB">
      <w:pPr>
        <w:numPr>
          <w:ilvl w:val="0"/>
          <w:numId w:val="51"/>
        </w:numPr>
        <w:spacing w:after="0" w:line="240" w:lineRule="auto"/>
        <w:rPr>
          <w:rFonts w:ascii="Times New Roman" w:hAnsi="Times New Roman" w:cs="Times New Roman"/>
          <w:sz w:val="28"/>
          <w:szCs w:val="28"/>
        </w:rPr>
      </w:pPr>
      <w:r>
        <w:rPr>
          <w:rFonts w:ascii="Times New Roman" w:hAnsi="Times New Roman" w:cs="Times New Roman"/>
          <w:sz w:val="28"/>
          <w:szCs w:val="28"/>
        </w:rPr>
        <w:t>наличной</w:t>
      </w:r>
    </w:p>
    <w:p w:rsidR="00975E37" w:rsidRDefault="00FE4CEB">
      <w:pPr>
        <w:numPr>
          <w:ilvl w:val="0"/>
          <w:numId w:val="51"/>
        </w:numPr>
        <w:spacing w:after="0" w:line="240" w:lineRule="auto"/>
        <w:rPr>
          <w:rFonts w:ascii="Times New Roman" w:hAnsi="Times New Roman" w:cs="Times New Roman"/>
          <w:sz w:val="28"/>
          <w:szCs w:val="28"/>
        </w:rPr>
      </w:pPr>
      <w:r>
        <w:rPr>
          <w:rFonts w:ascii="Times New Roman" w:hAnsi="Times New Roman" w:cs="Times New Roman"/>
          <w:sz w:val="28"/>
          <w:szCs w:val="28"/>
        </w:rPr>
        <w:t>потребной</w:t>
      </w:r>
    </w:p>
    <w:p w:rsidR="00975E37" w:rsidRDefault="00FE4CEB">
      <w:pPr>
        <w:numPr>
          <w:ilvl w:val="0"/>
          <w:numId w:val="51"/>
        </w:numPr>
        <w:spacing w:after="0" w:line="240" w:lineRule="auto"/>
        <w:rPr>
          <w:rFonts w:ascii="Times New Roman" w:hAnsi="Times New Roman" w:cs="Times New Roman"/>
          <w:sz w:val="28"/>
          <w:szCs w:val="28"/>
        </w:rPr>
      </w:pPr>
      <w:r>
        <w:rPr>
          <w:rFonts w:ascii="Times New Roman" w:hAnsi="Times New Roman" w:cs="Times New Roman"/>
          <w:sz w:val="28"/>
          <w:szCs w:val="28"/>
        </w:rPr>
        <w:t>проектной</w:t>
      </w:r>
    </w:p>
    <w:p w:rsidR="00975E37" w:rsidRDefault="00FE4CEB">
      <w:pPr>
        <w:numPr>
          <w:ilvl w:val="0"/>
          <w:numId w:val="51"/>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технологической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23. Пропускная способность, которая должна быть обеспечена при заданных размерах грузового и пассажирского движения, называется</w:t>
      </w:r>
    </w:p>
    <w:p w:rsidR="00975E37" w:rsidRDefault="00FE4CE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наличной</w:t>
      </w:r>
    </w:p>
    <w:p w:rsidR="00975E37" w:rsidRDefault="00FE4CE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потребной</w:t>
      </w:r>
    </w:p>
    <w:p w:rsidR="00975E37" w:rsidRDefault="00FE4CE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проектной</w:t>
      </w:r>
    </w:p>
    <w:p w:rsidR="00975E37" w:rsidRDefault="00FE4CE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технологической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24. Пропускная способность, которая может быть достигнута при осуществлении реконструктивных мер по условиям технической оснащённости, называется </w:t>
      </w:r>
    </w:p>
    <w:p w:rsidR="00975E37" w:rsidRDefault="00FE4CE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наличной</w:t>
      </w:r>
    </w:p>
    <w:p w:rsidR="00975E37" w:rsidRDefault="00FE4CE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потребной</w:t>
      </w:r>
    </w:p>
    <w:p w:rsidR="00975E37" w:rsidRDefault="00FE4CE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проектной</w:t>
      </w:r>
    </w:p>
    <w:p w:rsidR="00975E37" w:rsidRDefault="00FE4CE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технологической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25. Перегон, у которого сумма времён хода чётных и нечётных поездов наибольшая, называется</w:t>
      </w:r>
    </w:p>
    <w:p w:rsidR="00975E37" w:rsidRDefault="00FE4CE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ограничивающим</w:t>
      </w:r>
    </w:p>
    <w:p w:rsidR="00975E37" w:rsidRDefault="00FE4CE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труднейшим</w:t>
      </w:r>
    </w:p>
    <w:p w:rsidR="00975E37" w:rsidRDefault="00FE4CE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средним</w:t>
      </w:r>
    </w:p>
    <w:p w:rsidR="00975E37" w:rsidRDefault="00FE4CE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минимальным</w:t>
      </w:r>
    </w:p>
    <w:p w:rsidR="00975E37" w:rsidRDefault="00975E37">
      <w:pPr>
        <w:spacing w:after="0" w:line="240" w:lineRule="auto"/>
        <w:ind w:left="720"/>
        <w:rPr>
          <w:rFonts w:ascii="Times New Roman" w:hAnsi="Times New Roman" w:cs="Times New Roman"/>
          <w:sz w:val="28"/>
          <w:szCs w:val="28"/>
        </w:rPr>
      </w:pPr>
    </w:p>
    <w:p w:rsidR="00B37B47" w:rsidRDefault="00B37B4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26. Перегон, у которого наибольший период графика, называется</w:t>
      </w:r>
    </w:p>
    <w:p w:rsidR="00975E37" w:rsidRDefault="00FE4CEB">
      <w:pPr>
        <w:numPr>
          <w:ilvl w:val="0"/>
          <w:numId w:val="58"/>
        </w:numPr>
        <w:spacing w:after="0" w:line="240" w:lineRule="auto"/>
        <w:rPr>
          <w:rFonts w:ascii="Times New Roman" w:hAnsi="Times New Roman" w:cs="Times New Roman"/>
          <w:sz w:val="28"/>
          <w:szCs w:val="28"/>
        </w:rPr>
      </w:pPr>
      <w:r>
        <w:rPr>
          <w:rFonts w:ascii="Times New Roman" w:hAnsi="Times New Roman" w:cs="Times New Roman"/>
          <w:sz w:val="28"/>
          <w:szCs w:val="28"/>
        </w:rPr>
        <w:t>ограничивающим</w:t>
      </w:r>
    </w:p>
    <w:p w:rsidR="00975E37" w:rsidRDefault="00FE4CEB">
      <w:pPr>
        <w:numPr>
          <w:ilvl w:val="0"/>
          <w:numId w:val="58"/>
        </w:numPr>
        <w:spacing w:after="0" w:line="240" w:lineRule="auto"/>
        <w:rPr>
          <w:rFonts w:ascii="Times New Roman" w:hAnsi="Times New Roman" w:cs="Times New Roman"/>
          <w:sz w:val="28"/>
          <w:szCs w:val="28"/>
        </w:rPr>
      </w:pPr>
      <w:r>
        <w:rPr>
          <w:rFonts w:ascii="Times New Roman" w:hAnsi="Times New Roman" w:cs="Times New Roman"/>
          <w:sz w:val="28"/>
          <w:szCs w:val="28"/>
        </w:rPr>
        <w:t>труднейшим</w:t>
      </w:r>
    </w:p>
    <w:p w:rsidR="00975E37" w:rsidRDefault="00FE4CEB">
      <w:pPr>
        <w:numPr>
          <w:ilvl w:val="0"/>
          <w:numId w:val="58"/>
        </w:numPr>
        <w:spacing w:after="0" w:line="240" w:lineRule="auto"/>
        <w:rPr>
          <w:rFonts w:ascii="Times New Roman" w:hAnsi="Times New Roman" w:cs="Times New Roman"/>
          <w:sz w:val="28"/>
          <w:szCs w:val="28"/>
        </w:rPr>
      </w:pPr>
      <w:r>
        <w:rPr>
          <w:rFonts w:ascii="Times New Roman" w:hAnsi="Times New Roman" w:cs="Times New Roman"/>
          <w:sz w:val="28"/>
          <w:szCs w:val="28"/>
        </w:rPr>
        <w:t>средним</w:t>
      </w:r>
    </w:p>
    <w:p w:rsidR="00975E37" w:rsidRDefault="00FE4CEB">
      <w:pPr>
        <w:numPr>
          <w:ilvl w:val="0"/>
          <w:numId w:val="58"/>
        </w:num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27. Время, занимаемое на графике повторяющейся группой поездов, характерной для данного типа графика, называется </w:t>
      </w:r>
    </w:p>
    <w:p w:rsidR="00975E37" w:rsidRDefault="00FE4CE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периодом графика</w:t>
      </w:r>
    </w:p>
    <w:p w:rsidR="00975E37" w:rsidRDefault="00FE4CE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станционным интервалом</w:t>
      </w:r>
    </w:p>
    <w:p w:rsidR="00975E37" w:rsidRDefault="00FE4CE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периодом роспуска состава</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28. На однопутных участках минимальная  продолжительность «технологического окна»</w:t>
      </w:r>
    </w:p>
    <w:p w:rsidR="00975E37" w:rsidRDefault="00FE4CE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90 мин</w:t>
      </w:r>
    </w:p>
    <w:p w:rsidR="00975E37" w:rsidRDefault="00FE4CE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120 мин</w:t>
      </w:r>
    </w:p>
    <w:p w:rsidR="00975E37" w:rsidRDefault="00FE4CE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60 мин</w:t>
      </w:r>
    </w:p>
    <w:p w:rsidR="00975E37" w:rsidRDefault="00FE4CE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80 мин</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29. На двухпутных участках минимальная  продолжительность «технологического окна»</w:t>
      </w:r>
    </w:p>
    <w:p w:rsidR="00975E37" w:rsidRDefault="00FE4CE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90 мин</w:t>
      </w:r>
    </w:p>
    <w:p w:rsidR="00975E37" w:rsidRDefault="00FE4CE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120 мин</w:t>
      </w:r>
    </w:p>
    <w:p w:rsidR="00975E37" w:rsidRDefault="00FE4CE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60 мин</w:t>
      </w:r>
    </w:p>
    <w:p w:rsidR="00975E37" w:rsidRDefault="00FE4CE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80 мин</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30. Часть железнодорожной линии, на протяжении которой все транзитные поезда обслуживаются локомотивами одного основного депо, называется</w:t>
      </w:r>
    </w:p>
    <w:p w:rsidR="00975E37" w:rsidRDefault="00FE4CE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тяговым плечом</w:t>
      </w:r>
    </w:p>
    <w:p w:rsidR="00975E37" w:rsidRDefault="00FE4CE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участком обращения</w:t>
      </w:r>
    </w:p>
    <w:p w:rsidR="00975E37" w:rsidRDefault="00FE4CE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обращения локомотивов</w:t>
      </w:r>
    </w:p>
    <w:p w:rsidR="00975E37" w:rsidRDefault="00FE4CE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захода в основное депо</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31. Часть железнодорожной линии между станциями основного и оборотного депо называется</w:t>
      </w:r>
    </w:p>
    <w:p w:rsidR="00975E37" w:rsidRDefault="00FE4CE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тяговым плечом</w:t>
      </w:r>
    </w:p>
    <w:p w:rsidR="00975E37" w:rsidRDefault="00FE4CE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участком обращения</w:t>
      </w:r>
    </w:p>
    <w:p w:rsidR="00975E37" w:rsidRDefault="00FE4CE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обращения локомотивов</w:t>
      </w:r>
    </w:p>
    <w:p w:rsidR="00975E37" w:rsidRDefault="00FE4CE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захода в основное депо</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32. Два или более участков обращения, на которых работа локомотивов организована на основе единого плана, называется</w:t>
      </w:r>
    </w:p>
    <w:p w:rsidR="00975E37" w:rsidRDefault="00FE4CE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тяговым плечом</w:t>
      </w:r>
    </w:p>
    <w:p w:rsidR="00975E37" w:rsidRDefault="00FE4CE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участком обращения</w:t>
      </w:r>
    </w:p>
    <w:p w:rsidR="00975E37" w:rsidRDefault="00FE4CE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обращения локомотивов</w:t>
      </w:r>
    </w:p>
    <w:p w:rsidR="00975E37" w:rsidRDefault="00FE4CE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захода в основное депо</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33. Норма непрерывной продолжительности работы поездных локомотивных бригад составляет</w:t>
      </w:r>
    </w:p>
    <w:p w:rsidR="00975E37" w:rsidRDefault="00FE4CE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 часов; </w:t>
      </w:r>
    </w:p>
    <w:p w:rsidR="00975E37" w:rsidRDefault="00FE4CE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14 часов;</w:t>
      </w:r>
    </w:p>
    <w:p w:rsidR="00975E37" w:rsidRDefault="00FE4CE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6 часов;</w:t>
      </w:r>
    </w:p>
    <w:p w:rsidR="00975E37" w:rsidRDefault="00FE4CE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8 часов.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 Локомотивная бригада не укладывается  в течение рейса в нормунепрерывной продолжительности работы, то бригаде предоставляется в пункте оборота отдых</w:t>
      </w:r>
    </w:p>
    <w:p w:rsidR="00975E37" w:rsidRDefault="00FE4CEB">
      <w:pPr>
        <w:numPr>
          <w:ilvl w:val="0"/>
          <w:numId w:val="69"/>
        </w:numPr>
        <w:spacing w:after="0" w:line="240" w:lineRule="auto"/>
        <w:rPr>
          <w:rFonts w:ascii="Times New Roman" w:hAnsi="Times New Roman" w:cs="Times New Roman"/>
          <w:sz w:val="28"/>
          <w:szCs w:val="28"/>
        </w:rPr>
      </w:pPr>
      <w:r>
        <w:rPr>
          <w:rFonts w:ascii="Times New Roman" w:hAnsi="Times New Roman" w:cs="Times New Roman"/>
          <w:sz w:val="28"/>
          <w:szCs w:val="28"/>
        </w:rPr>
        <w:t>половину отработанного времени</w:t>
      </w:r>
    </w:p>
    <w:p w:rsidR="00975E37" w:rsidRDefault="00FE4CEB">
      <w:pPr>
        <w:numPr>
          <w:ilvl w:val="0"/>
          <w:numId w:val="69"/>
        </w:numPr>
        <w:spacing w:after="0" w:line="240" w:lineRule="auto"/>
        <w:rPr>
          <w:rFonts w:ascii="Times New Roman" w:hAnsi="Times New Roman" w:cs="Times New Roman"/>
          <w:sz w:val="28"/>
          <w:szCs w:val="28"/>
        </w:rPr>
      </w:pPr>
      <w:r>
        <w:rPr>
          <w:rFonts w:ascii="Times New Roman" w:hAnsi="Times New Roman" w:cs="Times New Roman"/>
          <w:sz w:val="28"/>
          <w:szCs w:val="28"/>
        </w:rPr>
        <w:t>продолжительность отработанного времени</w:t>
      </w:r>
    </w:p>
    <w:p w:rsidR="00975E37" w:rsidRDefault="00FE4CEB">
      <w:pPr>
        <w:numPr>
          <w:ilvl w:val="0"/>
          <w:numId w:val="69"/>
        </w:numPr>
        <w:spacing w:after="0" w:line="240" w:lineRule="auto"/>
        <w:rPr>
          <w:rFonts w:ascii="Times New Roman" w:hAnsi="Times New Roman" w:cs="Times New Roman"/>
          <w:sz w:val="28"/>
          <w:szCs w:val="28"/>
        </w:rPr>
      </w:pPr>
      <w:r>
        <w:rPr>
          <w:rFonts w:ascii="Times New Roman" w:hAnsi="Times New Roman" w:cs="Times New Roman"/>
          <w:sz w:val="28"/>
          <w:szCs w:val="28"/>
        </w:rPr>
        <w:t>1/4 отработанного времени</w:t>
      </w:r>
    </w:p>
    <w:p w:rsidR="00975E37" w:rsidRDefault="00FE4CEB">
      <w:pPr>
        <w:numPr>
          <w:ilvl w:val="0"/>
          <w:numId w:val="69"/>
        </w:numPr>
        <w:spacing w:after="0" w:line="240" w:lineRule="auto"/>
        <w:rPr>
          <w:rFonts w:ascii="Times New Roman" w:hAnsi="Times New Roman" w:cs="Times New Roman"/>
          <w:sz w:val="28"/>
          <w:szCs w:val="28"/>
        </w:rPr>
      </w:pPr>
      <w:r>
        <w:rPr>
          <w:rFonts w:ascii="Times New Roman" w:hAnsi="Times New Roman" w:cs="Times New Roman"/>
          <w:sz w:val="28"/>
          <w:szCs w:val="28"/>
        </w:rPr>
        <w:t>не менее 3-х часов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35. В пункте основного депо после возвращения из рейса локомотивной бригаде предоставляется отдых продолжительностью</w:t>
      </w:r>
    </w:p>
    <w:p w:rsidR="00975E37" w:rsidRDefault="00FE4CE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2,0 отработанного времени</w:t>
      </w:r>
    </w:p>
    <w:p w:rsidR="00975E37" w:rsidRDefault="00FE4CE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половину отработанного времени</w:t>
      </w:r>
    </w:p>
    <w:p w:rsidR="00975E37" w:rsidRDefault="00FE4CE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2,51 отработанного времени</w:t>
      </w:r>
    </w:p>
    <w:p w:rsidR="00975E37" w:rsidRDefault="00FE4CE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но не менее 12 часов</w:t>
      </w:r>
    </w:p>
    <w:p w:rsidR="00975E37" w:rsidRDefault="00975E37">
      <w:pPr>
        <w:spacing w:after="0" w:line="240" w:lineRule="auto"/>
        <w:ind w:left="720"/>
        <w:rPr>
          <w:rFonts w:ascii="Times New Roman" w:hAnsi="Times New Roman" w:cs="Times New Roman"/>
          <w:sz w:val="28"/>
          <w:szCs w:val="28"/>
        </w:rPr>
      </w:pPr>
    </w:p>
    <w:p w:rsidR="00E34102" w:rsidRDefault="00E34102" w:rsidP="00E34102">
      <w:pPr>
        <w:spacing w:after="0" w:line="240" w:lineRule="auto"/>
        <w:rPr>
          <w:rFonts w:ascii="Times New Roman" w:hAnsi="Times New Roman" w:cs="Times New Roman"/>
          <w:b/>
          <w:sz w:val="28"/>
          <w:szCs w:val="28"/>
        </w:rPr>
      </w:pPr>
      <w:r>
        <w:rPr>
          <w:rFonts w:ascii="Times New Roman" w:hAnsi="Times New Roman" w:cs="Times New Roman"/>
          <w:b/>
          <w:sz w:val="28"/>
          <w:szCs w:val="28"/>
        </w:rPr>
        <w:t>36. Какая применяется схема взаимного расположения сборных поездов на участке, если</w:t>
      </w:r>
    </w:p>
    <w:p w:rsidR="00E34102" w:rsidRDefault="00E34102" w:rsidP="00E34102">
      <w:pPr>
        <w:spacing w:after="0" w:line="240" w:lineRule="auto"/>
        <w:ind w:left="360"/>
        <w:rPr>
          <w:rFonts w:ascii="Times New Roman" w:eastAsia="Arial" w:hAnsi="Times New Roman" w:cs="Times New Roman"/>
          <w:sz w:val="28"/>
          <w:szCs w:val="28"/>
          <w:lang w:val="en-US"/>
        </w:rPr>
      </w:pPr>
      <w:r>
        <w:rPr>
          <w:rFonts w:ascii="Times New Roman" w:hAnsi="Times New Roman" w:cs="Times New Roman"/>
          <w:sz w:val="28"/>
          <w:szCs w:val="28"/>
        </w:rPr>
        <w:tab/>
      </w: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ab/>
        <w:t xml:space="preserve">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ab/>
      </w:r>
    </w:p>
    <w:p w:rsidR="00E34102" w:rsidRPr="00E34102" w:rsidRDefault="00E34102" w:rsidP="00E34102">
      <w:pPr>
        <w:spacing w:after="0" w:line="240" w:lineRule="auto"/>
        <w:rPr>
          <w:rFonts w:ascii="Times New Roman" w:hAnsi="Times New Roman" w:cs="Times New Roman"/>
          <w:sz w:val="28"/>
          <w:szCs w:val="28"/>
          <w:lang w:val="en-US"/>
        </w:rPr>
      </w:pPr>
    </w:p>
    <w:p w:rsidR="00E34102" w:rsidRPr="00E34102" w:rsidRDefault="00E34102" w:rsidP="00E34102">
      <w:pPr>
        <w:spacing w:after="0" w:line="240" w:lineRule="auto"/>
        <w:rPr>
          <w:rFonts w:ascii="Times New Roman" w:hAnsi="Times New Roman" w:cs="Times New Roman"/>
          <w:sz w:val="28"/>
          <w:szCs w:val="28"/>
          <w:lang w:val="en-US"/>
        </w:rPr>
      </w:pPr>
    </w:p>
    <w:p w:rsidR="00E34102" w:rsidRPr="00E34102" w:rsidRDefault="00E34102" w:rsidP="00E34102">
      <w:pPr>
        <w:spacing w:after="0" w:line="240" w:lineRule="auto"/>
        <w:rPr>
          <w:rFonts w:ascii="Times New Roman" w:hAnsi="Times New Roman" w:cs="Times New Roman"/>
          <w:sz w:val="28"/>
          <w:szCs w:val="28"/>
          <w:lang w:val="en-US"/>
        </w:rPr>
      </w:pPr>
    </w:p>
    <w:p w:rsidR="00E34102" w:rsidRPr="00E34102" w:rsidRDefault="00E34102" w:rsidP="00E34102">
      <w:pPr>
        <w:spacing w:after="0" w:line="240" w:lineRule="auto"/>
        <w:rPr>
          <w:rFonts w:ascii="Times New Roman" w:hAnsi="Times New Roman" w:cs="Times New Roman"/>
          <w:sz w:val="28"/>
          <w:szCs w:val="28"/>
          <w:lang w:val="en-US"/>
        </w:rPr>
      </w:pPr>
    </w:p>
    <w:p w:rsidR="00E34102" w:rsidRPr="00E34102" w:rsidRDefault="00E34102" w:rsidP="00E34102">
      <w:pPr>
        <w:spacing w:after="0" w:line="240" w:lineRule="auto"/>
        <w:rPr>
          <w:rFonts w:ascii="Times New Roman" w:hAnsi="Times New Roman" w:cs="Times New Roman"/>
          <w:sz w:val="28"/>
          <w:szCs w:val="28"/>
          <w:lang w:val="en-US"/>
        </w:rPr>
      </w:pPr>
    </w:p>
    <w:p w:rsidR="00E34102" w:rsidRPr="00E34102" w:rsidRDefault="00E34102" w:rsidP="00E34102">
      <w:pPr>
        <w:spacing w:after="0" w:line="240" w:lineRule="auto"/>
        <w:rPr>
          <w:rFonts w:ascii="Times New Roman" w:hAnsi="Times New Roman" w:cs="Times New Roman"/>
          <w:sz w:val="28"/>
          <w:szCs w:val="28"/>
          <w:lang w:val="en-US"/>
        </w:rPr>
      </w:pPr>
    </w:p>
    <w:p w:rsidR="00E34102" w:rsidRPr="00E34102" w:rsidRDefault="00E34102" w:rsidP="00E34102">
      <w:pPr>
        <w:spacing w:after="0" w:line="240" w:lineRule="auto"/>
        <w:rPr>
          <w:rFonts w:ascii="Times New Roman" w:hAnsi="Times New Roman" w:cs="Times New Roman"/>
          <w:sz w:val="28"/>
          <w:szCs w:val="28"/>
          <w:lang w:val="en-US"/>
        </w:rPr>
      </w:pPr>
    </w:p>
    <w:p w:rsidR="00E34102" w:rsidRDefault="00A63CB3" w:rsidP="00E34102">
      <w:pPr>
        <w:spacing w:after="0" w:line="240" w:lineRule="auto"/>
        <w:rPr>
          <w:rFonts w:ascii="Times New Roman" w:hAnsi="Times New Roman" w:cs="Times New Roman"/>
          <w:sz w:val="28"/>
          <w:szCs w:val="28"/>
          <w:vertAlign w:val="subscript"/>
          <w:lang w:val="en-US"/>
        </w:rPr>
      </w:pPr>
      <w:r w:rsidRPr="00A63CB3">
        <w:pict>
          <v:group id="shape_0" o:spid="_x0000_s1253" style="position:absolute;margin-left:0;margin-top:-107.15pt;width:209.15pt;height:107.1pt;z-index:251664384" coordorigin=",-2143" coordsize="4183,2142">
            <v:rect id="_x0000_s1254" style="position:absolute;top:-2143;width:4182;height:2141;mso-wrap-style:none;mso-position-vertical:top;v-text-anchor:middle" o:allowincell="f" filled="f" stroked="f" strokecolor="#3465a4">
              <v:fill o:detectmouseclick="t"/>
              <v:stroke joinstyle="round"/>
            </v:rect>
            <v:line id="_x0000_s1255" style="position:absolute;mso-position-vertical:top" from="773,-1699" to="3392,-1699" o:allowincell="f" strokeweight=".26mm">
              <v:fill o:detectmouseclick="t"/>
              <v:stroke joinstyle="miter" endcap="square"/>
            </v:line>
            <v:line id="_x0000_s1256" style="position:absolute;mso-position-vertical:top" from="692,-435" to="3393,-435" o:allowincell="f" strokeweight=".26mm">
              <v:fill o:detectmouseclick="t"/>
              <v:stroke endarrow="block" joinstyle="miter" endcap="square"/>
            </v:line>
            <v:line id="_x0000_s1257" style="position:absolute;mso-position-vertical:top" from="938,-1687" to="1580,-457" o:allowincell="f" strokeweight=".79mm">
              <v:fill o:detectmouseclick="t"/>
              <v:stroke joinstyle="miter" endcap="square"/>
            </v:line>
            <v:line id="_x0000_s1258" style="position:absolute;flip:y;mso-position-vertical:top" from="2091,-1711" to="2733,-481" o:allowincell="f" strokeweight=".79mm">
              <v:fill o:detectmouseclick="t"/>
              <v:stroke joinstyle="miter" endcap="square"/>
            </v:line>
            <v:line id="_x0000_s1259" style="position:absolute;mso-position-vertical:top" from="1597,-421" to="1597,-102" o:allowincell="f" strokeweight=".26mm">
              <v:fill o:detectmouseclick="t"/>
              <v:stroke endarrow="block" joinstyle="miter" endcap="square"/>
            </v:line>
            <v:line id="_x0000_s1260" style="position:absolute;flip:y;mso-position-vertical:top" from="2091,-446" to="2091,-127" o:allowincell="f" strokeweight=".26mm">
              <v:fill o:detectmouseclick="t"/>
              <v:stroke endarrow="block" joinstyle="miter" endcap="square"/>
            </v:line>
            <v:line id="_x0000_s1261" style="position:absolute;flip:y;mso-position-vertical:top" from="2750,-2040" to="2750,-1721" o:allowincell="f" strokeweight=".26mm">
              <v:fill o:detectmouseclick="t"/>
              <v:stroke endarrow="block" joinstyle="miter" endcap="square"/>
            </v:line>
            <v:line id="_x0000_s1262" style="position:absolute;mso-position-vertical:top" from="906,-2029" to="906,-1710" o:allowincell="f" strokeweight=".26mm">
              <v:fill o:detectmouseclick="t"/>
              <v:stroke endarrow="block" joinstyle="miter" endcap="square"/>
            </v:line>
          </v:group>
        </w:pict>
      </w:r>
      <w:r w:rsidR="00E34102" w:rsidRPr="00E34102">
        <w:rPr>
          <w:rFonts w:ascii="Times New Roman" w:hAnsi="Times New Roman" w:cs="Times New Roman"/>
          <w:sz w:val="28"/>
          <w:szCs w:val="28"/>
          <w:lang w:val="en-US"/>
        </w:rPr>
        <w:t xml:space="preserve">                       </w:t>
      </w:r>
      <w:r w:rsidR="00E34102">
        <w:rPr>
          <w:rFonts w:ascii="Times New Roman" w:hAnsi="Times New Roman" w:cs="Times New Roman"/>
          <w:sz w:val="28"/>
          <w:szCs w:val="28"/>
          <w:lang w:val="en-US"/>
        </w:rPr>
        <w:t>N</w:t>
      </w:r>
      <w:r w:rsidR="00E34102">
        <w:rPr>
          <w:rFonts w:ascii="Times New Roman" w:hAnsi="Times New Roman" w:cs="Times New Roman"/>
          <w:sz w:val="28"/>
          <w:szCs w:val="28"/>
          <w:vertAlign w:val="subscript"/>
          <w:lang w:val="en-US"/>
        </w:rPr>
        <w:t>3</w:t>
      </w:r>
      <w:r w:rsidR="00E34102">
        <w:rPr>
          <w:rFonts w:ascii="Times New Roman" w:hAnsi="Times New Roman" w:cs="Times New Roman"/>
          <w:sz w:val="28"/>
          <w:szCs w:val="28"/>
          <w:lang w:val="en-US"/>
        </w:rPr>
        <w:t>N</w:t>
      </w:r>
      <w:r w:rsidR="00E34102">
        <w:rPr>
          <w:rFonts w:ascii="Times New Roman" w:hAnsi="Times New Roman" w:cs="Times New Roman"/>
          <w:sz w:val="28"/>
          <w:szCs w:val="28"/>
          <w:vertAlign w:val="subscript"/>
          <w:lang w:val="en-US"/>
        </w:rPr>
        <w:t>2</w:t>
      </w:r>
    </w:p>
    <w:p w:rsidR="00E34102" w:rsidRDefault="00E34102" w:rsidP="00E34102">
      <w:pPr>
        <w:spacing w:after="0" w:line="240" w:lineRule="auto"/>
        <w:ind w:left="360"/>
        <w:rPr>
          <w:rFonts w:ascii="Times New Roman" w:hAnsi="Times New Roman" w:cs="Times New Roman"/>
          <w:sz w:val="28"/>
          <w:szCs w:val="28"/>
          <w:lang w:val="en-US"/>
        </w:rPr>
      </w:pPr>
    </w:p>
    <w:p w:rsidR="00E34102" w:rsidRDefault="00E34102" w:rsidP="00E34102">
      <w:pPr>
        <w:spacing w:after="0" w:line="240" w:lineRule="auto"/>
        <w:ind w:left="360"/>
        <w:rPr>
          <w:rFonts w:ascii="Times New Roman" w:hAnsi="Times New Roman" w:cs="Times New Roman"/>
          <w:sz w:val="28"/>
          <w:szCs w:val="28"/>
          <w:lang w:val="en-US"/>
        </w:rPr>
      </w:pPr>
      <w:r>
        <w:rPr>
          <w:rFonts w:ascii="Times New Roman" w:hAnsi="Times New Roman" w:cs="Times New Roman"/>
          <w:sz w:val="28"/>
          <w:szCs w:val="28"/>
          <w:lang w:val="en-US"/>
        </w:rPr>
        <w:t>a) N</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&lt;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ab/>
        <w:t>+ N</w:t>
      </w:r>
      <w:r>
        <w:rPr>
          <w:rFonts w:ascii="Times New Roman" w:hAnsi="Times New Roman" w:cs="Times New Roman"/>
          <w:sz w:val="28"/>
          <w:szCs w:val="28"/>
          <w:vertAlign w:val="subscript"/>
          <w:lang w:val="en-US"/>
        </w:rPr>
        <w:t>3</w:t>
      </w:r>
    </w:p>
    <w:p w:rsidR="00E34102" w:rsidRDefault="00E34102" w:rsidP="00E34102">
      <w:pPr>
        <w:spacing w:after="0" w:line="240" w:lineRule="auto"/>
        <w:ind w:left="360"/>
        <w:rPr>
          <w:rFonts w:ascii="Times New Roman" w:hAnsi="Times New Roman" w:cs="Times New Roman"/>
          <w:sz w:val="28"/>
          <w:szCs w:val="28"/>
          <w:lang w:val="en-US"/>
        </w:rPr>
      </w:pPr>
      <w:r>
        <w:rPr>
          <w:rFonts w:ascii="Times New Roman" w:hAnsi="Times New Roman" w:cs="Times New Roman"/>
          <w:sz w:val="28"/>
          <w:szCs w:val="28"/>
          <w:lang w:val="en-US"/>
        </w:rPr>
        <w:t>b) 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&gt;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3</w:t>
      </w:r>
    </w:p>
    <w:p w:rsidR="00E34102" w:rsidRPr="00174BB3" w:rsidRDefault="00E34102" w:rsidP="00E34102">
      <w:pPr>
        <w:spacing w:after="0" w:line="240" w:lineRule="auto"/>
        <w:rPr>
          <w:rFonts w:ascii="Times New Roman" w:hAnsi="Times New Roman" w:cs="Times New Roman"/>
          <w:sz w:val="28"/>
          <w:szCs w:val="28"/>
        </w:rPr>
      </w:pPr>
      <w:r>
        <w:rPr>
          <w:rFonts w:ascii="Times New Roman" w:hAnsi="Times New Roman" w:cs="Times New Roman"/>
          <w:sz w:val="28"/>
          <w:szCs w:val="28"/>
        </w:rPr>
        <w:t>с</w:t>
      </w:r>
      <w:r w:rsidRPr="00174BB3">
        <w:rPr>
          <w:rFonts w:ascii="Times New Roman" w:hAnsi="Times New Roman" w:cs="Times New Roman"/>
          <w:sz w:val="28"/>
          <w:szCs w:val="28"/>
        </w:rPr>
        <w:t xml:space="preserve">) </w:t>
      </w:r>
      <w:r>
        <w:rPr>
          <w:rFonts w:ascii="Times New Roman" w:hAnsi="Times New Roman" w:cs="Times New Roman"/>
          <w:sz w:val="28"/>
          <w:szCs w:val="28"/>
          <w:lang w:val="en-US"/>
        </w:rPr>
        <w:t>N</w:t>
      </w:r>
      <w:r w:rsidRPr="00174BB3">
        <w:rPr>
          <w:rFonts w:ascii="Times New Roman" w:hAnsi="Times New Roman" w:cs="Times New Roman"/>
          <w:sz w:val="28"/>
          <w:szCs w:val="28"/>
          <w:vertAlign w:val="subscript"/>
        </w:rPr>
        <w:t xml:space="preserve">1 </w:t>
      </w:r>
      <w:r w:rsidRPr="00174BB3">
        <w:rPr>
          <w:rFonts w:ascii="Times New Roman" w:hAnsi="Times New Roman" w:cs="Times New Roman"/>
          <w:sz w:val="28"/>
          <w:szCs w:val="28"/>
        </w:rPr>
        <w:t xml:space="preserve">+  </w:t>
      </w:r>
      <w:r>
        <w:rPr>
          <w:rFonts w:ascii="Times New Roman" w:hAnsi="Times New Roman" w:cs="Times New Roman"/>
          <w:sz w:val="28"/>
          <w:szCs w:val="28"/>
          <w:lang w:val="en-US"/>
        </w:rPr>
        <w:t>N</w:t>
      </w:r>
      <w:r w:rsidRPr="00174BB3">
        <w:rPr>
          <w:rFonts w:ascii="Times New Roman" w:hAnsi="Times New Roman" w:cs="Times New Roman"/>
          <w:sz w:val="28"/>
          <w:szCs w:val="28"/>
          <w:vertAlign w:val="subscript"/>
        </w:rPr>
        <w:t xml:space="preserve"> 4</w:t>
      </w:r>
      <w:r w:rsidRPr="00174BB3">
        <w:rPr>
          <w:rFonts w:ascii="Times New Roman" w:hAnsi="Times New Roman" w:cs="Times New Roman"/>
          <w:sz w:val="28"/>
          <w:szCs w:val="28"/>
        </w:rPr>
        <w:t xml:space="preserve"> = </w:t>
      </w:r>
      <w:r>
        <w:rPr>
          <w:rFonts w:ascii="Times New Roman" w:hAnsi="Times New Roman" w:cs="Times New Roman"/>
          <w:sz w:val="28"/>
          <w:szCs w:val="28"/>
          <w:lang w:val="en-US"/>
        </w:rPr>
        <w:t>N</w:t>
      </w:r>
      <w:r w:rsidRPr="00174BB3">
        <w:rPr>
          <w:rFonts w:ascii="Times New Roman" w:hAnsi="Times New Roman" w:cs="Times New Roman"/>
          <w:sz w:val="28"/>
          <w:szCs w:val="28"/>
          <w:vertAlign w:val="subscript"/>
        </w:rPr>
        <w:t>2</w:t>
      </w:r>
      <w:r w:rsidRPr="00174BB3">
        <w:rPr>
          <w:rFonts w:ascii="Times New Roman" w:hAnsi="Times New Roman" w:cs="Times New Roman"/>
          <w:sz w:val="28"/>
          <w:szCs w:val="28"/>
        </w:rPr>
        <w:t xml:space="preserve"> + </w:t>
      </w:r>
      <w:r>
        <w:rPr>
          <w:rFonts w:ascii="Times New Roman" w:hAnsi="Times New Roman" w:cs="Times New Roman"/>
          <w:sz w:val="28"/>
          <w:szCs w:val="28"/>
          <w:lang w:val="en-US"/>
        </w:rPr>
        <w:t>N</w:t>
      </w:r>
      <w:r w:rsidRPr="00174BB3">
        <w:rPr>
          <w:rFonts w:ascii="Times New Roman" w:hAnsi="Times New Roman" w:cs="Times New Roman"/>
          <w:sz w:val="28"/>
          <w:szCs w:val="28"/>
          <w:vertAlign w:val="subscript"/>
        </w:rPr>
        <w:t>3</w:t>
      </w:r>
      <w:r w:rsidRPr="00174BB3">
        <w:rPr>
          <w:rFonts w:ascii="Times New Roman" w:hAnsi="Times New Roman" w:cs="Times New Roman"/>
          <w:sz w:val="28"/>
          <w:szCs w:val="28"/>
        </w:rPr>
        <w:tab/>
      </w:r>
    </w:p>
    <w:p w:rsidR="00E34102" w:rsidRPr="00174BB3" w:rsidRDefault="00E34102" w:rsidP="00E34102">
      <w:pPr>
        <w:spacing w:after="0" w:line="240" w:lineRule="auto"/>
        <w:rPr>
          <w:rFonts w:ascii="Times New Roman" w:hAnsi="Times New Roman" w:cs="Times New Roman"/>
          <w:sz w:val="28"/>
          <w:szCs w:val="28"/>
        </w:rPr>
      </w:pPr>
    </w:p>
    <w:p w:rsidR="00E34102" w:rsidRDefault="00E34102" w:rsidP="00E34102">
      <w:pPr>
        <w:spacing w:after="0" w:line="240" w:lineRule="auto"/>
        <w:rPr>
          <w:rFonts w:ascii="Times New Roman" w:hAnsi="Times New Roman" w:cs="Times New Roman"/>
          <w:b/>
          <w:sz w:val="28"/>
          <w:szCs w:val="28"/>
        </w:rPr>
      </w:pPr>
      <w:r>
        <w:rPr>
          <w:rFonts w:ascii="Times New Roman" w:hAnsi="Times New Roman" w:cs="Times New Roman"/>
          <w:b/>
          <w:sz w:val="28"/>
          <w:szCs w:val="28"/>
        </w:rPr>
        <w:t>37. Применяется схема взаимного расположения сборных поездов на участке, если</w:t>
      </w:r>
    </w:p>
    <w:p w:rsidR="00E34102" w:rsidRDefault="00E34102" w:rsidP="00E34102">
      <w:pPr>
        <w:numPr>
          <w:ilvl w:val="0"/>
          <w:numId w:val="43"/>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&lt;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3</w:t>
      </w:r>
    </w:p>
    <w:p w:rsidR="00E34102" w:rsidRDefault="00E34102" w:rsidP="00E34102">
      <w:pPr>
        <w:numPr>
          <w:ilvl w:val="0"/>
          <w:numId w:val="43"/>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&gt;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3</w:t>
      </w:r>
    </w:p>
    <w:p w:rsidR="00E34102" w:rsidRDefault="00E34102" w:rsidP="00E34102">
      <w:pPr>
        <w:numPr>
          <w:ilvl w:val="0"/>
          <w:numId w:val="43"/>
        </w:numPr>
        <w:spacing w:after="0" w:line="240" w:lineRule="auto"/>
        <w:rPr>
          <w:rFonts w:ascii="Times New Roman" w:hAnsi="Times New Roman" w:cs="Times New Roman"/>
          <w:sz w:val="28"/>
          <w:szCs w:val="28"/>
          <w:vertAlign w:val="subscript"/>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 xml:space="preserve">3 </w:t>
      </w:r>
    </w:p>
    <w:p w:rsidR="00E34102" w:rsidRDefault="00E34102" w:rsidP="00E34102">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N</w:t>
      </w:r>
      <w:r>
        <w:rPr>
          <w:rFonts w:ascii="Times New Roman" w:hAnsi="Times New Roman" w:cs="Times New Roman"/>
          <w:sz w:val="28"/>
          <w:szCs w:val="28"/>
          <w:vertAlign w:val="subscript"/>
          <w:lang w:val="en-US"/>
        </w:rPr>
        <w:t>1</w:t>
      </w:r>
    </w:p>
    <w:p w:rsidR="00E34102" w:rsidRDefault="00E34102" w:rsidP="00E34102">
      <w:pPr>
        <w:spacing w:after="0" w:line="240" w:lineRule="auto"/>
        <w:rPr>
          <w:rFonts w:ascii="Times New Roman" w:hAnsi="Times New Roman" w:cs="Times New Roman"/>
          <w:sz w:val="28"/>
          <w:szCs w:val="28"/>
        </w:rPr>
      </w:pPr>
    </w:p>
    <w:p w:rsidR="00E34102" w:rsidRDefault="00E34102" w:rsidP="00E34102">
      <w:pPr>
        <w:spacing w:after="0" w:line="240" w:lineRule="auto"/>
        <w:rPr>
          <w:rFonts w:ascii="Times New Roman" w:hAnsi="Times New Roman" w:cs="Times New Roman"/>
          <w:sz w:val="28"/>
          <w:szCs w:val="28"/>
        </w:rPr>
      </w:pPr>
    </w:p>
    <w:p w:rsidR="00E34102" w:rsidRDefault="00E34102" w:rsidP="00E34102">
      <w:pPr>
        <w:spacing w:after="0" w:line="240" w:lineRule="auto"/>
        <w:rPr>
          <w:rFonts w:ascii="Times New Roman" w:hAnsi="Times New Roman" w:cs="Times New Roman"/>
          <w:sz w:val="28"/>
          <w:szCs w:val="28"/>
        </w:rPr>
      </w:pPr>
    </w:p>
    <w:p w:rsidR="00E34102" w:rsidRDefault="00E34102" w:rsidP="00E34102">
      <w:pPr>
        <w:spacing w:after="0" w:line="240" w:lineRule="auto"/>
        <w:rPr>
          <w:rFonts w:ascii="Times New Roman" w:hAnsi="Times New Roman" w:cs="Times New Roman"/>
          <w:sz w:val="28"/>
          <w:szCs w:val="28"/>
        </w:rPr>
      </w:pPr>
    </w:p>
    <w:p w:rsidR="00E34102" w:rsidRDefault="00E34102" w:rsidP="00E34102">
      <w:pPr>
        <w:spacing w:after="0" w:line="240" w:lineRule="auto"/>
        <w:rPr>
          <w:rFonts w:ascii="Times New Roman" w:hAnsi="Times New Roman" w:cs="Times New Roman"/>
          <w:sz w:val="28"/>
          <w:szCs w:val="28"/>
        </w:rPr>
      </w:pPr>
    </w:p>
    <w:p w:rsidR="00E34102" w:rsidRDefault="00E34102" w:rsidP="00E34102">
      <w:pPr>
        <w:spacing w:after="0" w:line="240" w:lineRule="auto"/>
        <w:rPr>
          <w:rFonts w:ascii="Times New Roman" w:hAnsi="Times New Roman" w:cs="Times New Roman"/>
          <w:sz w:val="28"/>
          <w:szCs w:val="28"/>
        </w:rPr>
      </w:pPr>
    </w:p>
    <w:p w:rsidR="00E34102" w:rsidRDefault="00A63CB3" w:rsidP="00E34102">
      <w:pPr>
        <w:spacing w:after="0" w:line="240" w:lineRule="auto"/>
        <w:rPr>
          <w:rFonts w:ascii="Times New Roman" w:hAnsi="Times New Roman" w:cs="Times New Roman"/>
          <w:sz w:val="28"/>
          <w:szCs w:val="28"/>
        </w:rPr>
      </w:pPr>
      <w:r w:rsidRPr="00A63CB3">
        <w:pict>
          <v:group id="_x0000_s1263" style="position:absolute;margin-left:0;margin-top:-90.7pt;width:282.35pt;height:90.65pt;z-index:251665408" coordorigin=",-1814" coordsize="5647,1813">
            <v:rect id="_x0000_s1264" style="position:absolute;top:-1804;width:5646;height:1802;mso-wrap-style:none;mso-position-vertical:top;v-text-anchor:middle" o:allowincell="f" filled="f" stroked="f" strokecolor="#3465a4">
              <v:fill o:detectmouseclick="t"/>
              <v:stroke joinstyle="round"/>
            </v:rect>
            <v:line id="_x0000_s1265" style="position:absolute;mso-position-vertical:top" from="222,-1482" to="5201,-1482" o:allowincell="f" strokeweight=".26mm">
              <v:fill o:detectmouseclick="t"/>
              <v:stroke joinstyle="miter" endcap="square"/>
            </v:line>
            <v:line id="_x0000_s1266" style="position:absolute;mso-position-vertical:top" from="333,-304" to="4979,-304" o:allowincell="f" strokeweight=".26mm">
              <v:fill o:detectmouseclick="t"/>
              <v:stroke joinstyle="miter" endcap="square"/>
            </v:line>
            <v:line id="_x0000_s1267" style="position:absolute;flip:y;mso-position-vertical:top" from="777,-1494" to="1645,-336" o:allowincell="f" strokeweight=".79mm">
              <v:fill o:detectmouseclick="t"/>
              <v:stroke joinstyle="miter" endcap="square"/>
            </v:line>
            <v:line id="_x0000_s1268" style="position:absolute;mso-position-vertical:top" from="2445,-1482" to="3312,-324" o:allowincell="f" strokeweight=".79mm">
              <v:fill o:detectmouseclick="t"/>
              <v:stroke joinstyle="miter" endcap="square"/>
            </v:line>
            <v:line id="_x0000_s1269" style="position:absolute;flip:y;mso-position-vertical:top" from="777,-313" to="777,-12" o:allowincell="f" strokeweight=".26mm">
              <v:fill o:detectmouseclick="t"/>
              <v:stroke endarrow="block" joinstyle="miter" endcap="square"/>
            </v:line>
            <v:line id="_x0000_s1270" style="position:absolute;flip:y;mso-position-vertical:top" from="1667,-1814" to="1667,-1513" o:allowincell="f" strokeweight=".26mm">
              <v:fill o:detectmouseclick="t"/>
              <v:stroke endarrow="block" joinstyle="miter" endcap="square"/>
            </v:line>
            <v:line id="_x0000_s1271" style="position:absolute;mso-position-vertical:top" from="2445,-1804" to="2445,-1503" o:allowincell="f" strokeweight=".26mm">
              <v:fill o:detectmouseclick="t"/>
              <v:stroke endarrow="block" joinstyle="miter" endcap="square"/>
            </v:line>
            <v:line id="_x0000_s1272" style="position:absolute;mso-position-vertical:top" from="3333,-304" to="3333,-3" o:allowincell="f" strokeweight=".26mm">
              <v:fill o:detectmouseclick="t"/>
              <v:stroke endarrow="block" joinstyle="miter" endcap="square"/>
            </v:line>
          </v:group>
        </w:pict>
      </w:r>
      <w:r w:rsidR="00E34102">
        <w:rPr>
          <w:rFonts w:ascii="Times New Roman" w:hAnsi="Times New Roman" w:cs="Times New Roman"/>
          <w:sz w:val="28"/>
          <w:szCs w:val="28"/>
        </w:rPr>
        <w:t xml:space="preserve">         </w:t>
      </w:r>
      <w:r w:rsidR="00E34102">
        <w:rPr>
          <w:rFonts w:ascii="Times New Roman" w:hAnsi="Times New Roman" w:cs="Times New Roman"/>
          <w:sz w:val="28"/>
          <w:szCs w:val="28"/>
          <w:lang w:val="en-US"/>
        </w:rPr>
        <w:t>N</w:t>
      </w:r>
      <w:r w:rsidR="00E34102">
        <w:rPr>
          <w:rFonts w:ascii="Times New Roman" w:hAnsi="Times New Roman" w:cs="Times New Roman"/>
          <w:sz w:val="28"/>
          <w:szCs w:val="28"/>
          <w:vertAlign w:val="subscript"/>
        </w:rPr>
        <w:t xml:space="preserve">2                                                   </w:t>
      </w:r>
      <w:r w:rsidR="00E34102">
        <w:rPr>
          <w:rFonts w:ascii="Times New Roman" w:hAnsi="Times New Roman" w:cs="Times New Roman"/>
          <w:sz w:val="28"/>
          <w:szCs w:val="28"/>
          <w:lang w:val="en-US"/>
        </w:rPr>
        <w:t>N</w:t>
      </w:r>
      <w:r w:rsidR="00E34102">
        <w:rPr>
          <w:rFonts w:ascii="Times New Roman" w:hAnsi="Times New Roman" w:cs="Times New Roman"/>
          <w:sz w:val="28"/>
          <w:szCs w:val="28"/>
          <w:vertAlign w:val="subscript"/>
        </w:rPr>
        <w:t>3</w:t>
      </w:r>
    </w:p>
    <w:p w:rsidR="00E34102" w:rsidRDefault="00E34102" w:rsidP="00E34102">
      <w:pPr>
        <w:spacing w:after="0" w:line="240" w:lineRule="auto"/>
        <w:rPr>
          <w:rFonts w:ascii="Times New Roman" w:hAnsi="Times New Roman" w:cs="Times New Roman"/>
          <w:sz w:val="28"/>
          <w:szCs w:val="28"/>
        </w:rPr>
      </w:pPr>
    </w:p>
    <w:p w:rsidR="00E34102" w:rsidRDefault="00E34102" w:rsidP="00E34102">
      <w:pPr>
        <w:spacing w:after="0" w:line="240" w:lineRule="auto"/>
        <w:rPr>
          <w:rFonts w:ascii="Times New Roman" w:hAnsi="Times New Roman" w:cs="Times New Roman"/>
          <w:b/>
          <w:sz w:val="28"/>
          <w:szCs w:val="28"/>
        </w:rPr>
      </w:pPr>
      <w:r>
        <w:rPr>
          <w:rFonts w:ascii="Times New Roman" w:hAnsi="Times New Roman" w:cs="Times New Roman"/>
          <w:b/>
          <w:sz w:val="28"/>
          <w:szCs w:val="28"/>
        </w:rPr>
        <w:t>38. Применяется схема взаимного расположения сборных поездов на участке, если</w:t>
      </w:r>
    </w:p>
    <w:p w:rsidR="00E34102" w:rsidRDefault="00E34102" w:rsidP="00E34102">
      <w:pPr>
        <w:numPr>
          <w:ilvl w:val="0"/>
          <w:numId w:val="70"/>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4 </w:t>
      </w:r>
      <w:r>
        <w:rPr>
          <w:rFonts w:ascii="Times New Roman" w:hAnsi="Times New Roman" w:cs="Times New Roman"/>
          <w:sz w:val="28"/>
          <w:szCs w:val="28"/>
          <w:lang w:val="en-US"/>
        </w:rPr>
        <w:t>&lt;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ab/>
        <w:t>+ N</w:t>
      </w:r>
      <w:r>
        <w:rPr>
          <w:rFonts w:ascii="Times New Roman" w:hAnsi="Times New Roman" w:cs="Times New Roman"/>
          <w:sz w:val="28"/>
          <w:szCs w:val="28"/>
          <w:vertAlign w:val="subscript"/>
          <w:lang w:val="en-US"/>
        </w:rPr>
        <w:t>3</w:t>
      </w:r>
    </w:p>
    <w:p w:rsidR="00E34102" w:rsidRDefault="00E34102" w:rsidP="00E34102">
      <w:pPr>
        <w:numPr>
          <w:ilvl w:val="0"/>
          <w:numId w:val="70"/>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&gt;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3</w:t>
      </w:r>
    </w:p>
    <w:p w:rsidR="00E34102" w:rsidRDefault="00E34102" w:rsidP="00E34102">
      <w:pPr>
        <w:numPr>
          <w:ilvl w:val="0"/>
          <w:numId w:val="70"/>
        </w:numPr>
        <w:spacing w:after="0" w:line="240" w:lineRule="auto"/>
        <w:rPr>
          <w:rFonts w:ascii="Times New Roman" w:eastAsia="Arial" w:hAnsi="Times New Roman" w:cs="Times New Roman"/>
          <w:sz w:val="28"/>
          <w:szCs w:val="28"/>
          <w:vertAlign w:val="subscript"/>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3</w:t>
      </w:r>
    </w:p>
    <w:p w:rsidR="00E34102" w:rsidRDefault="00A63CB3" w:rsidP="00E34102">
      <w:pPr>
        <w:spacing w:after="0" w:line="240" w:lineRule="auto"/>
        <w:rPr>
          <w:rFonts w:ascii="Times New Roman" w:hAnsi="Times New Roman" w:cs="Times New Roman"/>
          <w:sz w:val="28"/>
          <w:szCs w:val="28"/>
        </w:rPr>
      </w:pPr>
      <w:r w:rsidRPr="00A63CB3">
        <w:pict>
          <v:group id="_x0000_s1273" style="position:absolute;margin-left:-31.8pt;margin-top:14.95pt;width:325.35pt;height:71.9pt;z-index:251666432" coordorigin=",-1439" coordsize="6507,1438">
            <v:rect id="_x0000_s1274" style="position:absolute;top:-1235;width:6506;height:1233;mso-wrap-style:none;mso-position-vertical:top;v-text-anchor:middle" o:allowincell="f" filled="f" stroked="f" strokecolor="#3465a4">
              <v:fill o:detectmouseclick="t"/>
              <v:stroke joinstyle="round"/>
            </v:rect>
            <v:line id="_x0000_s1275" style="position:absolute;mso-position-vertical:top" from="384,-1235" to="5609,-1235" o:allowincell="f" strokeweight=".26mm">
              <v:fill o:detectmouseclick="t"/>
              <v:stroke joinstyle="miter" endcap="square"/>
            </v:line>
            <v:line id="_x0000_s1276" style="position:absolute;mso-position-vertical:top" from="384,-174" to="5481,-174" o:allowincell="f" strokeweight=".26mm">
              <v:fill o:detectmouseclick="t"/>
              <v:stroke joinstyle="miter" endcap="square"/>
            </v:line>
            <v:line id="_x0000_s1277" style="position:absolute;mso-position-vertical:top" from="1409,-1235" to="3434,-195" o:allowincell="f" strokeweight=".79mm">
              <v:fill o:detectmouseclick="t"/>
              <v:stroke joinstyle="miter" endcap="square"/>
            </v:line>
            <v:line id="_x0000_s1278" style="position:absolute;mso-position-vertical:top" from="384,-752" to="5609,-752" o:allowincell="f" strokeweight=".26mm">
              <v:fill o:detectmouseclick="t"/>
              <v:stroke joinstyle="miter" endcap="square"/>
            </v:line>
            <v:line id="_x0000_s1279" style="position:absolute;flip:x;mso-position-vertical:top" from="1012,-752" to="1884,-195" o:allowincell="f" strokeweight=".79mm">
              <v:fill o:detectmouseclick="t"/>
              <v:stroke joinstyle="miter" endcap="square"/>
            </v:line>
            <v:line id="_x0000_s1280" style="position:absolute;flip:y;mso-position-vertical:top" from="2945,-1246" to="3688,-786" o:allowincell="f" strokeweight=".79mm">
              <v:fill o:detectmouseclick="t"/>
              <v:stroke joinstyle="miter" endcap="square"/>
            </v:line>
            <v:line id="_x0000_s1281" style="position:absolute;mso-position-vertical:top" from="1409,-1428" to="1409,-1256" o:allowincell="f" strokeweight=".26mm">
              <v:fill o:detectmouseclick="t"/>
              <v:stroke endarrow="block" joinstyle="miter" endcap="square"/>
            </v:line>
            <v:line id="_x0000_s1282" style="position:absolute;mso-position-vertical:top" from="3458,-174" to="3458,-2" o:allowincell="f" strokeweight=".26mm">
              <v:fill o:detectmouseclick="t"/>
              <v:stroke endarrow="block" joinstyle="miter" endcap="square"/>
            </v:line>
            <v:line id="_x0000_s1283" style="position:absolute;flip:y;mso-position-vertical:top" from="3713,-1439" to="3713,-1267" o:allowincell="f" strokeweight=".26mm">
              <v:fill o:detectmouseclick="t"/>
              <v:stroke endarrow="block" joinstyle="miter" endcap="square"/>
            </v:line>
            <v:line id="_x0000_s1284" style="position:absolute;flip:y;mso-position-vertical:top" from="1024,-184" to="1024,-12" o:allowincell="f" strokeweight=".26mm">
              <v:fill o:detectmouseclick="t"/>
              <v:stroke endarrow="block" joinstyle="miter" endcap="square"/>
            </v:line>
          </v:group>
        </w:pict>
      </w:r>
      <w:r w:rsidR="00E34102">
        <w:rPr>
          <w:rFonts w:ascii="Times New Roman" w:hAnsi="Times New Roman" w:cs="Times New Roman"/>
          <w:sz w:val="28"/>
          <w:szCs w:val="28"/>
        </w:rPr>
        <w:t xml:space="preserve">         </w:t>
      </w:r>
      <w:r w:rsidR="00E34102">
        <w:rPr>
          <w:rFonts w:ascii="Times New Roman" w:hAnsi="Times New Roman" w:cs="Times New Roman"/>
          <w:sz w:val="28"/>
          <w:szCs w:val="28"/>
          <w:lang w:val="en-US"/>
        </w:rPr>
        <w:t>N</w:t>
      </w:r>
      <w:r w:rsidR="00E34102">
        <w:rPr>
          <w:rFonts w:ascii="Times New Roman" w:hAnsi="Times New Roman" w:cs="Times New Roman"/>
          <w:sz w:val="28"/>
          <w:szCs w:val="28"/>
          <w:vertAlign w:val="subscript"/>
        </w:rPr>
        <w:t>1</w:t>
      </w:r>
      <w:r w:rsidR="00E34102">
        <w:rPr>
          <w:rFonts w:ascii="Times New Roman" w:hAnsi="Times New Roman" w:cs="Times New Roman"/>
          <w:sz w:val="28"/>
          <w:szCs w:val="28"/>
          <w:vertAlign w:val="subscript"/>
        </w:rPr>
        <w:tab/>
      </w:r>
      <w:r w:rsidR="00E34102">
        <w:rPr>
          <w:rFonts w:ascii="Times New Roman" w:hAnsi="Times New Roman" w:cs="Times New Roman"/>
          <w:sz w:val="28"/>
          <w:szCs w:val="28"/>
          <w:vertAlign w:val="subscript"/>
        </w:rPr>
        <w:tab/>
      </w:r>
      <w:r w:rsidR="00E34102">
        <w:rPr>
          <w:rFonts w:ascii="Times New Roman" w:hAnsi="Times New Roman" w:cs="Times New Roman"/>
          <w:sz w:val="28"/>
          <w:szCs w:val="28"/>
          <w:vertAlign w:val="subscript"/>
        </w:rPr>
        <w:tab/>
      </w:r>
      <w:r w:rsidR="00E34102">
        <w:rPr>
          <w:rFonts w:ascii="Times New Roman" w:hAnsi="Times New Roman" w:cs="Times New Roman"/>
          <w:sz w:val="28"/>
          <w:szCs w:val="28"/>
          <w:lang w:val="en-US"/>
        </w:rPr>
        <w:t>N</w:t>
      </w:r>
      <w:r w:rsidR="00E34102">
        <w:rPr>
          <w:rFonts w:ascii="Times New Roman" w:hAnsi="Times New Roman" w:cs="Times New Roman"/>
          <w:sz w:val="28"/>
          <w:szCs w:val="28"/>
          <w:vertAlign w:val="subscript"/>
        </w:rPr>
        <w:t>4</w:t>
      </w:r>
    </w:p>
    <w:p w:rsidR="00E34102" w:rsidRDefault="00E34102" w:rsidP="00E34102">
      <w:pPr>
        <w:spacing w:after="0" w:line="240" w:lineRule="auto"/>
        <w:rPr>
          <w:rFonts w:ascii="Times New Roman" w:eastAsia="Arial" w:hAnsi="Times New Roman" w:cs="Times New Roman"/>
          <w:sz w:val="28"/>
          <w:szCs w:val="28"/>
          <w:vertAlign w:val="subscript"/>
        </w:rPr>
      </w:pPr>
    </w:p>
    <w:p w:rsidR="00E34102" w:rsidRDefault="00E34102" w:rsidP="00E34102">
      <w:pPr>
        <w:spacing w:after="0" w:line="240" w:lineRule="auto"/>
        <w:rPr>
          <w:rFonts w:ascii="Times New Roman" w:eastAsia="Arial" w:hAnsi="Times New Roman" w:cs="Times New Roman"/>
          <w:sz w:val="28"/>
          <w:szCs w:val="28"/>
          <w:vertAlign w:val="subscript"/>
        </w:rPr>
      </w:pPr>
    </w:p>
    <w:p w:rsidR="00E34102" w:rsidRDefault="00E34102" w:rsidP="00E34102">
      <w:pPr>
        <w:spacing w:after="0" w:line="240" w:lineRule="auto"/>
        <w:rPr>
          <w:rFonts w:ascii="Times New Roman" w:eastAsia="Arial" w:hAnsi="Times New Roman" w:cs="Times New Roman"/>
          <w:sz w:val="28"/>
          <w:szCs w:val="28"/>
          <w:vertAlign w:val="subscript"/>
        </w:rPr>
      </w:pPr>
    </w:p>
    <w:p w:rsidR="00E34102" w:rsidRDefault="00E34102" w:rsidP="00E34102">
      <w:pPr>
        <w:spacing w:after="0" w:line="240" w:lineRule="auto"/>
        <w:rPr>
          <w:rFonts w:ascii="Times New Roman" w:eastAsia="Arial" w:hAnsi="Times New Roman" w:cs="Times New Roman"/>
          <w:sz w:val="28"/>
          <w:szCs w:val="28"/>
          <w:vertAlign w:val="subscript"/>
        </w:rPr>
      </w:pPr>
    </w:p>
    <w:p w:rsidR="00E34102" w:rsidRDefault="00E34102" w:rsidP="00E34102">
      <w:pPr>
        <w:spacing w:after="0" w:line="240" w:lineRule="auto"/>
        <w:rPr>
          <w:rFonts w:ascii="Times New Roman" w:eastAsia="Arial" w:hAnsi="Times New Roman" w:cs="Times New Roman"/>
          <w:sz w:val="28"/>
          <w:szCs w:val="28"/>
          <w:vertAlign w:val="subscript"/>
        </w:rPr>
      </w:pPr>
    </w:p>
    <w:p w:rsidR="00E34102" w:rsidRDefault="00E34102" w:rsidP="00E34102">
      <w:pPr>
        <w:tabs>
          <w:tab w:val="left" w:pos="1280"/>
        </w:tabs>
        <w:spacing w:after="0" w:line="240" w:lineRule="auto"/>
        <w:rPr>
          <w:rFonts w:ascii="Times New Roman" w:hAnsi="Times New Roman" w:cs="Times New Roman"/>
          <w:sz w:val="28"/>
          <w:szCs w:val="28"/>
          <w:vertAlign w:val="subscript"/>
        </w:rPr>
      </w:pPr>
      <w:r>
        <w:rPr>
          <w:rFonts w:ascii="Times New Roman" w:hAnsi="Times New Roman" w:cs="Times New Roman"/>
          <w:sz w:val="28"/>
          <w:szCs w:val="28"/>
        </w:rPr>
        <w:t xml:space="preserve">     </w:t>
      </w:r>
      <w:r>
        <w:rPr>
          <w:rFonts w:ascii="Times New Roman" w:hAnsi="Times New Roman" w:cs="Times New Roman"/>
          <w:sz w:val="28"/>
          <w:szCs w:val="28"/>
          <w:lang w:val="en-US"/>
        </w:rPr>
        <w:t>N</w:t>
      </w:r>
      <w:r>
        <w:rPr>
          <w:rFonts w:ascii="Times New Roman" w:hAnsi="Times New Roman" w:cs="Times New Roman"/>
          <w:sz w:val="28"/>
          <w:szCs w:val="28"/>
          <w:vertAlign w:val="subscript"/>
        </w:rPr>
        <w:t xml:space="preserve">2                                           </w:t>
      </w:r>
      <w:r>
        <w:rPr>
          <w:rFonts w:ascii="Times New Roman" w:hAnsi="Times New Roman" w:cs="Times New Roman"/>
          <w:sz w:val="28"/>
          <w:szCs w:val="28"/>
          <w:lang w:val="en-US"/>
        </w:rPr>
        <w:t>N</w:t>
      </w:r>
      <w:r>
        <w:rPr>
          <w:rFonts w:ascii="Times New Roman" w:hAnsi="Times New Roman" w:cs="Times New Roman"/>
          <w:sz w:val="28"/>
          <w:szCs w:val="28"/>
          <w:vertAlign w:val="subscript"/>
        </w:rPr>
        <w:t>3</w:t>
      </w:r>
    </w:p>
    <w:p w:rsidR="00975E37" w:rsidRDefault="00975E37">
      <w:pPr>
        <w:tabs>
          <w:tab w:val="left" w:pos="1280"/>
        </w:tabs>
        <w:spacing w:after="0" w:line="240" w:lineRule="auto"/>
        <w:rPr>
          <w:rFonts w:ascii="Times New Roman" w:hAnsi="Times New Roman" w:cs="Times New Roman"/>
          <w:sz w:val="28"/>
          <w:szCs w:val="28"/>
          <w:vertAlign w:val="subscript"/>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39. Скорость движения поездов по участку, определённая с учётом времени хода поездов, времени на разгон и замедление  и стоянок поездов на промежуточных станциях, называется</w:t>
      </w:r>
    </w:p>
    <w:p w:rsidR="00975E37" w:rsidRDefault="00FE4CEB">
      <w:pPr>
        <w:numPr>
          <w:ilvl w:val="0"/>
          <w:numId w:val="5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технической </w:t>
      </w:r>
    </w:p>
    <w:p w:rsidR="00975E37" w:rsidRDefault="00FE4CEB">
      <w:pPr>
        <w:numPr>
          <w:ilvl w:val="0"/>
          <w:numId w:val="5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участковой</w:t>
      </w:r>
    </w:p>
    <w:p w:rsidR="00975E37" w:rsidRDefault="00FE4CEB">
      <w:pPr>
        <w:numPr>
          <w:ilvl w:val="0"/>
          <w:numId w:val="5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ходовой </w:t>
      </w:r>
    </w:p>
    <w:p w:rsidR="00975E37" w:rsidRDefault="00FE4CEB">
      <w:pPr>
        <w:numPr>
          <w:ilvl w:val="0"/>
          <w:numId w:val="5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маршрутной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40. Скорость движения поездов по участку, определённая с учётом времени хода и времени на разгон и замедление, называется</w:t>
      </w:r>
    </w:p>
    <w:p w:rsidR="00975E37" w:rsidRDefault="00FE4CEB">
      <w:pPr>
        <w:numPr>
          <w:ilvl w:val="0"/>
          <w:numId w:val="4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технической </w:t>
      </w:r>
    </w:p>
    <w:p w:rsidR="00975E37" w:rsidRDefault="00FE4CEB">
      <w:pPr>
        <w:numPr>
          <w:ilvl w:val="0"/>
          <w:numId w:val="4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участковой</w:t>
      </w:r>
    </w:p>
    <w:p w:rsidR="00975E37" w:rsidRDefault="00FE4CEB">
      <w:pPr>
        <w:numPr>
          <w:ilvl w:val="0"/>
          <w:numId w:val="4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ходовой </w:t>
      </w:r>
    </w:p>
    <w:p w:rsidR="00975E37" w:rsidRDefault="00FE4CEB">
      <w:pPr>
        <w:numPr>
          <w:ilvl w:val="0"/>
          <w:numId w:val="4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маршрутной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41. Скорость движения поездов от станции отправления до станции назначения, определённая сучётом времени хода поездов, времени на разгон и замедление  и стоянок поездов на всехстанциях по пути следования, называется</w:t>
      </w:r>
    </w:p>
    <w:p w:rsidR="00975E37" w:rsidRDefault="00FE4CEB">
      <w:pPr>
        <w:numPr>
          <w:ilvl w:val="0"/>
          <w:numId w:val="5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технической </w:t>
      </w:r>
    </w:p>
    <w:p w:rsidR="00975E37" w:rsidRDefault="00FE4CEB">
      <w:pPr>
        <w:numPr>
          <w:ilvl w:val="0"/>
          <w:numId w:val="5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участковой</w:t>
      </w:r>
    </w:p>
    <w:p w:rsidR="00975E37" w:rsidRDefault="00FE4CEB">
      <w:pPr>
        <w:numPr>
          <w:ilvl w:val="0"/>
          <w:numId w:val="5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ходовой </w:t>
      </w:r>
    </w:p>
    <w:p w:rsidR="00975E37" w:rsidRDefault="00FE4CEB">
      <w:pPr>
        <w:numPr>
          <w:ilvl w:val="0"/>
          <w:numId w:val="5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маршрутной</w:t>
      </w:r>
    </w:p>
    <w:p w:rsidR="00975E37" w:rsidRDefault="00975E37">
      <w:pPr>
        <w:spacing w:after="0" w:line="240" w:lineRule="auto"/>
        <w:jc w:val="center"/>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Ind w:w="108"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bl>
    <w:p w:rsidR="00975E37" w:rsidRDefault="00975E37">
      <w:pPr>
        <w:spacing w:after="0" w:line="240" w:lineRule="auto"/>
        <w:rPr>
          <w:rFonts w:ascii="Times New Roman" w:hAnsi="Times New Roman" w:cs="Times New Roman"/>
          <w:b/>
          <w:sz w:val="28"/>
          <w:szCs w:val="28"/>
          <w:lang w:val="en-US"/>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FE4CEB">
      <w:pPr>
        <w:rPr>
          <w:rFonts w:ascii="Times New Roman" w:hAnsi="Times New Roman" w:cs="Times New Roman"/>
          <w:b/>
          <w:caps/>
          <w:sz w:val="28"/>
          <w:szCs w:val="28"/>
        </w:rPr>
      </w:pPr>
      <w:r>
        <w:br w:type="page"/>
      </w: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тестовОе заданиЕ</w:t>
      </w:r>
    </w:p>
    <w:p w:rsidR="00975E37" w:rsidRDefault="00FE4CEB">
      <w:pPr>
        <w:spacing w:after="0" w:line="240" w:lineRule="auto"/>
        <w:ind w:right="58"/>
        <w:jc w:val="center"/>
        <w:rPr>
          <w:rFonts w:ascii="Times New Roman" w:hAnsi="Times New Roman" w:cs="Times New Roman"/>
          <w:b/>
          <w:sz w:val="28"/>
          <w:szCs w:val="24"/>
        </w:rPr>
      </w:pPr>
      <w:r>
        <w:rPr>
          <w:rFonts w:ascii="Times New Roman" w:hAnsi="Times New Roman" w:cs="Times New Roman"/>
          <w:b/>
          <w:sz w:val="28"/>
          <w:szCs w:val="28"/>
        </w:rPr>
        <w:t xml:space="preserve">Тема 1.4. </w:t>
      </w:r>
      <w:r>
        <w:rPr>
          <w:rFonts w:ascii="Times New Roman" w:hAnsi="Times New Roman" w:cs="Times New Roman"/>
          <w:b/>
          <w:w w:val="103"/>
          <w:sz w:val="28"/>
          <w:szCs w:val="24"/>
        </w:rPr>
        <w:t>Управление эксплуатационной работой</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18 вопросов.</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20 минут.</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(17-18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(13-16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(9-12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(0-8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или двум правильным вариантам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 Работа вагонного парка складывается из:</w:t>
      </w:r>
    </w:p>
    <w:p w:rsidR="00975E37" w:rsidRDefault="00FE4CE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погрузки.</w:t>
      </w:r>
    </w:p>
    <w:p w:rsidR="00975E37" w:rsidRDefault="00FE4CE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выгрузки</w:t>
      </w:r>
    </w:p>
    <w:p w:rsidR="00975E37" w:rsidRDefault="00FE4CE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приёма гружёных вагонов</w:t>
      </w:r>
    </w:p>
    <w:p w:rsidR="00975E37" w:rsidRDefault="00FE4CEB">
      <w:pPr>
        <w:numPr>
          <w:ilvl w:val="0"/>
          <w:numId w:val="88"/>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сдачи порожних вагонов</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lang w:val="en-US"/>
        </w:rPr>
        <w:t>.</w:t>
      </w:r>
      <w:r>
        <w:rPr>
          <w:rFonts w:ascii="Times New Roman" w:hAnsi="Times New Roman" w:cs="Times New Roman"/>
          <w:b/>
          <w:sz w:val="28"/>
          <w:szCs w:val="28"/>
        </w:rPr>
        <w:t xml:space="preserve"> Работа местного вагона равна</w:t>
      </w:r>
    </w:p>
    <w:p w:rsidR="00975E37" w:rsidRDefault="00FE4CEB">
      <w:pPr>
        <w:numPr>
          <w:ilvl w:val="0"/>
          <w:numId w:val="90"/>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погрузке</w:t>
      </w:r>
    </w:p>
    <w:p w:rsidR="00975E37" w:rsidRDefault="00FE4CEB">
      <w:pPr>
        <w:numPr>
          <w:ilvl w:val="0"/>
          <w:numId w:val="90"/>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выгрузке</w:t>
      </w:r>
    </w:p>
    <w:p w:rsidR="00975E37" w:rsidRDefault="00FE4CEB">
      <w:pPr>
        <w:numPr>
          <w:ilvl w:val="0"/>
          <w:numId w:val="90"/>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приёма гружёных вагонов</w:t>
      </w:r>
    </w:p>
    <w:p w:rsidR="00975E37" w:rsidRDefault="00FE4CEB">
      <w:pPr>
        <w:numPr>
          <w:ilvl w:val="0"/>
          <w:numId w:val="90"/>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сдачи порожних вагонов</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3. Погрузка + сдача порожних вагонов - это работа </w:t>
      </w:r>
    </w:p>
    <w:p w:rsidR="00975E37" w:rsidRDefault="00FE4CEB">
      <w:pPr>
        <w:numPr>
          <w:ilvl w:val="0"/>
          <w:numId w:val="7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местного вагона</w:t>
      </w:r>
    </w:p>
    <w:p w:rsidR="00975E37" w:rsidRDefault="00FE4CEB">
      <w:pPr>
        <w:numPr>
          <w:ilvl w:val="0"/>
          <w:numId w:val="7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порожнего вагона</w:t>
      </w:r>
    </w:p>
    <w:p w:rsidR="00975E37" w:rsidRDefault="00FE4CEB">
      <w:pPr>
        <w:numPr>
          <w:ilvl w:val="0"/>
          <w:numId w:val="7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транзитного вагона</w:t>
      </w:r>
    </w:p>
    <w:p w:rsidR="00975E37" w:rsidRDefault="00FE4CEB">
      <w:pPr>
        <w:numPr>
          <w:ilvl w:val="0"/>
          <w:numId w:val="7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углового потока</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4. Вагонопоток, проходящий данное подразделение железной дороги без выполнения грузовых операций, называется</w:t>
      </w:r>
    </w:p>
    <w:p w:rsidR="00975E37" w:rsidRDefault="00FE4CE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местным </w:t>
      </w:r>
    </w:p>
    <w:p w:rsidR="00975E37" w:rsidRDefault="00FE4CE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5. Вагонопоток, поступающий с других подразделений под выгрузку, называется</w:t>
      </w:r>
    </w:p>
    <w:p w:rsidR="00975E37" w:rsidRDefault="00FE4CE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местным</w:t>
      </w:r>
    </w:p>
    <w:p w:rsidR="00975E37" w:rsidRDefault="00FE4CE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6. Вагонопоток, погруженный на данном подразделении в адрес других подразделений железной дороги, называется</w:t>
      </w:r>
    </w:p>
    <w:p w:rsidR="00975E37" w:rsidRDefault="00FE4CE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местным</w:t>
      </w:r>
    </w:p>
    <w:p w:rsidR="00975E37" w:rsidRDefault="00FE4CE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7. Вагоны, погруженные на станциях данного подразделения и следующие под выгрузку на станции этого же подразделения, называются</w:t>
      </w:r>
    </w:p>
    <w:p w:rsidR="00975E37" w:rsidRDefault="00FE4CE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pPr>
        <w:numPr>
          <w:ilvl w:val="0"/>
          <w:numId w:val="85"/>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8.</w:t>
      </w:r>
      <w:r>
        <w:rPr>
          <w:rFonts w:ascii="Times New Roman" w:hAnsi="Times New Roman" w:cs="Times New Roman"/>
          <w:b/>
          <w:sz w:val="28"/>
          <w:szCs w:val="28"/>
        </w:rPr>
        <w:t xml:space="preserve"> Транзит + вывоз - это</w:t>
      </w:r>
    </w:p>
    <w:p w:rsidR="00975E37" w:rsidRDefault="00FE4CEB">
      <w:pPr>
        <w:numPr>
          <w:ilvl w:val="0"/>
          <w:numId w:val="8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pPr>
        <w:numPr>
          <w:ilvl w:val="0"/>
          <w:numId w:val="8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pPr>
        <w:numPr>
          <w:ilvl w:val="0"/>
          <w:numId w:val="8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pPr>
        <w:numPr>
          <w:ilvl w:val="0"/>
          <w:numId w:val="87"/>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9</w:t>
      </w:r>
      <w:r>
        <w:rPr>
          <w:rFonts w:ascii="Times New Roman" w:hAnsi="Times New Roman" w:cs="Times New Roman"/>
          <w:b/>
          <w:sz w:val="28"/>
          <w:szCs w:val="28"/>
          <w:lang w:val="en-US"/>
        </w:rPr>
        <w:t>.</w:t>
      </w:r>
      <w:r>
        <w:rPr>
          <w:rFonts w:ascii="Times New Roman" w:hAnsi="Times New Roman" w:cs="Times New Roman"/>
          <w:b/>
          <w:sz w:val="28"/>
          <w:szCs w:val="28"/>
        </w:rPr>
        <w:t xml:space="preserve"> Транзит + ввоз - это</w:t>
      </w:r>
    </w:p>
    <w:p w:rsidR="00975E37" w:rsidRDefault="00FE4CE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pPr>
        <w:numPr>
          <w:ilvl w:val="0"/>
          <w:numId w:val="78"/>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10</w:t>
      </w:r>
      <w:r>
        <w:rPr>
          <w:rFonts w:ascii="Times New Roman" w:hAnsi="Times New Roman" w:cs="Times New Roman"/>
          <w:b/>
          <w:sz w:val="28"/>
          <w:szCs w:val="28"/>
          <w:lang w:val="en-US"/>
        </w:rPr>
        <w:t>.</w:t>
      </w:r>
      <w:r>
        <w:rPr>
          <w:rFonts w:ascii="Times New Roman" w:hAnsi="Times New Roman" w:cs="Times New Roman"/>
          <w:b/>
          <w:sz w:val="28"/>
          <w:szCs w:val="28"/>
        </w:rPr>
        <w:t xml:space="preserve"> Местное сообщение + вывоз - это</w:t>
      </w:r>
    </w:p>
    <w:p w:rsidR="00975E37" w:rsidRDefault="00FE4CE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pPr>
        <w:numPr>
          <w:ilvl w:val="0"/>
          <w:numId w:val="82"/>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11</w:t>
      </w:r>
      <w:r>
        <w:rPr>
          <w:rFonts w:ascii="Times New Roman" w:hAnsi="Times New Roman" w:cs="Times New Roman"/>
          <w:b/>
          <w:sz w:val="28"/>
          <w:szCs w:val="28"/>
          <w:lang w:val="en-US"/>
        </w:rPr>
        <w:t>.</w:t>
      </w:r>
      <w:r>
        <w:rPr>
          <w:rFonts w:ascii="Times New Roman" w:hAnsi="Times New Roman" w:cs="Times New Roman"/>
          <w:b/>
          <w:sz w:val="28"/>
          <w:szCs w:val="28"/>
        </w:rPr>
        <w:t xml:space="preserve"> Местное сообщение + ввоз - это</w:t>
      </w:r>
    </w:p>
    <w:p w:rsidR="00975E37" w:rsidRDefault="00FE4CEB">
      <w:pPr>
        <w:numPr>
          <w:ilvl w:val="0"/>
          <w:numId w:val="80"/>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pPr>
        <w:numPr>
          <w:ilvl w:val="0"/>
          <w:numId w:val="80"/>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pPr>
        <w:numPr>
          <w:ilvl w:val="0"/>
          <w:numId w:val="80"/>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pPr>
        <w:numPr>
          <w:ilvl w:val="0"/>
          <w:numId w:val="80"/>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12. Среднее расстояние, проходимое вагоном за его оборот, называется</w:t>
      </w:r>
    </w:p>
    <w:p w:rsidR="00975E37" w:rsidRDefault="00FE4CE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13. Среднее расстояние, проходимое вагоном за сутки, называется</w:t>
      </w:r>
    </w:p>
    <w:p w:rsidR="00975E37" w:rsidRDefault="00FE4CE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14. Тонно-километры  нетто, приходящиеся на один вагон рабочего парка в сутки, называются</w:t>
      </w:r>
    </w:p>
    <w:p w:rsidR="00975E37" w:rsidRDefault="00FE4CEB">
      <w:pPr>
        <w:numPr>
          <w:ilvl w:val="0"/>
          <w:numId w:val="9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pPr>
        <w:numPr>
          <w:ilvl w:val="0"/>
          <w:numId w:val="9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производительностью вагонов</w:t>
      </w:r>
    </w:p>
    <w:p w:rsidR="00975E37" w:rsidRDefault="00FE4CEB">
      <w:pPr>
        <w:numPr>
          <w:ilvl w:val="0"/>
          <w:numId w:val="9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pPr>
        <w:numPr>
          <w:ilvl w:val="0"/>
          <w:numId w:val="9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15. Средняя нагрузка на вагон при отправлении со станции погрузки называется</w:t>
      </w:r>
    </w:p>
    <w:p w:rsidR="00975E37" w:rsidRDefault="00FE4CE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pStyle w:val="a8"/>
        <w:rPr>
          <w:b/>
          <w:sz w:val="28"/>
          <w:szCs w:val="28"/>
        </w:rPr>
      </w:pPr>
      <w:r>
        <w:rPr>
          <w:b/>
          <w:sz w:val="28"/>
          <w:szCs w:val="28"/>
        </w:rPr>
        <w:t>16. К количественным показателям использования локомотивов относятся</w:t>
      </w:r>
    </w:p>
    <w:p w:rsidR="00975E37" w:rsidRDefault="00FE4CEB">
      <w:pPr>
        <w:pStyle w:val="a8"/>
        <w:numPr>
          <w:ilvl w:val="0"/>
          <w:numId w:val="91"/>
        </w:numPr>
        <w:rPr>
          <w:sz w:val="28"/>
          <w:szCs w:val="28"/>
        </w:rPr>
      </w:pPr>
      <w:r>
        <w:rPr>
          <w:sz w:val="28"/>
          <w:szCs w:val="28"/>
        </w:rPr>
        <w:t>производительность локомотивов</w:t>
      </w:r>
    </w:p>
    <w:p w:rsidR="00975E37" w:rsidRDefault="00FE4CEB">
      <w:pPr>
        <w:pStyle w:val="a8"/>
        <w:numPr>
          <w:ilvl w:val="0"/>
          <w:numId w:val="91"/>
        </w:numPr>
        <w:rPr>
          <w:sz w:val="28"/>
          <w:szCs w:val="28"/>
        </w:rPr>
      </w:pPr>
      <w:r>
        <w:rPr>
          <w:sz w:val="28"/>
          <w:szCs w:val="28"/>
        </w:rPr>
        <w:t xml:space="preserve">средняя масса брутто поезда </w:t>
      </w:r>
    </w:p>
    <w:p w:rsidR="00975E37" w:rsidRDefault="00FE4CEB">
      <w:pPr>
        <w:pStyle w:val="a8"/>
        <w:numPr>
          <w:ilvl w:val="0"/>
          <w:numId w:val="91"/>
        </w:numPr>
        <w:rPr>
          <w:sz w:val="28"/>
          <w:szCs w:val="28"/>
        </w:rPr>
      </w:pPr>
      <w:r>
        <w:rPr>
          <w:sz w:val="28"/>
          <w:szCs w:val="28"/>
        </w:rPr>
        <w:t>пробег локомотивов</w:t>
      </w:r>
    </w:p>
    <w:p w:rsidR="00975E37" w:rsidRDefault="00FE4CEB">
      <w:pPr>
        <w:pStyle w:val="a8"/>
        <w:numPr>
          <w:ilvl w:val="0"/>
          <w:numId w:val="91"/>
        </w:numPr>
        <w:rPr>
          <w:sz w:val="28"/>
          <w:szCs w:val="28"/>
        </w:rPr>
      </w:pPr>
      <w:r>
        <w:rPr>
          <w:sz w:val="28"/>
          <w:szCs w:val="28"/>
        </w:rPr>
        <w:t>коэффициент вспомогательного пробега</w:t>
      </w:r>
    </w:p>
    <w:p w:rsidR="00975E37" w:rsidRDefault="00975E37">
      <w:pPr>
        <w:pStyle w:val="a8"/>
        <w:ind w:left="720"/>
        <w:rPr>
          <w:sz w:val="28"/>
          <w:szCs w:val="28"/>
        </w:rPr>
      </w:pPr>
    </w:p>
    <w:p w:rsidR="00975E37" w:rsidRDefault="00FE4CEB">
      <w:pPr>
        <w:pStyle w:val="a8"/>
        <w:rPr>
          <w:b/>
          <w:sz w:val="28"/>
          <w:szCs w:val="28"/>
        </w:rPr>
      </w:pPr>
      <w:r>
        <w:rPr>
          <w:b/>
          <w:sz w:val="28"/>
          <w:szCs w:val="28"/>
        </w:rPr>
        <w:t xml:space="preserve">17. к условному пробегу локомотивов относятся пробеги </w:t>
      </w:r>
    </w:p>
    <w:p w:rsidR="00975E37" w:rsidRDefault="00FE4CEB">
      <w:pPr>
        <w:pStyle w:val="a8"/>
        <w:numPr>
          <w:ilvl w:val="0"/>
          <w:numId w:val="81"/>
        </w:numPr>
        <w:rPr>
          <w:sz w:val="28"/>
          <w:szCs w:val="28"/>
        </w:rPr>
      </w:pPr>
      <w:r>
        <w:rPr>
          <w:sz w:val="28"/>
          <w:szCs w:val="28"/>
        </w:rPr>
        <w:t>во главе поездов</w:t>
      </w:r>
    </w:p>
    <w:p w:rsidR="00975E37" w:rsidRDefault="00FE4CEB">
      <w:pPr>
        <w:pStyle w:val="a8"/>
        <w:numPr>
          <w:ilvl w:val="0"/>
          <w:numId w:val="81"/>
        </w:numPr>
        <w:rPr>
          <w:sz w:val="28"/>
          <w:szCs w:val="28"/>
        </w:rPr>
      </w:pPr>
      <w:r>
        <w:rPr>
          <w:sz w:val="28"/>
          <w:szCs w:val="28"/>
        </w:rPr>
        <w:t>при подталкивании</w:t>
      </w:r>
    </w:p>
    <w:p w:rsidR="00975E37" w:rsidRDefault="00FE4CEB">
      <w:pPr>
        <w:pStyle w:val="a8"/>
        <w:numPr>
          <w:ilvl w:val="0"/>
          <w:numId w:val="81"/>
        </w:numPr>
        <w:rPr>
          <w:sz w:val="28"/>
          <w:szCs w:val="28"/>
        </w:rPr>
      </w:pPr>
      <w:r>
        <w:rPr>
          <w:sz w:val="28"/>
          <w:szCs w:val="28"/>
        </w:rPr>
        <w:t xml:space="preserve">при двойной тяге </w:t>
      </w:r>
    </w:p>
    <w:p w:rsidR="00975E37" w:rsidRDefault="00FE4CEB">
      <w:pPr>
        <w:pStyle w:val="a8"/>
        <w:numPr>
          <w:ilvl w:val="0"/>
          <w:numId w:val="81"/>
        </w:numPr>
        <w:rPr>
          <w:sz w:val="28"/>
          <w:szCs w:val="28"/>
        </w:rPr>
      </w:pPr>
      <w:r>
        <w:rPr>
          <w:sz w:val="28"/>
          <w:szCs w:val="28"/>
        </w:rPr>
        <w:t>при производстве манёвров</w:t>
      </w:r>
    </w:p>
    <w:p w:rsidR="00975E37" w:rsidRDefault="00975E37">
      <w:pPr>
        <w:pStyle w:val="a8"/>
        <w:ind w:left="720"/>
        <w:rPr>
          <w:sz w:val="28"/>
          <w:szCs w:val="28"/>
        </w:rPr>
      </w:pPr>
    </w:p>
    <w:p w:rsidR="00975E37" w:rsidRDefault="00FE4CEB">
      <w:pPr>
        <w:pStyle w:val="a8"/>
        <w:rPr>
          <w:b/>
          <w:sz w:val="28"/>
          <w:szCs w:val="28"/>
        </w:rPr>
      </w:pPr>
      <w:r>
        <w:rPr>
          <w:b/>
          <w:sz w:val="28"/>
          <w:szCs w:val="28"/>
        </w:rPr>
        <w:t>18. К качественным показателям использования локомотивов относятся</w:t>
      </w:r>
    </w:p>
    <w:p w:rsidR="00975E37" w:rsidRDefault="00FE4CEB">
      <w:pPr>
        <w:pStyle w:val="a8"/>
        <w:numPr>
          <w:ilvl w:val="0"/>
          <w:numId w:val="77"/>
        </w:numPr>
        <w:rPr>
          <w:sz w:val="28"/>
          <w:szCs w:val="28"/>
        </w:rPr>
      </w:pPr>
      <w:r>
        <w:rPr>
          <w:sz w:val="28"/>
          <w:szCs w:val="28"/>
        </w:rPr>
        <w:t>производительность локомотивов</w:t>
      </w:r>
    </w:p>
    <w:p w:rsidR="00975E37" w:rsidRDefault="00FE4CEB">
      <w:pPr>
        <w:pStyle w:val="a8"/>
        <w:numPr>
          <w:ilvl w:val="0"/>
          <w:numId w:val="77"/>
        </w:numPr>
        <w:rPr>
          <w:sz w:val="28"/>
          <w:szCs w:val="28"/>
        </w:rPr>
      </w:pPr>
      <w:r>
        <w:rPr>
          <w:sz w:val="28"/>
          <w:szCs w:val="28"/>
        </w:rPr>
        <w:t xml:space="preserve">средняя масса брутто поезда </w:t>
      </w:r>
    </w:p>
    <w:p w:rsidR="00975E37" w:rsidRDefault="00FE4CEB">
      <w:pPr>
        <w:pStyle w:val="a8"/>
        <w:numPr>
          <w:ilvl w:val="0"/>
          <w:numId w:val="77"/>
        </w:numPr>
        <w:rPr>
          <w:sz w:val="28"/>
          <w:szCs w:val="28"/>
        </w:rPr>
      </w:pPr>
      <w:r>
        <w:rPr>
          <w:sz w:val="28"/>
          <w:szCs w:val="28"/>
        </w:rPr>
        <w:t>пробег локомотивов</w:t>
      </w:r>
    </w:p>
    <w:p w:rsidR="00975E37" w:rsidRDefault="00FE4CEB">
      <w:pPr>
        <w:pStyle w:val="a8"/>
        <w:numPr>
          <w:ilvl w:val="0"/>
          <w:numId w:val="77"/>
        </w:numPr>
        <w:rPr>
          <w:bCs/>
          <w:sz w:val="28"/>
          <w:szCs w:val="28"/>
        </w:rPr>
      </w:pPr>
      <w:r>
        <w:rPr>
          <w:sz w:val="28"/>
          <w:szCs w:val="28"/>
        </w:rPr>
        <w:t>коэффициент вспомогательного пробег</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Ind w:w="108"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A,B</w:t>
            </w:r>
          </w:p>
        </w:tc>
      </w:tr>
    </w:tbl>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FE4CEB">
      <w:pPr>
        <w:rPr>
          <w:rFonts w:ascii="Times New Roman" w:hAnsi="Times New Roman" w:cs="Times New Roman"/>
          <w:b/>
          <w:sz w:val="28"/>
          <w:szCs w:val="28"/>
        </w:rPr>
      </w:pPr>
      <w:r>
        <w:br w:type="page"/>
      </w:r>
    </w:p>
    <w:p w:rsidR="00975E37" w:rsidRDefault="00FE4CEB">
      <w:pPr>
        <w:widowControl w:val="0"/>
        <w:spacing w:after="0"/>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ТЕМЫ ПРАКТИЧЕСКИХ ЗАНЯТИЙ:</w:t>
      </w:r>
    </w:p>
    <w:p w:rsidR="00975E37" w:rsidRDefault="00975E37">
      <w:pPr>
        <w:pStyle w:val="TableParagraph"/>
        <w:ind w:right="116" w:firstLine="709"/>
        <w:rPr>
          <w:rFonts w:ascii="Times New Roman" w:eastAsia="Times New Roman" w:hAnsi="Times New Roman" w:cs="Times New Roman"/>
          <w:b/>
          <w:sz w:val="28"/>
          <w:szCs w:val="28"/>
          <w:u w:val="single"/>
          <w:lang w:val="ru-RU"/>
        </w:rPr>
      </w:pPr>
    </w:p>
    <w:p w:rsidR="00975E37" w:rsidRDefault="00FE4CEB">
      <w:pPr>
        <w:pStyle w:val="TableParagraph"/>
        <w:ind w:right="116" w:firstLine="709"/>
        <w:jc w:val="both"/>
        <w:rPr>
          <w:rFonts w:ascii="Times New Roman" w:eastAsia="Calibri" w:hAnsi="Times New Roman" w:cs="Times New Roman"/>
          <w:b/>
          <w:bCs/>
          <w:sz w:val="28"/>
          <w:szCs w:val="28"/>
          <w:u w:val="single"/>
          <w:lang w:val="ru-RU"/>
        </w:rPr>
      </w:pPr>
      <w:r>
        <w:rPr>
          <w:rFonts w:ascii="Times New Roman" w:eastAsia="Calibri" w:hAnsi="Times New Roman" w:cs="Times New Roman"/>
          <w:b/>
          <w:bCs/>
          <w:sz w:val="28"/>
          <w:szCs w:val="28"/>
          <w:u w:val="single"/>
          <w:lang w:val="ru-RU"/>
        </w:rPr>
        <w:t>Раздел 1. Организация, планирование и управление перевозочным процессом</w:t>
      </w:r>
    </w:p>
    <w:p w:rsidR="00975E37" w:rsidRDefault="00975E37">
      <w:pPr>
        <w:pStyle w:val="TableParagraph"/>
        <w:ind w:right="116" w:firstLine="709"/>
        <w:jc w:val="both"/>
        <w:rPr>
          <w:rFonts w:ascii="Times New Roman" w:eastAsia="Times New Roman" w:hAnsi="Times New Roman" w:cs="Times New Roman"/>
          <w:b/>
          <w:sz w:val="28"/>
          <w:szCs w:val="28"/>
          <w:lang w:val="ru-RU"/>
        </w:rPr>
      </w:pPr>
    </w:p>
    <w:p w:rsidR="00975E37" w:rsidRDefault="00FE4CEB">
      <w:pPr>
        <w:pStyle w:val="TableParagraph"/>
        <w:ind w:right="116" w:firstLine="709"/>
        <w:jc w:val="both"/>
        <w:rPr>
          <w:rFonts w:ascii="Times New Roman" w:eastAsia="Times New Roman" w:hAnsi="Times New Roman" w:cs="Times New Roman"/>
          <w:b/>
          <w:sz w:val="28"/>
          <w:szCs w:val="28"/>
          <w:lang w:val="ru-RU"/>
        </w:rPr>
      </w:pPr>
      <w:r>
        <w:rPr>
          <w:rFonts w:ascii="Times New Roman" w:eastAsia="Calibri" w:hAnsi="Times New Roman" w:cs="Times New Roman"/>
          <w:b/>
          <w:bCs/>
          <w:sz w:val="28"/>
          <w:szCs w:val="28"/>
          <w:lang w:val="ru-RU"/>
        </w:rPr>
        <w:t>Тема 1.1. Организация вагонопотоков</w:t>
      </w:r>
    </w:p>
    <w:p w:rsidR="00975E37" w:rsidRDefault="00FE4CEB">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№1</w:t>
      </w:r>
    </w:p>
    <w:p w:rsidR="00975E37" w:rsidRDefault="00FE4CEB">
      <w:pPr>
        <w:pStyle w:val="TableParagraph"/>
        <w:ind w:right="116" w:firstLine="709"/>
        <w:jc w:val="both"/>
        <w:rPr>
          <w:rFonts w:ascii="Times New Roman" w:eastAsia="Calibri" w:hAnsi="Times New Roman" w:cs="Times New Roman"/>
          <w:bCs/>
          <w:sz w:val="28"/>
          <w:szCs w:val="28"/>
          <w:lang w:val="ru-RU"/>
        </w:rPr>
      </w:pPr>
      <w:r>
        <w:rPr>
          <w:rFonts w:ascii="Times New Roman" w:eastAsia="Calibri" w:hAnsi="Times New Roman" w:cs="Times New Roman"/>
          <w:bCs/>
          <w:sz w:val="28"/>
          <w:szCs w:val="28"/>
          <w:lang w:val="ru-RU"/>
        </w:rPr>
        <w:t>Составление плана формирования поездов различными методами</w:t>
      </w:r>
    </w:p>
    <w:p w:rsidR="00975E37" w:rsidRDefault="00975E37">
      <w:pPr>
        <w:pStyle w:val="TableParagraph"/>
        <w:ind w:right="116" w:firstLine="709"/>
        <w:jc w:val="both"/>
        <w:rPr>
          <w:rFonts w:ascii="Times New Roman" w:hAnsi="Times New Roman" w:cs="Times New Roman"/>
          <w:b/>
          <w:bCs/>
          <w:sz w:val="28"/>
          <w:szCs w:val="28"/>
          <w:lang w:val="ru-RU"/>
        </w:rPr>
      </w:pPr>
    </w:p>
    <w:p w:rsidR="00975E37" w:rsidRDefault="00FE4CEB">
      <w:pPr>
        <w:pStyle w:val="TableParagraph"/>
        <w:ind w:right="11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Тема 1.2. Организация пассажиропотоков</w:t>
      </w:r>
    </w:p>
    <w:p w:rsidR="00975E37" w:rsidRDefault="00FE4CEB">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№2</w:t>
      </w:r>
    </w:p>
    <w:p w:rsidR="00975E37" w:rsidRDefault="00FE4CEB">
      <w:pPr>
        <w:pStyle w:val="TableParagraph"/>
        <w:ind w:right="116"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Расчет числа пригородных поездов и распределение их по времени суток</w:t>
      </w:r>
    </w:p>
    <w:p w:rsidR="00975E37" w:rsidRDefault="00975E37">
      <w:pPr>
        <w:pStyle w:val="TableParagraph"/>
        <w:ind w:right="116" w:firstLine="709"/>
        <w:jc w:val="both"/>
        <w:rPr>
          <w:rFonts w:ascii="Times New Roman" w:eastAsia="Times New Roman" w:hAnsi="Times New Roman" w:cs="Times New Roman"/>
          <w:sz w:val="28"/>
          <w:szCs w:val="28"/>
          <w:lang w:val="ru-RU"/>
        </w:rPr>
      </w:pPr>
    </w:p>
    <w:p w:rsidR="00975E37" w:rsidRDefault="00FE4CEB">
      <w:pPr>
        <w:pStyle w:val="TableParagraph"/>
        <w:ind w:right="116" w:firstLine="709"/>
        <w:jc w:val="both"/>
        <w:rPr>
          <w:rFonts w:ascii="Times New Roman" w:eastAsia="Times New Roman" w:hAnsi="Times New Roman" w:cs="Times New Roman"/>
          <w:b/>
          <w:sz w:val="28"/>
          <w:szCs w:val="28"/>
          <w:lang w:val="ru-RU"/>
        </w:rPr>
      </w:pPr>
      <w:r>
        <w:rPr>
          <w:rFonts w:ascii="Times New Roman" w:hAnsi="Times New Roman" w:cs="Times New Roman"/>
          <w:b/>
          <w:bCs/>
          <w:sz w:val="28"/>
          <w:szCs w:val="28"/>
          <w:lang w:val="ru-RU"/>
        </w:rPr>
        <w:t>Тема 1.3. График движения поездов и пропускная способность железных дорог</w:t>
      </w:r>
    </w:p>
    <w:p w:rsidR="00975E37" w:rsidRDefault="00FE4CEB">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№3</w:t>
      </w:r>
    </w:p>
    <w:p w:rsidR="00975E37" w:rsidRDefault="00FE4CEB">
      <w:pPr>
        <w:pStyle w:val="TableParagraph"/>
        <w:ind w:right="116" w:firstLine="709"/>
        <w:jc w:val="both"/>
        <w:rPr>
          <w:rFonts w:ascii="Times New Roman" w:eastAsia="Times New Roman" w:hAnsi="Times New Roman" w:cs="Times New Roman"/>
          <w:b/>
          <w:sz w:val="28"/>
          <w:szCs w:val="28"/>
          <w:lang w:val="ru-RU"/>
        </w:rPr>
      </w:pPr>
      <w:r>
        <w:rPr>
          <w:rFonts w:ascii="Times New Roman" w:hAnsi="Times New Roman" w:cs="Times New Roman"/>
          <w:bCs/>
          <w:sz w:val="28"/>
          <w:szCs w:val="28"/>
          <w:lang w:val="ru-RU"/>
        </w:rPr>
        <w:t>Расчет станционных интервалов</w:t>
      </w:r>
    </w:p>
    <w:p w:rsidR="00975E37" w:rsidRDefault="00FE4CEB">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№4</w:t>
      </w:r>
    </w:p>
    <w:p w:rsidR="00975E37" w:rsidRDefault="00FE4CEB">
      <w:pPr>
        <w:pStyle w:val="TableParagraph"/>
        <w:ind w:right="116" w:firstLine="709"/>
        <w:jc w:val="both"/>
        <w:rPr>
          <w:rFonts w:ascii="Times New Roman" w:eastAsia="Times New Roman" w:hAnsi="Times New Roman" w:cs="Times New Roman"/>
          <w:sz w:val="28"/>
          <w:szCs w:val="28"/>
          <w:lang w:val="ru-RU"/>
        </w:rPr>
      </w:pPr>
      <w:r>
        <w:rPr>
          <w:rFonts w:ascii="Times New Roman" w:hAnsi="Times New Roman" w:cs="Times New Roman"/>
          <w:bCs/>
          <w:sz w:val="28"/>
          <w:szCs w:val="28"/>
          <w:lang w:val="ru-RU"/>
        </w:rPr>
        <w:t>Расчет межпоездных интервалов</w:t>
      </w:r>
    </w:p>
    <w:p w:rsidR="00975E37" w:rsidRDefault="00FE4CEB">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№5</w:t>
      </w:r>
    </w:p>
    <w:p w:rsidR="00975E37" w:rsidRDefault="00FE4CEB">
      <w:pPr>
        <w:pStyle w:val="TableParagraph"/>
        <w:ind w:right="116" w:firstLine="709"/>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Расчет пропускной способности участков по перегонам</w:t>
      </w:r>
    </w:p>
    <w:p w:rsidR="00975E37" w:rsidRDefault="00FE4CEB">
      <w:pPr>
        <w:spacing w:after="0"/>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№6</w:t>
      </w:r>
    </w:p>
    <w:p w:rsidR="00975E37" w:rsidRDefault="00FE4CEB">
      <w:pPr>
        <w:spacing w:after="0"/>
        <w:ind w:right="45" w:firstLine="709"/>
        <w:jc w:val="both"/>
        <w:rPr>
          <w:rFonts w:ascii="Times New Roman" w:hAnsi="Times New Roman" w:cs="Times New Roman"/>
          <w:b/>
          <w:bCs/>
          <w:sz w:val="44"/>
          <w:szCs w:val="28"/>
        </w:rPr>
      </w:pPr>
      <w:r>
        <w:rPr>
          <w:rFonts w:ascii="Times New Roman" w:hAnsi="Times New Roman" w:cs="Times New Roman"/>
          <w:sz w:val="28"/>
          <w:szCs w:val="18"/>
        </w:rPr>
        <w:t>Выбор оптимального варианта организации местной работы участка</w:t>
      </w:r>
    </w:p>
    <w:p w:rsidR="00975E37" w:rsidRDefault="00975E37">
      <w:pPr>
        <w:spacing w:after="0"/>
        <w:ind w:right="45" w:firstLine="709"/>
        <w:jc w:val="both"/>
        <w:rPr>
          <w:rFonts w:ascii="Times New Roman" w:hAnsi="Times New Roman" w:cs="Times New Roman"/>
          <w:b/>
          <w:bCs/>
          <w:sz w:val="28"/>
          <w:szCs w:val="28"/>
        </w:rPr>
      </w:pPr>
    </w:p>
    <w:p w:rsidR="00975E37" w:rsidRDefault="00FE4CEB">
      <w:pPr>
        <w:spacing w:after="0"/>
        <w:ind w:right="45"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Тема 1.4. </w:t>
      </w:r>
      <w:r>
        <w:rPr>
          <w:rFonts w:ascii="Times New Roman" w:hAnsi="Times New Roman" w:cs="Times New Roman"/>
          <w:b/>
          <w:w w:val="103"/>
          <w:sz w:val="28"/>
          <w:szCs w:val="28"/>
        </w:rPr>
        <w:t>Управление эксплуатационной работой</w:t>
      </w:r>
    </w:p>
    <w:p w:rsidR="00975E37" w:rsidRDefault="00FE4CEB">
      <w:pPr>
        <w:spacing w:after="0"/>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№7</w:t>
      </w:r>
    </w:p>
    <w:p w:rsidR="00975E37" w:rsidRDefault="00FE4CEB">
      <w:pPr>
        <w:pStyle w:val="TableParagraph"/>
        <w:ind w:right="142" w:firstLine="709"/>
        <w:jc w:val="both"/>
        <w:rPr>
          <w:rStyle w:val="10pt"/>
          <w:rFonts w:eastAsiaTheme="minorHAnsi"/>
          <w:sz w:val="28"/>
          <w:szCs w:val="28"/>
          <w:lang w:eastAsia="ru-RU"/>
        </w:rPr>
      </w:pPr>
      <w:r>
        <w:rPr>
          <w:rFonts w:ascii="Times New Roman" w:eastAsia="Calibri" w:hAnsi="Times New Roman" w:cs="Times New Roman"/>
          <w:sz w:val="28"/>
          <w:szCs w:val="28"/>
          <w:lang w:val="ru-RU"/>
        </w:rPr>
        <w:t>Расчет количественных норм работы дороги, норм передачи по стыкам поездов и вагонов</w:t>
      </w:r>
    </w:p>
    <w:p w:rsidR="00975E37" w:rsidRDefault="00FE4CEB">
      <w:pPr>
        <w:spacing w:after="0"/>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№8</w:t>
      </w:r>
    </w:p>
    <w:p w:rsidR="00975E37" w:rsidRDefault="00FE4CEB">
      <w:pPr>
        <w:pStyle w:val="TableParagraph"/>
        <w:ind w:right="142" w:firstLine="709"/>
        <w:jc w:val="both"/>
        <w:rPr>
          <w:rStyle w:val="10pt"/>
          <w:rFonts w:eastAsiaTheme="minorHAnsi"/>
          <w:sz w:val="28"/>
          <w:szCs w:val="28"/>
          <w:lang w:eastAsia="ru-RU"/>
        </w:rPr>
      </w:pPr>
      <w:r>
        <w:rPr>
          <w:rFonts w:ascii="Times New Roman" w:eastAsia="Calibri" w:hAnsi="Times New Roman" w:cs="Times New Roman"/>
          <w:sz w:val="28"/>
          <w:szCs w:val="28"/>
          <w:lang w:val="ru-RU"/>
        </w:rPr>
        <w:t>Расчет показателей использования грузовых вагонов</w:t>
      </w:r>
      <w:r>
        <w:rPr>
          <w:rStyle w:val="10pt"/>
          <w:rFonts w:eastAsiaTheme="minorHAnsi"/>
          <w:sz w:val="28"/>
          <w:szCs w:val="28"/>
          <w:lang w:eastAsia="ru-RU"/>
        </w:rPr>
        <w:t>.</w:t>
      </w:r>
    </w:p>
    <w:p w:rsidR="00975E37" w:rsidRDefault="00FE4CEB">
      <w:pPr>
        <w:spacing w:after="0"/>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№9</w:t>
      </w:r>
    </w:p>
    <w:p w:rsidR="00975E37" w:rsidRDefault="00FE4CEB">
      <w:pPr>
        <w:pStyle w:val="TableParagraph"/>
        <w:ind w:right="142" w:firstLine="709"/>
        <w:jc w:val="both"/>
        <w:rPr>
          <w:rStyle w:val="10pt"/>
          <w:rFonts w:eastAsiaTheme="minorHAnsi"/>
          <w:sz w:val="28"/>
          <w:szCs w:val="28"/>
          <w:lang w:eastAsia="ru-RU"/>
        </w:rPr>
      </w:pPr>
      <w:r>
        <w:rPr>
          <w:rFonts w:ascii="Times New Roman" w:eastAsia="Calibri" w:hAnsi="Times New Roman" w:cs="Times New Roman"/>
          <w:sz w:val="28"/>
          <w:szCs w:val="28"/>
          <w:lang w:val="ru-RU"/>
        </w:rPr>
        <w:t>Расчет показателей использования локомотивов</w:t>
      </w:r>
      <w:r>
        <w:rPr>
          <w:rStyle w:val="10pt"/>
          <w:rFonts w:eastAsiaTheme="minorHAnsi"/>
          <w:sz w:val="28"/>
          <w:szCs w:val="28"/>
          <w:lang w:eastAsia="ru-RU"/>
        </w:rPr>
        <w:t>.</w:t>
      </w:r>
    </w:p>
    <w:p w:rsidR="00975E37" w:rsidRDefault="00FE4CEB">
      <w:pPr>
        <w:spacing w:after="0"/>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№10</w:t>
      </w:r>
    </w:p>
    <w:p w:rsidR="00975E37" w:rsidRDefault="00FE4CEB">
      <w:pPr>
        <w:pStyle w:val="TableParagraph"/>
        <w:ind w:right="142" w:firstLine="709"/>
        <w:jc w:val="both"/>
        <w:rPr>
          <w:rStyle w:val="10pt"/>
          <w:rFonts w:eastAsiaTheme="minorHAnsi"/>
          <w:sz w:val="28"/>
          <w:szCs w:val="28"/>
          <w:lang w:eastAsia="ru-RU"/>
        </w:rPr>
      </w:pPr>
      <w:r>
        <w:rPr>
          <w:rFonts w:ascii="Times New Roman" w:eastAsia="Calibri" w:hAnsi="Times New Roman" w:cs="Times New Roman"/>
          <w:sz w:val="28"/>
          <w:szCs w:val="28"/>
          <w:lang w:val="ru-RU"/>
        </w:rPr>
        <w:t>Решение задач по применению методов диспетчерского регулирования</w:t>
      </w:r>
    </w:p>
    <w:p w:rsidR="00975E37" w:rsidRDefault="00975E37">
      <w:pPr>
        <w:spacing w:after="0"/>
        <w:jc w:val="center"/>
        <w:rPr>
          <w:rFonts w:ascii="Times New Roman" w:hAnsi="Times New Roman" w:cs="Times New Roman"/>
          <w:b/>
          <w:sz w:val="28"/>
          <w:szCs w:val="28"/>
        </w:rPr>
      </w:pPr>
    </w:p>
    <w:p w:rsidR="00975E37" w:rsidRDefault="00FE4CEB">
      <w:pPr>
        <w:rPr>
          <w:rFonts w:ascii="Times New Roman" w:hAnsi="Times New Roman" w:cs="Times New Roman"/>
          <w:sz w:val="28"/>
          <w:szCs w:val="28"/>
          <w:u w:val="single"/>
        </w:rPr>
      </w:pPr>
      <w:r>
        <w:br w:type="page"/>
      </w:r>
    </w:p>
    <w:p w:rsidR="00E34102" w:rsidRDefault="00E34102" w:rsidP="00E34102">
      <w:pPr>
        <w:widowControl w:val="0"/>
        <w:spacing w:after="0"/>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ИНСТРУКЦИОННЫЕ КАРТЫ ДЛЯ ПРОВЕДЕНИЯ ПРАКТИЧЕСКИХ ЗАНЯТИЙ</w:t>
      </w:r>
    </w:p>
    <w:p w:rsidR="00E34102" w:rsidRDefault="00E34102" w:rsidP="00E34102">
      <w:pPr>
        <w:widowControl w:val="0"/>
        <w:spacing w:after="0"/>
        <w:ind w:firstLine="709"/>
        <w:jc w:val="both"/>
        <w:rPr>
          <w:rFonts w:ascii="Times New Roman" w:hAnsi="Times New Roman" w:cs="Times New Roman"/>
          <w:b/>
          <w:sz w:val="28"/>
          <w:szCs w:val="28"/>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t>ПРАКТИЧЕСКОЕ ЗАНЯТИЕ №1</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Составление плана формирования поездов различными методами</w:t>
      </w:r>
      <w:r>
        <w:rPr>
          <w:rFonts w:ascii="Times New Roman" w:hAnsi="Times New Roman" w:cs="Times New Roman"/>
          <w:sz w:val="28"/>
          <w:szCs w:val="28"/>
        </w:rPr>
        <w:t>»</w:t>
      </w:r>
    </w:p>
    <w:p w:rsidR="00975E37" w:rsidRDefault="00975E37">
      <w:pPr>
        <w:spacing w:after="0"/>
        <w:rPr>
          <w:rFonts w:ascii="Times New Roman" w:hAnsi="Times New Roman" w:cs="Times New Roman"/>
          <w:b/>
          <w:sz w:val="28"/>
          <w:szCs w:val="28"/>
        </w:rPr>
      </w:pPr>
    </w:p>
    <w:p w:rsidR="00975E37" w:rsidRDefault="00FE4CEB">
      <w:pPr>
        <w:spacing w:after="0"/>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научиться практически рассчитывать план формирования поездов.</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Ход работы:</w:t>
      </w:r>
    </w:p>
    <w:p w:rsidR="00975E37" w:rsidRDefault="00FE4CEB">
      <w:pPr>
        <w:pStyle w:val="aff9"/>
        <w:numPr>
          <w:ilvl w:val="0"/>
          <w:numId w:val="94"/>
        </w:numPr>
        <w:spacing w:after="0" w:line="240" w:lineRule="auto"/>
        <w:rPr>
          <w:rFonts w:ascii="Times New Roman" w:hAnsi="Times New Roman"/>
          <w:sz w:val="28"/>
          <w:szCs w:val="28"/>
        </w:rPr>
      </w:pPr>
      <w:r>
        <w:rPr>
          <w:rFonts w:ascii="Times New Roman" w:hAnsi="Times New Roman"/>
          <w:sz w:val="28"/>
          <w:szCs w:val="28"/>
        </w:rPr>
        <w:t>Переписать исходные данные по своему варианту.</w:t>
      </w:r>
    </w:p>
    <w:p w:rsidR="00975E37" w:rsidRDefault="00FE4CE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Представить семь вариантов плана формирования поездов и определить оптимальный из них методом абсолютного расчета (рисунок 1, таблица 1).</w:t>
      </w:r>
    </w:p>
    <w:p w:rsidR="00975E37" w:rsidRDefault="00FE4CE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Определить оптимальный вариант плана формирования поездов методом аналитических сопоставлений (рисунок 2, таблицы 2 и 3).</w:t>
      </w:r>
    </w:p>
    <w:p w:rsidR="00975E37" w:rsidRDefault="00FE4CE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Сделать вывод.</w:t>
      </w:r>
    </w:p>
    <w:p w:rsidR="00975E37" w:rsidRDefault="00975E37">
      <w:pPr>
        <w:spacing w:after="0"/>
        <w:rPr>
          <w:rFonts w:ascii="Times New Roman" w:hAnsi="Times New Roman" w:cs="Times New Roman"/>
          <w:sz w:val="28"/>
          <w:szCs w:val="28"/>
        </w:rPr>
      </w:pPr>
    </w:p>
    <w:p w:rsidR="00975E37" w:rsidRDefault="00FE4CEB">
      <w:pPr>
        <w:spacing w:after="0"/>
        <w:rPr>
          <w:rFonts w:ascii="Times New Roman" w:hAnsi="Times New Roman" w:cs="Times New Roman"/>
          <w:b/>
          <w:szCs w:val="28"/>
        </w:rPr>
      </w:pPr>
      <w:r>
        <w:rPr>
          <w:noProof/>
        </w:rPr>
        <w:drawing>
          <wp:anchor distT="0" distB="0" distL="114300" distR="114300" simplePos="0" relativeHeight="251604992" behindDoc="0" locked="0" layoutInCell="0" allowOverlap="1">
            <wp:simplePos x="0" y="0"/>
            <wp:positionH relativeFrom="margin">
              <wp:posOffset>3122295</wp:posOffset>
            </wp:positionH>
            <wp:positionV relativeFrom="margin">
              <wp:posOffset>3554730</wp:posOffset>
            </wp:positionV>
            <wp:extent cx="3221355" cy="2885440"/>
            <wp:effectExtent l="19050" t="0" r="0" b="0"/>
            <wp:wrapSquare wrapText="bothSides"/>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
                    <pic:cNvPicPr>
                      <a:picLocks noChangeAspect="1" noChangeArrowheads="1"/>
                    </pic:cNvPicPr>
                  </pic:nvPicPr>
                  <pic:blipFill>
                    <a:blip r:embed="rId16" cstate="print"/>
                    <a:srcRect l="29865" t="26039" r="47413" b="41345"/>
                    <a:stretch>
                      <a:fillRect/>
                    </a:stretch>
                  </pic:blipFill>
                  <pic:spPr bwMode="auto">
                    <a:xfrm>
                      <a:off x="0" y="0"/>
                      <a:ext cx="3221355" cy="2885440"/>
                    </a:xfrm>
                    <a:prstGeom prst="rect">
                      <a:avLst/>
                    </a:prstGeom>
                    <a:noFill/>
                  </pic:spPr>
                </pic:pic>
              </a:graphicData>
            </a:graphic>
          </wp:anchor>
        </w:drawing>
      </w:r>
      <w:r>
        <w:rPr>
          <w:rFonts w:ascii="Times New Roman" w:hAnsi="Times New Roman" w:cs="Times New Roman"/>
          <w:b/>
          <w:sz w:val="28"/>
          <w:szCs w:val="28"/>
        </w:rPr>
        <w:t>Исходные данные</w:t>
      </w:r>
      <w:r>
        <w:rPr>
          <w:rFonts w:ascii="Times New Roman" w:hAnsi="Times New Roman" w:cs="Times New Roman"/>
          <w:b/>
          <w:szCs w:val="28"/>
        </w:rPr>
        <w:t>:</w:t>
      </w:r>
    </w:p>
    <w:p w:rsidR="00975E37" w:rsidRDefault="00FE4CEB">
      <w:pPr>
        <w:spacing w:after="0"/>
        <w:rPr>
          <w:rFonts w:ascii="Times New Roman" w:hAnsi="Times New Roman" w:cs="Times New Roman"/>
          <w:b/>
          <w:szCs w:val="28"/>
        </w:rPr>
      </w:pPr>
      <w:r>
        <w:rPr>
          <w:rFonts w:ascii="Times New Roman" w:hAnsi="Times New Roman" w:cs="Times New Roman"/>
          <w:sz w:val="32"/>
          <w:szCs w:val="28"/>
        </w:rPr>
        <w:t xml:space="preserve">1           2             3            4           5                   </w:t>
      </w:r>
    </w:p>
    <w:p w:rsidR="00975E37" w:rsidRDefault="00A63CB3">
      <w:pPr>
        <w:spacing w:after="0"/>
        <w:rPr>
          <w:rFonts w:ascii="Times New Roman" w:hAnsi="Times New Roman" w:cs="Times New Roman"/>
          <w:szCs w:val="28"/>
        </w:rPr>
      </w:pPr>
      <w:r>
        <w:rPr>
          <w:rFonts w:ascii="Times New Roman" w:hAnsi="Times New Roman" w:cs="Times New Roman"/>
          <w:szCs w:val="28"/>
        </w:rPr>
        <w:pict>
          <v:shapetype id="_x0000_m1359" coordsize="21600,21600" o:spt="100" adj="0,,0" path="m,l21600,21600nfe">
            <v:stroke joinstyle="miter"/>
            <v:formulas/>
            <v:path gradientshapeok="t" o:connecttype="rect" textboxrect="0,0,21600,21600"/>
          </v:shapetype>
        </w:pict>
      </w:r>
      <w:r>
        <w:rPr>
          <w:rFonts w:ascii="Times New Roman" w:hAnsi="Times New Roman" w:cs="Times New Roman"/>
          <w:szCs w:val="28"/>
        </w:rPr>
        <w:pict>
          <v:shape id="_x0000_s1145" type="#_x0000_m1359" style="position:absolute;margin-left:-3.5pt;margin-top:3.2pt;width:223.4pt;height:0;z-index:251629568;mso-wrap-style:none;v-text-anchor:middle" o:allowincell="f" filled="f" stroked="t" strokecolor="black" strokeweight="1.06mm">
            <v:fill o:detectmouseclick="t"/>
            <v:stroke joinstyle="round" endcap="flat"/>
          </v:shape>
        </w:pict>
      </w:r>
    </w:p>
    <w:p w:rsidR="00975E37" w:rsidRDefault="00975E37">
      <w:pPr>
        <w:spacing w:after="0"/>
        <w:rPr>
          <w:rFonts w:ascii="Times New Roman" w:hAnsi="Times New Roman" w:cs="Times New Roman"/>
          <w:szCs w:val="28"/>
        </w:rPr>
      </w:pPr>
    </w:p>
    <w:tbl>
      <w:tblPr>
        <w:tblStyle w:val="afff5"/>
        <w:tblW w:w="4219" w:type="dxa"/>
        <w:tblInd w:w="113" w:type="dxa"/>
        <w:tblLayout w:type="fixed"/>
        <w:tblLook w:val="04A0"/>
      </w:tblPr>
      <w:tblGrid>
        <w:gridCol w:w="1102"/>
        <w:gridCol w:w="1133"/>
        <w:gridCol w:w="993"/>
        <w:gridCol w:w="991"/>
      </w:tblGrid>
      <w:tr w:rsidR="00975E37">
        <w:tc>
          <w:tcPr>
            <w:tcW w:w="4218" w:type="dxa"/>
            <w:gridSpan w:val="4"/>
          </w:tcPr>
          <w:p w:rsidR="00975E37" w:rsidRDefault="00A63CB3">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1</m:t>
                  </m:r>
                </m:sub>
              </m:sSub>
            </m:oMath>
            <w:r w:rsidR="00FE4CEB">
              <w:rPr>
                <w:rFonts w:ascii="Times New Roman" w:eastAsia="Times New Roman" w:hAnsi="Times New Roman" w:cs="Times New Roman"/>
                <w:sz w:val="28"/>
                <w:szCs w:val="28"/>
                <w:lang w:val="en-US"/>
              </w:rPr>
              <w:t>=1</w:t>
            </w:r>
            <w:r w:rsidR="00FE4CEB">
              <w:rPr>
                <w:rFonts w:ascii="Times New Roman" w:eastAsia="Times New Roman" w:hAnsi="Times New Roman" w:cs="Times New Roman"/>
                <w:sz w:val="28"/>
                <w:szCs w:val="28"/>
              </w:rPr>
              <w:t>50</w:t>
            </w:r>
          </w:p>
        </w:tc>
      </w:tr>
      <w:tr w:rsidR="00975E37">
        <w:tc>
          <w:tcPr>
            <w:tcW w:w="3227" w:type="dxa"/>
            <w:gridSpan w:val="3"/>
          </w:tcPr>
          <w:p w:rsidR="00975E37" w:rsidRDefault="00A63CB3">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2</m:t>
                  </m:r>
                </m:sub>
              </m:sSub>
            </m:oMath>
            <w:r w:rsidR="00FE4CEB">
              <w:rPr>
                <w:rFonts w:ascii="Times New Roman" w:eastAsia="Times New Roman" w:hAnsi="Times New Roman" w:cs="Times New Roman"/>
                <w:sz w:val="28"/>
                <w:szCs w:val="28"/>
                <w:lang w:val="en-US"/>
              </w:rPr>
              <w:t>=1</w:t>
            </w:r>
            <w:r w:rsidR="00FE4CEB">
              <w:rPr>
                <w:rFonts w:ascii="Times New Roman" w:eastAsia="Times New Roman" w:hAnsi="Times New Roman" w:cs="Times New Roman"/>
                <w:sz w:val="28"/>
                <w:szCs w:val="28"/>
              </w:rPr>
              <w:t>20</w:t>
            </w:r>
          </w:p>
        </w:tc>
        <w:tc>
          <w:tcPr>
            <w:tcW w:w="99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2234" w:type="dxa"/>
            <w:gridSpan w:val="2"/>
          </w:tcPr>
          <w:p w:rsidR="00975E37" w:rsidRDefault="00A63CB3">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3</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7</w:t>
            </w:r>
            <w:r w:rsidR="00FE4CEB">
              <w:rPr>
                <w:rFonts w:ascii="Times New Roman" w:eastAsia="Times New Roman" w:hAnsi="Times New Roman" w:cs="Times New Roman"/>
                <w:sz w:val="28"/>
                <w:szCs w:val="28"/>
                <w:lang w:val="en-US"/>
              </w:rPr>
              <w:t>0</w:t>
            </w: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101" w:type="dxa"/>
          </w:tcPr>
          <w:p w:rsidR="00975E37" w:rsidRDefault="00A63CB3">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4</m:t>
                  </m:r>
                </m:sub>
              </m:sSub>
            </m:oMath>
            <w:r w:rsidR="00FE4CEB">
              <w:rPr>
                <w:rFonts w:ascii="Times New Roman" w:eastAsia="Times New Roman" w:hAnsi="Times New Roman" w:cs="Times New Roman"/>
                <w:sz w:val="28"/>
                <w:szCs w:val="28"/>
                <w:lang w:val="en-US"/>
              </w:rPr>
              <w:t>=15</w:t>
            </w:r>
          </w:p>
        </w:tc>
        <w:tc>
          <w:tcPr>
            <w:tcW w:w="113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bl>
    <w:tbl>
      <w:tblPr>
        <w:tblStyle w:val="afff5"/>
        <w:tblpPr w:leftFromText="180" w:rightFromText="180" w:vertAnchor="text" w:horzAnchor="page" w:tblpX="2610" w:tblpY="28"/>
        <w:tblW w:w="3228" w:type="dxa"/>
        <w:tblInd w:w="108" w:type="dxa"/>
        <w:tblLayout w:type="fixed"/>
        <w:tblLook w:val="04A0"/>
      </w:tblPr>
      <w:tblGrid>
        <w:gridCol w:w="1242"/>
        <w:gridCol w:w="993"/>
        <w:gridCol w:w="993"/>
      </w:tblGrid>
      <w:tr w:rsidR="00975E37">
        <w:tc>
          <w:tcPr>
            <w:tcW w:w="3228" w:type="dxa"/>
            <w:gridSpan w:val="3"/>
          </w:tcPr>
          <w:p w:rsidR="00975E37" w:rsidRDefault="00A63CB3">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5</m:t>
                  </m:r>
                </m:sub>
              </m:sSub>
            </m:oMath>
            <w:r w:rsidR="00FE4CEB">
              <w:rPr>
                <w:rFonts w:ascii="Times New Roman" w:eastAsia="Times New Roman" w:hAnsi="Times New Roman" w:cs="Times New Roman"/>
                <w:sz w:val="28"/>
                <w:szCs w:val="28"/>
                <w:lang w:val="en-US"/>
              </w:rPr>
              <w:t>=1</w:t>
            </w:r>
            <w:r w:rsidR="00FE4CEB">
              <w:rPr>
                <w:rFonts w:ascii="Times New Roman" w:eastAsia="Times New Roman" w:hAnsi="Times New Roman" w:cs="Times New Roman"/>
                <w:sz w:val="28"/>
                <w:szCs w:val="28"/>
              </w:rPr>
              <w:t>0</w:t>
            </w:r>
            <w:r w:rsidR="00FE4CEB">
              <w:rPr>
                <w:rFonts w:ascii="Times New Roman" w:eastAsia="Times New Roman" w:hAnsi="Times New Roman" w:cs="Times New Roman"/>
                <w:sz w:val="28"/>
                <w:szCs w:val="28"/>
                <w:lang w:val="en-US"/>
              </w:rPr>
              <w:t>0</w:t>
            </w:r>
          </w:p>
        </w:tc>
      </w:tr>
      <w:tr w:rsidR="00975E37">
        <w:tc>
          <w:tcPr>
            <w:tcW w:w="2235" w:type="dxa"/>
            <w:gridSpan w:val="2"/>
          </w:tcPr>
          <w:p w:rsidR="00975E37" w:rsidRDefault="00A63CB3">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6</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100</w:t>
            </w: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242" w:type="dxa"/>
          </w:tcPr>
          <w:p w:rsidR="00975E37" w:rsidRDefault="00A63CB3">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7</m:t>
                  </m:r>
                </m:sub>
              </m:sSub>
            </m:oMath>
            <w:r w:rsidR="00FE4CEB">
              <w:rPr>
                <w:rFonts w:ascii="Times New Roman" w:eastAsia="Times New Roman" w:hAnsi="Times New Roman" w:cs="Times New Roman"/>
                <w:sz w:val="28"/>
                <w:szCs w:val="28"/>
                <w:lang w:val="en-US"/>
              </w:rPr>
              <w:t>=50</w:t>
            </w: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242" w:type="dxa"/>
            <w:tcBorders>
              <w:top w:val="nil"/>
              <w:left w:val="nil"/>
              <w:bottom w:val="nil"/>
              <w:right w:val="nil"/>
            </w:tcBorders>
          </w:tcPr>
          <w:p w:rsidR="00975E37" w:rsidRDefault="00975E37">
            <w:pPr>
              <w:spacing w:after="0" w:line="240" w:lineRule="auto"/>
              <w:rPr>
                <w:rFonts w:ascii="Times New Roman" w:hAnsi="Times New Roman"/>
                <w:sz w:val="24"/>
                <w:szCs w:val="28"/>
              </w:rPr>
            </w:pPr>
          </w:p>
        </w:tc>
        <w:tc>
          <w:tcPr>
            <w:tcW w:w="1986" w:type="dxa"/>
            <w:gridSpan w:val="2"/>
          </w:tcPr>
          <w:p w:rsidR="00975E37" w:rsidRDefault="00A63CB3">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8</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80</w:t>
            </w:r>
          </w:p>
        </w:tc>
      </w:tr>
    </w:tbl>
    <w:p w:rsidR="00975E37" w:rsidRDefault="00975E37">
      <w:pPr>
        <w:spacing w:after="0"/>
        <w:rPr>
          <w:rFonts w:ascii="Times New Roman" w:hAnsi="Times New Roman" w:cs="Times New Roman"/>
          <w:sz w:val="28"/>
          <w:szCs w:val="28"/>
        </w:rPr>
      </w:pPr>
    </w:p>
    <w:tbl>
      <w:tblPr>
        <w:tblStyle w:val="afff5"/>
        <w:tblW w:w="2022" w:type="dxa"/>
        <w:tblInd w:w="2206" w:type="dxa"/>
        <w:tblLayout w:type="fixed"/>
        <w:tblLook w:val="04A0"/>
      </w:tblPr>
      <w:tblGrid>
        <w:gridCol w:w="975"/>
        <w:gridCol w:w="1047"/>
      </w:tblGrid>
      <w:tr w:rsidR="00975E37">
        <w:tc>
          <w:tcPr>
            <w:tcW w:w="975" w:type="dxa"/>
          </w:tcPr>
          <w:p w:rsidR="00975E37" w:rsidRDefault="00A63CB3">
            <w:pPr>
              <w:spacing w:after="0" w:line="240" w:lineRule="auto"/>
              <w:rPr>
                <w:rFonts w:ascii="Times New Roman" w:hAnsi="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9</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50</w:t>
            </w:r>
          </w:p>
        </w:tc>
        <w:tc>
          <w:tcPr>
            <w:tcW w:w="1046"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975" w:type="dxa"/>
            <w:tcBorders>
              <w:top w:val="nil"/>
              <w:left w:val="nil"/>
              <w:bottom w:val="nil"/>
              <w:right w:val="nil"/>
            </w:tcBorders>
          </w:tcPr>
          <w:p w:rsidR="00975E37" w:rsidRDefault="00975E37">
            <w:pPr>
              <w:spacing w:after="0" w:line="240" w:lineRule="auto"/>
              <w:rPr>
                <w:rFonts w:ascii="Times New Roman" w:hAnsi="Times New Roman"/>
                <w:sz w:val="28"/>
                <w:szCs w:val="28"/>
              </w:rPr>
            </w:pPr>
          </w:p>
        </w:tc>
        <w:tc>
          <w:tcPr>
            <w:tcW w:w="1046" w:type="dxa"/>
          </w:tcPr>
          <w:p w:rsidR="00975E37" w:rsidRDefault="00A63CB3">
            <w:pPr>
              <w:spacing w:after="0" w:line="240" w:lineRule="auto"/>
              <w:rPr>
                <w:rFonts w:ascii="Times New Roman" w:hAnsi="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10</m:t>
                  </m:r>
                </m:sub>
              </m:sSub>
            </m:oMath>
            <w:r w:rsidR="00FE4CEB">
              <w:rPr>
                <w:rFonts w:ascii="Times New Roman" w:eastAsia="Times New Roman" w:hAnsi="Times New Roman" w:cs="Times New Roman"/>
                <w:sz w:val="28"/>
                <w:szCs w:val="28"/>
              </w:rPr>
              <w:t>=10</w:t>
            </w:r>
          </w:p>
        </w:tc>
      </w:tr>
    </w:tbl>
    <w:p w:rsidR="00975E37" w:rsidRDefault="00975E37">
      <w:pPr>
        <w:spacing w:after="0"/>
        <w:rPr>
          <w:rFonts w:ascii="Times New Roman" w:hAnsi="Times New Roman" w:cs="Times New Roman"/>
          <w:sz w:val="28"/>
          <w:szCs w:val="28"/>
        </w:rPr>
      </w:pP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1 Вариант                                                          2 Вариант</w:t>
      </w:r>
    </w:p>
    <w:p w:rsidR="00975E37" w:rsidRDefault="00FE4CEB">
      <w:pPr>
        <w:spacing w:after="0"/>
        <w:jc w:val="center"/>
        <w:rPr>
          <w:rFonts w:ascii="Times New Roman" w:hAnsi="Times New Roman" w:cs="Times New Roman"/>
          <w:sz w:val="32"/>
          <w:szCs w:val="28"/>
        </w:rPr>
      </w:pPr>
      <w:r>
        <w:rPr>
          <w:rFonts w:ascii="Times New Roman" w:hAnsi="Times New Roman" w:cs="Times New Roman"/>
          <w:sz w:val="32"/>
          <w:szCs w:val="28"/>
        </w:rPr>
        <w:t>Рисунок 1</w:t>
      </w:r>
    </w:p>
    <w:p w:rsidR="00975E37" w:rsidRDefault="00975E37">
      <w:pPr>
        <w:spacing w:after="0"/>
        <w:rPr>
          <w:rFonts w:ascii="Times New Roman" w:hAnsi="Times New Roman" w:cs="Times New Roman"/>
          <w:sz w:val="32"/>
          <w:szCs w:val="28"/>
        </w:rPr>
      </w:pPr>
    </w:p>
    <w:p w:rsidR="00975E37" w:rsidRDefault="00FE4CEB">
      <w:pPr>
        <w:spacing w:after="0"/>
        <w:ind w:firstLine="708"/>
        <w:jc w:val="both"/>
        <w:rPr>
          <w:rFonts w:ascii="Times New Roman" w:hAnsi="Times New Roman" w:cs="Times New Roman"/>
          <w:sz w:val="32"/>
          <w:szCs w:val="28"/>
        </w:rPr>
      </w:pPr>
      <w:r>
        <w:rPr>
          <w:rFonts w:ascii="Times New Roman" w:hAnsi="Times New Roman" w:cs="Times New Roman"/>
          <w:sz w:val="32"/>
          <w:szCs w:val="28"/>
        </w:rPr>
        <w:t>Таблица 1 Исходные данные для определения плана формирования поездов</w:t>
      </w:r>
    </w:p>
    <w:tbl>
      <w:tblPr>
        <w:tblStyle w:val="afff5"/>
        <w:tblW w:w="9747" w:type="dxa"/>
        <w:tblInd w:w="113" w:type="dxa"/>
        <w:tblLayout w:type="fixed"/>
        <w:tblLook w:val="04A0"/>
      </w:tblPr>
      <w:tblGrid>
        <w:gridCol w:w="1641"/>
        <w:gridCol w:w="1557"/>
        <w:gridCol w:w="17"/>
        <w:gridCol w:w="566"/>
        <w:gridCol w:w="567"/>
        <w:gridCol w:w="566"/>
        <w:gridCol w:w="495"/>
        <w:gridCol w:w="653"/>
        <w:gridCol w:w="1453"/>
        <w:gridCol w:w="1432"/>
        <w:gridCol w:w="800"/>
      </w:tblGrid>
      <w:tr w:rsidR="00975E37">
        <w:tc>
          <w:tcPr>
            <w:tcW w:w="1640"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w:t>
            </w:r>
          </w:p>
        </w:tc>
        <w:tc>
          <w:tcPr>
            <w:tcW w:w="1557" w:type="dxa"/>
          </w:tcPr>
          <w:p w:rsidR="00975E37" w:rsidRDefault="00975E37">
            <w:pPr>
              <w:spacing w:after="0" w:line="240" w:lineRule="auto"/>
              <w:jc w:val="center"/>
              <w:rPr>
                <w:rFonts w:ascii="Times New Roman" w:hAnsi="Times New Roman"/>
                <w:sz w:val="28"/>
                <w:szCs w:val="28"/>
              </w:rPr>
            </w:pPr>
          </w:p>
        </w:tc>
        <w:tc>
          <w:tcPr>
            <w:tcW w:w="6549" w:type="dxa"/>
            <w:gridSpan w:val="9"/>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Основные параметры для накопления вагонов</w:t>
            </w:r>
          </w:p>
        </w:tc>
      </w:tr>
      <w:tr w:rsidR="00975E37">
        <w:tc>
          <w:tcPr>
            <w:tcW w:w="1640" w:type="dxa"/>
            <w:vMerge/>
          </w:tcPr>
          <w:p w:rsidR="00975E37" w:rsidRDefault="00975E37">
            <w:pPr>
              <w:spacing w:after="0" w:line="240" w:lineRule="auto"/>
              <w:jc w:val="center"/>
              <w:rPr>
                <w:rFonts w:ascii="Times New Roman" w:hAnsi="Times New Roman"/>
                <w:sz w:val="28"/>
                <w:szCs w:val="28"/>
              </w:rPr>
            </w:pPr>
          </w:p>
        </w:tc>
        <w:tc>
          <w:tcPr>
            <w:tcW w:w="1574" w:type="dxa"/>
            <w:gridSpan w:val="2"/>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Состав поезда</w:t>
            </w:r>
          </w:p>
        </w:tc>
        <w:tc>
          <w:tcPr>
            <w:tcW w:w="2847" w:type="dxa"/>
            <w:gridSpan w:val="5"/>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Параметр «с», ч</w:t>
            </w:r>
          </w:p>
        </w:tc>
        <w:tc>
          <w:tcPr>
            <w:tcW w:w="3685" w:type="dxa"/>
            <w:gridSpan w:val="3"/>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Расчетная экономия </w:t>
            </w:r>
            <m:oMath>
              <m:sSub>
                <m:sSubPr>
                  <m:ctrlPr>
                    <w:rPr>
                      <w:rFonts w:ascii="Cambria Math" w:hAnsi="Cambria Math"/>
                    </w:rPr>
                  </m:ctrlPr>
                </m:sSubPr>
                <m:e>
                  <m:r>
                    <w:rPr>
                      <w:rFonts w:ascii="Cambria Math" w:hAnsi="Cambria Math"/>
                    </w:rPr>
                    <m:t>t</m:t>
                  </m:r>
                </m:e>
                <m:sub>
                  <m:r>
                    <w:rPr>
                      <w:rFonts w:ascii="Cambria Math" w:hAnsi="Cambria Math"/>
                    </w:rPr>
                    <m:t>эк</m:t>
                  </m:r>
                </m:sub>
              </m:sSub>
            </m:oMath>
            <w:r>
              <w:rPr>
                <w:rFonts w:ascii="Times New Roman" w:eastAsia="Times New Roman" w:hAnsi="Times New Roman" w:cs="Times New Roman"/>
                <w:sz w:val="28"/>
                <w:szCs w:val="28"/>
              </w:rPr>
              <w:t>, ч</w:t>
            </w:r>
          </w:p>
        </w:tc>
      </w:tr>
      <w:tr w:rsidR="00975E37">
        <w:tc>
          <w:tcPr>
            <w:tcW w:w="1640" w:type="dxa"/>
            <w:vMerge/>
          </w:tcPr>
          <w:p w:rsidR="00975E37" w:rsidRDefault="00975E37">
            <w:pPr>
              <w:spacing w:after="0" w:line="240" w:lineRule="auto"/>
              <w:jc w:val="center"/>
              <w:rPr>
                <w:rFonts w:ascii="Times New Roman" w:hAnsi="Times New Roman"/>
                <w:sz w:val="28"/>
                <w:szCs w:val="28"/>
              </w:rPr>
            </w:pPr>
          </w:p>
        </w:tc>
        <w:tc>
          <w:tcPr>
            <w:tcW w:w="1574" w:type="dxa"/>
            <w:gridSpan w:val="2"/>
            <w:vMerge/>
          </w:tcPr>
          <w:p w:rsidR="00975E37" w:rsidRDefault="00975E37">
            <w:pPr>
              <w:spacing w:after="0" w:line="240" w:lineRule="auto"/>
              <w:jc w:val="center"/>
              <w:rPr>
                <w:rFonts w:ascii="Times New Roman" w:hAnsi="Times New Roman"/>
                <w:sz w:val="28"/>
                <w:szCs w:val="28"/>
              </w:rPr>
            </w:pP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567"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4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6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14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Ст. 2</w:t>
            </w:r>
          </w:p>
        </w:tc>
        <w:tc>
          <w:tcPr>
            <w:tcW w:w="1432"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Ст. 3</w:t>
            </w:r>
          </w:p>
        </w:tc>
        <w:tc>
          <w:tcPr>
            <w:tcW w:w="80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Ст.4</w:t>
            </w:r>
          </w:p>
        </w:tc>
      </w:tr>
      <w:tr w:rsidR="00975E37">
        <w:tc>
          <w:tcPr>
            <w:tcW w:w="164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1574" w:type="dxa"/>
            <w:gridSpan w:val="2"/>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567"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8,3</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9,1</w:t>
            </w:r>
          </w:p>
        </w:tc>
        <w:tc>
          <w:tcPr>
            <w:tcW w:w="4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6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8,8</w:t>
            </w:r>
          </w:p>
        </w:tc>
        <w:tc>
          <w:tcPr>
            <w:tcW w:w="14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c>
          <w:tcPr>
            <w:tcW w:w="1432"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80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r>
      <w:tr w:rsidR="00975E37">
        <w:tc>
          <w:tcPr>
            <w:tcW w:w="164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1574" w:type="dxa"/>
            <w:gridSpan w:val="2"/>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7,6</w:t>
            </w:r>
          </w:p>
        </w:tc>
        <w:tc>
          <w:tcPr>
            <w:tcW w:w="567"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8,7</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4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6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9,2</w:t>
            </w:r>
          </w:p>
        </w:tc>
        <w:tc>
          <w:tcPr>
            <w:tcW w:w="14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1432"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80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r>
    </w:tbl>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FE4CEB">
      <w:pPr>
        <w:spacing w:after="0"/>
        <w:rPr>
          <w:rFonts w:ascii="Times New Roman" w:hAnsi="Times New Roman" w:cs="Times New Roman"/>
          <w:sz w:val="28"/>
          <w:szCs w:val="28"/>
        </w:rPr>
      </w:pPr>
      <w:r>
        <w:rPr>
          <w:rFonts w:ascii="Times New Roman" w:hAnsi="Times New Roman" w:cs="Times New Roman"/>
          <w:sz w:val="32"/>
          <w:szCs w:val="28"/>
        </w:rPr>
        <w:t>А            Б              В               Г              Д            Е</w:t>
      </w:r>
    </w:p>
    <w:p w:rsidR="00975E37" w:rsidRDefault="00A63CB3">
      <w:pPr>
        <w:spacing w:after="0"/>
        <w:jc w:val="center"/>
        <w:rPr>
          <w:rFonts w:ascii="Times New Roman" w:hAnsi="Times New Roman" w:cs="Times New Roman"/>
          <w:sz w:val="28"/>
          <w:szCs w:val="28"/>
        </w:rPr>
      </w:pPr>
      <w:r>
        <w:rPr>
          <w:rFonts w:ascii="Times New Roman" w:hAnsi="Times New Roman" w:cs="Times New Roman"/>
          <w:sz w:val="28"/>
          <w:szCs w:val="28"/>
        </w:rPr>
        <w:pict>
          <v:shape id="_x0000_s1144" type="#_x0000_m1359" style="position:absolute;left:0;text-align:left;margin-left:-4.9pt;margin-top:2.95pt;width:331.35pt;height:0;z-index:251630592;mso-wrap-style:none;v-text-anchor:middle" o:allowincell="f" filled="f" stroked="t" strokecolor="black" strokeweight="1.06mm">
            <v:fill o:detectmouseclick="t"/>
            <v:stroke joinstyle="round" endcap="flat"/>
          </v:shape>
        </w:pict>
      </w:r>
    </w:p>
    <w:tbl>
      <w:tblPr>
        <w:tblStyle w:val="afff5"/>
        <w:tblW w:w="6652" w:type="dxa"/>
        <w:tblInd w:w="113" w:type="dxa"/>
        <w:tblLayout w:type="fixed"/>
        <w:tblLook w:val="04A0"/>
      </w:tblPr>
      <w:tblGrid>
        <w:gridCol w:w="1241"/>
        <w:gridCol w:w="1494"/>
        <w:gridCol w:w="1264"/>
        <w:gridCol w:w="1472"/>
        <w:gridCol w:w="1181"/>
      </w:tblGrid>
      <w:tr w:rsidR="00975E37">
        <w:tc>
          <w:tcPr>
            <w:tcW w:w="6652" w:type="dxa"/>
            <w:gridSpan w:val="5"/>
          </w:tcPr>
          <w:p w:rsidR="00975E37" w:rsidRDefault="00A63CB3">
            <w:pPr>
              <w:spacing w:after="0" w:line="240" w:lineRule="auto"/>
              <w:jc w:val="center"/>
              <w:rPr>
                <w:rFonts w:ascii="Times New Roman" w:hAnsi="Times New Roman"/>
                <w:sz w:val="24"/>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m:t>
                    </m:r>
                  </m:sub>
                </m:sSub>
              </m:oMath>
            </m:oMathPara>
          </w:p>
        </w:tc>
      </w:tr>
      <w:tr w:rsidR="00975E37">
        <w:tc>
          <w:tcPr>
            <w:tcW w:w="5471" w:type="dxa"/>
            <w:gridSpan w:val="4"/>
          </w:tcPr>
          <w:p w:rsidR="00975E37" w:rsidRDefault="00A63CB3">
            <w:pPr>
              <w:spacing w:after="0" w:line="240" w:lineRule="auto"/>
              <w:jc w:val="center"/>
              <w:rPr>
                <w:rFonts w:ascii="Times New Roman" w:hAnsi="Times New Roman"/>
                <w:sz w:val="24"/>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2</m:t>
                    </m:r>
                  </m:sub>
                </m:sSub>
              </m:oMath>
            </m:oMathPara>
          </w:p>
        </w:tc>
        <w:tc>
          <w:tcPr>
            <w:tcW w:w="118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3999" w:type="dxa"/>
            <w:gridSpan w:val="3"/>
          </w:tcPr>
          <w:p w:rsidR="00975E37" w:rsidRDefault="00A63CB3">
            <w:pPr>
              <w:spacing w:after="0" w:line="240" w:lineRule="auto"/>
              <w:jc w:val="center"/>
              <w:rPr>
                <w:rFonts w:ascii="Times New Roman" w:hAnsi="Times New Roman"/>
                <w:sz w:val="24"/>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3</m:t>
                    </m:r>
                  </m:sub>
                </m:sSub>
              </m:oMath>
            </m:oMathPara>
          </w:p>
        </w:tc>
        <w:tc>
          <w:tcPr>
            <w:tcW w:w="1472"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18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2735" w:type="dxa"/>
            <w:gridSpan w:val="2"/>
          </w:tcPr>
          <w:p w:rsidR="00975E37" w:rsidRDefault="00A63CB3">
            <w:pPr>
              <w:spacing w:after="0" w:line="240" w:lineRule="auto"/>
              <w:jc w:val="center"/>
              <w:rPr>
                <w:rFonts w:ascii="Times New Roman" w:hAnsi="Times New Roman"/>
                <w:sz w:val="24"/>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4</m:t>
                    </m:r>
                  </m:sub>
                </m:sSub>
              </m:oMath>
            </m:oMathPara>
          </w:p>
        </w:tc>
        <w:tc>
          <w:tcPr>
            <w:tcW w:w="126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472"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18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241" w:type="dxa"/>
          </w:tcPr>
          <w:p w:rsidR="00975E37" w:rsidRDefault="00A63CB3">
            <w:pPr>
              <w:spacing w:after="0" w:line="240" w:lineRule="auto"/>
              <w:jc w:val="center"/>
              <w:rPr>
                <w:rFonts w:ascii="Times New Roman" w:hAnsi="Times New Roman"/>
                <w:sz w:val="24"/>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5</m:t>
                    </m:r>
                  </m:sub>
                </m:sSub>
              </m:oMath>
            </m:oMathPara>
          </w:p>
        </w:tc>
        <w:tc>
          <w:tcPr>
            <w:tcW w:w="149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26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472"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18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bl>
    <w:p w:rsidR="00975E37" w:rsidRDefault="00975E37">
      <w:pPr>
        <w:spacing w:after="0"/>
        <w:rPr>
          <w:rFonts w:ascii="Times New Roman" w:hAnsi="Times New Roman" w:cs="Times New Roman"/>
          <w:lang w:val="en-US"/>
        </w:rPr>
      </w:pPr>
    </w:p>
    <w:tbl>
      <w:tblPr>
        <w:tblStyle w:val="afff5"/>
        <w:tblW w:w="5437" w:type="dxa"/>
        <w:tblInd w:w="1305" w:type="dxa"/>
        <w:tblLayout w:type="fixed"/>
        <w:tblLook w:val="04A0"/>
      </w:tblPr>
      <w:tblGrid>
        <w:gridCol w:w="1468"/>
        <w:gridCol w:w="1417"/>
        <w:gridCol w:w="1418"/>
        <w:gridCol w:w="1134"/>
      </w:tblGrid>
      <w:tr w:rsidR="00975E37">
        <w:tc>
          <w:tcPr>
            <w:tcW w:w="5436" w:type="dxa"/>
            <w:gridSpan w:val="4"/>
          </w:tcPr>
          <w:p w:rsidR="00975E37" w:rsidRDefault="00A63CB3">
            <w:pPr>
              <w:spacing w:after="0" w:line="240" w:lineRule="auto"/>
              <w:jc w:val="center"/>
              <w:rPr>
                <w:rFonts w:ascii="Times New Roman" w:hAnsi="Times New Roman"/>
                <w:lang w:val="en-US"/>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6</m:t>
                    </m:r>
                  </m:sub>
                </m:sSub>
              </m:oMath>
            </m:oMathPara>
          </w:p>
        </w:tc>
      </w:tr>
      <w:tr w:rsidR="00975E37">
        <w:tc>
          <w:tcPr>
            <w:tcW w:w="4302" w:type="dxa"/>
            <w:gridSpan w:val="3"/>
          </w:tcPr>
          <w:p w:rsidR="00975E37" w:rsidRDefault="00A63CB3">
            <w:pPr>
              <w:spacing w:after="0" w:line="240" w:lineRule="auto"/>
              <w:jc w:val="center"/>
              <w:rPr>
                <w:rFonts w:ascii="Times New Roman" w:hAnsi="Times New Roman"/>
                <w:lang w:val="en-US"/>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7</m:t>
                    </m:r>
                  </m:sub>
                </m:sSub>
              </m:oMath>
            </m:oMathPara>
          </w:p>
        </w:tc>
        <w:tc>
          <w:tcPr>
            <w:tcW w:w="113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2884" w:type="dxa"/>
            <w:gridSpan w:val="2"/>
          </w:tcPr>
          <w:p w:rsidR="00975E37" w:rsidRDefault="00A63CB3">
            <w:pPr>
              <w:spacing w:after="0" w:line="240" w:lineRule="auto"/>
              <w:jc w:val="center"/>
              <w:rPr>
                <w:rFonts w:ascii="Times New Roman" w:hAnsi="Times New Roman"/>
                <w:lang w:val="en-US"/>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8</m:t>
                    </m:r>
                  </m:sub>
                </m:sSub>
              </m:oMath>
            </m:oMathPara>
          </w:p>
        </w:tc>
        <w:tc>
          <w:tcPr>
            <w:tcW w:w="1418"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13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467" w:type="dxa"/>
          </w:tcPr>
          <w:p w:rsidR="00975E37" w:rsidRDefault="00A63CB3">
            <w:pPr>
              <w:spacing w:after="0" w:line="240" w:lineRule="auto"/>
              <w:jc w:val="center"/>
              <w:rPr>
                <w:rFonts w:ascii="Times New Roman" w:hAnsi="Times New Roman"/>
                <w:lang w:val="en-US"/>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9</m:t>
                    </m:r>
                  </m:sub>
                </m:sSub>
              </m:oMath>
            </m:oMathPara>
          </w:p>
        </w:tc>
        <w:tc>
          <w:tcPr>
            <w:tcW w:w="1417"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418"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13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bl>
    <w:p w:rsidR="00975E37" w:rsidRDefault="00975E37">
      <w:pPr>
        <w:spacing w:after="0"/>
        <w:rPr>
          <w:rFonts w:ascii="Times New Roman" w:hAnsi="Times New Roman" w:cs="Times New Roman"/>
          <w:lang w:val="en-US"/>
        </w:rPr>
      </w:pPr>
    </w:p>
    <w:tbl>
      <w:tblPr>
        <w:tblStyle w:val="afff5"/>
        <w:tblW w:w="4064" w:type="dxa"/>
        <w:tblInd w:w="2678" w:type="dxa"/>
        <w:tblLayout w:type="fixed"/>
        <w:tblLook w:val="04A0"/>
      </w:tblPr>
      <w:tblGrid>
        <w:gridCol w:w="1511"/>
        <w:gridCol w:w="1419"/>
        <w:gridCol w:w="1134"/>
      </w:tblGrid>
      <w:tr w:rsidR="00975E37">
        <w:tc>
          <w:tcPr>
            <w:tcW w:w="4064" w:type="dxa"/>
            <w:gridSpan w:val="3"/>
          </w:tcPr>
          <w:p w:rsidR="00975E37" w:rsidRDefault="00A63CB3">
            <w:pPr>
              <w:spacing w:after="0" w:line="240" w:lineRule="auto"/>
              <w:jc w:val="center"/>
              <w:rPr>
                <w:rFonts w:ascii="Times New Roman" w:hAnsi="Times New Roman"/>
                <w:lang w:val="en-US"/>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10</m:t>
                    </m:r>
                  </m:sub>
                </m:sSub>
              </m:oMath>
            </m:oMathPara>
          </w:p>
        </w:tc>
      </w:tr>
      <w:tr w:rsidR="00975E37">
        <w:tc>
          <w:tcPr>
            <w:tcW w:w="2930" w:type="dxa"/>
            <w:gridSpan w:val="2"/>
          </w:tcPr>
          <w:p w:rsidR="00975E37" w:rsidRDefault="00A63CB3">
            <w:pPr>
              <w:spacing w:after="0" w:line="240" w:lineRule="auto"/>
              <w:jc w:val="center"/>
              <w:rPr>
                <w:rFonts w:ascii="Times New Roman" w:hAnsi="Times New Roman"/>
                <w:lang w:val="en-US"/>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11</m:t>
                    </m:r>
                  </m:sub>
                </m:sSub>
              </m:oMath>
            </m:oMathPara>
          </w:p>
        </w:tc>
        <w:tc>
          <w:tcPr>
            <w:tcW w:w="113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511" w:type="dxa"/>
          </w:tcPr>
          <w:p w:rsidR="00975E37" w:rsidRDefault="00A63CB3">
            <w:pPr>
              <w:spacing w:after="0" w:line="240" w:lineRule="auto"/>
              <w:jc w:val="center"/>
              <w:rPr>
                <w:rFonts w:ascii="Times New Roman" w:hAnsi="Times New Roman"/>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12</m:t>
                    </m:r>
                  </m:sub>
                </m:sSub>
              </m:oMath>
            </m:oMathPara>
          </w:p>
        </w:tc>
        <w:tc>
          <w:tcPr>
            <w:tcW w:w="1419"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13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bl>
    <w:p w:rsidR="00975E37" w:rsidRDefault="00975E37">
      <w:pPr>
        <w:spacing w:after="0"/>
        <w:rPr>
          <w:rFonts w:ascii="Times New Roman" w:hAnsi="Times New Roman" w:cs="Times New Roman"/>
        </w:rPr>
      </w:pPr>
    </w:p>
    <w:tbl>
      <w:tblPr>
        <w:tblStyle w:val="afff5"/>
        <w:tblW w:w="2552" w:type="dxa"/>
        <w:tblInd w:w="4190" w:type="dxa"/>
        <w:tblLayout w:type="fixed"/>
        <w:tblLook w:val="04A0"/>
      </w:tblPr>
      <w:tblGrid>
        <w:gridCol w:w="1418"/>
        <w:gridCol w:w="1134"/>
      </w:tblGrid>
      <w:tr w:rsidR="00975E37">
        <w:tc>
          <w:tcPr>
            <w:tcW w:w="2551" w:type="dxa"/>
            <w:gridSpan w:val="2"/>
          </w:tcPr>
          <w:p w:rsidR="00975E37" w:rsidRDefault="00A63CB3">
            <w:pPr>
              <w:spacing w:after="0" w:line="240" w:lineRule="auto"/>
              <w:jc w:val="center"/>
              <w:rPr>
                <w:rFonts w:ascii="Times New Roman" w:hAnsi="Times New Roman"/>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13</m:t>
                    </m:r>
                  </m:sub>
                </m:sSub>
              </m:oMath>
            </m:oMathPara>
          </w:p>
        </w:tc>
      </w:tr>
      <w:tr w:rsidR="00975E37">
        <w:tc>
          <w:tcPr>
            <w:tcW w:w="1417" w:type="dxa"/>
          </w:tcPr>
          <w:p w:rsidR="00975E37" w:rsidRDefault="00A63CB3">
            <w:pPr>
              <w:spacing w:after="0" w:line="240" w:lineRule="auto"/>
              <w:jc w:val="center"/>
              <w:rPr>
                <w:rFonts w:ascii="Times New Roman" w:hAnsi="Times New Roman"/>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14</m:t>
                    </m:r>
                  </m:sub>
                </m:sSub>
              </m:oMath>
            </m:oMathPara>
          </w:p>
        </w:tc>
        <w:tc>
          <w:tcPr>
            <w:tcW w:w="113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bl>
    <w:p w:rsidR="00975E37" w:rsidRDefault="00975E37">
      <w:pPr>
        <w:spacing w:after="0"/>
        <w:rPr>
          <w:rFonts w:ascii="Times New Roman" w:hAnsi="Times New Roman" w:cs="Times New Roman"/>
        </w:rPr>
      </w:pPr>
    </w:p>
    <w:tbl>
      <w:tblPr>
        <w:tblStyle w:val="afff5"/>
        <w:tblW w:w="1134" w:type="dxa"/>
        <w:tblInd w:w="5608" w:type="dxa"/>
        <w:tblLayout w:type="fixed"/>
        <w:tblLook w:val="04A0"/>
      </w:tblPr>
      <w:tblGrid>
        <w:gridCol w:w="1134"/>
      </w:tblGrid>
      <w:tr w:rsidR="00975E37">
        <w:tc>
          <w:tcPr>
            <w:tcW w:w="1134" w:type="dxa"/>
          </w:tcPr>
          <w:p w:rsidR="00975E37" w:rsidRDefault="00A63CB3">
            <w:pPr>
              <w:spacing w:after="0" w:line="240" w:lineRule="auto"/>
              <w:jc w:val="center"/>
              <w:rPr>
                <w:rFonts w:ascii="Times New Roman" w:hAnsi="Times New Roman"/>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15</m:t>
                    </m:r>
                  </m:sub>
                </m:sSub>
              </m:oMath>
            </m:oMathPara>
          </w:p>
        </w:tc>
      </w:tr>
    </w:tbl>
    <w:p w:rsidR="00975E37" w:rsidRDefault="00975E37">
      <w:pPr>
        <w:spacing w:after="0"/>
        <w:jc w:val="center"/>
        <w:rPr>
          <w:rFonts w:ascii="Times New Roman" w:hAnsi="Times New Roman" w:cs="Times New Roman"/>
          <w:sz w:val="32"/>
          <w:szCs w:val="28"/>
        </w:rPr>
      </w:pPr>
    </w:p>
    <w:p w:rsidR="00975E37" w:rsidRDefault="00FE4CEB">
      <w:pPr>
        <w:spacing w:after="0"/>
        <w:jc w:val="center"/>
        <w:rPr>
          <w:rFonts w:ascii="Times New Roman" w:hAnsi="Times New Roman" w:cs="Times New Roman"/>
          <w:sz w:val="32"/>
          <w:szCs w:val="28"/>
        </w:rPr>
      </w:pPr>
      <w:r>
        <w:rPr>
          <w:rFonts w:ascii="Times New Roman" w:hAnsi="Times New Roman" w:cs="Times New Roman"/>
          <w:sz w:val="32"/>
          <w:szCs w:val="28"/>
        </w:rPr>
        <w:t>Рисунок 2</w:t>
      </w:r>
    </w:p>
    <w:p w:rsidR="00975E37" w:rsidRDefault="00FE4CEB">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Таблица 2 Количество вагонов </w:t>
      </w:r>
    </w:p>
    <w:tbl>
      <w:tblPr>
        <w:tblStyle w:val="afff5"/>
        <w:tblW w:w="10181" w:type="dxa"/>
        <w:tblInd w:w="113" w:type="dxa"/>
        <w:tblLayout w:type="fixed"/>
        <w:tblLook w:val="04A0"/>
      </w:tblPr>
      <w:tblGrid>
        <w:gridCol w:w="1001"/>
        <w:gridCol w:w="638"/>
        <w:gridCol w:w="637"/>
        <w:gridCol w:w="635"/>
        <w:gridCol w:w="571"/>
        <w:gridCol w:w="572"/>
        <w:gridCol w:w="571"/>
        <w:gridCol w:w="636"/>
        <w:gridCol w:w="635"/>
        <w:gridCol w:w="571"/>
        <w:gridCol w:w="637"/>
        <w:gridCol w:w="609"/>
        <w:gridCol w:w="608"/>
        <w:gridCol w:w="637"/>
        <w:gridCol w:w="613"/>
        <w:gridCol w:w="610"/>
      </w:tblGrid>
      <w:tr w:rsidR="00975E37">
        <w:tc>
          <w:tcPr>
            <w:tcW w:w="1000" w:type="dxa"/>
            <w:vMerge w:val="restart"/>
            <w:textDirection w:val="btLr"/>
            <w:vAlign w:val="center"/>
          </w:tcPr>
          <w:p w:rsidR="00975E37" w:rsidRDefault="00FE4CEB">
            <w:pPr>
              <w:spacing w:after="0" w:line="240" w:lineRule="auto"/>
              <w:ind w:left="113" w:right="113"/>
              <w:jc w:val="center"/>
              <w:rPr>
                <w:rFonts w:ascii="Times New Roman" w:hAnsi="Times New Roman"/>
                <w:sz w:val="28"/>
                <w:szCs w:val="28"/>
              </w:rPr>
            </w:pPr>
            <w:r>
              <w:rPr>
                <w:rFonts w:ascii="Times New Roman" w:eastAsia="Times New Roman" w:hAnsi="Times New Roman" w:cs="Times New Roman"/>
                <w:sz w:val="28"/>
                <w:szCs w:val="28"/>
              </w:rPr>
              <w:t>Вариант</w:t>
            </w:r>
          </w:p>
        </w:tc>
        <w:tc>
          <w:tcPr>
            <w:tcW w:w="9178" w:type="dxa"/>
            <w:gridSpan w:val="15"/>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Вагонопотоки</w:t>
            </w:r>
          </w:p>
        </w:tc>
      </w:tr>
      <w:tr w:rsidR="00975E37">
        <w:trPr>
          <w:trHeight w:val="976"/>
        </w:trPr>
        <w:tc>
          <w:tcPr>
            <w:tcW w:w="1000" w:type="dxa"/>
            <w:vMerge/>
          </w:tcPr>
          <w:p w:rsidR="00975E37" w:rsidRDefault="00975E37">
            <w:pPr>
              <w:spacing w:after="0" w:line="240" w:lineRule="auto"/>
              <w:rPr>
                <w:rFonts w:ascii="Times New Roman" w:hAnsi="Times New Roman"/>
                <w:sz w:val="28"/>
                <w:szCs w:val="28"/>
              </w:rPr>
            </w:pPr>
          </w:p>
        </w:tc>
        <w:tc>
          <w:tcPr>
            <w:tcW w:w="637"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m:t>
                    </m:r>
                  </m:sub>
                </m:sSub>
              </m:oMath>
            </m:oMathPara>
          </w:p>
        </w:tc>
        <w:tc>
          <w:tcPr>
            <w:tcW w:w="636"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2</m:t>
                    </m:r>
                  </m:sub>
                </m:sSub>
              </m:oMath>
            </m:oMathPara>
          </w:p>
        </w:tc>
        <w:tc>
          <w:tcPr>
            <w:tcW w:w="635"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3</m:t>
                    </m:r>
                  </m:sub>
                </m:sSub>
              </m:oMath>
            </m:oMathPara>
          </w:p>
        </w:tc>
        <w:tc>
          <w:tcPr>
            <w:tcW w:w="571"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4</m:t>
                    </m:r>
                  </m:sub>
                </m:sSub>
              </m:oMath>
            </m:oMathPara>
          </w:p>
        </w:tc>
        <w:tc>
          <w:tcPr>
            <w:tcW w:w="572"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5</m:t>
                    </m:r>
                  </m:sub>
                </m:sSub>
              </m:oMath>
            </m:oMathPara>
          </w:p>
        </w:tc>
        <w:tc>
          <w:tcPr>
            <w:tcW w:w="571"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6</m:t>
                    </m:r>
                  </m:sub>
                </m:sSub>
              </m:oMath>
            </m:oMathPara>
          </w:p>
        </w:tc>
        <w:tc>
          <w:tcPr>
            <w:tcW w:w="636"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7</m:t>
                    </m:r>
                  </m:sub>
                </m:sSub>
              </m:oMath>
            </m:oMathPara>
          </w:p>
        </w:tc>
        <w:tc>
          <w:tcPr>
            <w:tcW w:w="635"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8</m:t>
                    </m:r>
                  </m:sub>
                </m:sSub>
              </m:oMath>
            </m:oMathPara>
          </w:p>
        </w:tc>
        <w:tc>
          <w:tcPr>
            <w:tcW w:w="571"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9</m:t>
                    </m:r>
                  </m:sub>
                </m:sSub>
              </m:oMath>
            </m:oMathPara>
          </w:p>
        </w:tc>
        <w:tc>
          <w:tcPr>
            <w:tcW w:w="637"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10</m:t>
                    </m:r>
                  </m:sub>
                </m:sSub>
              </m:oMath>
            </m:oMathPara>
          </w:p>
        </w:tc>
        <w:tc>
          <w:tcPr>
            <w:tcW w:w="609"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11</m:t>
                    </m:r>
                  </m:sub>
                </m:sSub>
              </m:oMath>
            </m:oMathPara>
          </w:p>
        </w:tc>
        <w:tc>
          <w:tcPr>
            <w:tcW w:w="608"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12</m:t>
                    </m:r>
                  </m:sub>
                </m:sSub>
              </m:oMath>
            </m:oMathPara>
          </w:p>
        </w:tc>
        <w:tc>
          <w:tcPr>
            <w:tcW w:w="637"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13</m:t>
                    </m:r>
                  </m:sub>
                </m:sSub>
              </m:oMath>
            </m:oMathPara>
          </w:p>
        </w:tc>
        <w:tc>
          <w:tcPr>
            <w:tcW w:w="613"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14</m:t>
                    </m:r>
                  </m:sub>
                </m:sSub>
              </m:oMath>
            </m:oMathPara>
          </w:p>
        </w:tc>
        <w:tc>
          <w:tcPr>
            <w:tcW w:w="610"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15</m:t>
                    </m:r>
                  </m:sub>
                </m:sSub>
              </m:oMath>
            </m:oMathPara>
          </w:p>
        </w:tc>
      </w:tr>
      <w:tr w:rsidR="00975E37">
        <w:tc>
          <w:tcPr>
            <w:tcW w:w="100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250</w:t>
            </w:r>
          </w:p>
        </w:tc>
        <w:tc>
          <w:tcPr>
            <w:tcW w:w="63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100</w:t>
            </w:r>
          </w:p>
        </w:tc>
        <w:tc>
          <w:tcPr>
            <w:tcW w:w="635"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120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60</w:t>
            </w:r>
          </w:p>
        </w:tc>
        <w:tc>
          <w:tcPr>
            <w:tcW w:w="572"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70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3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270</w:t>
            </w:r>
          </w:p>
        </w:tc>
        <w:tc>
          <w:tcPr>
            <w:tcW w:w="635"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30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50</w:t>
            </w:r>
          </w:p>
        </w:tc>
        <w:tc>
          <w:tcPr>
            <w:tcW w:w="60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0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120</w:t>
            </w:r>
          </w:p>
        </w:tc>
        <w:tc>
          <w:tcPr>
            <w:tcW w:w="613"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w:t>
            </w:r>
          </w:p>
        </w:tc>
        <w:tc>
          <w:tcPr>
            <w:tcW w:w="61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40</w:t>
            </w:r>
          </w:p>
        </w:tc>
      </w:tr>
      <w:tr w:rsidR="00975E37">
        <w:tc>
          <w:tcPr>
            <w:tcW w:w="100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3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90</w:t>
            </w:r>
          </w:p>
        </w:tc>
        <w:tc>
          <w:tcPr>
            <w:tcW w:w="635"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190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w:t>
            </w:r>
          </w:p>
        </w:tc>
        <w:tc>
          <w:tcPr>
            <w:tcW w:w="572"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90</w:t>
            </w:r>
          </w:p>
        </w:tc>
        <w:tc>
          <w:tcPr>
            <w:tcW w:w="63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200</w:t>
            </w:r>
          </w:p>
        </w:tc>
        <w:tc>
          <w:tcPr>
            <w:tcW w:w="635"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180</w:t>
            </w:r>
          </w:p>
        </w:tc>
        <w:tc>
          <w:tcPr>
            <w:tcW w:w="60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0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100</w:t>
            </w:r>
          </w:p>
        </w:tc>
        <w:tc>
          <w:tcPr>
            <w:tcW w:w="613"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нет</w:t>
            </w:r>
          </w:p>
        </w:tc>
        <w:tc>
          <w:tcPr>
            <w:tcW w:w="61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нет</w:t>
            </w:r>
          </w:p>
        </w:tc>
      </w:tr>
    </w:tbl>
    <w:p w:rsidR="00975E37" w:rsidRDefault="00975E37">
      <w:pPr>
        <w:spacing w:after="0"/>
        <w:rPr>
          <w:rFonts w:ascii="Times New Roman" w:hAnsi="Times New Roman" w:cs="Times New Roman"/>
          <w:sz w:val="32"/>
          <w:szCs w:val="28"/>
        </w:rPr>
      </w:pPr>
    </w:p>
    <w:p w:rsidR="00975E37" w:rsidRDefault="00975E37">
      <w:pPr>
        <w:spacing w:after="0"/>
        <w:jc w:val="center"/>
        <w:rPr>
          <w:rFonts w:ascii="Times New Roman" w:hAnsi="Times New Roman" w:cs="Times New Roman"/>
          <w:sz w:val="32"/>
          <w:szCs w:val="28"/>
        </w:rPr>
      </w:pPr>
    </w:p>
    <w:p w:rsidR="00975E37" w:rsidRDefault="00FE4CEB">
      <w:pPr>
        <w:spacing w:after="0"/>
        <w:ind w:firstLine="708"/>
        <w:rPr>
          <w:rFonts w:ascii="Times New Roman" w:hAnsi="Times New Roman" w:cs="Times New Roman"/>
        </w:rPr>
      </w:pPr>
      <w:r>
        <w:rPr>
          <w:rFonts w:ascii="Times New Roman" w:hAnsi="Times New Roman" w:cs="Times New Roman"/>
          <w:sz w:val="32"/>
          <w:szCs w:val="28"/>
        </w:rPr>
        <w:t>Таблица 3 Значения параметров</w:t>
      </w:r>
    </w:p>
    <w:tbl>
      <w:tblPr>
        <w:tblStyle w:val="afff5"/>
        <w:tblW w:w="9571" w:type="dxa"/>
        <w:tblInd w:w="113" w:type="dxa"/>
        <w:tblLayout w:type="fixed"/>
        <w:tblLook w:val="04A0"/>
      </w:tblPr>
      <w:tblGrid>
        <w:gridCol w:w="1596"/>
        <w:gridCol w:w="1595"/>
        <w:gridCol w:w="1595"/>
        <w:gridCol w:w="1595"/>
        <w:gridCol w:w="1595"/>
        <w:gridCol w:w="1595"/>
      </w:tblGrid>
      <w:tr w:rsidR="00975E37">
        <w:tc>
          <w:tcPr>
            <w:tcW w:w="9570" w:type="dxa"/>
            <w:gridSpan w:val="6"/>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 Вариант</w:t>
            </w:r>
          </w:p>
        </w:tc>
      </w:tr>
      <w:tr w:rsidR="00975E37">
        <w:tc>
          <w:tcPr>
            <w:tcW w:w="1595" w:type="dxa"/>
          </w:tcPr>
          <w:p w:rsidR="00975E37" w:rsidRDefault="00975E37">
            <w:pPr>
              <w:spacing w:after="0" w:line="240" w:lineRule="auto"/>
              <w:rPr>
                <w:rFonts w:ascii="Times New Roman" w:hAnsi="Times New Roman"/>
                <w:sz w:val="28"/>
                <w:szCs w:val="28"/>
              </w:rPr>
            </w:pP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А</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Б</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Г</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Д</w:t>
            </w:r>
          </w:p>
        </w:tc>
      </w:tr>
      <w:tr w:rsidR="00975E37">
        <w:tc>
          <w:tcPr>
            <w:tcW w:w="1595" w:type="dxa"/>
          </w:tcPr>
          <w:p w:rsidR="00975E37" w:rsidRDefault="00FE4CEB">
            <w:pPr>
              <w:spacing w:after="0" w:line="240" w:lineRule="auto"/>
              <w:jc w:val="center"/>
              <w:rPr>
                <w:rFonts w:ascii="Times New Roman" w:hAnsi="Times New Roman"/>
                <w:sz w:val="28"/>
                <w:szCs w:val="28"/>
              </w:rPr>
            </w:pPr>
            <m:oMathPara>
              <m:oMathParaPr>
                <m:jc m:val="center"/>
              </m:oMathParaPr>
              <m:oMath>
                <m:r>
                  <w:rPr>
                    <w:rFonts w:ascii="Cambria Math" w:hAnsi="Cambria Math"/>
                  </w:rPr>
                  <m:t>ст</m:t>
                </m:r>
              </m:oMath>
            </m:oMathPara>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625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575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r>
      <w:tr w:rsidR="00975E37">
        <w:tc>
          <w:tcPr>
            <w:tcW w:w="1595" w:type="dxa"/>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эк</m:t>
                    </m:r>
                  </m:sub>
                </m:sSub>
              </m:oMath>
            </m:oMathPara>
          </w:p>
        </w:tc>
        <w:tc>
          <w:tcPr>
            <w:tcW w:w="1595" w:type="dxa"/>
            <w:vAlign w:val="center"/>
          </w:tcPr>
          <w:p w:rsidR="00975E37" w:rsidRDefault="00975E37">
            <w:pPr>
              <w:spacing w:after="0" w:line="240" w:lineRule="auto"/>
              <w:jc w:val="center"/>
              <w:rPr>
                <w:rFonts w:ascii="Times New Roman" w:hAnsi="Times New Roman"/>
                <w:sz w:val="28"/>
                <w:szCs w:val="28"/>
              </w:rPr>
            </w:pP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r>
      <w:tr w:rsidR="00975E37">
        <w:tc>
          <w:tcPr>
            <w:tcW w:w="9570" w:type="dxa"/>
            <w:gridSpan w:val="6"/>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 Вариант</w:t>
            </w:r>
          </w:p>
        </w:tc>
      </w:tr>
      <w:tr w:rsidR="00975E37">
        <w:tc>
          <w:tcPr>
            <w:tcW w:w="1595" w:type="dxa"/>
          </w:tcPr>
          <w:p w:rsidR="00975E37" w:rsidRDefault="00FE4CEB">
            <w:pPr>
              <w:spacing w:after="0" w:line="240" w:lineRule="auto"/>
              <w:jc w:val="center"/>
              <w:rPr>
                <w:rFonts w:ascii="Times New Roman" w:hAnsi="Times New Roman"/>
                <w:sz w:val="28"/>
                <w:szCs w:val="28"/>
              </w:rPr>
            </w:pPr>
            <m:oMathPara>
              <m:oMathParaPr>
                <m:jc m:val="center"/>
              </m:oMathParaPr>
              <m:oMath>
                <m:r>
                  <w:rPr>
                    <w:rFonts w:ascii="Cambria Math" w:hAnsi="Cambria Math"/>
                  </w:rPr>
                  <m:t>ст</m:t>
                </m:r>
              </m:oMath>
            </m:oMathPara>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r>
      <w:tr w:rsidR="00975E37">
        <w:tc>
          <w:tcPr>
            <w:tcW w:w="1595" w:type="dxa"/>
          </w:tcPr>
          <w:p w:rsidR="00975E37" w:rsidRDefault="00A63CB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эк</m:t>
                    </m:r>
                  </m:sub>
                </m:sSub>
              </m:oMath>
            </m:oMathPara>
          </w:p>
        </w:tc>
        <w:tc>
          <w:tcPr>
            <w:tcW w:w="1595" w:type="dxa"/>
            <w:vAlign w:val="center"/>
          </w:tcPr>
          <w:p w:rsidR="00975E37" w:rsidRDefault="00975E37">
            <w:pPr>
              <w:spacing w:after="0" w:line="240" w:lineRule="auto"/>
              <w:jc w:val="center"/>
              <w:rPr>
                <w:rFonts w:ascii="Times New Roman" w:hAnsi="Times New Roman"/>
                <w:sz w:val="28"/>
                <w:szCs w:val="28"/>
              </w:rPr>
            </w:pP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r>
    </w:tbl>
    <w:p w:rsidR="00975E37" w:rsidRDefault="00975E37">
      <w:pPr>
        <w:spacing w:after="0"/>
        <w:rPr>
          <w:rFonts w:ascii="Times New Roman" w:hAnsi="Times New Roman" w:cs="Times New Roman"/>
        </w:rPr>
      </w:pPr>
    </w:p>
    <w:p w:rsidR="00975E37" w:rsidRDefault="00975E37">
      <w:pPr>
        <w:spacing w:after="0"/>
        <w:rPr>
          <w:rFonts w:ascii="Times New Roman" w:hAnsi="Times New Roman" w:cs="Times New Roman"/>
        </w:rPr>
      </w:pPr>
    </w:p>
    <w:p w:rsidR="00975E37" w:rsidRDefault="00975E37">
      <w:pPr>
        <w:spacing w:after="0"/>
        <w:rPr>
          <w:rFonts w:ascii="Times New Roman" w:hAnsi="Times New Roman" w:cs="Times New Roman"/>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№2</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числа пригородных поездов и распределение их по времени суток</w:t>
      </w:r>
      <w:r>
        <w:rPr>
          <w:rFonts w:ascii="Times New Roman" w:hAnsi="Times New Roman" w:cs="Times New Roman"/>
          <w:sz w:val="28"/>
          <w:szCs w:val="28"/>
        </w:rPr>
        <w:t>»</w:t>
      </w:r>
    </w:p>
    <w:p w:rsidR="00975E37" w:rsidRDefault="00975E37">
      <w:pPr>
        <w:spacing w:after="0"/>
        <w:rPr>
          <w:rFonts w:ascii="Times New Roman" w:hAnsi="Times New Roman" w:cs="Times New Roman"/>
          <w:b/>
          <w:sz w:val="28"/>
          <w:szCs w:val="28"/>
        </w:rPr>
      </w:pPr>
    </w:p>
    <w:p w:rsidR="00975E37" w:rsidRDefault="00FE4CEB">
      <w:pPr>
        <w:spacing w:after="0"/>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приобрести практические навыки по определению числа пригородных поездов на участке управления и распределения их по времени суток.</w:t>
      </w:r>
    </w:p>
    <w:p w:rsidR="00975E37" w:rsidRDefault="00975E37">
      <w:pPr>
        <w:spacing w:after="0"/>
        <w:rPr>
          <w:rFonts w:ascii="Times New Roman" w:hAnsi="Times New Roman" w:cs="Times New Roman"/>
          <w:b/>
          <w:sz w:val="28"/>
          <w:szCs w:val="28"/>
        </w:rPr>
      </w:pP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Число пригородных поездов зависит от величины суточного пассажиропотока, отправляемого с головной станции в одном направлении, вместимости поезда и коэффициента использования вместимости вагона.</w:t>
      </w:r>
    </w:p>
    <w:p w:rsidR="00975E37" w:rsidRDefault="00FE4CEB">
      <w:pPr>
        <w:spacing w:after="0"/>
        <w:ind w:firstLine="708"/>
        <w:jc w:val="both"/>
        <w:rPr>
          <w:rFonts w:ascii="Times New Roman" w:hAnsi="Times New Roman" w:cs="Times New Roman"/>
          <w:sz w:val="28"/>
          <w:szCs w:val="28"/>
        </w:rPr>
      </w:pPr>
      <w:r>
        <w:rPr>
          <w:rFonts w:ascii="Times New Roman" w:eastAsia="TimesNewRoman" w:hAnsi="Times New Roman" w:cs="Times New Roman"/>
          <w:sz w:val="28"/>
          <w:szCs w:val="28"/>
        </w:rPr>
        <w:t>Вначале определяют число поездов для 3 зоны; далее - по 2 зоне, и далее - по первой зоне, умножив на процент пассажиропотока и разделив на расчётную вместимость - на потребное количество поездов на данный час. Далее находится предварительное потребное число поездов по каждой зоне, затем окончательное.</w:t>
      </w:r>
    </w:p>
    <w:p w:rsidR="00975E37" w:rsidRDefault="00975E37">
      <w:pPr>
        <w:spacing w:after="0"/>
        <w:rPr>
          <w:rFonts w:ascii="Times New Roman" w:hAnsi="Times New Roman" w:cs="Times New Roman"/>
          <w:b/>
          <w:sz w:val="28"/>
          <w:szCs w:val="28"/>
        </w:rPr>
      </w:pP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Исходные данные:</w:t>
      </w: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Таблица 1 Суточный пассажиропоток пригородного движения</w:t>
      </w:r>
    </w:p>
    <w:tbl>
      <w:tblPr>
        <w:tblStyle w:val="afff5"/>
        <w:tblW w:w="9571" w:type="dxa"/>
        <w:tblInd w:w="113" w:type="dxa"/>
        <w:tblLayout w:type="fixed"/>
        <w:tblLook w:val="04A0"/>
      </w:tblPr>
      <w:tblGrid>
        <w:gridCol w:w="2393"/>
        <w:gridCol w:w="2393"/>
        <w:gridCol w:w="2393"/>
        <w:gridCol w:w="2392"/>
      </w:tblGrid>
      <w:tr w:rsidR="00975E37">
        <w:tc>
          <w:tcPr>
            <w:tcW w:w="239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w:t>
            </w:r>
          </w:p>
        </w:tc>
        <w:tc>
          <w:tcPr>
            <w:tcW w:w="7178" w:type="dxa"/>
            <w:gridSpan w:val="3"/>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Суточный пассажиропоток, тыс. чел., в т.ч. по зонам                                                                                                                                                                </w:t>
            </w:r>
          </w:p>
        </w:tc>
      </w:tr>
      <w:tr w:rsidR="00975E37">
        <w:tc>
          <w:tcPr>
            <w:tcW w:w="2392" w:type="dxa"/>
            <w:vMerge/>
            <w:vAlign w:val="center"/>
          </w:tcPr>
          <w:p w:rsidR="00975E37" w:rsidRDefault="00975E37">
            <w:pPr>
              <w:spacing w:after="0" w:line="240" w:lineRule="auto"/>
              <w:jc w:val="center"/>
              <w:rPr>
                <w:rFonts w:ascii="Times New Roman" w:hAnsi="Times New Roman"/>
                <w:sz w:val="28"/>
                <w:szCs w:val="28"/>
              </w:rPr>
            </w:pPr>
          </w:p>
        </w:tc>
        <w:tc>
          <w:tcPr>
            <w:tcW w:w="2393" w:type="dxa"/>
            <w:vAlign w:val="center"/>
          </w:tcPr>
          <w:p w:rsidR="00975E37" w:rsidRDefault="00FE4CEB">
            <w:pPr>
              <w:spacing w:after="0" w:line="240" w:lineRule="auto"/>
              <w:jc w:val="center"/>
              <w:rPr>
                <w:rFonts w:ascii="Times New Roman" w:hAnsi="Times New Roman"/>
                <w:sz w:val="28"/>
                <w:szCs w:val="28"/>
                <w:lang w:val="en-US"/>
              </w:rPr>
            </w:pPr>
            <w:r>
              <w:rPr>
                <w:rFonts w:ascii="Times New Roman" w:eastAsia="Times New Roman" w:hAnsi="Times New Roman" w:cs="Times New Roman"/>
                <w:sz w:val="28"/>
                <w:szCs w:val="28"/>
                <w:lang w:val="en-US"/>
              </w:rPr>
              <w:t>I</w:t>
            </w:r>
          </w:p>
        </w:tc>
        <w:tc>
          <w:tcPr>
            <w:tcW w:w="2393" w:type="dxa"/>
            <w:vAlign w:val="center"/>
          </w:tcPr>
          <w:p w:rsidR="00975E37" w:rsidRDefault="00FE4CEB">
            <w:pPr>
              <w:spacing w:after="0" w:line="240" w:lineRule="auto"/>
              <w:jc w:val="center"/>
              <w:rPr>
                <w:rFonts w:ascii="Times New Roman" w:hAnsi="Times New Roman"/>
                <w:sz w:val="28"/>
                <w:szCs w:val="28"/>
                <w:lang w:val="en-US"/>
              </w:rPr>
            </w:pPr>
            <w:r>
              <w:rPr>
                <w:rFonts w:ascii="Times New Roman" w:eastAsia="Times New Roman" w:hAnsi="Times New Roman" w:cs="Times New Roman"/>
                <w:sz w:val="28"/>
                <w:szCs w:val="28"/>
                <w:lang w:val="en-US"/>
              </w:rPr>
              <w:t>II</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lang w:val="en-US"/>
              </w:rPr>
              <w:t>III</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61</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128</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72</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134</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71</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138</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69</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14</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126</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66</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118</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59</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122</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68</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148</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71</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119</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54</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23</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136</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67</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24</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127</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116</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57</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142</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73</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14</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133</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64</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15</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147</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74</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129</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57</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141</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76</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117</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131</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66</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144</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77</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bl>
    <w:p w:rsidR="00975E37" w:rsidRDefault="00975E37">
      <w:pPr>
        <w:spacing w:after="0"/>
        <w:rPr>
          <w:rFonts w:ascii="Times New Roman" w:hAnsi="Times New Roman" w:cs="Times New Roman"/>
          <w:sz w:val="28"/>
          <w:szCs w:val="28"/>
        </w:rPr>
      </w:pPr>
    </w:p>
    <w:p w:rsidR="00975E37" w:rsidRDefault="00975E37">
      <w:pPr>
        <w:spacing w:after="0"/>
        <w:rPr>
          <w:rFonts w:ascii="Times New Roman" w:hAnsi="Times New Roman" w:cs="Times New Roman"/>
          <w:sz w:val="28"/>
          <w:szCs w:val="28"/>
        </w:rPr>
      </w:pPr>
    </w:p>
    <w:p w:rsidR="00975E37" w:rsidRDefault="00975E37">
      <w:pPr>
        <w:spacing w:after="0"/>
        <w:rPr>
          <w:rFonts w:ascii="Times New Roman" w:hAnsi="Times New Roman" w:cs="Times New Roman"/>
          <w:sz w:val="28"/>
          <w:szCs w:val="28"/>
        </w:rPr>
      </w:pPr>
    </w:p>
    <w:p w:rsidR="00975E37" w:rsidRDefault="00975E37">
      <w:pPr>
        <w:spacing w:after="0"/>
        <w:rPr>
          <w:rFonts w:ascii="Times New Roman" w:hAnsi="Times New Roman" w:cs="Times New Roman"/>
          <w:sz w:val="28"/>
          <w:szCs w:val="28"/>
        </w:rPr>
      </w:pPr>
    </w:p>
    <w:p w:rsidR="00975E37" w:rsidRDefault="00975E37">
      <w:pPr>
        <w:spacing w:after="0"/>
        <w:rPr>
          <w:rFonts w:ascii="Times New Roman" w:hAnsi="Times New Roman" w:cs="Times New Roman"/>
          <w:sz w:val="28"/>
          <w:szCs w:val="28"/>
        </w:rPr>
      </w:pPr>
    </w:p>
    <w:p w:rsidR="00975E37" w:rsidRDefault="00975E37">
      <w:pPr>
        <w:spacing w:after="0"/>
        <w:rPr>
          <w:rFonts w:ascii="Times New Roman" w:hAnsi="Times New Roman" w:cs="Times New Roman"/>
          <w:sz w:val="28"/>
          <w:szCs w:val="28"/>
        </w:rPr>
      </w:pPr>
    </w:p>
    <w:p w:rsidR="00975E37" w:rsidRDefault="00975E37">
      <w:pPr>
        <w:spacing w:after="0"/>
        <w:rPr>
          <w:rFonts w:ascii="Times New Roman" w:hAnsi="Times New Roman" w:cs="Times New Roman"/>
          <w:sz w:val="28"/>
          <w:szCs w:val="28"/>
        </w:rPr>
      </w:pP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lastRenderedPageBreak/>
        <w:t>Таблица 2  Процент отправления пассажиров от суточного пассажиропотока по часам суток (для всех вариантов)</w:t>
      </w:r>
    </w:p>
    <w:tbl>
      <w:tblPr>
        <w:tblStyle w:val="afff5"/>
        <w:tblW w:w="9571" w:type="dxa"/>
        <w:tblInd w:w="113" w:type="dxa"/>
        <w:tblLayout w:type="fixed"/>
        <w:tblLook w:val="04A0"/>
      </w:tblPr>
      <w:tblGrid>
        <w:gridCol w:w="4785"/>
        <w:gridCol w:w="4786"/>
      </w:tblGrid>
      <w:tr w:rsidR="00975E37">
        <w:tc>
          <w:tcPr>
            <w:tcW w:w="478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Часы суток</w:t>
            </w:r>
          </w:p>
        </w:tc>
        <w:tc>
          <w:tcPr>
            <w:tcW w:w="478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Процент от суточного пассажиропотока</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5-6</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6-7</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7-8</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8-9</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9-10</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10-11</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11-12</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12-13</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13-14</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14-15</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15-16</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16-17</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17-18</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18-19</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19-20</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20-21</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21-22</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22-23</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r>
    </w:tbl>
    <w:p w:rsidR="00975E37" w:rsidRDefault="00975E37">
      <w:pPr>
        <w:spacing w:after="0"/>
        <w:rPr>
          <w:rFonts w:ascii="Times New Roman" w:hAnsi="Times New Roman" w:cs="Times New Roman"/>
          <w:sz w:val="28"/>
          <w:szCs w:val="28"/>
        </w:rPr>
      </w:pP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Населенность пригородного поезда, для всех вариантов, принять 1100 человек.</w:t>
      </w: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Коэффициент использования вместимости вагона принять 1,2 для всех вариантов.</w:t>
      </w:r>
    </w:p>
    <w:p w:rsidR="00975E37" w:rsidRDefault="00975E37">
      <w:pPr>
        <w:spacing w:after="0"/>
        <w:rPr>
          <w:rFonts w:ascii="Times New Roman" w:hAnsi="Times New Roman" w:cs="Times New Roman"/>
          <w:sz w:val="28"/>
          <w:szCs w:val="28"/>
        </w:rPr>
      </w:pPr>
    </w:p>
    <w:p w:rsidR="00975E37" w:rsidRDefault="00FE4CEB">
      <w:pPr>
        <w:spacing w:after="0"/>
        <w:rPr>
          <w:rFonts w:ascii="Times New Roman" w:hAnsi="Times New Roman" w:cs="Times New Roman"/>
          <w:b/>
          <w:bCs/>
          <w:i/>
          <w:iCs/>
          <w:sz w:val="28"/>
          <w:szCs w:val="28"/>
        </w:rPr>
      </w:pPr>
      <w:r>
        <w:rPr>
          <w:rFonts w:ascii="Times New Roman" w:hAnsi="Times New Roman" w:cs="Times New Roman"/>
          <w:b/>
          <w:bCs/>
          <w:i/>
          <w:iCs/>
          <w:sz w:val="28"/>
          <w:szCs w:val="28"/>
        </w:rPr>
        <w:t>Контрольные вопросы:</w:t>
      </w:r>
    </w:p>
    <w:p w:rsidR="00975E37" w:rsidRDefault="00FE4CEB">
      <w:pPr>
        <w:pStyle w:val="aff9"/>
        <w:numPr>
          <w:ilvl w:val="0"/>
          <w:numId w:val="95"/>
        </w:numPr>
        <w:spacing w:after="0" w:line="240" w:lineRule="auto"/>
        <w:rPr>
          <w:rFonts w:ascii="Times New Roman" w:hAnsi="Times New Roman"/>
          <w:i/>
          <w:iCs/>
          <w:sz w:val="28"/>
          <w:szCs w:val="28"/>
        </w:rPr>
      </w:pPr>
      <w:r>
        <w:rPr>
          <w:rFonts w:ascii="Times New Roman" w:eastAsia="TimesNewRoman" w:hAnsi="Times New Roman"/>
          <w:sz w:val="28"/>
          <w:szCs w:val="28"/>
        </w:rPr>
        <w:t>В зависимости от каких факторов определяется число пригородных поездов</w:t>
      </w:r>
      <w:r>
        <w:rPr>
          <w:rFonts w:ascii="Times New Roman" w:hAnsi="Times New Roman"/>
          <w:i/>
          <w:iCs/>
          <w:sz w:val="28"/>
          <w:szCs w:val="28"/>
        </w:rPr>
        <w:t>?</w:t>
      </w:r>
    </w:p>
    <w:p w:rsidR="00975E37" w:rsidRDefault="00FE4CEB">
      <w:pPr>
        <w:pStyle w:val="aff9"/>
        <w:numPr>
          <w:ilvl w:val="0"/>
          <w:numId w:val="95"/>
        </w:numPr>
        <w:spacing w:after="0" w:line="240" w:lineRule="auto"/>
        <w:rPr>
          <w:rFonts w:ascii="Times New Roman" w:hAnsi="Times New Roman"/>
          <w:i/>
          <w:iCs/>
          <w:sz w:val="28"/>
          <w:szCs w:val="28"/>
        </w:rPr>
      </w:pPr>
      <w:r>
        <w:rPr>
          <w:rFonts w:ascii="Times New Roman" w:eastAsia="TimesNewRoman" w:hAnsi="Times New Roman"/>
          <w:sz w:val="28"/>
          <w:szCs w:val="28"/>
        </w:rPr>
        <w:t>Исходя из каких критериев выбирается композиция пригородных поездов</w:t>
      </w:r>
      <w:r>
        <w:rPr>
          <w:rFonts w:ascii="Times New Roman" w:hAnsi="Times New Roman"/>
          <w:i/>
          <w:iCs/>
          <w:sz w:val="28"/>
          <w:szCs w:val="28"/>
        </w:rPr>
        <w:t>?</w:t>
      </w:r>
    </w:p>
    <w:p w:rsidR="00975E37" w:rsidRDefault="00FE4CEB">
      <w:pPr>
        <w:pStyle w:val="aff9"/>
        <w:numPr>
          <w:ilvl w:val="0"/>
          <w:numId w:val="95"/>
        </w:numPr>
        <w:spacing w:after="0" w:line="240" w:lineRule="auto"/>
        <w:rPr>
          <w:rFonts w:ascii="Times New Roman" w:hAnsi="Times New Roman"/>
          <w:sz w:val="28"/>
          <w:szCs w:val="28"/>
        </w:rPr>
      </w:pPr>
      <w:r>
        <w:rPr>
          <w:rFonts w:ascii="Times New Roman" w:eastAsia="TimesNewRoman" w:hAnsi="Times New Roman"/>
          <w:sz w:val="28"/>
          <w:szCs w:val="28"/>
        </w:rPr>
        <w:t>Как определить число пригородных поездов</w:t>
      </w:r>
      <w:r>
        <w:rPr>
          <w:rFonts w:ascii="Times New Roman" w:hAnsi="Times New Roman"/>
          <w:sz w:val="28"/>
          <w:szCs w:val="28"/>
        </w:rPr>
        <w:t>?</w:t>
      </w: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№3</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станционных интервалов</w:t>
      </w:r>
      <w:r>
        <w:rPr>
          <w:rFonts w:ascii="Times New Roman" w:hAnsi="Times New Roman" w:cs="Times New Roman"/>
          <w:sz w:val="28"/>
          <w:szCs w:val="28"/>
        </w:rPr>
        <w:t>»</w:t>
      </w:r>
    </w:p>
    <w:p w:rsidR="00975E37" w:rsidRDefault="00975E37">
      <w:pPr>
        <w:spacing w:after="0"/>
        <w:ind w:firstLine="708"/>
        <w:rPr>
          <w:rFonts w:ascii="Times New Roman" w:hAnsi="Times New Roman" w:cs="Times New Roman"/>
          <w:b/>
          <w:sz w:val="28"/>
          <w:szCs w:val="28"/>
        </w:rPr>
      </w:pPr>
    </w:p>
    <w:p w:rsidR="00975E37" w:rsidRDefault="00FE4CEB">
      <w:pPr>
        <w:spacing w:line="240" w:lineRule="auto"/>
        <w:ind w:firstLine="708"/>
        <w:jc w:val="both"/>
        <w:rPr>
          <w:rFonts w:ascii="Times New Roman" w:eastAsiaTheme="minorHAnsi" w:hAnsi="Times New Roman"/>
          <w:sz w:val="28"/>
          <w:szCs w:val="28"/>
          <w:lang w:eastAsia="en-US"/>
        </w:rPr>
      </w:pPr>
      <w:r>
        <w:rPr>
          <w:rFonts w:ascii="Times New Roman" w:eastAsiaTheme="minorHAnsi" w:hAnsi="Times New Roman"/>
          <w:b/>
          <w:sz w:val="28"/>
          <w:szCs w:val="28"/>
          <w:lang w:eastAsia="en-US"/>
        </w:rPr>
        <w:t>Цель:</w:t>
      </w:r>
      <w:r>
        <w:rPr>
          <w:rFonts w:ascii="Times New Roman" w:eastAsiaTheme="minorHAnsi" w:hAnsi="Times New Roman"/>
          <w:sz w:val="28"/>
          <w:szCs w:val="28"/>
          <w:lang w:eastAsia="en-US"/>
        </w:rPr>
        <w:t xml:space="preserve"> приобрести практические навыки работы по расчетам интервалов движения поездов, уяснить методики расчета с учетом требований безопасности движения.</w:t>
      </w: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 xml:space="preserve">Таблица 1 </w:t>
      </w:r>
      <w:r>
        <w:rPr>
          <w:rFonts w:ascii="Times New Roman" w:eastAsiaTheme="minorHAnsi" w:hAnsi="Times New Roman" w:cs="Times New Roman"/>
          <w:sz w:val="28"/>
          <w:szCs w:val="28"/>
          <w:lang w:eastAsia="en-US"/>
        </w:rPr>
        <w:t>Исходные данные для определения интервалов, м</w:t>
      </w:r>
    </w:p>
    <w:tbl>
      <w:tblPr>
        <w:tblStyle w:val="49"/>
        <w:tblpPr w:leftFromText="180" w:rightFromText="180" w:vertAnchor="text" w:horzAnchor="margin" w:tblpXSpec="center" w:tblpY="118"/>
        <w:tblW w:w="9606" w:type="dxa"/>
        <w:jc w:val="center"/>
        <w:tblLayout w:type="fixed"/>
        <w:tblLook w:val="04A0"/>
      </w:tblPr>
      <w:tblGrid>
        <w:gridCol w:w="2456"/>
        <w:gridCol w:w="2048"/>
        <w:gridCol w:w="1983"/>
        <w:gridCol w:w="3119"/>
      </w:tblGrid>
      <w:tr w:rsidR="00975E37">
        <w:trPr>
          <w:jc w:val="center"/>
        </w:trPr>
        <w:tc>
          <w:tcPr>
            <w:tcW w:w="2455" w:type="dxa"/>
            <w:vMerge w:val="restart"/>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Элемент</w:t>
            </w:r>
          </w:p>
        </w:tc>
        <w:tc>
          <w:tcPr>
            <w:tcW w:w="7150" w:type="dxa"/>
            <w:gridSpan w:val="3"/>
            <w:vAlign w:val="center"/>
          </w:tcPr>
          <w:p w:rsidR="00975E37" w:rsidRDefault="00FE4CEB">
            <w:pPr>
              <w:spacing w:after="0" w:line="240" w:lineRule="auto"/>
              <w:jc w:val="center"/>
              <w:rPr>
                <w:rFonts w:ascii="Times New Roman" w:hAnsi="Times New Roman" w:cs="Times New Roman"/>
                <w:b/>
                <w:sz w:val="28"/>
                <w:szCs w:val="28"/>
              </w:rPr>
            </w:pPr>
            <w:r>
              <w:rPr>
                <w:rFonts w:ascii="Times New Roman" w:eastAsia="Calibri" w:hAnsi="Times New Roman" w:cs="Times New Roman"/>
                <w:b/>
                <w:sz w:val="28"/>
                <w:szCs w:val="28"/>
              </w:rPr>
              <w:t>Вариант</w:t>
            </w:r>
          </w:p>
        </w:tc>
      </w:tr>
      <w:tr w:rsidR="00975E37">
        <w:trPr>
          <w:jc w:val="center"/>
        </w:trPr>
        <w:tc>
          <w:tcPr>
            <w:tcW w:w="2455" w:type="dxa"/>
            <w:vMerge/>
          </w:tcPr>
          <w:p w:rsidR="00975E37" w:rsidRDefault="00975E37">
            <w:pPr>
              <w:spacing w:after="0" w:line="240" w:lineRule="auto"/>
              <w:jc w:val="center"/>
              <w:rPr>
                <w:rFonts w:ascii="Times New Roman" w:hAnsi="Times New Roman" w:cs="Times New Roman"/>
                <w:sz w:val="28"/>
                <w:szCs w:val="28"/>
              </w:rPr>
            </w:pPr>
          </w:p>
        </w:tc>
        <w:tc>
          <w:tcPr>
            <w:tcW w:w="2048" w:type="dxa"/>
            <w:vAlign w:val="center"/>
          </w:tcPr>
          <w:p w:rsidR="00975E37" w:rsidRDefault="00FE4CEB">
            <w:pPr>
              <w:spacing w:after="0" w:line="240" w:lineRule="auto"/>
              <w:jc w:val="center"/>
              <w:rPr>
                <w:rFonts w:ascii="Times New Roman" w:hAnsi="Times New Roman" w:cs="Times New Roman"/>
                <w:b/>
                <w:sz w:val="28"/>
                <w:szCs w:val="28"/>
                <w:lang w:val="en-US"/>
              </w:rPr>
            </w:pPr>
            <w:r>
              <w:rPr>
                <w:rFonts w:ascii="Times New Roman" w:eastAsia="Calibri" w:hAnsi="Times New Roman" w:cs="Times New Roman"/>
                <w:b/>
                <w:sz w:val="28"/>
                <w:szCs w:val="28"/>
                <w:lang w:val="en-US"/>
              </w:rPr>
              <w:t>I</w:t>
            </w:r>
          </w:p>
        </w:tc>
        <w:tc>
          <w:tcPr>
            <w:tcW w:w="1983" w:type="dxa"/>
            <w:vAlign w:val="center"/>
          </w:tcPr>
          <w:p w:rsidR="00975E37" w:rsidRDefault="00FE4CEB">
            <w:pPr>
              <w:spacing w:after="0" w:line="240" w:lineRule="auto"/>
              <w:jc w:val="center"/>
              <w:rPr>
                <w:rFonts w:ascii="Times New Roman" w:hAnsi="Times New Roman" w:cs="Times New Roman"/>
                <w:b/>
                <w:sz w:val="28"/>
                <w:szCs w:val="28"/>
                <w:lang w:val="en-US"/>
              </w:rPr>
            </w:pPr>
            <w:r>
              <w:rPr>
                <w:rFonts w:ascii="Times New Roman" w:eastAsia="Calibri" w:hAnsi="Times New Roman" w:cs="Times New Roman"/>
                <w:b/>
                <w:sz w:val="28"/>
                <w:szCs w:val="28"/>
                <w:lang w:val="en-US"/>
              </w:rPr>
              <w:t>II</w:t>
            </w:r>
          </w:p>
        </w:tc>
        <w:tc>
          <w:tcPr>
            <w:tcW w:w="3119" w:type="dxa"/>
            <w:vAlign w:val="center"/>
          </w:tcPr>
          <w:p w:rsidR="00975E37" w:rsidRDefault="00FE4CEB">
            <w:pPr>
              <w:spacing w:after="0" w:line="240" w:lineRule="auto"/>
              <w:jc w:val="center"/>
              <w:rPr>
                <w:rFonts w:ascii="Times New Roman" w:hAnsi="Times New Roman" w:cs="Times New Roman"/>
                <w:b/>
                <w:sz w:val="28"/>
                <w:szCs w:val="28"/>
              </w:rPr>
            </w:pPr>
            <w:r>
              <w:rPr>
                <w:rFonts w:ascii="Times New Roman" w:eastAsia="Calibri" w:hAnsi="Times New Roman" w:cs="Times New Roman"/>
                <w:b/>
                <w:sz w:val="28"/>
                <w:szCs w:val="28"/>
                <w:lang w:val="en-US"/>
              </w:rPr>
              <w:t>III</w:t>
            </w:r>
          </w:p>
        </w:tc>
      </w:tr>
      <w:tr w:rsidR="00975E37">
        <w:trPr>
          <w:jc w:val="center"/>
        </w:trPr>
        <w:tc>
          <w:tcPr>
            <w:tcW w:w="2455" w:type="dxa"/>
          </w:tcPr>
          <w:p w:rsidR="00975E37" w:rsidRDefault="00A63CB3">
            <w:pPr>
              <w:spacing w:after="0" w:line="240" w:lineRule="auto"/>
              <w:jc w:val="center"/>
              <w:rPr>
                <w:rFonts w:ascii="Times New Roman"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п</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825</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900</w:t>
            </w:r>
          </w:p>
        </w:tc>
      </w:tr>
      <w:tr w:rsidR="00975E37">
        <w:trPr>
          <w:jc w:val="center"/>
        </w:trPr>
        <w:tc>
          <w:tcPr>
            <w:tcW w:w="2455" w:type="dxa"/>
          </w:tcPr>
          <w:p w:rsidR="00975E37" w:rsidRDefault="00A63CB3">
            <w:pPr>
              <w:spacing w:after="0" w:line="240" w:lineRule="auto"/>
              <w:jc w:val="center"/>
              <w:rPr>
                <w:rFonts w:ascii="Times New Roman"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бл</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2300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2400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2500</w:t>
            </w:r>
          </w:p>
        </w:tc>
      </w:tr>
      <w:tr w:rsidR="00975E37">
        <w:trPr>
          <w:jc w:val="center"/>
        </w:trPr>
        <w:tc>
          <w:tcPr>
            <w:tcW w:w="2455" w:type="dxa"/>
          </w:tcPr>
          <w:p w:rsidR="00975E37" w:rsidRDefault="00A63CB3">
            <w:pPr>
              <w:spacing w:after="0" w:line="240" w:lineRule="auto"/>
              <w:jc w:val="center"/>
              <w:rPr>
                <w:rFonts w:ascii="Times New Roman"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вх</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r>
      <w:tr w:rsidR="00975E37">
        <w:trPr>
          <w:jc w:val="center"/>
        </w:trPr>
        <w:tc>
          <w:tcPr>
            <w:tcW w:w="2455" w:type="dxa"/>
          </w:tcPr>
          <w:p w:rsidR="00975E37" w:rsidRDefault="00A63CB3">
            <w:pPr>
              <w:spacing w:after="0" w:line="240" w:lineRule="auto"/>
              <w:jc w:val="center"/>
              <w:rPr>
                <w:rFonts w:ascii="Times New Roman" w:eastAsia="Calibri"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пол</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1000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1050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1100</w:t>
            </w:r>
          </w:p>
        </w:tc>
      </w:tr>
      <w:tr w:rsidR="00975E37">
        <w:trPr>
          <w:jc w:val="center"/>
        </w:trPr>
        <w:tc>
          <w:tcPr>
            <w:tcW w:w="2455" w:type="dxa"/>
          </w:tcPr>
          <w:p w:rsidR="00975E37" w:rsidRDefault="00A63CB3">
            <w:pPr>
              <w:spacing w:after="0" w:line="240" w:lineRule="auto"/>
              <w:jc w:val="center"/>
              <w:rPr>
                <w:rFonts w:ascii="Times New Roman" w:eastAsia="Calibri"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т</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1250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1100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1200</w:t>
            </w:r>
          </w:p>
        </w:tc>
      </w:tr>
      <w:tr w:rsidR="00975E37">
        <w:trPr>
          <w:jc w:val="center"/>
        </w:trPr>
        <w:tc>
          <w:tcPr>
            <w:tcW w:w="2455" w:type="dxa"/>
          </w:tcPr>
          <w:p w:rsidR="00975E37" w:rsidRDefault="00FE4CEB">
            <w:pPr>
              <w:spacing w:after="0" w:line="240" w:lineRule="auto"/>
              <w:jc w:val="center"/>
              <w:rPr>
                <w:rFonts w:ascii="Times New Roman" w:eastAsia="Calibri" w:hAnsi="Times New Roman" w:cs="Times New Roman"/>
                <w:sz w:val="28"/>
                <w:szCs w:val="28"/>
              </w:rPr>
            </w:pPr>
            <m:oMathPara>
              <m:oMathParaPr>
                <m:jc m:val="center"/>
              </m:oMathParaPr>
              <m:oMath>
                <m:r>
                  <w:rPr>
                    <w:rFonts w:ascii="Cambria Math" w:hAnsi="Cambria Math"/>
                  </w:rPr>
                  <m:t>V</m:t>
                </m:r>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50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55</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60</w:t>
            </w:r>
          </w:p>
        </w:tc>
      </w:tr>
    </w:tbl>
    <w:p w:rsidR="00975E37" w:rsidRDefault="00975E37">
      <w:pPr>
        <w:spacing w:after="0" w:line="240" w:lineRule="auto"/>
        <w:ind w:firstLine="709"/>
        <w:jc w:val="both"/>
        <w:rPr>
          <w:rFonts w:ascii="Times New Roman" w:eastAsia="TimesNewRoman" w:hAnsi="Times New Roman"/>
          <w:b/>
          <w:sz w:val="28"/>
          <w:szCs w:val="28"/>
          <w:lang w:eastAsia="en-US"/>
        </w:rPr>
      </w:pPr>
    </w:p>
    <w:p w:rsidR="00975E37" w:rsidRDefault="00FE4CEB">
      <w:pPr>
        <w:spacing w:after="0" w:line="240" w:lineRule="auto"/>
        <w:ind w:firstLine="709"/>
        <w:jc w:val="both"/>
        <w:rPr>
          <w:rFonts w:ascii="Times New Roman" w:eastAsia="TimesNewRoman" w:hAnsi="Times New Roman"/>
          <w:sz w:val="28"/>
          <w:szCs w:val="28"/>
          <w:lang w:eastAsia="en-US"/>
        </w:rPr>
      </w:pPr>
      <w:r>
        <w:rPr>
          <w:rFonts w:ascii="Times New Roman" w:eastAsia="TimesNewRoman" w:hAnsi="Times New Roman"/>
          <w:b/>
          <w:sz w:val="28"/>
          <w:szCs w:val="28"/>
          <w:lang w:eastAsia="en-US"/>
        </w:rPr>
        <w:t>Станционными</w:t>
      </w:r>
      <w:r>
        <w:rPr>
          <w:rFonts w:ascii="Times New Roman" w:eastAsia="TimesNewRoman" w:hAnsi="Times New Roman"/>
          <w:sz w:val="28"/>
          <w:szCs w:val="28"/>
          <w:lang w:eastAsia="en-US"/>
        </w:rPr>
        <w:t xml:space="preserve"> интервалами называются минимальные промежутки времени, необходимые для выполнения операций по приему, отправлению или пропуску поездов через станцию (обгонный пункт или разъезд) при соблюдении условий безопасности движения. Станционные интервалы являются основными элементами графика движения поездов, ими обеспечивается безопасность движения, исключаются остановки поездов у входных сигналов и замедления их при входе на станцию. </w:t>
      </w:r>
    </w:p>
    <w:p w:rsidR="00975E37" w:rsidRDefault="00FE4CEB">
      <w:pPr>
        <w:spacing w:after="0" w:line="240" w:lineRule="auto"/>
        <w:ind w:firstLine="708"/>
        <w:jc w:val="both"/>
        <w:rPr>
          <w:rFonts w:ascii="Times New Roman" w:eastAsiaTheme="minorHAnsi" w:hAnsi="Times New Roman"/>
          <w:sz w:val="28"/>
          <w:szCs w:val="28"/>
          <w:lang w:eastAsia="en-US"/>
        </w:rPr>
      </w:pPr>
      <w:r>
        <w:rPr>
          <w:rFonts w:ascii="Times New Roman" w:eastAsiaTheme="minorHAnsi" w:hAnsi="Times New Roman" w:cs="Times New Roman"/>
          <w:b/>
          <w:iCs/>
          <w:sz w:val="28"/>
          <w:szCs w:val="28"/>
          <w:lang w:eastAsia="en-US"/>
        </w:rPr>
        <w:t xml:space="preserve">1. Интервалом неодновременного прибытия </w:t>
      </w:r>
      <w:r>
        <w:rPr>
          <w:rFonts w:ascii="Times New Roman" w:eastAsiaTheme="minorHAnsi" w:hAnsi="Times New Roman" w:cs="Times New Roman"/>
          <w:iCs/>
          <w:sz w:val="28"/>
          <w:szCs w:val="28"/>
          <w:lang w:eastAsia="en-US"/>
        </w:rPr>
        <w:t>(</w:t>
      </w:r>
      <m:oMath>
        <m:sSub>
          <m:sSubPr>
            <m:ctrlPr>
              <w:rPr>
                <w:rFonts w:ascii="Cambria Math" w:hAnsi="Cambria Math"/>
              </w:rPr>
            </m:ctrlPr>
          </m:sSubPr>
          <m:e>
            <m:r>
              <w:rPr>
                <w:rFonts w:ascii="Cambria Math" w:hAnsi="Cambria Math"/>
              </w:rPr>
              <m:t>τ</m:t>
            </m:r>
          </m:e>
          <m:sub>
            <m:r>
              <w:rPr>
                <w:rFonts w:ascii="Cambria Math" w:hAnsi="Cambria Math"/>
              </w:rPr>
              <m:t>н</m:t>
            </m:r>
          </m:sub>
        </m:sSub>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н.п</m:t>
            </m:r>
          </m:sub>
        </m:sSub>
      </m:oMath>
      <w:r>
        <w:rPr>
          <w:rFonts w:ascii="Times New Roman" w:hAnsi="Times New Roman" w:cs="Times New Roman"/>
          <w:iCs/>
          <w:sz w:val="28"/>
          <w:szCs w:val="28"/>
          <w:lang w:eastAsia="en-US"/>
        </w:rPr>
        <w:t>)</w:t>
      </w:r>
      <w:r>
        <w:rPr>
          <w:rFonts w:ascii="Times New Roman" w:eastAsiaTheme="minorHAnsi" w:hAnsi="Times New Roman" w:cs="Times New Roman"/>
          <w:iCs/>
          <w:sz w:val="28"/>
          <w:szCs w:val="28"/>
          <w:lang w:eastAsia="en-US"/>
        </w:rPr>
        <w:t xml:space="preserve"> называется минимальное время от момента прибытия поезда на раздельный пункт до момента прибытия или проследования через этот раздельный пункт поезда встречного направления</w:t>
      </w:r>
    </w:p>
    <w:p w:rsidR="00975E37" w:rsidRDefault="00E34102">
      <w:pPr>
        <w:spacing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14208" behindDoc="0" locked="0" layoutInCell="0" allowOverlap="1">
            <wp:simplePos x="0" y="0"/>
            <wp:positionH relativeFrom="margin">
              <wp:posOffset>1222375</wp:posOffset>
            </wp:positionH>
            <wp:positionV relativeFrom="margin">
              <wp:posOffset>5929630</wp:posOffset>
            </wp:positionV>
            <wp:extent cx="3065780" cy="1009015"/>
            <wp:effectExtent l="19050" t="0" r="1270" b="0"/>
            <wp:wrapSquare wrapText="bothSides"/>
            <wp:docPr id="1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44"/>
                    <pic:cNvPicPr>
                      <a:picLocks noChangeAspect="1" noChangeArrowheads="1"/>
                    </pic:cNvPicPr>
                  </pic:nvPicPr>
                  <pic:blipFill>
                    <a:blip r:embed="rId17" cstate="print"/>
                    <a:srcRect l="27892" t="22440" r="32092" b="56215"/>
                    <a:stretch>
                      <a:fillRect/>
                    </a:stretch>
                  </pic:blipFill>
                  <pic:spPr bwMode="auto">
                    <a:xfrm>
                      <a:off x="0" y="0"/>
                      <a:ext cx="3065780" cy="1009015"/>
                    </a:xfrm>
                    <a:prstGeom prst="rect">
                      <a:avLst/>
                    </a:prstGeom>
                    <a:noFill/>
                  </pic:spPr>
                </pic:pic>
              </a:graphicData>
            </a:graphic>
          </wp:anchor>
        </w:drawing>
      </w:r>
    </w:p>
    <w:p w:rsidR="00E34102" w:rsidRDefault="00E34102">
      <w:pPr>
        <w:spacing w:line="240" w:lineRule="auto"/>
        <w:ind w:firstLine="708"/>
        <w:jc w:val="both"/>
        <w:rPr>
          <w:rFonts w:ascii="Times New Roman" w:eastAsiaTheme="minorHAnsi" w:hAnsi="Times New Roman" w:cs="Times New Roman"/>
          <w:sz w:val="28"/>
          <w:szCs w:val="28"/>
          <w:lang w:eastAsia="en-US"/>
        </w:rPr>
      </w:pPr>
    </w:p>
    <w:p w:rsidR="00975E37" w:rsidRDefault="00E34102">
      <w:pPr>
        <w:spacing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13184" behindDoc="0" locked="0" layoutInCell="0" allowOverlap="1">
            <wp:simplePos x="0" y="0"/>
            <wp:positionH relativeFrom="margin">
              <wp:posOffset>201295</wp:posOffset>
            </wp:positionH>
            <wp:positionV relativeFrom="margin">
              <wp:posOffset>6725285</wp:posOffset>
            </wp:positionV>
            <wp:extent cx="5715635" cy="1555115"/>
            <wp:effectExtent l="19050" t="0" r="0" b="0"/>
            <wp:wrapSquare wrapText="bothSides"/>
            <wp:docPr id="1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45"/>
                    <pic:cNvPicPr>
                      <a:picLocks noChangeAspect="1" noChangeArrowheads="1"/>
                    </pic:cNvPicPr>
                  </pic:nvPicPr>
                  <pic:blipFill>
                    <a:blip r:embed="rId18" cstate="print"/>
                    <a:srcRect l="27687" t="30406" r="23453" b="48159"/>
                    <a:stretch>
                      <a:fillRect/>
                    </a:stretch>
                  </pic:blipFill>
                  <pic:spPr bwMode="auto">
                    <a:xfrm>
                      <a:off x="0" y="0"/>
                      <a:ext cx="5715635" cy="1555115"/>
                    </a:xfrm>
                    <a:prstGeom prst="rect">
                      <a:avLst/>
                    </a:prstGeom>
                    <a:noFill/>
                  </pic:spPr>
                </pic:pic>
              </a:graphicData>
            </a:graphic>
          </wp:anchor>
        </w:drawing>
      </w:r>
    </w:p>
    <w:p w:rsidR="00975E37" w:rsidRDefault="00975E37">
      <w:pPr>
        <w:spacing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5257B3" w:rsidRDefault="005257B3">
      <w:pPr>
        <w:spacing w:after="0" w:line="240" w:lineRule="auto"/>
        <w:ind w:firstLine="709"/>
        <w:jc w:val="both"/>
        <w:rPr>
          <w:rFonts w:ascii="Times New Roman" w:eastAsiaTheme="minorHAnsi" w:hAnsi="Times New Roman" w:cs="Times New Roman"/>
          <w:sz w:val="28"/>
          <w:szCs w:val="28"/>
          <w:lang w:eastAsia="en-US"/>
        </w:rPr>
      </w:pPr>
    </w:p>
    <w:p w:rsidR="00975E37" w:rsidRDefault="00FE4CEB">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cs="Times New Roman"/>
          <w:sz w:val="28"/>
          <w:szCs w:val="28"/>
          <w:lang w:eastAsia="en-US"/>
        </w:rPr>
        <w:t>Рисунок 1 Схема расположения поездов при расчете интервала неодновременного прибытия при автоматической блокировке</w:t>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5257B3" w:rsidRDefault="005257B3" w:rsidP="005257B3">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Расчетное расстояние </w:t>
      </w:r>
      <m:oMath>
        <m:sSub>
          <m:sSubPr>
            <m:ctrlPr>
              <w:rPr>
                <w:rFonts w:ascii="Cambria Math" w:hAnsi="Cambria Math"/>
              </w:rPr>
            </m:ctrlPr>
          </m:sSubPr>
          <m:e>
            <m:r>
              <w:rPr>
                <w:rFonts w:ascii="Cambria Math" w:hAnsi="Cambria Math"/>
              </w:rPr>
              <m:t>L</m:t>
            </m:r>
          </m:e>
          <m:sub>
            <m:r>
              <w:rPr>
                <w:rFonts w:ascii="Cambria Math" w:hAnsi="Cambria Math"/>
              </w:rPr>
              <m:t>пр</m:t>
            </m:r>
          </m:sub>
        </m:sSub>
      </m:oMath>
      <w:r>
        <w:rPr>
          <w:rFonts w:ascii="Times New Roman" w:eastAsiaTheme="minorHAnsi" w:hAnsi="Times New Roman" w:cs="Times New Roman"/>
          <w:sz w:val="28"/>
          <w:szCs w:val="28"/>
          <w:lang w:eastAsia="en-US"/>
        </w:rPr>
        <w:t xml:space="preserve"> составляет: </w:t>
      </w:r>
    </w:p>
    <w:p w:rsidR="005257B3" w:rsidRDefault="005257B3" w:rsidP="005257B3">
      <w:pPr>
        <w:spacing w:after="0" w:line="240" w:lineRule="auto"/>
        <w:ind w:firstLine="708"/>
        <w:jc w:val="both"/>
        <w:rPr>
          <w:rFonts w:ascii="Times New Roman" w:eastAsiaTheme="minorHAnsi" w:hAnsi="Times New Roman" w:cs="Times New Roman"/>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5257B3" w:rsidTr="00425C4C">
        <w:tc>
          <w:tcPr>
            <w:tcW w:w="9889" w:type="dxa"/>
          </w:tcPr>
          <w:p w:rsidR="005257B3" w:rsidRPr="001314C8" w:rsidRDefault="00A63CB3" w:rsidP="00425C4C">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r>
                  <w:rPr>
                    <w:rFonts w:ascii="Cambria Math" w:hAnsi="Cambria Math"/>
                    <w:sz w:val="28"/>
                    <w:szCs w:val="28"/>
                  </w:rPr>
                  <m:t>=0,5×</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бл</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вх</m:t>
                    </m:r>
                  </m:sub>
                </m:sSub>
                <m:r>
                  <w:rPr>
                    <w:rFonts w:ascii="Cambria Math" w:hAnsi="Cambria Math"/>
                    <w:sz w:val="28"/>
                    <w:szCs w:val="28"/>
                  </w:rPr>
                  <m:t>+0,5×</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пол</m:t>
                    </m:r>
                  </m:sub>
                </m:sSub>
              </m:oMath>
            </m:oMathPara>
          </w:p>
        </w:tc>
        <w:tc>
          <w:tcPr>
            <w:tcW w:w="710" w:type="dxa"/>
          </w:tcPr>
          <w:p w:rsidR="005257B3" w:rsidRDefault="005257B3" w:rsidP="00425C4C">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(1)</w:t>
            </w:r>
          </w:p>
        </w:tc>
      </w:tr>
    </w:tbl>
    <w:p w:rsidR="005257B3" w:rsidRDefault="005257B3" w:rsidP="005257B3">
      <w:pPr>
        <w:spacing w:after="0" w:line="240" w:lineRule="auto"/>
        <w:ind w:firstLine="708"/>
        <w:jc w:val="both"/>
        <w:rPr>
          <w:rFonts w:ascii="Times New Roman" w:eastAsiaTheme="minorHAnsi" w:hAnsi="Times New Roman" w:cs="Times New Roman"/>
          <w:sz w:val="28"/>
          <w:szCs w:val="28"/>
          <w:lang w:eastAsia="en-US"/>
        </w:rPr>
      </w:pPr>
    </w:p>
    <w:p w:rsidR="005257B3" w:rsidRDefault="005257B3" w:rsidP="005257B3">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где </w:t>
      </w:r>
      <m:oMath>
        <m:sSub>
          <m:sSubPr>
            <m:ctrlPr>
              <w:rPr>
                <w:rFonts w:ascii="Cambria Math" w:hAnsi="Cambria Math"/>
              </w:rPr>
            </m:ctrlPr>
          </m:sSubPr>
          <m:e>
            <m:r>
              <w:rPr>
                <w:rFonts w:ascii="Cambria Math" w:hAnsi="Cambria Math"/>
              </w:rPr>
              <m:t>l</m:t>
            </m:r>
          </m:e>
          <m:sub>
            <m:r>
              <w:rPr>
                <w:rFonts w:ascii="Cambria Math" w:hAnsi="Cambria Math"/>
              </w:rPr>
              <m:t>п</m:t>
            </m:r>
          </m:sub>
        </m:sSub>
      </m:oMath>
      <w:r>
        <w:rPr>
          <w:rFonts w:ascii="Times New Roman" w:hAnsi="Times New Roman" w:cs="Times New Roman"/>
          <w:sz w:val="28"/>
          <w:szCs w:val="28"/>
          <w:lang w:eastAsia="en-US"/>
        </w:rPr>
        <w:t>- длина встречного поезда, м;</w:t>
      </w:r>
    </w:p>
    <w:p w:rsidR="005257B3" w:rsidRDefault="005257B3" w:rsidP="005257B3">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ab/>
      </w:r>
      <m:oMath>
        <m:sSub>
          <m:sSubPr>
            <m:ctrlPr>
              <w:rPr>
                <w:rFonts w:ascii="Cambria Math" w:hAnsi="Cambria Math"/>
              </w:rPr>
            </m:ctrlPr>
          </m:sSubPr>
          <m:e>
            <m:r>
              <w:rPr>
                <w:rFonts w:ascii="Cambria Math" w:hAnsi="Cambria Math"/>
              </w:rPr>
              <m:t>l</m:t>
            </m:r>
          </m:e>
          <m:sub>
            <m:r>
              <w:rPr>
                <w:rFonts w:ascii="Cambria Math" w:hAnsi="Cambria Math"/>
              </w:rPr>
              <m:t>в</m:t>
            </m:r>
          </m:sub>
        </m:sSub>
      </m:oMath>
      <w:r>
        <w:rPr>
          <w:rFonts w:ascii="Times New Roman" w:hAnsi="Times New Roman" w:cs="Times New Roman"/>
          <w:sz w:val="28"/>
          <w:szCs w:val="28"/>
          <w:lang w:eastAsia="en-US"/>
        </w:rPr>
        <w:t xml:space="preserve"> - расстояние, проходимое встречным поездом за время восприятия машинистом показания сигнала с момента его открытия, м.</w:t>
      </w:r>
    </w:p>
    <w:p w:rsidR="005257B3" w:rsidRDefault="005257B3" w:rsidP="005257B3">
      <w:pPr>
        <w:spacing w:after="0" w:line="240" w:lineRule="auto"/>
        <w:jc w:val="both"/>
        <w:rPr>
          <w:rFonts w:ascii="Times New Roman" w:hAnsi="Times New Roman" w:cs="Times New Roman"/>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5257B3" w:rsidTr="00425C4C">
        <w:tc>
          <w:tcPr>
            <w:tcW w:w="9889" w:type="dxa"/>
          </w:tcPr>
          <w:p w:rsidR="005257B3" w:rsidRPr="001314C8" w:rsidRDefault="00A63CB3" w:rsidP="00425C4C">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=16,7×V×</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в</m:t>
                    </m:r>
                  </m:sub>
                </m:sSub>
              </m:oMath>
            </m:oMathPara>
          </w:p>
        </w:tc>
        <w:tc>
          <w:tcPr>
            <w:tcW w:w="710" w:type="dxa"/>
          </w:tcPr>
          <w:p w:rsidR="005257B3" w:rsidRDefault="005257B3" w:rsidP="00425C4C">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(2)</w:t>
            </w:r>
          </w:p>
        </w:tc>
      </w:tr>
    </w:tbl>
    <w:p w:rsidR="005257B3" w:rsidRDefault="005257B3" w:rsidP="005257B3">
      <w:pPr>
        <w:spacing w:after="0" w:line="240" w:lineRule="auto"/>
        <w:jc w:val="both"/>
        <w:rPr>
          <w:rFonts w:ascii="Times New Roman" w:hAnsi="Times New Roman" w:cs="Times New Roman"/>
          <w:i/>
          <w:sz w:val="28"/>
          <w:szCs w:val="28"/>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где 16,7 – коэффициент перевода км/ч, м/мин;</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w:r>
        <w:rPr>
          <w:rFonts w:ascii="Times New Roman" w:hAnsi="Times New Roman" w:cs="Times New Roman"/>
          <w:sz w:val="28"/>
          <w:szCs w:val="28"/>
          <w:lang w:val="en-US" w:eastAsia="en-US"/>
        </w:rPr>
        <w:t>V</w:t>
      </w:r>
      <w:r>
        <w:rPr>
          <w:rFonts w:ascii="Times New Roman" w:hAnsi="Times New Roman" w:cs="Times New Roman"/>
          <w:sz w:val="28"/>
          <w:szCs w:val="28"/>
          <w:lang w:eastAsia="en-US"/>
        </w:rPr>
        <w:t xml:space="preserve"> – скорость движения поезда на подходе перед блок-участком или тормозным путем, км/ч;</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t</m:t>
            </m:r>
          </m:e>
          <m:sub>
            <m:r>
              <w:rPr>
                <w:rFonts w:ascii="Cambria Math" w:hAnsi="Cambria Math"/>
              </w:rPr>
              <m:t>в</m:t>
            </m:r>
          </m:sub>
        </m:sSub>
      </m:oMath>
      <w:r>
        <w:rPr>
          <w:rFonts w:ascii="Times New Roman" w:hAnsi="Times New Roman" w:cs="Times New Roman"/>
          <w:sz w:val="28"/>
          <w:szCs w:val="28"/>
          <w:lang w:eastAsia="en-US"/>
        </w:rPr>
        <w:t xml:space="preserve"> - время на восприятие машинистом показания входного сигнала (</w:t>
      </w:r>
      <m:oMath>
        <m:sSub>
          <m:sSubPr>
            <m:ctrlPr>
              <w:rPr>
                <w:rFonts w:ascii="Cambria Math" w:hAnsi="Cambria Math"/>
              </w:rPr>
            </m:ctrlPr>
          </m:sSubPr>
          <m:e>
            <m:r>
              <w:rPr>
                <w:rFonts w:ascii="Cambria Math" w:hAnsi="Cambria Math"/>
              </w:rPr>
              <m:t>t</m:t>
            </m:r>
          </m:e>
          <m:sub>
            <m:r>
              <w:rPr>
                <w:rFonts w:ascii="Cambria Math" w:hAnsi="Cambria Math"/>
              </w:rPr>
              <m:t>в</m:t>
            </m:r>
          </m:sub>
        </m:sSub>
        <m:r>
          <w:rPr>
            <w:rFonts w:ascii="Cambria Math" w:hAnsi="Cambria Math"/>
          </w:rPr>
          <m:t>=0,05</m:t>
        </m:r>
      </m:oMath>
      <w:r>
        <w:rPr>
          <w:rFonts w:ascii="Times New Roman" w:hAnsi="Times New Roman" w:cs="Times New Roman"/>
          <w:sz w:val="28"/>
          <w:szCs w:val="28"/>
          <w:lang w:eastAsia="en-US"/>
        </w:rPr>
        <w:t xml:space="preserve"> мин.);</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бл</m:t>
            </m:r>
          </m:sub>
        </m:sSub>
      </m:oMath>
      <w:r>
        <w:rPr>
          <w:rFonts w:ascii="Times New Roman" w:hAnsi="Times New Roman" w:cs="Times New Roman"/>
          <w:sz w:val="28"/>
          <w:szCs w:val="28"/>
          <w:lang w:eastAsia="en-US"/>
        </w:rPr>
        <w:t xml:space="preserve"> - длина блок-участка (а при отсутствии предупредительного сигнала перед входным вместо </w:t>
      </w:r>
      <m:oMath>
        <m:sSub>
          <m:sSubPr>
            <m:ctrlPr>
              <w:rPr>
                <w:rFonts w:ascii="Cambria Math" w:hAnsi="Cambria Math"/>
              </w:rPr>
            </m:ctrlPr>
          </m:sSubPr>
          <m:e>
            <m:r>
              <w:rPr>
                <w:rFonts w:ascii="Cambria Math" w:hAnsi="Cambria Math"/>
              </w:rPr>
              <m:t>l</m:t>
            </m:r>
          </m:e>
          <m:sub>
            <m:r>
              <w:rPr>
                <w:rFonts w:ascii="Cambria Math" w:hAnsi="Cambria Math"/>
              </w:rPr>
              <m:t>бл</m:t>
            </m:r>
          </m:sub>
        </m:sSub>
      </m:oMath>
      <w:r>
        <w:rPr>
          <w:rFonts w:ascii="Times New Roman" w:hAnsi="Times New Roman" w:cs="Times New Roman"/>
          <w:sz w:val="28"/>
          <w:szCs w:val="28"/>
          <w:lang w:eastAsia="en-US"/>
        </w:rPr>
        <w:t xml:space="preserve"> учитывают длину тормозного пути </w:t>
      </w:r>
      <m:oMath>
        <m:sSub>
          <m:sSubPr>
            <m:ctrlPr>
              <w:rPr>
                <w:rFonts w:ascii="Cambria Math" w:hAnsi="Cambria Math"/>
              </w:rPr>
            </m:ctrlPr>
          </m:sSubPr>
          <m:e>
            <m:r>
              <w:rPr>
                <w:rFonts w:ascii="Cambria Math" w:hAnsi="Cambria Math"/>
              </w:rPr>
              <m:t>l</m:t>
            </m:r>
          </m:e>
          <m:sub>
            <m:r>
              <w:rPr>
                <w:rFonts w:ascii="Cambria Math" w:hAnsi="Cambria Math"/>
              </w:rPr>
              <m:t>т</m:t>
            </m:r>
          </m:sub>
        </m:sSub>
      </m:oMath>
      <w:r>
        <w:rPr>
          <w:rFonts w:ascii="Times New Roman" w:hAnsi="Times New Roman" w:cs="Times New Roman"/>
          <w:sz w:val="28"/>
          <w:szCs w:val="28"/>
          <w:lang w:eastAsia="en-US"/>
        </w:rPr>
        <w:t>), м;</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вх</m:t>
            </m:r>
          </m:sub>
        </m:sSub>
      </m:oMath>
      <w:r>
        <w:rPr>
          <w:rFonts w:ascii="Times New Roman" w:hAnsi="Times New Roman" w:cs="Times New Roman"/>
          <w:sz w:val="28"/>
          <w:szCs w:val="28"/>
          <w:lang w:eastAsia="en-US"/>
        </w:rPr>
        <w:t xml:space="preserve"> - расстояние от входного сигнала до предельного столбика или изолирующего стыка при входе на путь приема, м;</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пол</m:t>
            </m:r>
          </m:sub>
        </m:sSub>
      </m:oMath>
      <w:r>
        <w:rPr>
          <w:rFonts w:ascii="Times New Roman" w:hAnsi="Times New Roman" w:cs="Times New Roman"/>
          <w:sz w:val="28"/>
          <w:szCs w:val="28"/>
          <w:lang w:eastAsia="en-US"/>
        </w:rPr>
        <w:t xml:space="preserve"> - полезная длина приемо-отправочного пути, м.</w:t>
      </w:r>
    </w:p>
    <w:p w:rsidR="00975E37" w:rsidRDefault="00975E37">
      <w:pPr>
        <w:spacing w:after="0" w:line="240" w:lineRule="auto"/>
        <w:ind w:firstLine="708"/>
        <w:jc w:val="both"/>
        <w:rPr>
          <w:rFonts w:ascii="Times New Roman" w:eastAsia="TimesNewRoman" w:hAnsi="Times New Roman" w:cs="Times New Roman"/>
          <w:sz w:val="28"/>
          <w:szCs w:val="28"/>
          <w:lang w:eastAsia="en-US"/>
        </w:rPr>
      </w:pPr>
    </w:p>
    <w:p w:rsidR="005257B3" w:rsidRDefault="005257B3" w:rsidP="005257B3">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Время проследования поездом расчетного расстояния</w:t>
      </w:r>
      <m:oMath>
        <m:sSub>
          <m:sSubPr>
            <m:ctrlPr>
              <w:rPr>
                <w:rFonts w:ascii="Cambria Math" w:hAnsi="Cambria Math"/>
              </w:rPr>
            </m:ctrlPr>
          </m:sSubPr>
          <m:e>
            <m:r>
              <w:rPr>
                <w:rFonts w:ascii="Cambria Math" w:hAnsi="Cambria Math"/>
              </w:rPr>
              <m:t>t</m:t>
            </m:r>
          </m:e>
          <m:sub>
            <m:r>
              <w:rPr>
                <w:rFonts w:ascii="Cambria Math" w:hAnsi="Cambria Math"/>
              </w:rPr>
              <m:t>пр</m:t>
            </m:r>
          </m:sub>
        </m:sSub>
      </m:oMath>
      <w:r>
        <w:rPr>
          <w:rFonts w:ascii="Times New Roman" w:eastAsia="TimesNewRoman" w:hAnsi="Times New Roman" w:cs="Times New Roman"/>
          <w:sz w:val="28"/>
          <w:szCs w:val="28"/>
          <w:lang w:eastAsia="en-US"/>
        </w:rPr>
        <w:t xml:space="preserve"> :</w:t>
      </w:r>
    </w:p>
    <w:p w:rsidR="005257B3" w:rsidRDefault="005257B3" w:rsidP="005257B3">
      <w:pPr>
        <w:spacing w:after="0" w:line="240" w:lineRule="auto"/>
        <w:ind w:firstLine="708"/>
        <w:jc w:val="both"/>
        <w:rPr>
          <w:rFonts w:ascii="Times New Roman" w:eastAsia="TimesNewRoman" w:hAnsi="Times New Roman" w:cs="Times New Roman"/>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5257B3" w:rsidTr="00425C4C">
        <w:tc>
          <w:tcPr>
            <w:tcW w:w="9889" w:type="dxa"/>
          </w:tcPr>
          <w:p w:rsidR="005257B3" w:rsidRPr="001314C8" w:rsidRDefault="00A63CB3" w:rsidP="00425C4C">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пр</m:t>
                    </m:r>
                  </m:sub>
                </m:sSub>
                <m:r>
                  <w:rPr>
                    <w:rFonts w:ascii="Cambria Math" w:hAnsi="Cambria Math"/>
                    <w:sz w:val="28"/>
                    <w:szCs w:val="28"/>
                  </w:rPr>
                  <m:t>=0,06×</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num>
                  <m:den>
                    <m:r>
                      <w:rPr>
                        <w:rFonts w:ascii="Cambria Math" w:hAnsi="Cambria Math"/>
                        <w:sz w:val="28"/>
                        <w:szCs w:val="28"/>
                      </w:rPr>
                      <m:t>V</m:t>
                    </m:r>
                  </m:den>
                </m:f>
              </m:oMath>
            </m:oMathPara>
          </w:p>
        </w:tc>
        <w:tc>
          <w:tcPr>
            <w:tcW w:w="710" w:type="dxa"/>
          </w:tcPr>
          <w:p w:rsidR="005257B3" w:rsidRDefault="005257B3" w:rsidP="00425C4C">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(3)</w:t>
            </w:r>
          </w:p>
        </w:tc>
      </w:tr>
    </w:tbl>
    <w:p w:rsidR="005257B3" w:rsidRDefault="005257B3" w:rsidP="005257B3">
      <w:pPr>
        <w:spacing w:after="0" w:line="240" w:lineRule="auto"/>
        <w:ind w:firstLine="708"/>
        <w:jc w:val="both"/>
        <w:rPr>
          <w:rFonts w:ascii="Times New Roman" w:eastAsia="TimesNewRoman" w:hAnsi="Times New Roman" w:cs="Times New Roman"/>
          <w:sz w:val="28"/>
          <w:szCs w:val="28"/>
          <w:lang w:eastAsia="en-US"/>
        </w:rPr>
      </w:pPr>
    </w:p>
    <w:p w:rsidR="005257B3" w:rsidRDefault="005257B3" w:rsidP="005257B3">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где 0,06 – переводной коэффициент;</w:t>
      </w:r>
    </w:p>
    <w:p w:rsidR="005257B3" w:rsidRDefault="00A63CB3" w:rsidP="005257B3">
      <w:pPr>
        <w:spacing w:after="0" w:line="240" w:lineRule="auto"/>
        <w:ind w:firstLine="708"/>
        <w:jc w:val="both"/>
        <w:rPr>
          <w:rFonts w:ascii="Times New Roman" w:hAnsi="Times New Roman" w:cs="Times New Roman"/>
          <w:sz w:val="28"/>
          <w:szCs w:val="28"/>
          <w:lang w:eastAsia="en-US"/>
        </w:rPr>
      </w:pPr>
      <m:oMath>
        <m:sSub>
          <m:sSubPr>
            <m:ctrlPr>
              <w:rPr>
                <w:rFonts w:ascii="Cambria Math" w:hAnsi="Cambria Math"/>
              </w:rPr>
            </m:ctrlPr>
          </m:sSubPr>
          <m:e>
            <m:r>
              <w:rPr>
                <w:rFonts w:ascii="Cambria Math" w:hAnsi="Cambria Math"/>
              </w:rPr>
              <m:t>L</m:t>
            </m:r>
          </m:e>
          <m:sub>
            <m:r>
              <w:rPr>
                <w:rFonts w:ascii="Cambria Math" w:hAnsi="Cambria Math"/>
              </w:rPr>
              <m:t>пр</m:t>
            </m:r>
          </m:sub>
        </m:sSub>
      </m:oMath>
      <w:r w:rsidR="005257B3">
        <w:rPr>
          <w:rFonts w:ascii="Times New Roman" w:hAnsi="Times New Roman" w:cs="Times New Roman"/>
          <w:sz w:val="28"/>
          <w:szCs w:val="28"/>
          <w:lang w:eastAsia="en-US"/>
        </w:rPr>
        <w:t xml:space="preserve"> – расчетное расстояние, м;</w:t>
      </w:r>
    </w:p>
    <w:p w:rsidR="005257B3" w:rsidRDefault="005257B3" w:rsidP="005257B3">
      <w:pPr>
        <w:spacing w:after="0" w:line="240" w:lineRule="auto"/>
        <w:ind w:firstLine="708"/>
        <w:jc w:val="both"/>
        <w:rPr>
          <w:rFonts w:ascii="Times New Roman" w:hAnsi="Times New Roman" w:cs="Times New Roman"/>
          <w:sz w:val="28"/>
          <w:szCs w:val="28"/>
          <w:lang w:eastAsia="en-US"/>
        </w:rPr>
      </w:pPr>
      <m:oMath>
        <m:r>
          <w:rPr>
            <w:rFonts w:ascii="Cambria Math" w:hAnsi="Cambria Math"/>
          </w:rPr>
          <m:t>V</m:t>
        </m:r>
      </m:oMath>
      <w:r>
        <w:rPr>
          <w:rFonts w:ascii="Times New Roman" w:hAnsi="Times New Roman" w:cs="Times New Roman"/>
          <w:sz w:val="28"/>
          <w:szCs w:val="28"/>
          <w:lang w:eastAsia="en-US"/>
        </w:rPr>
        <w:t xml:space="preserve"> – скорость движения поезда, км/ч.</w:t>
      </w:r>
    </w:p>
    <w:p w:rsidR="00975E37" w:rsidRDefault="00975E37">
      <w:pPr>
        <w:spacing w:after="0" w:line="240" w:lineRule="auto"/>
        <w:ind w:firstLine="708"/>
        <w:jc w:val="both"/>
        <w:rPr>
          <w:rFonts w:ascii="Times New Roman" w:hAnsi="Times New Roman" w:cs="Times New Roman"/>
          <w:sz w:val="28"/>
          <w:szCs w:val="28"/>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Для определения продолжительности интервала в расчет берется суммарная продолжительность операций с поездами, представленная на рисунке 2.</w:t>
      </w: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eastAsia="TimesNewRoman" w:hAnsi="Times New Roman" w:cs="Times New Roman"/>
          <w:sz w:val="28"/>
          <w:szCs w:val="28"/>
          <w:lang w:eastAsia="en-US"/>
        </w:rPr>
        <w:t>Приготовление маршрута приема или пропуска поезду № 2002 указывается в графике операций, если маршрут не делают заблаговременно.</w:t>
      </w:r>
    </w:p>
    <w:tbl>
      <w:tblPr>
        <w:tblStyle w:val="afff5"/>
        <w:tblW w:w="9536" w:type="dxa"/>
        <w:tblLook w:val="04A0"/>
      </w:tblPr>
      <w:tblGrid>
        <w:gridCol w:w="4644"/>
        <w:gridCol w:w="1701"/>
        <w:gridCol w:w="3191"/>
      </w:tblGrid>
      <w:tr w:rsidR="00E34102" w:rsidRPr="00581702" w:rsidTr="00E34102">
        <w:tc>
          <w:tcPr>
            <w:tcW w:w="4644" w:type="dxa"/>
            <w:vMerge w:val="restart"/>
            <w:vAlign w:val="center"/>
          </w:tcPr>
          <w:p w:rsidR="00E34102" w:rsidRPr="00581702" w:rsidRDefault="00E34102" w:rsidP="00E34102">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Операция</w:t>
            </w:r>
          </w:p>
        </w:tc>
        <w:tc>
          <w:tcPr>
            <w:tcW w:w="4892" w:type="dxa"/>
            <w:gridSpan w:val="2"/>
          </w:tcPr>
          <w:p w:rsidR="00E34102" w:rsidRPr="00581702" w:rsidRDefault="00E34102" w:rsidP="00E34102">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Время, мин</w:t>
            </w:r>
          </w:p>
        </w:tc>
      </w:tr>
      <w:tr w:rsidR="00E34102" w:rsidRPr="00581702" w:rsidTr="00E34102">
        <w:tc>
          <w:tcPr>
            <w:tcW w:w="4644" w:type="dxa"/>
            <w:vMerge/>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p>
        </w:tc>
        <w:tc>
          <w:tcPr>
            <w:tcW w:w="1701"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на операцию</w:t>
            </w:r>
          </w:p>
        </w:tc>
        <w:tc>
          <w:tcPr>
            <w:tcW w:w="3191"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0      1         2         3        4</w:t>
            </w:r>
          </w:p>
        </w:tc>
      </w:tr>
      <w:tr w:rsidR="00E34102" w:rsidRPr="00581702" w:rsidTr="00E34102">
        <w:tc>
          <w:tcPr>
            <w:tcW w:w="4644"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Контроль ДСП прибытия поезда № 2001</w:t>
            </w:r>
          </w:p>
        </w:tc>
        <w:tc>
          <w:tcPr>
            <w:tcW w:w="1701" w:type="dxa"/>
          </w:tcPr>
          <w:p w:rsidR="00E34102" w:rsidRPr="00581702" w:rsidRDefault="00E34102" w:rsidP="00E34102">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w:t>
            </w:r>
          </w:p>
        </w:tc>
        <w:tc>
          <w:tcPr>
            <w:tcW w:w="3191" w:type="dxa"/>
          </w:tcPr>
          <w:p w:rsidR="00E34102" w:rsidRPr="00581702" w:rsidRDefault="00A63CB3" w:rsidP="00E34102">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289" type="#_x0000_t32" style="position:absolute;left:0;text-align:left;margin-left:8.25pt;margin-top:8.8pt;width:0;height:30.35pt;z-index:251667456;mso-position-horizontal-relative:text;mso-position-vertical-relative:text" o:connectortype="straight"/>
              </w:pict>
            </w:r>
            <w:r>
              <w:rPr>
                <w:rFonts w:ascii="Times New Roman" w:hAnsi="Times New Roman"/>
                <w:noProof/>
                <w:sz w:val="28"/>
                <w:szCs w:val="28"/>
              </w:rPr>
              <w:pict>
                <v:shape id="_x0000_s1290" type="#_x0000_t32" style="position:absolute;left:0;text-align:left;margin-left:2.15pt;margin-top:8.8pt;width:6.1pt;height:0;z-index:251668480;mso-position-horizontal-relative:text;mso-position-vertical-relative:text" o:connectortype="straight" strokeweight="2.25pt"/>
              </w:pict>
            </w:r>
          </w:p>
        </w:tc>
      </w:tr>
      <w:tr w:rsidR="00E34102" w:rsidRPr="00581702" w:rsidTr="00E34102">
        <w:tc>
          <w:tcPr>
            <w:tcW w:w="4644"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Приготовление маршрута приема поезду № 2002 (если его не делают заблаговременно) или маршрута пропуска поезда № 2002</w:t>
            </w:r>
          </w:p>
        </w:tc>
        <w:tc>
          <w:tcPr>
            <w:tcW w:w="1701" w:type="dxa"/>
            <w:vAlign w:val="center"/>
          </w:tcPr>
          <w:p w:rsidR="00E34102" w:rsidRPr="00581702" w:rsidRDefault="00E34102" w:rsidP="00E34102">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0,15</w:t>
            </w:r>
          </w:p>
        </w:tc>
        <w:tc>
          <w:tcPr>
            <w:tcW w:w="3191" w:type="dxa"/>
          </w:tcPr>
          <w:p w:rsidR="00E34102" w:rsidRPr="00581702" w:rsidRDefault="00A63CB3" w:rsidP="00E34102">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91" type="#_x0000_t32" style="position:absolute;left:0;text-align:left;margin-left:16.4pt;margin-top:6.45pt;width:0;height:68.65pt;z-index:251669504;mso-position-horizontal-relative:text;mso-position-vertical-relative:text" o:connectortype="straight"/>
              </w:pict>
            </w:r>
            <w:r>
              <w:rPr>
                <w:rFonts w:ascii="Times New Roman" w:hAnsi="Times New Roman"/>
                <w:noProof/>
                <w:sz w:val="28"/>
                <w:szCs w:val="28"/>
              </w:rPr>
              <w:pict>
                <v:shape id="_x0000_s1292" type="#_x0000_t32" style="position:absolute;left:0;text-align:left;margin-left:8.25pt;margin-top:6.45pt;width:8.15pt;height:0;z-index:251670528;mso-position-horizontal-relative:text;mso-position-vertical-relative:text" o:connectortype="straight" strokeweight="2.25pt"/>
              </w:pict>
            </w:r>
          </w:p>
        </w:tc>
      </w:tr>
      <w:tr w:rsidR="00E34102" w:rsidRPr="00581702" w:rsidTr="00E34102">
        <w:tc>
          <w:tcPr>
            <w:tcW w:w="4644"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Открытие входного сигнала поезду № 2002 или при его пропуске </w:t>
            </w:r>
            <w:r>
              <w:rPr>
                <w:rFonts w:ascii="Times New Roman" w:eastAsia="TimesNewRoman" w:hAnsi="Times New Roman"/>
                <w:sz w:val="28"/>
                <w:szCs w:val="28"/>
              </w:rPr>
              <w:t>-</w:t>
            </w:r>
            <w:r w:rsidRPr="00581702">
              <w:rPr>
                <w:rFonts w:ascii="Times New Roman" w:eastAsia="TimesNewRoman" w:hAnsi="Times New Roman"/>
                <w:sz w:val="28"/>
                <w:szCs w:val="28"/>
              </w:rPr>
              <w:t xml:space="preserve"> входного и выходного сигналов поезду № 2002</w:t>
            </w:r>
          </w:p>
        </w:tc>
        <w:tc>
          <w:tcPr>
            <w:tcW w:w="1701" w:type="dxa"/>
            <w:vAlign w:val="center"/>
          </w:tcPr>
          <w:p w:rsidR="00E34102" w:rsidRPr="00581702" w:rsidRDefault="00E34102" w:rsidP="00E34102">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0,05</w:t>
            </w:r>
          </w:p>
        </w:tc>
        <w:tc>
          <w:tcPr>
            <w:tcW w:w="3191" w:type="dxa"/>
          </w:tcPr>
          <w:p w:rsidR="00E34102" w:rsidRPr="00581702" w:rsidRDefault="00A63CB3" w:rsidP="00E34102">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93" type="#_x0000_t32" style="position:absolute;left:0;text-align:left;margin-left:24.55pt;margin-top:10.2pt;width:0;height:42.9pt;z-index:251671552;mso-position-horizontal-relative:text;mso-position-vertical-relative:text" o:connectortype="straight"/>
              </w:pict>
            </w:r>
            <w:r>
              <w:rPr>
                <w:rFonts w:ascii="Times New Roman" w:hAnsi="Times New Roman"/>
                <w:noProof/>
                <w:sz w:val="28"/>
                <w:szCs w:val="28"/>
              </w:rPr>
              <w:pict>
                <v:shape id="_x0000_s1294" type="#_x0000_t32" style="position:absolute;left:0;text-align:left;margin-left:16.4pt;margin-top:10.2pt;width:8.15pt;height:0;z-index:251672576;mso-position-horizontal-relative:text;mso-position-vertical-relative:text" o:connectortype="straight" strokeweight="2.25pt"/>
              </w:pict>
            </w:r>
          </w:p>
        </w:tc>
      </w:tr>
      <w:tr w:rsidR="00E34102" w:rsidRPr="00581702" w:rsidTr="00E34102">
        <w:tc>
          <w:tcPr>
            <w:tcW w:w="4644"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Проход поездом № 2002 расчетного расстояния </w:t>
            </w:r>
            <m:oMath>
              <m:sSub>
                <m:sSubPr>
                  <m:ctrlPr>
                    <w:rPr>
                      <w:rFonts w:ascii="Cambria Math" w:hAnsi="Times New Roman"/>
                      <w:i/>
                      <w:sz w:val="28"/>
                      <w:szCs w:val="28"/>
                    </w:rPr>
                  </m:ctrlPr>
                </m:sSubPr>
                <m:e>
                  <m:r>
                    <w:rPr>
                      <w:rFonts w:ascii="Cambria Math" w:hAnsi="Cambria Math"/>
                      <w:sz w:val="28"/>
                      <w:szCs w:val="28"/>
                    </w:rPr>
                    <m:t>L</m:t>
                  </m:r>
                </m:e>
                <m:sub>
                  <m:r>
                    <w:rPr>
                      <w:rFonts w:ascii="Times New Roman" w:hAnsi="Times New Roman"/>
                      <w:sz w:val="28"/>
                      <w:szCs w:val="28"/>
                    </w:rPr>
                    <m:t>пр</m:t>
                  </m:r>
                </m:sub>
              </m:sSub>
            </m:oMath>
            <w:r w:rsidRPr="00581702">
              <w:rPr>
                <w:rFonts w:ascii="Times New Roman" w:eastAsia="TimesNewRoman" w:hAnsi="Times New Roman"/>
                <w:sz w:val="28"/>
                <w:szCs w:val="28"/>
              </w:rPr>
              <w:t xml:space="preserve"> </w:t>
            </w:r>
          </w:p>
        </w:tc>
        <w:tc>
          <w:tcPr>
            <w:tcW w:w="1701" w:type="dxa"/>
          </w:tcPr>
          <w:p w:rsidR="00E34102" w:rsidRPr="00581702" w:rsidRDefault="00E34102" w:rsidP="00E34102">
            <w:pPr>
              <w:autoSpaceDE w:val="0"/>
              <w:autoSpaceDN w:val="0"/>
              <w:adjustRightInd w:val="0"/>
              <w:spacing w:after="0" w:line="240" w:lineRule="auto"/>
              <w:jc w:val="center"/>
              <w:rPr>
                <w:rFonts w:ascii="Times New Roman" w:hAnsi="Times New Roman"/>
                <w:sz w:val="28"/>
                <w:szCs w:val="28"/>
              </w:rPr>
            </w:pPr>
          </w:p>
        </w:tc>
        <w:tc>
          <w:tcPr>
            <w:tcW w:w="3191"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p>
        </w:tc>
      </w:tr>
      <w:tr w:rsidR="00E34102" w:rsidRPr="00581702" w:rsidTr="00E34102">
        <w:tc>
          <w:tcPr>
            <w:tcW w:w="4644"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н</m:t>
                  </m:r>
                </m:sub>
              </m:sSub>
            </m:oMath>
          </w:p>
        </w:tc>
        <w:tc>
          <w:tcPr>
            <w:tcW w:w="1701" w:type="dxa"/>
          </w:tcPr>
          <w:p w:rsidR="00E34102" w:rsidRPr="00581702" w:rsidRDefault="00E34102" w:rsidP="00E34102">
            <w:pPr>
              <w:autoSpaceDE w:val="0"/>
              <w:autoSpaceDN w:val="0"/>
              <w:adjustRightInd w:val="0"/>
              <w:spacing w:after="0" w:line="240" w:lineRule="auto"/>
              <w:jc w:val="center"/>
              <w:rPr>
                <w:rFonts w:ascii="Times New Roman" w:hAnsi="Times New Roman"/>
                <w:sz w:val="28"/>
                <w:szCs w:val="28"/>
              </w:rPr>
            </w:pPr>
          </w:p>
        </w:tc>
        <w:tc>
          <w:tcPr>
            <w:tcW w:w="3191"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p>
        </w:tc>
      </w:tr>
    </w:tbl>
    <w:p w:rsidR="00E34102" w:rsidRDefault="00E34102" w:rsidP="00E34102">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Рисунок 2 График операций при расчете интервала неодновременного прибытия при автоматической блокировке</w:t>
      </w:r>
    </w:p>
    <w:p w:rsidR="00E34102" w:rsidRDefault="00E34102">
      <w:pPr>
        <w:spacing w:after="0" w:line="240" w:lineRule="auto"/>
        <w:ind w:firstLine="708"/>
        <w:jc w:val="both"/>
        <w:rPr>
          <w:rFonts w:ascii="Times New Roman" w:hAnsi="Times New Roman" w:cs="Times New Roman"/>
          <w:sz w:val="28"/>
          <w:szCs w:val="28"/>
          <w:lang w:eastAsia="en-US"/>
        </w:rPr>
      </w:pPr>
    </w:p>
    <w:p w:rsidR="005257B3" w:rsidRDefault="005257B3">
      <w:pPr>
        <w:spacing w:after="0" w:line="240" w:lineRule="auto"/>
        <w:ind w:firstLine="708"/>
        <w:jc w:val="both"/>
        <w:rPr>
          <w:rFonts w:ascii="Times New Roman" w:hAnsi="Times New Roman" w:cs="Times New Roman"/>
          <w:sz w:val="28"/>
          <w:szCs w:val="28"/>
          <w:lang w:eastAsia="en-US"/>
        </w:rPr>
      </w:pPr>
    </w:p>
    <w:p w:rsidR="00E34102" w:rsidRDefault="005257B3">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noProof/>
          <w:sz w:val="28"/>
          <w:szCs w:val="28"/>
        </w:rPr>
        <w:lastRenderedPageBreak/>
        <w:drawing>
          <wp:anchor distT="0" distB="0" distL="114300" distR="114300" simplePos="0" relativeHeight="251612160" behindDoc="0" locked="0" layoutInCell="0" allowOverlap="1">
            <wp:simplePos x="0" y="0"/>
            <wp:positionH relativeFrom="margin">
              <wp:posOffset>1958975</wp:posOffset>
            </wp:positionH>
            <wp:positionV relativeFrom="margin">
              <wp:posOffset>276860</wp:posOffset>
            </wp:positionV>
            <wp:extent cx="2266315" cy="1210945"/>
            <wp:effectExtent l="19050" t="0" r="635" b="0"/>
            <wp:wrapSquare wrapText="bothSides"/>
            <wp:docPr id="23" name="Рисунок 46" descr="Интервал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46" descr="Интервал н"/>
                    <pic:cNvPicPr>
                      <a:picLocks noChangeAspect="1" noChangeArrowheads="1"/>
                    </pic:cNvPicPr>
                  </pic:nvPicPr>
                  <pic:blipFill>
                    <a:blip r:embed="rId19" cstate="print"/>
                    <a:stretch>
                      <a:fillRect/>
                    </a:stretch>
                  </pic:blipFill>
                  <pic:spPr bwMode="auto">
                    <a:xfrm>
                      <a:off x="0" y="0"/>
                      <a:ext cx="2266315" cy="1210945"/>
                    </a:xfrm>
                    <a:prstGeom prst="rect">
                      <a:avLst/>
                    </a:prstGeom>
                    <a:noFill/>
                  </pic:spPr>
                </pic:pic>
              </a:graphicData>
            </a:graphic>
          </wp:anchor>
        </w:drawing>
      </w:r>
    </w:p>
    <w:p w:rsidR="00E34102" w:rsidRDefault="00E34102">
      <w:pPr>
        <w:spacing w:after="0" w:line="240" w:lineRule="auto"/>
        <w:ind w:firstLine="708"/>
        <w:jc w:val="both"/>
        <w:rPr>
          <w:rFonts w:ascii="Times New Roman" w:hAnsi="Times New Roman" w:cs="Times New Roman"/>
          <w:sz w:val="28"/>
          <w:szCs w:val="28"/>
          <w:lang w:eastAsia="en-US"/>
        </w:rPr>
      </w:pPr>
    </w:p>
    <w:p w:rsidR="00E34102" w:rsidRDefault="00E34102">
      <w:pPr>
        <w:spacing w:after="0" w:line="240" w:lineRule="auto"/>
        <w:ind w:firstLine="708"/>
        <w:jc w:val="both"/>
        <w:rPr>
          <w:rFonts w:ascii="Times New Roman" w:hAnsi="Times New Roman" w:cs="Times New Roman"/>
          <w:sz w:val="28"/>
          <w:szCs w:val="28"/>
          <w:lang w:eastAsia="en-US"/>
        </w:rPr>
      </w:pPr>
    </w:p>
    <w:p w:rsidR="00E34102" w:rsidRDefault="00E34102">
      <w:pPr>
        <w:spacing w:after="0" w:line="240" w:lineRule="auto"/>
        <w:ind w:firstLine="708"/>
        <w:jc w:val="both"/>
        <w:rPr>
          <w:rFonts w:ascii="Times New Roman" w:hAnsi="Times New Roman" w:cs="Times New Roman"/>
          <w:sz w:val="28"/>
          <w:szCs w:val="28"/>
          <w:lang w:eastAsia="en-US"/>
        </w:rPr>
      </w:pPr>
    </w:p>
    <w:p w:rsidR="00E34102" w:rsidRDefault="005257B3">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noProof/>
          <w:sz w:val="28"/>
          <w:szCs w:val="28"/>
        </w:rPr>
        <w:drawing>
          <wp:anchor distT="0" distB="0" distL="114300" distR="114300" simplePos="0" relativeHeight="251611136" behindDoc="0" locked="0" layoutInCell="0" allowOverlap="1">
            <wp:simplePos x="0" y="0"/>
            <wp:positionH relativeFrom="margin">
              <wp:posOffset>58420</wp:posOffset>
            </wp:positionH>
            <wp:positionV relativeFrom="margin">
              <wp:posOffset>1559560</wp:posOffset>
            </wp:positionV>
            <wp:extent cx="6369685" cy="1270635"/>
            <wp:effectExtent l="19050" t="0" r="0" b="0"/>
            <wp:wrapSquare wrapText="bothSides"/>
            <wp:docPr id="24" name="Рисунок 48" descr="интервал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48" descr="интервал н"/>
                    <pic:cNvPicPr>
                      <a:picLocks noChangeAspect="1" noChangeArrowheads="1"/>
                    </pic:cNvPicPr>
                  </pic:nvPicPr>
                  <pic:blipFill>
                    <a:blip r:embed="rId20" cstate="print"/>
                    <a:stretch>
                      <a:fillRect/>
                    </a:stretch>
                  </pic:blipFill>
                  <pic:spPr bwMode="auto">
                    <a:xfrm>
                      <a:off x="0" y="0"/>
                      <a:ext cx="6369685" cy="1270635"/>
                    </a:xfrm>
                    <a:prstGeom prst="rect">
                      <a:avLst/>
                    </a:prstGeom>
                    <a:noFill/>
                  </pic:spPr>
                </pic:pic>
              </a:graphicData>
            </a:graphic>
          </wp:anchor>
        </w:drawing>
      </w:r>
    </w:p>
    <w:p w:rsidR="00E34102" w:rsidRDefault="00E34102">
      <w:pPr>
        <w:spacing w:after="0" w:line="240" w:lineRule="auto"/>
        <w:ind w:firstLine="708"/>
        <w:jc w:val="both"/>
        <w:rPr>
          <w:rFonts w:ascii="Times New Roman" w:hAnsi="Times New Roman" w:cs="Times New Roman"/>
          <w:sz w:val="28"/>
          <w:szCs w:val="28"/>
          <w:lang w:eastAsia="en-US"/>
        </w:rPr>
      </w:pPr>
    </w:p>
    <w:p w:rsidR="00E34102" w:rsidRDefault="00E34102">
      <w:pPr>
        <w:spacing w:after="0" w:line="240" w:lineRule="auto"/>
        <w:ind w:firstLine="708"/>
        <w:jc w:val="both"/>
        <w:rPr>
          <w:rFonts w:ascii="Times New Roman" w:hAnsi="Times New Roman" w:cs="Times New Roman"/>
          <w:sz w:val="28"/>
          <w:szCs w:val="28"/>
          <w:lang w:eastAsia="en-US"/>
        </w:rPr>
      </w:pPr>
    </w:p>
    <w:p w:rsidR="00975E37" w:rsidRDefault="00FE4CEB" w:rsidP="00E34102">
      <w:pPr>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Рисунок 3 Схема расположения поездов при расчете интервала неодновременного прибытия при полуавтоматической блокировке</w:t>
      </w:r>
    </w:p>
    <w:p w:rsidR="00975E37" w:rsidRDefault="00975E37">
      <w:pPr>
        <w:widowControl w:val="0"/>
        <w:spacing w:after="0" w:line="240" w:lineRule="auto"/>
        <w:ind w:left="181" w:right="352" w:firstLine="724"/>
        <w:jc w:val="both"/>
        <w:rPr>
          <w:rFonts w:ascii="Times New Roman" w:eastAsiaTheme="minorHAnsi" w:hAnsi="Times New Roman" w:cs="Times New Roman"/>
          <w:iCs/>
          <w:sz w:val="28"/>
          <w:szCs w:val="28"/>
          <w:lang w:eastAsia="en-US"/>
        </w:rPr>
      </w:pPr>
    </w:p>
    <w:p w:rsidR="005257B3" w:rsidRDefault="005257B3" w:rsidP="005257B3">
      <w:pPr>
        <w:widowControl w:val="0"/>
        <w:spacing w:after="0" w:line="240" w:lineRule="auto"/>
        <w:ind w:left="181" w:right="352" w:firstLine="724"/>
        <w:jc w:val="both"/>
        <w:rPr>
          <w:rFonts w:ascii="Times New Roman" w:eastAsiaTheme="minorHAnsi" w:hAnsi="Times New Roman" w:cs="Times New Roman"/>
          <w:iCs/>
          <w:sz w:val="28"/>
          <w:szCs w:val="28"/>
          <w:lang w:eastAsia="en-US"/>
        </w:rPr>
      </w:pPr>
      <w:r>
        <w:rPr>
          <w:rFonts w:ascii="Times New Roman" w:eastAsiaTheme="minorHAnsi" w:hAnsi="Times New Roman" w:cs="Times New Roman"/>
          <w:iCs/>
          <w:sz w:val="28"/>
          <w:szCs w:val="28"/>
          <w:lang w:eastAsia="en-US"/>
        </w:rPr>
        <w:t xml:space="preserve">Расчетное расстояние </w:t>
      </w:r>
      <m:oMath>
        <m:sSub>
          <m:sSubPr>
            <m:ctrlPr>
              <w:rPr>
                <w:rFonts w:ascii="Cambria Math" w:hAnsi="Cambria Math"/>
              </w:rPr>
            </m:ctrlPr>
          </m:sSubPr>
          <m:e>
            <m:r>
              <w:rPr>
                <w:rFonts w:ascii="Cambria Math" w:hAnsi="Cambria Math"/>
              </w:rPr>
              <m:t>L</m:t>
            </m:r>
          </m:e>
          <m:sub>
            <m:r>
              <w:rPr>
                <w:rFonts w:ascii="Cambria Math" w:hAnsi="Cambria Math"/>
              </w:rPr>
              <m:t>пр</m:t>
            </m:r>
          </m:sub>
        </m:sSub>
      </m:oMath>
      <w:r>
        <w:rPr>
          <w:rFonts w:ascii="Times New Roman" w:eastAsiaTheme="minorHAnsi" w:hAnsi="Times New Roman" w:cs="Times New Roman"/>
          <w:iCs/>
          <w:sz w:val="28"/>
          <w:szCs w:val="28"/>
          <w:lang w:eastAsia="en-US"/>
        </w:rPr>
        <w:t>определяется по формуле:</w:t>
      </w:r>
    </w:p>
    <w:p w:rsidR="005257B3" w:rsidRDefault="005257B3" w:rsidP="005257B3">
      <w:pPr>
        <w:widowControl w:val="0"/>
        <w:spacing w:after="0" w:line="240" w:lineRule="auto"/>
        <w:ind w:left="181" w:right="352" w:firstLine="724"/>
        <w:jc w:val="both"/>
        <w:rPr>
          <w:rFonts w:ascii="Times New Roman" w:eastAsiaTheme="minorHAnsi" w:hAnsi="Times New Roman" w:cs="Times New Roman"/>
          <w:iCs/>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5257B3" w:rsidTr="00425C4C">
        <w:tc>
          <w:tcPr>
            <w:tcW w:w="9889" w:type="dxa"/>
          </w:tcPr>
          <w:p w:rsidR="005257B3" w:rsidRPr="001314C8" w:rsidRDefault="00A63CB3" w:rsidP="00425C4C">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вх</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т</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oMath>
            </m:oMathPara>
          </w:p>
        </w:tc>
        <w:tc>
          <w:tcPr>
            <w:tcW w:w="710" w:type="dxa"/>
          </w:tcPr>
          <w:p w:rsidR="005257B3" w:rsidRDefault="005257B3" w:rsidP="00425C4C">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(4)</w:t>
            </w:r>
          </w:p>
        </w:tc>
      </w:tr>
    </w:tbl>
    <w:p w:rsidR="005257B3" w:rsidRDefault="005257B3" w:rsidP="005257B3">
      <w:pPr>
        <w:widowControl w:val="0"/>
        <w:spacing w:after="0" w:line="240" w:lineRule="auto"/>
        <w:ind w:left="181" w:right="352" w:firstLine="724"/>
        <w:jc w:val="both"/>
        <w:rPr>
          <w:rFonts w:ascii="Times New Roman" w:eastAsiaTheme="minorHAnsi" w:hAnsi="Times New Roman" w:cs="Times New Roman"/>
          <w:iCs/>
          <w:sz w:val="28"/>
          <w:szCs w:val="28"/>
          <w:lang w:eastAsia="en-US"/>
        </w:rPr>
      </w:pPr>
    </w:p>
    <w:p w:rsidR="005257B3" w:rsidRDefault="005257B3" w:rsidP="005257B3">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где </w:t>
      </w:r>
      <m:oMath>
        <m:sSub>
          <m:sSubPr>
            <m:ctrlPr>
              <w:rPr>
                <w:rFonts w:ascii="Cambria Math" w:hAnsi="Cambria Math"/>
              </w:rPr>
            </m:ctrlPr>
          </m:sSubPr>
          <m:e>
            <m:r>
              <w:rPr>
                <w:rFonts w:ascii="Cambria Math" w:hAnsi="Cambria Math"/>
              </w:rPr>
              <m:t>l</m:t>
            </m:r>
          </m:e>
          <m:sub>
            <m:r>
              <w:rPr>
                <w:rFonts w:ascii="Cambria Math" w:hAnsi="Cambria Math"/>
              </w:rPr>
              <m:t>вх</m:t>
            </m:r>
          </m:sub>
        </m:sSub>
      </m:oMath>
      <w:r>
        <w:rPr>
          <w:rFonts w:ascii="Times New Roman" w:hAnsi="Times New Roman" w:cs="Times New Roman"/>
          <w:sz w:val="28"/>
          <w:szCs w:val="28"/>
          <w:lang w:eastAsia="en-US"/>
        </w:rPr>
        <w:t xml:space="preserve"> - расстояние от входного сигнала до оси станции, м;</w:t>
      </w:r>
    </w:p>
    <w:p w:rsidR="005257B3" w:rsidRDefault="005257B3" w:rsidP="005257B3">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т</m:t>
            </m:r>
          </m:sub>
        </m:sSub>
      </m:oMath>
      <w:r>
        <w:rPr>
          <w:rFonts w:ascii="Times New Roman" w:hAnsi="Times New Roman" w:cs="Times New Roman"/>
          <w:sz w:val="28"/>
          <w:szCs w:val="28"/>
          <w:lang w:eastAsia="en-US"/>
        </w:rPr>
        <w:t xml:space="preserve"> - тормозной путь поезда;</w:t>
      </w:r>
    </w:p>
    <w:p w:rsidR="005257B3" w:rsidRDefault="005257B3" w:rsidP="005257B3">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п</m:t>
            </m:r>
          </m:sub>
        </m:sSub>
      </m:oMath>
      <w:r>
        <w:rPr>
          <w:rFonts w:ascii="Times New Roman" w:hAnsi="Times New Roman" w:cs="Times New Roman"/>
          <w:sz w:val="28"/>
          <w:szCs w:val="28"/>
          <w:lang w:eastAsia="en-US"/>
        </w:rPr>
        <w:t>- длина встречного поезда, м.</w:t>
      </w:r>
    </w:p>
    <w:p w:rsidR="00975E37" w:rsidRDefault="00975E37">
      <w:pPr>
        <w:spacing w:after="0" w:line="240" w:lineRule="auto"/>
        <w:ind w:firstLine="708"/>
        <w:jc w:val="both"/>
        <w:rPr>
          <w:rFonts w:ascii="Times New Roman" w:eastAsia="TimesNewRoman" w:hAnsi="Times New Roman" w:cs="Times New Roman"/>
          <w:sz w:val="28"/>
          <w:szCs w:val="28"/>
          <w:lang w:eastAsia="en-US"/>
        </w:rPr>
      </w:pPr>
    </w:p>
    <w:p w:rsidR="005257B3" w:rsidRDefault="005257B3" w:rsidP="005257B3">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 xml:space="preserve">Время проследования поездом расчетного расстояния </w:t>
      </w:r>
      <m:oMath>
        <m:sSub>
          <m:sSubPr>
            <m:ctrlPr>
              <w:rPr>
                <w:rFonts w:ascii="Cambria Math" w:hAnsi="Cambria Math"/>
              </w:rPr>
            </m:ctrlPr>
          </m:sSubPr>
          <m:e>
            <m:r>
              <w:rPr>
                <w:rFonts w:ascii="Cambria Math" w:hAnsi="Cambria Math"/>
              </w:rPr>
              <m:t>t</m:t>
            </m:r>
          </m:e>
          <m:sub>
            <m:r>
              <w:rPr>
                <w:rFonts w:ascii="Cambria Math" w:hAnsi="Cambria Math"/>
              </w:rPr>
              <m:t>пр</m:t>
            </m:r>
          </m:sub>
        </m:sSub>
      </m:oMath>
      <w:r>
        <w:rPr>
          <w:rFonts w:ascii="Times New Roman" w:eastAsia="TimesNewRoman" w:hAnsi="Times New Roman" w:cs="Times New Roman"/>
          <w:sz w:val="28"/>
          <w:szCs w:val="28"/>
          <w:lang w:eastAsia="en-US"/>
        </w:rPr>
        <w:t>:</w:t>
      </w:r>
    </w:p>
    <w:p w:rsidR="005257B3" w:rsidRDefault="005257B3" w:rsidP="005257B3">
      <w:pPr>
        <w:spacing w:after="0" w:line="240" w:lineRule="auto"/>
        <w:ind w:firstLine="708"/>
        <w:jc w:val="both"/>
        <w:rPr>
          <w:rFonts w:ascii="Times New Roman" w:eastAsia="TimesNewRoman" w:hAnsi="Times New Roman" w:cs="Times New Roman"/>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5257B3" w:rsidTr="00425C4C">
        <w:tc>
          <w:tcPr>
            <w:tcW w:w="9889" w:type="dxa"/>
          </w:tcPr>
          <w:p w:rsidR="005257B3" w:rsidRPr="001314C8" w:rsidRDefault="00A63CB3" w:rsidP="00425C4C">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пр</m:t>
                    </m:r>
                  </m:sub>
                </m:sSub>
                <m:r>
                  <w:rPr>
                    <w:rFonts w:ascii="Cambria Math" w:hAnsi="Cambria Math"/>
                    <w:sz w:val="28"/>
                    <w:szCs w:val="28"/>
                  </w:rPr>
                  <m:t>=0,06×</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num>
                  <m:den>
                    <m:r>
                      <w:rPr>
                        <w:rFonts w:ascii="Cambria Math" w:hAnsi="Cambria Math"/>
                        <w:sz w:val="28"/>
                        <w:szCs w:val="28"/>
                      </w:rPr>
                      <m:t>V</m:t>
                    </m:r>
                  </m:den>
                </m:f>
              </m:oMath>
            </m:oMathPara>
          </w:p>
        </w:tc>
        <w:tc>
          <w:tcPr>
            <w:tcW w:w="710" w:type="dxa"/>
          </w:tcPr>
          <w:p w:rsidR="005257B3" w:rsidRDefault="005257B3" w:rsidP="00425C4C">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(5)</w:t>
            </w:r>
          </w:p>
        </w:tc>
      </w:tr>
    </w:tbl>
    <w:tbl>
      <w:tblPr>
        <w:tblW w:w="995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4"/>
        <w:gridCol w:w="1782"/>
        <w:gridCol w:w="1309"/>
        <w:gridCol w:w="1267"/>
        <w:gridCol w:w="1267"/>
        <w:gridCol w:w="1086"/>
      </w:tblGrid>
      <w:tr w:rsidR="0010678D" w:rsidRPr="00581702" w:rsidTr="00425C4C">
        <w:tc>
          <w:tcPr>
            <w:tcW w:w="3244" w:type="dxa"/>
            <w:vMerge w:val="restart"/>
          </w:tcPr>
          <w:p w:rsidR="0010678D" w:rsidRPr="00581702" w:rsidRDefault="0010678D" w:rsidP="0010678D">
            <w:pPr>
              <w:widowControl w:val="0"/>
              <w:overflowPunct w:val="0"/>
              <w:autoSpaceDE w:val="0"/>
              <w:autoSpaceDN w:val="0"/>
              <w:adjustRightInd w:val="0"/>
              <w:spacing w:after="0" w:line="240" w:lineRule="auto"/>
              <w:ind w:right="352"/>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Операция</w:t>
            </w:r>
          </w:p>
        </w:tc>
        <w:tc>
          <w:tcPr>
            <w:tcW w:w="6711" w:type="dxa"/>
            <w:gridSpan w:val="5"/>
          </w:tcPr>
          <w:p w:rsidR="0010678D" w:rsidRPr="00581702" w:rsidRDefault="0010678D" w:rsidP="0010678D">
            <w:pPr>
              <w:widowControl w:val="0"/>
              <w:overflowPunct w:val="0"/>
              <w:autoSpaceDE w:val="0"/>
              <w:autoSpaceDN w:val="0"/>
              <w:adjustRightInd w:val="0"/>
              <w:spacing w:after="0" w:line="240" w:lineRule="auto"/>
              <w:ind w:right="-108"/>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Время, мин</w:t>
            </w:r>
          </w:p>
        </w:tc>
      </w:tr>
      <w:tr w:rsidR="0010678D" w:rsidRPr="00581702" w:rsidTr="00425C4C">
        <w:tc>
          <w:tcPr>
            <w:tcW w:w="3244" w:type="dxa"/>
            <w:vMerge/>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782" w:type="dxa"/>
          </w:tcPr>
          <w:p w:rsidR="0010678D" w:rsidRPr="00581702" w:rsidRDefault="0010678D" w:rsidP="0010678D">
            <w:pPr>
              <w:widowControl w:val="0"/>
              <w:overflowPunct w:val="0"/>
              <w:autoSpaceDE w:val="0"/>
              <w:autoSpaceDN w:val="0"/>
              <w:adjustRightInd w:val="0"/>
              <w:spacing w:after="0" w:line="240" w:lineRule="auto"/>
              <w:ind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На операцию</w:t>
            </w:r>
          </w:p>
        </w:tc>
        <w:tc>
          <w:tcPr>
            <w:tcW w:w="4929" w:type="dxa"/>
            <w:gridSpan w:val="4"/>
          </w:tcPr>
          <w:p w:rsidR="0010678D" w:rsidRPr="00581702" w:rsidRDefault="0010678D" w:rsidP="0010678D">
            <w:pPr>
              <w:widowControl w:val="0"/>
              <w:overflowPunct w:val="0"/>
              <w:autoSpaceDE w:val="0"/>
              <w:autoSpaceDN w:val="0"/>
              <w:adjustRightInd w:val="0"/>
              <w:spacing w:after="0" w:line="240" w:lineRule="auto"/>
              <w:ind w:left="-108"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0                1                2                3           4</w:t>
            </w:r>
          </w:p>
        </w:tc>
      </w:tr>
      <w:tr w:rsidR="0010678D" w:rsidRPr="00581702" w:rsidTr="00425C4C">
        <w:tc>
          <w:tcPr>
            <w:tcW w:w="3244" w:type="dxa"/>
          </w:tcPr>
          <w:p w:rsidR="0010678D" w:rsidRPr="00581702" w:rsidRDefault="0010678D" w:rsidP="0010678D">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Переговоры о движении поездов между ДСП станций</w:t>
            </w:r>
          </w:p>
        </w:tc>
        <w:tc>
          <w:tcPr>
            <w:tcW w:w="1782" w:type="dxa"/>
          </w:tcPr>
          <w:p w:rsidR="0010678D" w:rsidRPr="00581702" w:rsidRDefault="0010678D" w:rsidP="0010678D">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0,2</w:t>
            </w:r>
          </w:p>
        </w:tc>
        <w:tc>
          <w:tcPr>
            <w:tcW w:w="1309" w:type="dxa"/>
          </w:tcPr>
          <w:p w:rsidR="0010678D" w:rsidRPr="00581702" w:rsidRDefault="00A63CB3"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298" style="position:absolute;flip:x;z-index:251674624;mso-position-horizontal-relative:text;mso-position-vertical-relative:text" from="5.75pt,39.55pt" to="6.1pt,73.35pt"/>
              </w:pict>
            </w:r>
            <w:r>
              <w:rPr>
                <w:rFonts w:ascii="Times New Roman" w:hAnsi="Times New Roman" w:cs="Times New Roman"/>
                <w:iCs/>
                <w:noProof/>
                <w:sz w:val="28"/>
                <w:szCs w:val="28"/>
                <w:lang w:eastAsia="en-US"/>
              </w:rPr>
              <w:pict>
                <v:rect id="_x0000_s1297" style="position:absolute;margin-left:-4.75pt;margin-top:32.5pt;width:10.85pt;height:9.05pt;z-index:251673600;mso-position-horizontal-relative:text;mso-position-vertical-relative:text" fillcolor="black"/>
              </w:pict>
            </w:r>
            <w:r>
              <w:rPr>
                <w:rFonts w:ascii="Times New Roman" w:hAnsi="Times New Roman" w:cs="Times New Roman"/>
                <w:iCs/>
                <w:sz w:val="28"/>
                <w:szCs w:val="28"/>
              </w:rPr>
            </w:r>
            <w:r>
              <w:rPr>
                <w:rFonts w:ascii="Times New Roman" w:hAnsi="Times New Roman" w:cs="Times New Roman"/>
                <w:iCs/>
                <w:sz w:val="28"/>
                <w:szCs w:val="28"/>
              </w:rPr>
              <w:pict>
                <v:group id="_x0000_s1295" editas="canvas" style="width:63.35pt;height:36.2pt;mso-position-horizontal-relative:char;mso-position-vertical-relative:line" coordorigin="2328,933" coordsize="7059,4163">
                  <o:lock v:ext="edit" aspectratio="t"/>
                  <v:shape id="_x0000_s1296" type="#_x0000_t75" style="position:absolute;left:2328;top:933;width:7059;height:4163" o:preferrelative="f">
                    <v:fill o:detectmouseclick="t"/>
                    <v:path o:extrusionok="t" o:connecttype="none"/>
                    <o:lock v:ext="edit" text="t"/>
                  </v:shape>
                  <w10:wrap type="none"/>
                  <w10:anchorlock/>
                </v:group>
              </w:pict>
            </w: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10678D" w:rsidRPr="00581702" w:rsidTr="00425C4C">
        <w:tc>
          <w:tcPr>
            <w:tcW w:w="3244" w:type="dxa"/>
          </w:tcPr>
          <w:p w:rsidR="0010678D" w:rsidRPr="00581702" w:rsidRDefault="0010678D" w:rsidP="0010678D">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Контроль прибытия поезда №2002</w:t>
            </w:r>
          </w:p>
        </w:tc>
        <w:tc>
          <w:tcPr>
            <w:tcW w:w="1782" w:type="dxa"/>
          </w:tcPr>
          <w:p w:rsidR="0010678D" w:rsidRPr="00581702" w:rsidRDefault="0010678D" w:rsidP="0010678D">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10678D" w:rsidRPr="00581702" w:rsidRDefault="00A63CB3"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299" style="position:absolute;margin-left:5.35pt;margin-top:16.15pt;width:9pt;height:9.25pt;z-index:251675648;mso-position-horizontal-relative:text;mso-position-vertical-relative:text" fillcolor="black"/>
              </w:pict>
            </w:r>
            <w:r>
              <w:rPr>
                <w:rFonts w:ascii="Times New Roman" w:hAnsi="Times New Roman" w:cs="Times New Roman"/>
                <w:iCs/>
                <w:noProof/>
                <w:sz w:val="28"/>
                <w:szCs w:val="28"/>
                <w:lang w:eastAsia="en-US"/>
              </w:rPr>
              <w:pict>
                <v:line id="_x0000_s1300" style="position:absolute;z-index:251676672;mso-position-horizontal-relative:text;mso-position-vertical-relative:text" from="14.8pt,16.15pt" to="14.8pt,64.4pt"/>
              </w:pict>
            </w: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10678D" w:rsidRPr="00581702" w:rsidTr="00425C4C">
        <w:tc>
          <w:tcPr>
            <w:tcW w:w="3244" w:type="dxa"/>
          </w:tcPr>
          <w:p w:rsidR="0010678D" w:rsidRPr="00581702" w:rsidRDefault="0010678D" w:rsidP="0010678D">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Приготовление маршрута приема или проследования поезду №2001</w:t>
            </w:r>
          </w:p>
        </w:tc>
        <w:tc>
          <w:tcPr>
            <w:tcW w:w="1782" w:type="dxa"/>
            <w:vAlign w:val="center"/>
          </w:tcPr>
          <w:p w:rsidR="0010678D" w:rsidRPr="00581702" w:rsidRDefault="0010678D" w:rsidP="0010678D">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10678D" w:rsidRPr="00581702" w:rsidRDefault="00A63CB3"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301" style="position:absolute;margin-left:14.4pt;margin-top:23.2pt;width:9.05pt;height:9.05pt;z-index:251677696;mso-position-horizontal-relative:text;mso-position-vertical-relative:text" fillcolor="black"/>
              </w:pict>
            </w:r>
            <w:r>
              <w:rPr>
                <w:rFonts w:ascii="Times New Roman" w:hAnsi="Times New Roman" w:cs="Times New Roman"/>
                <w:iCs/>
                <w:noProof/>
                <w:sz w:val="28"/>
                <w:szCs w:val="28"/>
                <w:lang w:eastAsia="en-US"/>
              </w:rPr>
              <w:pict>
                <v:line id="_x0000_s1302" style="position:absolute;flip:x;z-index:251678720;mso-position-horizontal-relative:text;mso-position-vertical-relative:text" from="23.85pt,32.25pt" to="24.2pt,89.25pt"/>
              </w:pict>
            </w: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10678D" w:rsidRPr="00581702" w:rsidTr="00425C4C">
        <w:tc>
          <w:tcPr>
            <w:tcW w:w="3244" w:type="dxa"/>
          </w:tcPr>
          <w:p w:rsidR="0010678D" w:rsidRPr="00581702" w:rsidRDefault="0010678D" w:rsidP="0010678D">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Открытие входного сигнала поезду №2001</w:t>
            </w:r>
          </w:p>
        </w:tc>
        <w:tc>
          <w:tcPr>
            <w:tcW w:w="1782" w:type="dxa"/>
            <w:vAlign w:val="center"/>
          </w:tcPr>
          <w:p w:rsidR="0010678D" w:rsidRPr="00581702" w:rsidRDefault="0010678D" w:rsidP="0010678D">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10678D" w:rsidRPr="00581702" w:rsidRDefault="00A63CB3"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303" style="position:absolute;margin-left:24.2pt;margin-top:15.3pt;width:9.05pt;height:9.05pt;z-index:251679744;mso-position-horizontal-relative:text;mso-position-vertical-relative:text" fillcolor="black"/>
              </w:pict>
            </w: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10678D" w:rsidRPr="00581702" w:rsidTr="00425C4C">
        <w:tc>
          <w:tcPr>
            <w:tcW w:w="3244" w:type="dxa"/>
          </w:tcPr>
          <w:p w:rsidR="0010678D" w:rsidRPr="00581702" w:rsidRDefault="0010678D" w:rsidP="0010678D">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Проследование поездом №2001 расчетного расстояния </w:t>
            </w:r>
            <w:r w:rsidRPr="00581702">
              <w:rPr>
                <w:rFonts w:ascii="Times New Roman" w:hAnsi="Times New Roman" w:cs="Times New Roman"/>
                <w:iCs/>
                <w:sz w:val="28"/>
                <w:szCs w:val="28"/>
                <w:lang w:val="en-US"/>
              </w:rPr>
              <w:t>L</w:t>
            </w:r>
            <w:r w:rsidRPr="00581702">
              <w:rPr>
                <w:rFonts w:ascii="Times New Roman" w:hAnsi="Times New Roman" w:cs="Times New Roman"/>
                <w:iCs/>
                <w:sz w:val="28"/>
                <w:szCs w:val="28"/>
                <w:vertAlign w:val="subscript"/>
              </w:rPr>
              <w:t>пр</w:t>
            </w:r>
          </w:p>
        </w:tc>
        <w:tc>
          <w:tcPr>
            <w:tcW w:w="1782" w:type="dxa"/>
          </w:tcPr>
          <w:p w:rsidR="0010678D" w:rsidRPr="00581702" w:rsidRDefault="0010678D" w:rsidP="0010678D">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10678D" w:rsidRPr="00581702" w:rsidTr="00425C4C">
        <w:tc>
          <w:tcPr>
            <w:tcW w:w="3244" w:type="dxa"/>
          </w:tcPr>
          <w:p w:rsidR="0010678D" w:rsidRPr="00581702" w:rsidRDefault="0010678D" w:rsidP="0010678D">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Продолжительность интервала</w:t>
            </w:r>
            <m:oMath>
              <m:sSub>
                <m:sSubPr>
                  <m:ctrlPr>
                    <w:rPr>
                      <w:rFonts w:ascii="Cambria Math" w:hAnsi="Times New Roman" w:cs="Times New Roman"/>
                      <w:i/>
                      <w:iCs/>
                      <w:sz w:val="28"/>
                      <w:szCs w:val="28"/>
                    </w:rPr>
                  </m:ctrlPr>
                </m:sSubPr>
                <m:e>
                  <m:r>
                    <w:rPr>
                      <w:rFonts w:ascii="Cambria Math" w:hAnsi="Times New Roman" w:cs="Times New Roman"/>
                      <w:sz w:val="28"/>
                      <w:szCs w:val="28"/>
                    </w:rPr>
                    <m:t xml:space="preserve"> </m:t>
                  </m:r>
                  <m:r>
                    <w:rPr>
                      <w:rFonts w:ascii="Cambria Math" w:hAnsi="Cambria Math" w:cs="Times New Roman"/>
                      <w:sz w:val="28"/>
                      <w:szCs w:val="28"/>
                    </w:rPr>
                    <m:t>τ</m:t>
                  </m:r>
                </m:e>
                <m:sub>
                  <m:r>
                    <w:rPr>
                      <w:rFonts w:ascii="Times New Roman" w:hAnsi="Times New Roman" w:cs="Times New Roman"/>
                      <w:sz w:val="28"/>
                      <w:szCs w:val="28"/>
                    </w:rPr>
                    <m:t>н</m:t>
                  </m:r>
                </m:sub>
              </m:sSub>
            </m:oMath>
          </w:p>
        </w:tc>
        <w:tc>
          <w:tcPr>
            <w:tcW w:w="1782" w:type="dxa"/>
          </w:tcPr>
          <w:p w:rsidR="0010678D" w:rsidRPr="00581702" w:rsidRDefault="0010678D" w:rsidP="0010678D">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bl>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Рисунок 4 График операций при расчете интервала неодновременного прибытия при полуавтоматической блокировке</w:t>
      </w:r>
    </w:p>
    <w:p w:rsidR="00975E37" w:rsidRDefault="00975E37">
      <w:pPr>
        <w:spacing w:line="240" w:lineRule="auto"/>
        <w:jc w:val="both"/>
        <w:rPr>
          <w:rFonts w:ascii="Times New Roman" w:eastAsiaTheme="minorHAnsi" w:hAnsi="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heme="minorHAnsi" w:hAnsi="Times New Roman" w:cs="Times New Roman"/>
          <w:b/>
          <w:iCs/>
          <w:sz w:val="28"/>
          <w:szCs w:val="28"/>
          <w:lang w:eastAsia="en-US"/>
        </w:rPr>
        <w:t>2.</w:t>
      </w:r>
      <w:r>
        <w:rPr>
          <w:rFonts w:ascii="Times New Roman" w:eastAsiaTheme="minorHAnsi" w:hAnsi="Times New Roman" w:cs="Times New Roman"/>
          <w:iCs/>
          <w:sz w:val="28"/>
          <w:szCs w:val="28"/>
          <w:lang w:eastAsia="en-US"/>
        </w:rPr>
        <w:t xml:space="preserve"> Станционным</w:t>
      </w:r>
      <w:r>
        <w:rPr>
          <w:rFonts w:ascii="Times New Roman" w:eastAsiaTheme="minorHAnsi" w:hAnsi="Times New Roman" w:cs="Times New Roman"/>
          <w:b/>
          <w:iCs/>
          <w:sz w:val="28"/>
          <w:szCs w:val="28"/>
          <w:lang w:eastAsia="en-US"/>
        </w:rPr>
        <w:t xml:space="preserve"> интервалом скрещения</w:t>
      </w:r>
      <w:r>
        <w:rPr>
          <w:rFonts w:ascii="Times New Roman" w:eastAsiaTheme="minorHAnsi" w:hAnsi="Times New Roman" w:cs="Times New Roman"/>
          <w:iCs/>
          <w:sz w:val="28"/>
          <w:szCs w:val="28"/>
          <w:lang w:eastAsia="en-US"/>
        </w:rPr>
        <w:t xml:space="preserve"> называется минимальное время от момента прибытия или проследования поезда через раздельный пункт до момента отправления на тот же перегон поезда встречного направления. </w:t>
      </w:r>
      <w:r>
        <w:rPr>
          <w:rFonts w:ascii="Times New Roman" w:eastAsia="TimesNewRoman" w:hAnsi="Times New Roman" w:cs="Times New Roman"/>
          <w:sz w:val="28"/>
          <w:szCs w:val="28"/>
          <w:lang w:eastAsia="en-US"/>
        </w:rPr>
        <w:t>В начальный момент интервала скрещения на станции находятся два поезда.</w:t>
      </w:r>
    </w:p>
    <w:p w:rsidR="00975E37" w:rsidRDefault="005048A7">
      <w:pPr>
        <w:spacing w:after="0" w:line="240" w:lineRule="auto"/>
        <w:ind w:firstLine="708"/>
        <w:jc w:val="center"/>
        <w:rPr>
          <w:rFonts w:ascii="Times New Roman" w:eastAsia="TimesNewRoman" w:hAnsi="Times New Roman" w:cs="Times New Roman"/>
          <w:sz w:val="28"/>
          <w:szCs w:val="28"/>
          <w:lang w:eastAsia="en-US"/>
        </w:rPr>
      </w:pPr>
      <w:r>
        <w:rPr>
          <w:rFonts w:ascii="Times New Roman" w:eastAsia="TimesNewRoman" w:hAnsi="Times New Roman" w:cs="Times New Roman"/>
          <w:noProof/>
          <w:sz w:val="28"/>
          <w:szCs w:val="28"/>
        </w:rPr>
        <w:drawing>
          <wp:anchor distT="0" distB="0" distL="114300" distR="114300" simplePos="0" relativeHeight="251610112" behindDoc="0" locked="0" layoutInCell="0" allowOverlap="1">
            <wp:simplePos x="0" y="0"/>
            <wp:positionH relativeFrom="margin">
              <wp:posOffset>521970</wp:posOffset>
            </wp:positionH>
            <wp:positionV relativeFrom="margin">
              <wp:posOffset>1167765</wp:posOffset>
            </wp:positionV>
            <wp:extent cx="4920615" cy="1068705"/>
            <wp:effectExtent l="19050" t="0" r="0" b="0"/>
            <wp:wrapSquare wrapText="bothSides"/>
            <wp:docPr id="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7"/>
                    <pic:cNvPicPr>
                      <a:picLocks noChangeAspect="1" noChangeArrowheads="1"/>
                    </pic:cNvPicPr>
                  </pic:nvPicPr>
                  <pic:blipFill>
                    <a:blip r:embed="rId21" cstate="print"/>
                    <a:srcRect l="16916" t="48882" r="18166" b="28653"/>
                    <a:stretch>
                      <a:fillRect/>
                    </a:stretch>
                  </pic:blipFill>
                  <pic:spPr bwMode="auto">
                    <a:xfrm>
                      <a:off x="0" y="0"/>
                      <a:ext cx="4920615" cy="1068705"/>
                    </a:xfrm>
                    <a:prstGeom prst="rect">
                      <a:avLst/>
                    </a:prstGeom>
                    <a:noFill/>
                  </pic:spPr>
                </pic:pic>
              </a:graphicData>
            </a:graphic>
          </wp:anchor>
        </w:drawing>
      </w: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5048A7">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15232" behindDoc="0" locked="0" layoutInCell="0" allowOverlap="1">
            <wp:simplePos x="0" y="0"/>
            <wp:positionH relativeFrom="margin">
              <wp:posOffset>450850</wp:posOffset>
            </wp:positionH>
            <wp:positionV relativeFrom="margin">
              <wp:posOffset>2094230</wp:posOffset>
            </wp:positionV>
            <wp:extent cx="4326890" cy="1353185"/>
            <wp:effectExtent l="19050" t="0" r="0" b="0"/>
            <wp:wrapSquare wrapText="bothSides"/>
            <wp:docPr id="3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16"/>
                    <pic:cNvPicPr>
                      <a:picLocks noChangeAspect="1" noChangeArrowheads="1"/>
                    </pic:cNvPicPr>
                  </pic:nvPicPr>
                  <pic:blipFill>
                    <a:blip r:embed="rId22" cstate="print"/>
                    <a:srcRect l="30682" t="37094" r="29552" b="42878"/>
                    <a:stretch>
                      <a:fillRect/>
                    </a:stretch>
                  </pic:blipFill>
                  <pic:spPr bwMode="auto">
                    <a:xfrm>
                      <a:off x="0" y="0"/>
                      <a:ext cx="4326890" cy="1353185"/>
                    </a:xfrm>
                    <a:prstGeom prst="rect">
                      <a:avLst/>
                    </a:prstGeom>
                    <a:noFill/>
                  </pic:spPr>
                </pic:pic>
              </a:graphicData>
            </a:graphic>
          </wp:anchor>
        </w:drawing>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FE4CEB" w:rsidP="005257B3">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Рисунок 5 Схема расположения поездов при расчете интервала скрещения</w:t>
      </w:r>
    </w:p>
    <w:tbl>
      <w:tblPr>
        <w:tblStyle w:val="afff5"/>
        <w:tblpPr w:leftFromText="180" w:rightFromText="180" w:vertAnchor="text" w:horzAnchor="margin" w:tblpY="132"/>
        <w:tblW w:w="9536" w:type="dxa"/>
        <w:tblLook w:val="04A0"/>
      </w:tblPr>
      <w:tblGrid>
        <w:gridCol w:w="4644"/>
        <w:gridCol w:w="1701"/>
        <w:gridCol w:w="3191"/>
      </w:tblGrid>
      <w:tr w:rsidR="005257B3" w:rsidRPr="00581702" w:rsidTr="00425C4C">
        <w:tc>
          <w:tcPr>
            <w:tcW w:w="4644" w:type="dxa"/>
            <w:vMerge w:val="restart"/>
            <w:vAlign w:val="center"/>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Операция</w:t>
            </w:r>
          </w:p>
        </w:tc>
        <w:tc>
          <w:tcPr>
            <w:tcW w:w="4892" w:type="dxa"/>
            <w:gridSpan w:val="2"/>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Время, мин</w:t>
            </w:r>
          </w:p>
        </w:tc>
      </w:tr>
      <w:tr w:rsidR="005257B3" w:rsidRPr="00581702" w:rsidTr="00425C4C">
        <w:tc>
          <w:tcPr>
            <w:tcW w:w="4644" w:type="dxa"/>
            <w:vMerge/>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p>
        </w:tc>
        <w:tc>
          <w:tcPr>
            <w:tcW w:w="1701"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на операцию</w:t>
            </w:r>
          </w:p>
        </w:tc>
        <w:tc>
          <w:tcPr>
            <w:tcW w:w="3191"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0,1    0,2    0,3    0,4    0,5</w: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Контроль ДСП прибытия или проследования поезда № 2001</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w:t>
            </w:r>
          </w:p>
        </w:tc>
        <w:tc>
          <w:tcPr>
            <w:tcW w:w="3191" w:type="dxa"/>
          </w:tcPr>
          <w:p w:rsidR="005257B3" w:rsidRPr="00581702" w:rsidRDefault="00A63CB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13" type="#_x0000_t32" style="position:absolute;left:0;text-align:left;margin-left:16.4pt;margin-top:8.8pt;width:0;height:32.9pt;z-index:251681792;mso-position-horizontal-relative:text;mso-position-vertical-relative:text" o:connectortype="straight"/>
              </w:pict>
            </w:r>
            <w:r>
              <w:rPr>
                <w:rFonts w:ascii="Times New Roman" w:hAnsi="Times New Roman"/>
                <w:noProof/>
                <w:sz w:val="28"/>
                <w:szCs w:val="28"/>
              </w:rPr>
              <w:pict>
                <v:shape id="_x0000_s1312" type="#_x0000_t32" style="position:absolute;left:0;text-align:left;margin-left:2.15pt;margin-top:8.8pt;width:14.25pt;height:0;z-index:251680768;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Приготовление маршрута отправления поезда № 2002 </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0,15</w:t>
            </w:r>
          </w:p>
        </w:tc>
        <w:tc>
          <w:tcPr>
            <w:tcW w:w="3191" w:type="dxa"/>
          </w:tcPr>
          <w:p w:rsidR="005257B3" w:rsidRPr="00581702" w:rsidRDefault="00A63CB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15" type="#_x0000_t32" style="position:absolute;left:0;text-align:left;margin-left:55.7pt;margin-top:6.45pt;width:0;height:39.05pt;z-index:251683840;mso-position-horizontal-relative:text;mso-position-vertical-relative:text" o:connectortype="straight"/>
              </w:pict>
            </w:r>
            <w:r>
              <w:rPr>
                <w:rFonts w:ascii="Times New Roman" w:hAnsi="Times New Roman"/>
                <w:noProof/>
                <w:sz w:val="28"/>
                <w:szCs w:val="28"/>
              </w:rPr>
              <w:pict>
                <v:shape id="_x0000_s1314" type="#_x0000_t32" style="position:absolute;left:0;text-align:left;margin-left:16.4pt;margin-top:6.45pt;width:39.3pt;height:0;z-index:251682816;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Открытие выходного сигнала поезду № 2002 </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0,05</w:t>
            </w:r>
          </w:p>
        </w:tc>
        <w:tc>
          <w:tcPr>
            <w:tcW w:w="3191" w:type="dxa"/>
          </w:tcPr>
          <w:p w:rsidR="005257B3" w:rsidRPr="00581702" w:rsidRDefault="00A63CB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17" type="#_x0000_t32" style="position:absolute;left:0;text-align:left;margin-left:74.05pt;margin-top:10.2pt;width:0;height:26.45pt;z-index:251685888;mso-position-horizontal-relative:text;mso-position-vertical-relative:text" o:connectortype="straight"/>
              </w:pict>
            </w:r>
            <w:r>
              <w:rPr>
                <w:rFonts w:ascii="Times New Roman" w:hAnsi="Times New Roman"/>
                <w:noProof/>
                <w:sz w:val="28"/>
                <w:szCs w:val="28"/>
              </w:rPr>
              <w:pict>
                <v:shape id="_x0000_s1316" type="#_x0000_t32" style="position:absolute;left:0;text-align:left;margin-left:55.7pt;margin-top:10.2pt;width:18.35pt;height:.05pt;z-index:251684864;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Восприятие сигнала машинистом и приведение поезда в движение</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191" w:type="dxa"/>
          </w:tcPr>
          <w:p w:rsidR="005257B3" w:rsidRPr="00581702" w:rsidRDefault="00A63CB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18" type="#_x0000_t32" style="position:absolute;left:0;text-align:left;margin-left:74.05pt;margin-top:8.55pt;width:74.8pt;height:.05pt;z-index:251686912;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с</m:t>
                  </m:r>
                </m:sub>
              </m:sSub>
            </m:oMath>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0,5</w:t>
            </w:r>
          </w:p>
        </w:tc>
        <w:tc>
          <w:tcPr>
            <w:tcW w:w="3191" w:type="dxa"/>
          </w:tcPr>
          <w:p w:rsidR="005257B3" w:rsidRPr="00581702" w:rsidRDefault="00A63CB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19" type="#_x0000_t32" style="position:absolute;left:0;text-align:left;margin-left:8.25pt;margin-top:6.9pt;width:140.6pt;height:1.35pt;flip:y;z-index:251687936;mso-position-horizontal-relative:text;mso-position-vertical-relative:text" o:connectortype="straight" strokeweight="2.25pt"/>
              </w:pict>
            </w:r>
          </w:p>
        </w:tc>
      </w:tr>
    </w:tbl>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hAnsi="Times New Roman" w:cs="Times New Roman"/>
          <w:sz w:val="28"/>
          <w:szCs w:val="28"/>
          <w:lang w:eastAsia="en-US"/>
        </w:rPr>
        <w:t xml:space="preserve">Рисунок 6 </w:t>
      </w:r>
      <m:oMath>
        <m:r>
          <w:rPr>
            <w:rFonts w:ascii="Cambria Math" w:hAnsi="Cambria Math"/>
          </w:rPr>
          <m:t>П</m:t>
        </m:r>
      </m:oMath>
      <w:r>
        <w:rPr>
          <w:rFonts w:ascii="Times New Roman" w:eastAsia="TimesNewRoman" w:hAnsi="Times New Roman" w:cs="Times New Roman"/>
          <w:sz w:val="28"/>
          <w:szCs w:val="28"/>
          <w:lang w:eastAsia="en-US"/>
        </w:rPr>
        <w:t>родолжительность и последовательность операций при расчете интервала скрещения при автоматической блокировке</w:t>
      </w: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tbl>
      <w:tblPr>
        <w:tblStyle w:val="afff5"/>
        <w:tblW w:w="10314" w:type="dxa"/>
        <w:tblLook w:val="04A0"/>
      </w:tblPr>
      <w:tblGrid>
        <w:gridCol w:w="4644"/>
        <w:gridCol w:w="1701"/>
        <w:gridCol w:w="3969"/>
      </w:tblGrid>
      <w:tr w:rsidR="005257B3" w:rsidRPr="00581702" w:rsidTr="00425C4C">
        <w:tc>
          <w:tcPr>
            <w:tcW w:w="4644" w:type="dxa"/>
            <w:vMerge w:val="restart"/>
            <w:vAlign w:val="center"/>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Операция</w:t>
            </w:r>
          </w:p>
        </w:tc>
        <w:tc>
          <w:tcPr>
            <w:tcW w:w="5670" w:type="dxa"/>
            <w:gridSpan w:val="2"/>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Время, мин</w:t>
            </w:r>
          </w:p>
        </w:tc>
      </w:tr>
      <w:tr w:rsidR="005257B3" w:rsidRPr="00581702" w:rsidTr="00425C4C">
        <w:tc>
          <w:tcPr>
            <w:tcW w:w="4644" w:type="dxa"/>
            <w:vMerge/>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p>
        </w:tc>
        <w:tc>
          <w:tcPr>
            <w:tcW w:w="1701"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на операцию</w:t>
            </w:r>
          </w:p>
        </w:tc>
        <w:tc>
          <w:tcPr>
            <w:tcW w:w="3969"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0,1 0,2 0,3 0,4 0,5 0,6 0,7 0,8 0,9</w: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Контроль ДСП прибытия или проследования поезда № 2001</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w:t>
            </w:r>
          </w:p>
        </w:tc>
        <w:tc>
          <w:tcPr>
            <w:tcW w:w="3969" w:type="dxa"/>
          </w:tcPr>
          <w:p w:rsidR="005257B3" w:rsidRPr="00581702" w:rsidRDefault="00A63CB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21" type="#_x0000_t32" style="position:absolute;left:0;text-align:left;margin-left:16.4pt;margin-top:8.8pt;width:0;height:30.35pt;z-index:251689984;mso-position-horizontal-relative:text;mso-position-vertical-relative:text" o:connectortype="straight"/>
              </w:pict>
            </w:r>
            <w:r>
              <w:rPr>
                <w:rFonts w:ascii="Times New Roman" w:hAnsi="Times New Roman"/>
                <w:noProof/>
                <w:sz w:val="28"/>
                <w:szCs w:val="28"/>
              </w:rPr>
              <w:pict>
                <v:shape id="_x0000_s1320" type="#_x0000_t32" style="position:absolute;left:0;text-align:left;margin-left:2.15pt;margin-top:8.8pt;width:14.25pt;height:0;z-index:251688960;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Приготовление маршрута отправления поезда № 2002 </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0,15</w:t>
            </w:r>
          </w:p>
        </w:tc>
        <w:tc>
          <w:tcPr>
            <w:tcW w:w="3969" w:type="dxa"/>
          </w:tcPr>
          <w:p w:rsidR="005257B3" w:rsidRPr="00581702" w:rsidRDefault="00A63CB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23" type="#_x0000_t32" style="position:absolute;left:0;text-align:left;margin-left:37.15pt;margin-top:6.45pt;width:0;height:36.45pt;z-index:251692032;mso-position-horizontal-relative:text;mso-position-vertical-relative:text" o:connectortype="straight"/>
              </w:pict>
            </w:r>
            <w:r>
              <w:rPr>
                <w:rFonts w:ascii="Times New Roman" w:hAnsi="Times New Roman"/>
                <w:noProof/>
                <w:sz w:val="28"/>
                <w:szCs w:val="28"/>
              </w:rPr>
              <w:pict>
                <v:shape id="_x0000_s1322" type="#_x0000_t32" style="position:absolute;left:0;text-align:left;margin-left:16.4pt;margin-top:6.45pt;width:20.75pt;height:0;z-index:251691008;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eastAsia="TimesNewRoman" w:hAnsi="Times New Roman"/>
                <w:sz w:val="28"/>
                <w:szCs w:val="28"/>
              </w:rPr>
            </w:pPr>
            <w:r w:rsidRPr="00581702">
              <w:rPr>
                <w:rFonts w:ascii="Times New Roman" w:eastAsia="TimesNewRoman" w:hAnsi="Times New Roman"/>
                <w:sz w:val="28"/>
                <w:szCs w:val="28"/>
              </w:rPr>
              <w:t>Сообщение ДСП о прибытии или проследования поезда № 2001</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969" w:type="dxa"/>
          </w:tcPr>
          <w:p w:rsidR="005257B3" w:rsidRPr="00581702" w:rsidRDefault="00A63CB3" w:rsidP="005257B3">
            <w:pPr>
              <w:autoSpaceDE w:val="0"/>
              <w:autoSpaceDN w:val="0"/>
              <w:adjustRightInd w:val="0"/>
              <w:spacing w:after="0" w:line="240" w:lineRule="auto"/>
              <w:jc w:val="both"/>
              <w:rPr>
                <w:rFonts w:ascii="Times New Roman" w:hAnsi="Times New Roman"/>
                <w:noProof/>
                <w:sz w:val="28"/>
                <w:szCs w:val="28"/>
              </w:rPr>
            </w:pPr>
            <w:r>
              <w:rPr>
                <w:rFonts w:ascii="Times New Roman" w:hAnsi="Times New Roman"/>
                <w:noProof/>
                <w:sz w:val="28"/>
                <w:szCs w:val="28"/>
              </w:rPr>
              <w:pict>
                <v:shape id="_x0000_s1325" type="#_x0000_t32" style="position:absolute;left:0;text-align:left;margin-left:77.2pt;margin-top:10.2pt;width:0;height:36.9pt;z-index:251694080;mso-position-horizontal-relative:text;mso-position-vertical-relative:text" o:connectortype="straight"/>
              </w:pict>
            </w:r>
            <w:r>
              <w:rPr>
                <w:rFonts w:ascii="Times New Roman" w:hAnsi="Times New Roman"/>
                <w:noProof/>
                <w:sz w:val="28"/>
                <w:szCs w:val="28"/>
              </w:rPr>
              <w:pict>
                <v:shape id="_x0000_s1328" type="#_x0000_t32" style="position:absolute;left:0;text-align:left;margin-left:37.15pt;margin-top:10.2pt;width:40.05pt;height:0;z-index:251697152;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eastAsia="TimesNewRoman" w:hAnsi="Times New Roman"/>
                <w:sz w:val="28"/>
                <w:szCs w:val="28"/>
              </w:rPr>
            </w:pPr>
            <w:r w:rsidRPr="00581702">
              <w:rPr>
                <w:rFonts w:ascii="Times New Roman" w:eastAsia="TimesNewRoman" w:hAnsi="Times New Roman"/>
                <w:sz w:val="28"/>
                <w:szCs w:val="28"/>
              </w:rPr>
              <w:t>Получение согласия ДСП соседней станции на отправление поезда № 2002</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969" w:type="dxa"/>
          </w:tcPr>
          <w:p w:rsidR="005257B3" w:rsidRPr="00581702" w:rsidRDefault="00A63CB3" w:rsidP="005257B3">
            <w:pPr>
              <w:autoSpaceDE w:val="0"/>
              <w:autoSpaceDN w:val="0"/>
              <w:adjustRightInd w:val="0"/>
              <w:spacing w:after="0" w:line="240" w:lineRule="auto"/>
              <w:jc w:val="both"/>
              <w:rPr>
                <w:rFonts w:ascii="Times New Roman" w:hAnsi="Times New Roman"/>
                <w:noProof/>
                <w:sz w:val="28"/>
                <w:szCs w:val="28"/>
              </w:rPr>
            </w:pPr>
            <w:r>
              <w:rPr>
                <w:rFonts w:ascii="Times New Roman" w:hAnsi="Times New Roman"/>
                <w:noProof/>
                <w:sz w:val="28"/>
                <w:szCs w:val="28"/>
              </w:rPr>
              <w:pict>
                <v:shape id="_x0000_s1330" type="#_x0000_t32" style="position:absolute;left:0;text-align:left;margin-left:129.25pt;margin-top:14.4pt;width:.05pt;height:42.15pt;z-index:251699200;mso-position-horizontal-relative:text;mso-position-vertical-relative:text" o:connectortype="straight"/>
              </w:pict>
            </w:r>
            <w:r>
              <w:rPr>
                <w:rFonts w:ascii="Times New Roman" w:hAnsi="Times New Roman"/>
                <w:noProof/>
                <w:sz w:val="28"/>
                <w:szCs w:val="28"/>
              </w:rPr>
              <w:pict>
                <v:shape id="_x0000_s1329" type="#_x0000_t32" style="position:absolute;left:0;text-align:left;margin-left:77.2pt;margin-top:14.35pt;width:52.05pt;height:.05pt;z-index:251698176;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Открытие выходного сигнала поезду № 2002 </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0,05</w:t>
            </w:r>
          </w:p>
        </w:tc>
        <w:tc>
          <w:tcPr>
            <w:tcW w:w="3969" w:type="dxa"/>
          </w:tcPr>
          <w:p w:rsidR="005257B3" w:rsidRPr="00581702" w:rsidRDefault="00A63CB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31" type="#_x0000_t32" style="position:absolute;left:0;text-align:left;margin-left:139.3pt;margin-top:12.6pt;width:0;height:28.7pt;z-index:251700224;mso-position-horizontal-relative:text;mso-position-vertical-relative:text" o:connectortype="straight"/>
              </w:pict>
            </w:r>
            <w:r>
              <w:rPr>
                <w:rFonts w:ascii="Times New Roman" w:hAnsi="Times New Roman"/>
                <w:noProof/>
                <w:sz w:val="28"/>
                <w:szCs w:val="28"/>
              </w:rPr>
              <w:pict>
                <v:shape id="_x0000_s1324" type="#_x0000_t32" style="position:absolute;left:0;text-align:left;margin-left:129.25pt;margin-top:10.4pt;width:10.1pt;height:0;z-index:251693056;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Восприятие сигнала машинистом и приведение поезда в движение</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969" w:type="dxa"/>
          </w:tcPr>
          <w:p w:rsidR="005257B3" w:rsidRPr="00581702" w:rsidRDefault="00A63CB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26" type="#_x0000_t32" style="position:absolute;left:0;text-align:left;margin-left:139.35pt;margin-top:8.6pt;width:49.35pt;height:.05pt;z-index:251695104;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с</m:t>
                  </m:r>
                </m:sub>
              </m:sSub>
            </m:oMath>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0,9</w:t>
            </w:r>
          </w:p>
        </w:tc>
        <w:tc>
          <w:tcPr>
            <w:tcW w:w="3969" w:type="dxa"/>
          </w:tcPr>
          <w:p w:rsidR="005257B3" w:rsidRPr="00581702" w:rsidRDefault="00A63CB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27" type="#_x0000_t32" style="position:absolute;left:0;text-align:left;margin-left:8.25pt;margin-top:6.9pt;width:182.55pt;height:1.35pt;flip:y;z-index:251696128;mso-position-horizontal-relative:text;mso-position-vertical-relative:text" o:connectortype="straight" strokeweight="2.25pt"/>
              </w:pict>
            </w:r>
          </w:p>
        </w:tc>
      </w:tr>
    </w:tbl>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hAnsi="Times New Roman" w:cs="Times New Roman"/>
          <w:sz w:val="28"/>
          <w:szCs w:val="28"/>
          <w:lang w:eastAsia="en-US"/>
        </w:rPr>
        <w:t xml:space="preserve">Рисунок 7 </w:t>
      </w:r>
      <m:oMath>
        <m:r>
          <w:rPr>
            <w:rFonts w:ascii="Cambria Math" w:hAnsi="Cambria Math"/>
          </w:rPr>
          <m:t>П</m:t>
        </m:r>
      </m:oMath>
      <w:r>
        <w:rPr>
          <w:rFonts w:ascii="Times New Roman" w:eastAsia="TimesNewRoman" w:hAnsi="Times New Roman" w:cs="Times New Roman"/>
          <w:sz w:val="28"/>
          <w:szCs w:val="28"/>
          <w:lang w:eastAsia="en-US"/>
        </w:rPr>
        <w:t>родолжительность и последовательность операций при расчете интервала скрещения при полуавтоматической блокировке</w:t>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5048A7">
      <w:pPr>
        <w:tabs>
          <w:tab w:val="left" w:pos="7455"/>
        </w:tabs>
        <w:spacing w:after="0" w:line="240" w:lineRule="auto"/>
        <w:ind w:firstLine="567"/>
        <w:contextualSpacing/>
        <w:jc w:val="both"/>
        <w:rPr>
          <w:rFonts w:ascii="Times New Roman" w:eastAsia="Calibri" w:hAnsi="Times New Roman" w:cs="Times New Roman"/>
          <w:sz w:val="28"/>
          <w:szCs w:val="28"/>
          <w:lang w:eastAsia="en-US"/>
        </w:rPr>
      </w:pPr>
      <w:r>
        <w:rPr>
          <w:rFonts w:ascii="Times New Roman" w:eastAsia="Calibri" w:hAnsi="Times New Roman" w:cs="Times New Roman"/>
          <w:b/>
          <w:noProof/>
          <w:sz w:val="28"/>
          <w:szCs w:val="28"/>
        </w:rPr>
        <w:drawing>
          <wp:anchor distT="0" distB="0" distL="114300" distR="114300" simplePos="0" relativeHeight="251617280" behindDoc="0" locked="0" layoutInCell="0" allowOverlap="1">
            <wp:simplePos x="0" y="0"/>
            <wp:positionH relativeFrom="margin">
              <wp:posOffset>177165</wp:posOffset>
            </wp:positionH>
            <wp:positionV relativeFrom="margin">
              <wp:posOffset>6630670</wp:posOffset>
            </wp:positionV>
            <wp:extent cx="6094095" cy="1306195"/>
            <wp:effectExtent l="19050" t="0" r="1905" b="0"/>
            <wp:wrapSquare wrapText="bothSides"/>
            <wp:docPr id="6" name="Рисунок 53" descr="интервал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3" descr="интервал п"/>
                    <pic:cNvPicPr>
                      <a:picLocks noChangeAspect="1" noChangeArrowheads="1"/>
                    </pic:cNvPicPr>
                  </pic:nvPicPr>
                  <pic:blipFill>
                    <a:blip r:embed="rId23" cstate="print"/>
                    <a:stretch>
                      <a:fillRect/>
                    </a:stretch>
                  </pic:blipFill>
                  <pic:spPr bwMode="auto">
                    <a:xfrm>
                      <a:off x="0" y="0"/>
                      <a:ext cx="6094095" cy="1306195"/>
                    </a:xfrm>
                    <a:prstGeom prst="rect">
                      <a:avLst/>
                    </a:prstGeom>
                    <a:noFill/>
                  </pic:spPr>
                </pic:pic>
              </a:graphicData>
            </a:graphic>
          </wp:anchor>
        </w:drawing>
      </w:r>
      <w:r>
        <w:rPr>
          <w:rFonts w:ascii="Times New Roman" w:eastAsia="Calibri" w:hAnsi="Times New Roman" w:cs="Times New Roman"/>
          <w:b/>
          <w:noProof/>
          <w:sz w:val="28"/>
          <w:szCs w:val="28"/>
        </w:rPr>
        <w:drawing>
          <wp:anchor distT="0" distB="0" distL="114300" distR="114300" simplePos="0" relativeHeight="251616256" behindDoc="0" locked="0" layoutInCell="0" allowOverlap="1">
            <wp:simplePos x="0" y="0"/>
            <wp:positionH relativeFrom="margin">
              <wp:posOffset>2255520</wp:posOffset>
            </wp:positionH>
            <wp:positionV relativeFrom="margin">
              <wp:posOffset>5335905</wp:posOffset>
            </wp:positionV>
            <wp:extent cx="2165985" cy="1092200"/>
            <wp:effectExtent l="19050" t="0" r="5715" b="0"/>
            <wp:wrapSquare wrapText="bothSides"/>
            <wp:docPr id="5" name="Рисунок 52" descr="интервал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2" descr="интервал п"/>
                    <pic:cNvPicPr>
                      <a:picLocks noChangeAspect="1" noChangeArrowheads="1"/>
                    </pic:cNvPicPr>
                  </pic:nvPicPr>
                  <pic:blipFill>
                    <a:blip r:embed="rId24" cstate="print"/>
                    <a:stretch>
                      <a:fillRect/>
                    </a:stretch>
                  </pic:blipFill>
                  <pic:spPr bwMode="auto">
                    <a:xfrm>
                      <a:off x="0" y="0"/>
                      <a:ext cx="2165985" cy="1092200"/>
                    </a:xfrm>
                    <a:prstGeom prst="rect">
                      <a:avLst/>
                    </a:prstGeom>
                    <a:noFill/>
                  </pic:spPr>
                </pic:pic>
              </a:graphicData>
            </a:graphic>
          </wp:anchor>
        </w:drawing>
      </w:r>
      <w:r w:rsidR="00FE4CEB">
        <w:rPr>
          <w:rFonts w:ascii="Times New Roman" w:eastAsia="Calibri" w:hAnsi="Times New Roman" w:cs="Times New Roman"/>
          <w:b/>
          <w:sz w:val="28"/>
          <w:szCs w:val="28"/>
          <w:lang w:eastAsia="en-US"/>
        </w:rPr>
        <w:t>3</w:t>
      </w:r>
      <w:r w:rsidR="00FE4CEB">
        <w:rPr>
          <w:rFonts w:ascii="Times New Roman" w:eastAsia="Calibri" w:hAnsi="Times New Roman" w:cs="Times New Roman"/>
          <w:sz w:val="28"/>
          <w:szCs w:val="28"/>
          <w:lang w:eastAsia="en-US"/>
        </w:rPr>
        <w:t xml:space="preserve">. Станционным </w:t>
      </w:r>
      <w:r w:rsidR="00FE4CEB">
        <w:rPr>
          <w:rFonts w:ascii="Times New Roman" w:eastAsia="Calibri" w:hAnsi="Times New Roman" w:cs="Times New Roman"/>
          <w:b/>
          <w:sz w:val="28"/>
          <w:szCs w:val="28"/>
          <w:lang w:eastAsia="en-US"/>
        </w:rPr>
        <w:t>интервалом попутного следования</w:t>
      </w:r>
      <w:r w:rsidR="00FE4CEB">
        <w:rPr>
          <w:rFonts w:ascii="Times New Roman" w:eastAsia="Calibri" w:hAnsi="Times New Roman" w:cs="Times New Roman"/>
          <w:sz w:val="28"/>
          <w:szCs w:val="28"/>
          <w:lang w:eastAsia="en-US"/>
        </w:rPr>
        <w:t xml:space="preserve"> называется минимальное время от момента прибытия или проследования поезда через раздельный пункт до момента отправления или проследования поезда попутного направления через соседний раздельный пункт, на участках, не оборудованных автоматической блокировкой.</w:t>
      </w: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Рисунок  8 Схема расположения поездов при расчете интервала попутного следования при полуавтоматической блокировке</w:t>
      </w:r>
    </w:p>
    <w:p w:rsidR="005048A7" w:rsidRDefault="005048A7">
      <w:pPr>
        <w:widowControl w:val="0"/>
        <w:spacing w:line="360" w:lineRule="auto"/>
        <w:ind w:left="181" w:right="352" w:firstLine="724"/>
        <w:jc w:val="both"/>
        <w:rPr>
          <w:rFonts w:ascii="Times New Roman" w:eastAsiaTheme="minorHAnsi" w:hAnsi="Times New Roman" w:cs="Times New Roman"/>
          <w:iCs/>
          <w:sz w:val="28"/>
          <w:szCs w:val="28"/>
          <w:lang w:eastAsia="en-US"/>
        </w:rPr>
      </w:pPr>
    </w:p>
    <w:p w:rsidR="005048A7" w:rsidRDefault="005048A7" w:rsidP="005048A7">
      <w:pPr>
        <w:widowControl w:val="0"/>
        <w:spacing w:line="360" w:lineRule="auto"/>
        <w:ind w:left="181" w:right="352" w:firstLine="724"/>
        <w:jc w:val="both"/>
        <w:rPr>
          <w:rFonts w:ascii="Times New Roman" w:eastAsiaTheme="minorHAnsi" w:hAnsi="Times New Roman" w:cs="Times New Roman"/>
          <w:iCs/>
          <w:sz w:val="28"/>
          <w:szCs w:val="28"/>
          <w:lang w:eastAsia="en-US"/>
        </w:rPr>
      </w:pPr>
      <w:r>
        <w:rPr>
          <w:rFonts w:ascii="Times New Roman" w:eastAsiaTheme="minorHAnsi" w:hAnsi="Times New Roman" w:cs="Times New Roman"/>
          <w:iCs/>
          <w:sz w:val="28"/>
          <w:szCs w:val="28"/>
          <w:lang w:eastAsia="en-US"/>
        </w:rPr>
        <w:t xml:space="preserve">Расчетное расстояние </w:t>
      </w:r>
      <m:oMath>
        <m:sSub>
          <m:sSubPr>
            <m:ctrlPr>
              <w:rPr>
                <w:rFonts w:ascii="Cambria Math" w:hAnsi="Cambria Math"/>
              </w:rPr>
            </m:ctrlPr>
          </m:sSubPr>
          <m:e>
            <m:r>
              <w:rPr>
                <w:rFonts w:ascii="Cambria Math" w:hAnsi="Cambria Math"/>
              </w:rPr>
              <m:t>L</m:t>
            </m:r>
          </m:e>
          <m:sub>
            <m:r>
              <w:rPr>
                <w:rFonts w:ascii="Cambria Math" w:hAnsi="Cambria Math"/>
              </w:rPr>
              <m:t>пр</m:t>
            </m:r>
          </m:sub>
        </m:sSub>
      </m:oMath>
      <w:r>
        <w:rPr>
          <w:rFonts w:ascii="Times New Roman" w:eastAsiaTheme="minorHAnsi" w:hAnsi="Times New Roman" w:cs="Times New Roman"/>
          <w:iCs/>
          <w:sz w:val="28"/>
          <w:szCs w:val="28"/>
          <w:lang w:eastAsia="en-US"/>
        </w:rPr>
        <w:t>определяется по формуле:</w:t>
      </w: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5048A7" w:rsidTr="00425C4C">
        <w:tc>
          <w:tcPr>
            <w:tcW w:w="9889" w:type="dxa"/>
          </w:tcPr>
          <w:p w:rsidR="005048A7" w:rsidRPr="001314C8" w:rsidRDefault="00A63CB3" w:rsidP="00425C4C">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r>
                  <w:rPr>
                    <w:rFonts w:ascii="Cambria Math" w:hAnsi="Cambria Math"/>
                    <w:sz w:val="28"/>
                    <w:szCs w:val="28"/>
                  </w:rPr>
                  <m:t>=</m:t>
                </m:r>
                <m:sSub>
                  <m:sSubPr>
                    <m:ctrlPr>
                      <w:rPr>
                        <w:rFonts w:ascii="Cambria Math" w:hAnsi="Cambria Math"/>
                        <w:sz w:val="28"/>
                        <w:szCs w:val="28"/>
                      </w:rPr>
                    </m:ctrlPr>
                  </m:sSubPr>
                  <m:e>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т</m:t>
                        </m:r>
                      </m:sub>
                    </m:sSub>
                    <m:r>
                      <w:rPr>
                        <w:rFonts w:ascii="Cambria Math" w:hAnsi="Cambria Math"/>
                        <w:sz w:val="28"/>
                        <w:szCs w:val="28"/>
                      </w:rPr>
                      <m:t>+l</m:t>
                    </m:r>
                  </m:e>
                  <m:sub>
                    <m:r>
                      <w:rPr>
                        <w:rFonts w:ascii="Cambria Math" w:hAnsi="Cambria Math"/>
                        <w:sz w:val="28"/>
                        <w:szCs w:val="28"/>
                      </w:rPr>
                      <m:t>вх</m:t>
                    </m:r>
                  </m:sub>
                </m:sSub>
              </m:oMath>
            </m:oMathPara>
          </w:p>
        </w:tc>
        <w:tc>
          <w:tcPr>
            <w:tcW w:w="710" w:type="dxa"/>
          </w:tcPr>
          <w:p w:rsidR="005048A7" w:rsidRDefault="005048A7" w:rsidP="00425C4C">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(6)</w:t>
            </w:r>
          </w:p>
        </w:tc>
      </w:tr>
    </w:tbl>
    <w:p w:rsidR="005048A7" w:rsidRDefault="005048A7" w:rsidP="005048A7">
      <w:pPr>
        <w:widowControl w:val="0"/>
        <w:spacing w:after="0" w:line="240" w:lineRule="auto"/>
        <w:ind w:left="181" w:right="352" w:firstLine="726"/>
        <w:jc w:val="both"/>
        <w:rPr>
          <w:rFonts w:ascii="Times New Roman" w:eastAsiaTheme="minorHAnsi" w:hAnsi="Times New Roman" w:cs="Times New Roman"/>
          <w:iCs/>
          <w:sz w:val="28"/>
          <w:szCs w:val="28"/>
          <w:lang w:eastAsia="en-US"/>
        </w:rPr>
      </w:pPr>
    </w:p>
    <w:p w:rsidR="005048A7" w:rsidRDefault="005048A7" w:rsidP="005048A7">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iCs/>
          <w:sz w:val="28"/>
          <w:szCs w:val="28"/>
          <w:lang w:eastAsia="en-US"/>
        </w:rPr>
        <w:t xml:space="preserve">где </w:t>
      </w: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 xml:space="preserve">п </w:t>
      </w:r>
      <w:r>
        <w:rPr>
          <w:rFonts w:ascii="Times New Roman" w:eastAsiaTheme="minorHAnsi" w:hAnsi="Times New Roman" w:cs="Times New Roman"/>
          <w:sz w:val="28"/>
          <w:szCs w:val="28"/>
          <w:lang w:eastAsia="en-US"/>
        </w:rPr>
        <w:t>- длина поезда, м;</w:t>
      </w:r>
    </w:p>
    <w:p w:rsidR="005048A7" w:rsidRDefault="005048A7" w:rsidP="005048A7">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en-US" w:eastAsia="en-US"/>
        </w:rPr>
        <w:lastRenderedPageBreak/>
        <w:t>l</w:t>
      </w:r>
      <w:r>
        <w:rPr>
          <w:rFonts w:ascii="Times New Roman" w:eastAsiaTheme="minorHAnsi" w:hAnsi="Times New Roman" w:cs="Times New Roman"/>
          <w:sz w:val="28"/>
          <w:szCs w:val="28"/>
          <w:vertAlign w:val="subscript"/>
          <w:lang w:eastAsia="en-US"/>
        </w:rPr>
        <w:t>в</w:t>
      </w:r>
      <w:r>
        <w:rPr>
          <w:rFonts w:ascii="Times New Roman" w:eastAsiaTheme="minorHAnsi" w:hAnsi="Times New Roman" w:cs="Times New Roman"/>
          <w:sz w:val="28"/>
          <w:szCs w:val="28"/>
          <w:lang w:eastAsia="en-US"/>
        </w:rPr>
        <w:t>- расстояние, проходимое встречным поездом за время восприятия машинистом сигнала с момента его открытия, м;</w:t>
      </w:r>
    </w:p>
    <w:p w:rsidR="005048A7" w:rsidRDefault="005048A7" w:rsidP="005048A7">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т</w:t>
      </w:r>
      <w:r>
        <w:rPr>
          <w:rFonts w:ascii="Times New Roman" w:eastAsiaTheme="minorHAnsi" w:hAnsi="Times New Roman" w:cs="Times New Roman"/>
          <w:sz w:val="28"/>
          <w:szCs w:val="28"/>
          <w:lang w:eastAsia="en-US"/>
        </w:rPr>
        <w:t>- длина тормозного пути поезда, м;</w:t>
      </w:r>
    </w:p>
    <w:p w:rsidR="005048A7" w:rsidRDefault="005048A7" w:rsidP="005048A7">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вх</w:t>
      </w:r>
      <w:r>
        <w:rPr>
          <w:rFonts w:ascii="Times New Roman" w:eastAsiaTheme="minorHAnsi" w:hAnsi="Times New Roman" w:cs="Times New Roman"/>
          <w:sz w:val="28"/>
          <w:szCs w:val="28"/>
          <w:lang w:eastAsia="en-US"/>
        </w:rPr>
        <w:t>- расстояние от входного сигнала до оси станции, м</w:t>
      </w:r>
    </w:p>
    <w:p w:rsidR="005048A7" w:rsidRDefault="005048A7" w:rsidP="005048A7">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Время проследования поездом расчетного расстояния</w:t>
      </w:r>
      <m:oMath>
        <m:sSub>
          <m:sSubPr>
            <m:ctrlPr>
              <w:rPr>
                <w:rFonts w:ascii="Cambria Math" w:hAnsi="Cambria Math"/>
              </w:rPr>
            </m:ctrlPr>
          </m:sSubPr>
          <m:e>
            <m:r>
              <w:rPr>
                <w:rFonts w:ascii="Cambria Math" w:hAnsi="Cambria Math"/>
              </w:rPr>
              <m:t>t</m:t>
            </m:r>
          </m:e>
          <m:sub>
            <m:r>
              <w:rPr>
                <w:rFonts w:ascii="Cambria Math" w:hAnsi="Cambria Math"/>
              </w:rPr>
              <m:t>пр</m:t>
            </m:r>
          </m:sub>
        </m:sSub>
      </m:oMath>
      <w:r>
        <w:rPr>
          <w:rFonts w:ascii="Times New Roman" w:eastAsia="TimesNewRoman" w:hAnsi="Times New Roman" w:cs="Times New Roman"/>
          <w:sz w:val="28"/>
          <w:szCs w:val="28"/>
          <w:lang w:eastAsia="en-US"/>
        </w:rPr>
        <w:t xml:space="preserve"> :</w:t>
      </w:r>
    </w:p>
    <w:p w:rsidR="00975E37" w:rsidRDefault="00A63CB3">
      <w:pPr>
        <w:spacing w:after="0" w:line="240" w:lineRule="auto"/>
        <w:ind w:firstLine="708"/>
        <w:jc w:val="center"/>
        <w:rPr>
          <w:rFonts w:ascii="Times New Roman" w:eastAsia="TimesNewRoman" w:hAnsi="Times New Roman" w:cs="Times New Roman"/>
        </w:rP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пр</m:t>
              </m:r>
            </m:sub>
          </m:sSub>
          <m:r>
            <w:rPr>
              <w:rFonts w:ascii="Cambria Math" w:hAnsi="Cambria Math"/>
            </w:rPr>
            <m:t>=0,06×</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пр</m:t>
                  </m:r>
                </m:sub>
              </m:sSub>
            </m:num>
            <m:den>
              <m:r>
                <w:rPr>
                  <w:rFonts w:ascii="Cambria Math" w:hAnsi="Cambria Math"/>
                </w:rPr>
                <m:t>V</m:t>
              </m:r>
            </m:den>
          </m:f>
        </m:oMath>
      </m:oMathPara>
    </w:p>
    <w:p w:rsidR="005257B3" w:rsidRDefault="005257B3">
      <w:pPr>
        <w:spacing w:after="0" w:line="240" w:lineRule="auto"/>
        <w:ind w:firstLine="708"/>
        <w:jc w:val="center"/>
        <w:rPr>
          <w:rFonts w:ascii="Times New Roman" w:eastAsia="TimesNewRoman" w:hAnsi="Times New Roman" w:cs="Times New Roman"/>
        </w:rPr>
      </w:pPr>
    </w:p>
    <w:p w:rsidR="005257B3" w:rsidRPr="005048A7" w:rsidRDefault="005257B3">
      <w:pPr>
        <w:spacing w:after="0" w:line="240" w:lineRule="auto"/>
        <w:ind w:firstLine="708"/>
        <w:jc w:val="center"/>
        <w:rPr>
          <w:rFonts w:ascii="Times New Roman" w:eastAsia="TimesNewRoman" w:hAnsi="Times New Roman" w:cs="Times New Roman"/>
          <w:sz w:val="28"/>
          <w:szCs w:val="28"/>
          <w:lang w:eastAsia="en-US"/>
        </w:rPr>
      </w:pPr>
    </w:p>
    <w:tbl>
      <w:tblPr>
        <w:tblpPr w:leftFromText="180" w:rightFromText="180" w:vertAnchor="text" w:horzAnchor="margin" w:tblpY="271"/>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1782"/>
        <w:gridCol w:w="1309"/>
        <w:gridCol w:w="1267"/>
        <w:gridCol w:w="1267"/>
        <w:gridCol w:w="1086"/>
      </w:tblGrid>
      <w:tr w:rsidR="005257B3" w:rsidRPr="00581702" w:rsidTr="00425C4C">
        <w:tc>
          <w:tcPr>
            <w:tcW w:w="3652" w:type="dxa"/>
            <w:vMerge w:val="restart"/>
          </w:tcPr>
          <w:p w:rsidR="005257B3" w:rsidRPr="00581702" w:rsidRDefault="005257B3" w:rsidP="005257B3">
            <w:pPr>
              <w:widowControl w:val="0"/>
              <w:overflowPunct w:val="0"/>
              <w:autoSpaceDE w:val="0"/>
              <w:autoSpaceDN w:val="0"/>
              <w:adjustRightInd w:val="0"/>
              <w:spacing w:after="0" w:line="240" w:lineRule="auto"/>
              <w:ind w:right="352"/>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Операция</w:t>
            </w:r>
          </w:p>
        </w:tc>
        <w:tc>
          <w:tcPr>
            <w:tcW w:w="6711" w:type="dxa"/>
            <w:gridSpan w:val="5"/>
          </w:tcPr>
          <w:p w:rsidR="005257B3" w:rsidRPr="00581702" w:rsidRDefault="005257B3" w:rsidP="005257B3">
            <w:pPr>
              <w:widowControl w:val="0"/>
              <w:overflowPunct w:val="0"/>
              <w:autoSpaceDE w:val="0"/>
              <w:autoSpaceDN w:val="0"/>
              <w:adjustRightInd w:val="0"/>
              <w:spacing w:after="0" w:line="240" w:lineRule="auto"/>
              <w:ind w:right="-108"/>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Время, мин</w:t>
            </w:r>
          </w:p>
        </w:tc>
      </w:tr>
      <w:tr w:rsidR="005257B3" w:rsidRPr="00581702" w:rsidTr="00425C4C">
        <w:tc>
          <w:tcPr>
            <w:tcW w:w="3652" w:type="dxa"/>
            <w:vMerge/>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782" w:type="dxa"/>
          </w:tcPr>
          <w:p w:rsidR="005257B3" w:rsidRPr="00581702" w:rsidRDefault="005257B3" w:rsidP="005257B3">
            <w:pPr>
              <w:widowControl w:val="0"/>
              <w:overflowPunct w:val="0"/>
              <w:autoSpaceDE w:val="0"/>
              <w:autoSpaceDN w:val="0"/>
              <w:adjustRightInd w:val="0"/>
              <w:spacing w:after="0" w:line="240" w:lineRule="auto"/>
              <w:ind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На операцию</w:t>
            </w:r>
          </w:p>
        </w:tc>
        <w:tc>
          <w:tcPr>
            <w:tcW w:w="4929" w:type="dxa"/>
            <w:gridSpan w:val="4"/>
          </w:tcPr>
          <w:p w:rsidR="005257B3" w:rsidRPr="00581702" w:rsidRDefault="005257B3" w:rsidP="005257B3">
            <w:pPr>
              <w:widowControl w:val="0"/>
              <w:overflowPunct w:val="0"/>
              <w:autoSpaceDE w:val="0"/>
              <w:autoSpaceDN w:val="0"/>
              <w:adjustRightInd w:val="0"/>
              <w:spacing w:after="0" w:line="240" w:lineRule="auto"/>
              <w:ind w:left="-108"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0                1               2                 3          4</w:t>
            </w:r>
          </w:p>
        </w:tc>
      </w:tr>
      <w:tr w:rsidR="005257B3" w:rsidRPr="00581702" w:rsidTr="00425C4C">
        <w:tc>
          <w:tcPr>
            <w:tcW w:w="3652" w:type="dxa"/>
          </w:tcPr>
          <w:p w:rsidR="005257B3" w:rsidRPr="00581702" w:rsidRDefault="005257B3" w:rsidP="005257B3">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Контроль ДСП станции Т проследования (прибытия) поезда №2002</w:t>
            </w:r>
          </w:p>
        </w:tc>
        <w:tc>
          <w:tcPr>
            <w:tcW w:w="1782" w:type="dxa"/>
            <w:vAlign w:val="center"/>
          </w:tcPr>
          <w:p w:rsidR="005257B3" w:rsidRPr="00581702" w:rsidRDefault="005257B3" w:rsidP="005257B3">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5257B3" w:rsidRPr="00581702" w:rsidRDefault="00A63C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333" style="position:absolute;z-index:251702272;mso-position-horizontal-relative:text;mso-position-vertical-relative:text" from="3.6pt,21.05pt" to="3.6pt,76.8pt"/>
              </w:pict>
            </w:r>
            <w:r>
              <w:rPr>
                <w:rFonts w:ascii="Times New Roman" w:hAnsi="Times New Roman" w:cs="Times New Roman"/>
                <w:iCs/>
                <w:noProof/>
                <w:sz w:val="28"/>
                <w:szCs w:val="28"/>
                <w:lang w:eastAsia="en-US"/>
              </w:rPr>
              <w:pict>
                <v:rect id="_x0000_s1332" style="position:absolute;margin-left:-5.4pt;margin-top:15.6pt;width:9pt;height:9.25pt;z-index:251701248;mso-position-horizontal-relative:text;mso-position-vertical-relative:text" fillcolor="black"/>
              </w:pict>
            </w: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5257B3" w:rsidRPr="00581702" w:rsidTr="00425C4C">
        <w:tc>
          <w:tcPr>
            <w:tcW w:w="3652" w:type="dxa"/>
          </w:tcPr>
          <w:p w:rsidR="005257B3" w:rsidRPr="00581702" w:rsidRDefault="005257B3" w:rsidP="005257B3">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Переговоры о движении поездов между ДСП станций</w:t>
            </w:r>
          </w:p>
        </w:tc>
        <w:tc>
          <w:tcPr>
            <w:tcW w:w="1782" w:type="dxa"/>
            <w:vAlign w:val="center"/>
          </w:tcPr>
          <w:p w:rsidR="005257B3" w:rsidRPr="00581702" w:rsidRDefault="005257B3" w:rsidP="005257B3">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0,2</w:t>
            </w:r>
          </w:p>
        </w:tc>
        <w:tc>
          <w:tcPr>
            <w:tcW w:w="1309" w:type="dxa"/>
          </w:tcPr>
          <w:p w:rsidR="005257B3" w:rsidRPr="00581702" w:rsidRDefault="00A63C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335" style="position:absolute;z-index:251704320;mso-position-horizontal-relative:text;mso-position-vertical-relative:text" from="16.85pt,28pt" to="16.9pt,73.5pt"/>
              </w:pict>
            </w:r>
            <w:r>
              <w:rPr>
                <w:rFonts w:ascii="Times New Roman" w:hAnsi="Times New Roman" w:cs="Times New Roman"/>
                <w:iCs/>
                <w:noProof/>
                <w:sz w:val="28"/>
                <w:szCs w:val="28"/>
                <w:lang w:eastAsia="en-US"/>
              </w:rPr>
              <w:pict>
                <v:rect id="_x0000_s1334" style="position:absolute;margin-left:3.6pt;margin-top:18.95pt;width:13.3pt;height:9.05pt;z-index:251703296;mso-position-horizontal-relative:text;mso-position-vertical-relative:text" fillcolor="black"/>
              </w:pict>
            </w: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5257B3" w:rsidRPr="00581702" w:rsidTr="00425C4C">
        <w:tc>
          <w:tcPr>
            <w:tcW w:w="3652" w:type="dxa"/>
          </w:tcPr>
          <w:p w:rsidR="005257B3" w:rsidRPr="00581702" w:rsidRDefault="005257B3" w:rsidP="005257B3">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Получение ДСП ст. С блок-сигнала согласия</w:t>
            </w:r>
          </w:p>
        </w:tc>
        <w:tc>
          <w:tcPr>
            <w:tcW w:w="1782" w:type="dxa"/>
            <w:vAlign w:val="center"/>
          </w:tcPr>
          <w:p w:rsidR="005257B3" w:rsidRPr="00581702" w:rsidRDefault="005257B3" w:rsidP="005257B3">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5257B3" w:rsidRPr="00581702" w:rsidRDefault="00A63C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noProof/>
                <w:sz w:val="28"/>
                <w:szCs w:val="28"/>
              </w:rPr>
            </w:pPr>
            <w:r>
              <w:rPr>
                <w:rFonts w:ascii="Times New Roman" w:hAnsi="Times New Roman" w:cs="Times New Roman"/>
                <w:iCs/>
                <w:noProof/>
                <w:sz w:val="28"/>
                <w:szCs w:val="28"/>
              </w:rPr>
              <w:pict>
                <v:line id="_x0000_s1338" style="position:absolute;flip:x;z-index:251707392;mso-position-horizontal-relative:text;mso-position-vertical-relative:text" from="26.55pt,24.35pt" to="26.55pt,57.9pt"/>
              </w:pict>
            </w:r>
            <w:r>
              <w:rPr>
                <w:rFonts w:ascii="Times New Roman" w:hAnsi="Times New Roman" w:cs="Times New Roman"/>
                <w:iCs/>
                <w:noProof/>
                <w:sz w:val="28"/>
                <w:szCs w:val="28"/>
              </w:rPr>
              <w:pict>
                <v:rect id="_x0000_s1339" style="position:absolute;margin-left:16.85pt;margin-top:15.45pt;width:9pt;height:9.25pt;z-index:251708416;mso-position-horizontal-relative:text;mso-position-vertical-relative:text" fillcolor="black"/>
              </w:pict>
            </w: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5257B3" w:rsidRPr="00581702" w:rsidTr="00425C4C">
        <w:tc>
          <w:tcPr>
            <w:tcW w:w="3652" w:type="dxa"/>
          </w:tcPr>
          <w:p w:rsidR="005257B3" w:rsidRPr="00581702" w:rsidRDefault="005257B3" w:rsidP="005257B3">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Приготовление на ст. С маршрута следования поезда № 2004</w:t>
            </w:r>
          </w:p>
        </w:tc>
        <w:tc>
          <w:tcPr>
            <w:tcW w:w="1782" w:type="dxa"/>
            <w:vAlign w:val="center"/>
          </w:tcPr>
          <w:p w:rsidR="005257B3" w:rsidRPr="00581702" w:rsidRDefault="005257B3" w:rsidP="005257B3">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0,15</w:t>
            </w:r>
          </w:p>
        </w:tc>
        <w:tc>
          <w:tcPr>
            <w:tcW w:w="1309" w:type="dxa"/>
          </w:tcPr>
          <w:p w:rsidR="005257B3" w:rsidRPr="00581702" w:rsidRDefault="00A63C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noProof/>
                <w:sz w:val="28"/>
                <w:szCs w:val="28"/>
              </w:rPr>
            </w:pPr>
            <w:r>
              <w:rPr>
                <w:rFonts w:ascii="Times New Roman" w:hAnsi="Times New Roman" w:cs="Times New Roman"/>
                <w:iCs/>
                <w:noProof/>
                <w:sz w:val="28"/>
                <w:szCs w:val="28"/>
                <w:lang w:eastAsia="en-US"/>
              </w:rPr>
              <w:pict>
                <v:line id="_x0000_s1337" style="position:absolute;flip:x;z-index:251706368;mso-position-horizontal-relative:text;mso-position-vertical-relative:text" from="35.55pt,25.2pt" to="35.55pt,68.85pt"/>
              </w:pict>
            </w:r>
            <w:r>
              <w:rPr>
                <w:rFonts w:ascii="Times New Roman" w:hAnsi="Times New Roman" w:cs="Times New Roman"/>
                <w:iCs/>
                <w:noProof/>
                <w:sz w:val="28"/>
                <w:szCs w:val="28"/>
              </w:rPr>
              <w:pict>
                <v:rect id="_x0000_s1340" style="position:absolute;margin-left:25.85pt;margin-top:15.95pt;width:9pt;height:9.25pt;z-index:251709440;mso-position-horizontal-relative:text;mso-position-vertical-relative:text" fillcolor="black"/>
              </w:pict>
            </w: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5257B3" w:rsidRPr="00581702" w:rsidTr="00425C4C">
        <w:tc>
          <w:tcPr>
            <w:tcW w:w="3652" w:type="dxa"/>
          </w:tcPr>
          <w:p w:rsidR="005257B3" w:rsidRPr="00581702" w:rsidRDefault="005257B3" w:rsidP="005257B3">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Открытие входного и выходного сигнала поезду № 2004</w:t>
            </w:r>
          </w:p>
        </w:tc>
        <w:tc>
          <w:tcPr>
            <w:tcW w:w="1782" w:type="dxa"/>
            <w:vAlign w:val="center"/>
          </w:tcPr>
          <w:p w:rsidR="005257B3" w:rsidRPr="00581702" w:rsidRDefault="005257B3" w:rsidP="005257B3">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5257B3" w:rsidRPr="00581702" w:rsidRDefault="00A63C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336" style="position:absolute;margin-left:35.55pt;margin-top:11pt;width:9.05pt;height:9.05pt;z-index:251705344;mso-position-horizontal-relative:text;mso-position-vertical-relative:text" fillcolor="black"/>
              </w:pict>
            </w: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5257B3" w:rsidRPr="00581702" w:rsidTr="00425C4C">
        <w:tc>
          <w:tcPr>
            <w:tcW w:w="3652" w:type="dxa"/>
          </w:tcPr>
          <w:p w:rsidR="005257B3" w:rsidRPr="00581702" w:rsidRDefault="005257B3" w:rsidP="005257B3">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Проследование поездом №2004 расчетного расстояния </w:t>
            </w:r>
            <w:r w:rsidRPr="00581702">
              <w:rPr>
                <w:rFonts w:ascii="Times New Roman" w:hAnsi="Times New Roman" w:cs="Times New Roman"/>
                <w:iCs/>
                <w:sz w:val="28"/>
                <w:szCs w:val="28"/>
                <w:lang w:val="en-US"/>
              </w:rPr>
              <w:t>L</w:t>
            </w:r>
            <w:r w:rsidRPr="00581702">
              <w:rPr>
                <w:rFonts w:ascii="Times New Roman" w:hAnsi="Times New Roman" w:cs="Times New Roman"/>
                <w:iCs/>
                <w:sz w:val="28"/>
                <w:szCs w:val="28"/>
                <w:vertAlign w:val="subscript"/>
              </w:rPr>
              <w:t>пр</w:t>
            </w:r>
          </w:p>
        </w:tc>
        <w:tc>
          <w:tcPr>
            <w:tcW w:w="1782" w:type="dxa"/>
          </w:tcPr>
          <w:p w:rsidR="005257B3" w:rsidRPr="00581702" w:rsidRDefault="005257B3" w:rsidP="005257B3">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5257B3" w:rsidRPr="00581702" w:rsidTr="00425C4C">
        <w:tc>
          <w:tcPr>
            <w:tcW w:w="3652" w:type="dxa"/>
          </w:tcPr>
          <w:p w:rsidR="005257B3" w:rsidRPr="00581702" w:rsidRDefault="005257B3" w:rsidP="005257B3">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Продолжительность интервала </w:t>
            </w:r>
            <m:oMath>
              <m:sSub>
                <m:sSubPr>
                  <m:ctrlPr>
                    <w:rPr>
                      <w:rFonts w:ascii="Cambria Math" w:hAnsi="Times New Roman" w:cs="Times New Roman"/>
                      <w:i/>
                      <w:iCs/>
                      <w:sz w:val="28"/>
                      <w:szCs w:val="28"/>
                    </w:rPr>
                  </m:ctrlPr>
                </m:sSubPr>
                <m:e>
                  <m:r>
                    <w:rPr>
                      <w:rFonts w:ascii="Cambria Math" w:hAnsi="Cambria Math" w:cs="Times New Roman"/>
                      <w:sz w:val="28"/>
                      <w:szCs w:val="28"/>
                    </w:rPr>
                    <m:t>τ</m:t>
                  </m:r>
                </m:e>
                <m:sub>
                  <m:r>
                    <w:rPr>
                      <w:rFonts w:ascii="Times New Roman" w:hAnsi="Times New Roman" w:cs="Times New Roman"/>
                      <w:sz w:val="28"/>
                      <w:szCs w:val="28"/>
                    </w:rPr>
                    <m:t>п</m:t>
                  </m:r>
                  <m:r>
                    <w:rPr>
                      <w:rFonts w:ascii="Cambria Math" w:hAnsi="Times New Roman" w:cs="Times New Roman"/>
                      <w:sz w:val="28"/>
                      <w:szCs w:val="28"/>
                    </w:rPr>
                    <m:t>.</m:t>
                  </m:r>
                  <m:r>
                    <w:rPr>
                      <w:rFonts w:ascii="Times New Roman" w:hAnsi="Times New Roman" w:cs="Times New Roman"/>
                      <w:sz w:val="28"/>
                      <w:szCs w:val="28"/>
                    </w:rPr>
                    <m:t>с</m:t>
                  </m:r>
                </m:sub>
              </m:sSub>
            </m:oMath>
          </w:p>
        </w:tc>
        <w:tc>
          <w:tcPr>
            <w:tcW w:w="1782" w:type="dxa"/>
          </w:tcPr>
          <w:p w:rsidR="005257B3" w:rsidRPr="00581702" w:rsidRDefault="005257B3" w:rsidP="005257B3">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bl>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hAnsi="Times New Roman" w:cs="Times New Roman"/>
          <w:sz w:val="28"/>
          <w:szCs w:val="28"/>
          <w:lang w:eastAsia="en-US"/>
        </w:rPr>
        <w:t xml:space="preserve">Рисунок 9 </w:t>
      </w:r>
      <m:oMath>
        <m:r>
          <w:rPr>
            <w:rFonts w:ascii="Cambria Math" w:hAnsi="Cambria Math"/>
          </w:rPr>
          <m:t>П</m:t>
        </m:r>
      </m:oMath>
      <w:r>
        <w:rPr>
          <w:rFonts w:ascii="Times New Roman" w:eastAsia="TimesNewRoman" w:hAnsi="Times New Roman" w:cs="Times New Roman"/>
          <w:sz w:val="28"/>
          <w:szCs w:val="28"/>
          <w:lang w:eastAsia="en-US"/>
        </w:rPr>
        <w:t>родолжительность и последовательность операций при расчете интервала попутного следования при полуавтоматической блокировке</w:t>
      </w:r>
    </w:p>
    <w:p w:rsidR="00975E37" w:rsidRDefault="00975E37">
      <w:pPr>
        <w:spacing w:after="0"/>
        <w:ind w:firstLine="708"/>
        <w:rPr>
          <w:rFonts w:ascii="Times New Roman" w:hAnsi="Times New Roman" w:cs="Times New Roman"/>
          <w:b/>
          <w:sz w:val="28"/>
          <w:szCs w:val="28"/>
        </w:rPr>
      </w:pPr>
    </w:p>
    <w:p w:rsidR="005257B3" w:rsidRDefault="005257B3">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№4</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межпоездных интервалов</w:t>
      </w:r>
      <w:r>
        <w:rPr>
          <w:rFonts w:ascii="Times New Roman" w:hAnsi="Times New Roman" w:cs="Times New Roman"/>
          <w:sz w:val="28"/>
          <w:szCs w:val="28"/>
        </w:rPr>
        <w:t>»</w:t>
      </w:r>
    </w:p>
    <w:p w:rsidR="00975E37" w:rsidRDefault="00975E37">
      <w:pPr>
        <w:spacing w:after="0"/>
        <w:ind w:firstLine="708"/>
        <w:rPr>
          <w:rFonts w:ascii="Times New Roman" w:hAnsi="Times New Roman" w:cs="Times New Roman"/>
          <w:b/>
          <w:sz w:val="28"/>
          <w:szCs w:val="32"/>
        </w:rPr>
      </w:pPr>
    </w:p>
    <w:p w:rsidR="00975E37" w:rsidRDefault="00FE4CEB">
      <w:pPr>
        <w:spacing w:after="0"/>
        <w:ind w:firstLine="708"/>
        <w:rPr>
          <w:rFonts w:ascii="Times New Roman" w:hAnsi="Times New Roman" w:cs="Times New Roman"/>
          <w:sz w:val="28"/>
          <w:szCs w:val="32"/>
        </w:rPr>
      </w:pPr>
      <w:r>
        <w:rPr>
          <w:rFonts w:ascii="Times New Roman" w:hAnsi="Times New Roman" w:cs="Times New Roman"/>
          <w:b/>
          <w:sz w:val="28"/>
          <w:szCs w:val="32"/>
        </w:rPr>
        <w:t>Цель:</w:t>
      </w:r>
      <w:r>
        <w:rPr>
          <w:rFonts w:ascii="Times New Roman" w:hAnsi="Times New Roman" w:cs="Times New Roman"/>
          <w:sz w:val="28"/>
          <w:szCs w:val="32"/>
        </w:rPr>
        <w:t xml:space="preserve"> приобрести практические навыки работы по расчетам интервалов движения поездов, уяснить методики расчета с учетом требований безопасности движения.</w:t>
      </w: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32"/>
        </w:rPr>
        <w:t>Ход работы</w:t>
      </w:r>
      <w:r>
        <w:rPr>
          <w:rFonts w:ascii="Times New Roman" w:hAnsi="Times New Roman" w:cs="Times New Roman"/>
          <w:b/>
          <w:sz w:val="28"/>
          <w:szCs w:val="28"/>
        </w:rPr>
        <w:t>:</w:t>
      </w:r>
    </w:p>
    <w:p w:rsidR="00975E37" w:rsidRDefault="00FE4CE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Выписать исходные данные согласно варианта.</w:t>
      </w:r>
    </w:p>
    <w:p w:rsidR="00975E37" w:rsidRDefault="00FE4CE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Описать теорию межпоездных интервалов.</w:t>
      </w:r>
    </w:p>
    <w:p w:rsidR="00975E37" w:rsidRDefault="00FE4CE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Начертить схему расположения поездов с разграничением тремя блок-участками.</w:t>
      </w:r>
    </w:p>
    <w:p w:rsidR="00975E37" w:rsidRDefault="00FE4CE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Произвести расчет интервала.</w:t>
      </w:r>
    </w:p>
    <w:p w:rsidR="00975E37" w:rsidRDefault="00FE4CE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Начертить схему расположения поездов с разграничением двумя блок-участками.</w:t>
      </w:r>
    </w:p>
    <w:p w:rsidR="00975E37" w:rsidRDefault="00FE4CE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Произвести расчет интервала.</w:t>
      </w:r>
    </w:p>
    <w:p w:rsidR="00975E37" w:rsidRDefault="00FE4CE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Вывод.</w:t>
      </w: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28"/>
        </w:rPr>
        <w:t>Исходные данные:</w:t>
      </w:r>
    </w:p>
    <w:tbl>
      <w:tblPr>
        <w:tblStyle w:val="afff5"/>
        <w:tblW w:w="10415" w:type="dxa"/>
        <w:tblInd w:w="113" w:type="dxa"/>
        <w:tblLayout w:type="fixed"/>
        <w:tblLook w:val="04A0"/>
      </w:tblPr>
      <w:tblGrid>
        <w:gridCol w:w="1276"/>
        <w:gridCol w:w="859"/>
        <w:gridCol w:w="828"/>
        <w:gridCol w:w="828"/>
        <w:gridCol w:w="828"/>
        <w:gridCol w:w="828"/>
        <w:gridCol w:w="827"/>
        <w:gridCol w:w="828"/>
        <w:gridCol w:w="828"/>
        <w:gridCol w:w="828"/>
        <w:gridCol w:w="828"/>
        <w:gridCol w:w="829"/>
      </w:tblGrid>
      <w:tr w:rsidR="00975E37">
        <w:tc>
          <w:tcPr>
            <w:tcW w:w="2134" w:type="dxa"/>
            <w:gridSpan w:val="2"/>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Наименование</w:t>
            </w:r>
          </w:p>
        </w:tc>
        <w:tc>
          <w:tcPr>
            <w:tcW w:w="8280"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Варианты</w:t>
            </w:r>
          </w:p>
        </w:tc>
      </w:tr>
      <w:tr w:rsidR="00975E37">
        <w:tc>
          <w:tcPr>
            <w:tcW w:w="2134" w:type="dxa"/>
            <w:gridSpan w:val="2"/>
            <w:vMerge/>
            <w:vAlign w:val="center"/>
          </w:tcPr>
          <w:p w:rsidR="00975E37" w:rsidRDefault="00975E37">
            <w:pPr>
              <w:spacing w:after="0" w:line="240" w:lineRule="auto"/>
              <w:jc w:val="center"/>
              <w:rPr>
                <w:rFonts w:ascii="Times New Roman" w:hAnsi="Times New Roman"/>
                <w:sz w:val="28"/>
                <w:szCs w:val="28"/>
              </w:rPr>
            </w:pP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r>
      <w:tr w:rsidR="00975E37">
        <w:tc>
          <w:tcPr>
            <w:tcW w:w="2134" w:type="dxa"/>
            <w:gridSpan w:val="2"/>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Длина поезда </w:t>
            </w:r>
            <m:oMath>
              <m:sSub>
                <m:sSubPr>
                  <m:ctrlPr>
                    <w:rPr>
                      <w:rFonts w:ascii="Cambria Math" w:hAnsi="Cambria Math"/>
                    </w:rPr>
                  </m:ctrlPr>
                </m:sSubPr>
                <m:e>
                  <m:r>
                    <w:rPr>
                      <w:rFonts w:ascii="Cambria Math" w:hAnsi="Cambria Math"/>
                    </w:rPr>
                    <m:t>L</m:t>
                  </m:r>
                </m:e>
                <m:sub>
                  <m:r>
                    <w:rPr>
                      <w:rFonts w:ascii="Cambria Math" w:hAnsi="Cambria Math"/>
                    </w:rPr>
                    <m:t>п</m:t>
                  </m:r>
                </m:sub>
              </m:sSub>
            </m:oMath>
            <w:r>
              <w:rPr>
                <w:rFonts w:ascii="Times New Roman" w:eastAsia="Times New Roman" w:hAnsi="Times New Roman" w:cs="Times New Roman"/>
                <w:sz w:val="28"/>
                <w:szCs w:val="28"/>
              </w:rPr>
              <w:t>, м</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920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880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980</w:t>
            </w:r>
          </w:p>
        </w:tc>
      </w:tr>
      <w:tr w:rsidR="00975E37">
        <w:tc>
          <w:tcPr>
            <w:tcW w:w="2134" w:type="dxa"/>
            <w:gridSpan w:val="2"/>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Средняя скорость </w:t>
            </w:r>
            <w:r>
              <w:rPr>
                <w:rFonts w:ascii="Times New Roman" w:eastAsia="Times New Roman" w:hAnsi="Times New Roman" w:cs="Times New Roman"/>
                <w:sz w:val="28"/>
                <w:szCs w:val="28"/>
                <w:lang w:val="en-US"/>
              </w:rPr>
              <w:t>V</w:t>
            </w:r>
            <w:r>
              <w:rPr>
                <w:rFonts w:ascii="Times New Roman" w:eastAsia="Times New Roman" w:hAnsi="Times New Roman" w:cs="Times New Roman"/>
                <w:sz w:val="28"/>
                <w:szCs w:val="28"/>
              </w:rPr>
              <w:t>, км/ч</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r>
      <w:tr w:rsidR="00975E37">
        <w:trPr>
          <w:trHeight w:val="429"/>
        </w:trPr>
        <w:tc>
          <w:tcPr>
            <w:tcW w:w="1275"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Длина блок-участков </w:t>
            </w:r>
            <m:oMath>
              <m:sSub>
                <m:sSubPr>
                  <m:ctrlPr>
                    <w:rPr>
                      <w:rFonts w:ascii="Cambria Math" w:hAnsi="Cambria Math"/>
                    </w:rPr>
                  </m:ctrlPr>
                </m:sSubPr>
                <m:e>
                  <m:r>
                    <w:rPr>
                      <w:rFonts w:ascii="Cambria Math" w:hAnsi="Cambria Math"/>
                    </w:rPr>
                    <m:t>l</m:t>
                  </m:r>
                </m:e>
                <m:sub>
                  <m:r>
                    <w:rPr>
                      <w:rFonts w:ascii="Cambria Math" w:hAnsi="Cambria Math"/>
                    </w:rPr>
                    <m:t>бл</m:t>
                  </m:r>
                </m:sub>
              </m:sSub>
            </m:oMath>
            <w:r>
              <w:rPr>
                <w:rFonts w:ascii="Times New Roman" w:eastAsia="Times New Roman" w:hAnsi="Times New Roman" w:cs="Times New Roman"/>
                <w:sz w:val="28"/>
                <w:szCs w:val="28"/>
              </w:rPr>
              <w:t>, м</w:t>
            </w:r>
          </w:p>
        </w:tc>
        <w:tc>
          <w:tcPr>
            <w:tcW w:w="859"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oMath>
            </m:oMathPara>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1920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2150</w:t>
            </w:r>
          </w:p>
        </w:tc>
      </w:tr>
      <w:tr w:rsidR="00975E37">
        <w:trPr>
          <w:trHeight w:val="404"/>
        </w:trPr>
        <w:tc>
          <w:tcPr>
            <w:tcW w:w="1275" w:type="dxa"/>
            <w:vMerge/>
            <w:vAlign w:val="center"/>
          </w:tcPr>
          <w:p w:rsidR="00975E37" w:rsidRDefault="00975E37">
            <w:pPr>
              <w:spacing w:after="0" w:line="240" w:lineRule="auto"/>
              <w:jc w:val="center"/>
              <w:rPr>
                <w:rFonts w:ascii="Times New Roman" w:hAnsi="Times New Roman"/>
                <w:sz w:val="28"/>
                <w:szCs w:val="28"/>
              </w:rPr>
            </w:pPr>
          </w:p>
        </w:tc>
        <w:tc>
          <w:tcPr>
            <w:tcW w:w="859"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oMath>
            </m:oMathPara>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1900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2000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r>
      <w:tr w:rsidR="00975E37">
        <w:trPr>
          <w:trHeight w:val="412"/>
        </w:trPr>
        <w:tc>
          <w:tcPr>
            <w:tcW w:w="1275" w:type="dxa"/>
            <w:vMerge/>
            <w:vAlign w:val="center"/>
          </w:tcPr>
          <w:p w:rsidR="00975E37" w:rsidRDefault="00975E37">
            <w:pPr>
              <w:spacing w:after="0" w:line="240" w:lineRule="auto"/>
              <w:jc w:val="center"/>
              <w:rPr>
                <w:rFonts w:ascii="Times New Roman" w:hAnsi="Times New Roman"/>
                <w:sz w:val="28"/>
                <w:szCs w:val="28"/>
              </w:rPr>
            </w:pPr>
          </w:p>
        </w:tc>
        <w:tc>
          <w:tcPr>
            <w:tcW w:w="859" w:type="dxa"/>
            <w:vAlign w:val="center"/>
          </w:tcPr>
          <w:p w:rsidR="00975E37" w:rsidRDefault="00A63CB3">
            <w:pPr>
              <w:spacing w:after="0" w:line="240" w:lineRule="auto"/>
              <w:jc w:val="center"/>
              <w:rPr>
                <w:rFonts w:ascii="Times New Roman" w:hAnsi="Times New Roman"/>
                <w:sz w:val="28"/>
                <w:szCs w:val="28"/>
              </w:rP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oMath>
            </m:oMathPara>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1920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r>
    </w:tbl>
    <w:p w:rsidR="00975E37" w:rsidRDefault="00975E37">
      <w:pPr>
        <w:spacing w:after="0"/>
        <w:rPr>
          <w:rFonts w:ascii="Times New Roman" w:hAnsi="Times New Roman" w:cs="Times New Roman"/>
          <w:szCs w:val="28"/>
        </w:rPr>
      </w:pP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b/>
          <w:sz w:val="28"/>
          <w:szCs w:val="28"/>
        </w:rPr>
        <w:t>Межпоездной интервал</w:t>
      </w:r>
      <w:r>
        <w:rPr>
          <w:rFonts w:ascii="Times New Roman" w:eastAsia="TimesNewRoman" w:hAnsi="Times New Roman" w:cs="Times New Roman"/>
          <w:sz w:val="28"/>
          <w:szCs w:val="28"/>
        </w:rPr>
        <w:t>- это минимальное время, которым разграничиваются поезда при следовании один за другим по перегонам, оборудованным автоматической блокировкой (или полуавтоматической блокировкой при наличии проходных блок-постов).</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На линиях, оборудованных АБ и ПАБ при наличии блок-постов, поезда, следующие один за другим  в попутном направлении, разграничиваются между собой межпоездными интервалами. Пара поездов, разграниченная блок-участками, образуют пакет. Между поездами в пакете определяется интервал, т.е. время, которым разграничивают поезда при следовании по перегонам так, чтобы сзади идущий поезд не снижал скорости из-за несвоевременного освобождения блок- участков поездом, идущим впереди. Для этого необходимо, чтобы машинист второго поезда при подходе к разрешающему сигналу видел его на расстоянии не менее длины тормозного пути.  </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Нормальной основной схемой следования попутных поездов является схема, обеспечивающая езду под зеленый на зеленый огни проходных светофоров с разграничением поездов тремя смежными блок-участками.</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На перегонах с крутыми затяжными подъемами при невозможности применить схему движения под зеленый на зеленый, а также при отправлении </w:t>
      </w:r>
      <w:r>
        <w:rPr>
          <w:rFonts w:ascii="Times New Roman" w:eastAsia="TimesNewRoman" w:hAnsi="Times New Roman" w:cs="Times New Roman"/>
          <w:sz w:val="28"/>
          <w:szCs w:val="28"/>
        </w:rPr>
        <w:lastRenderedPageBreak/>
        <w:t>поезда со станции после остановки, при подходе к станции для остановки применяют схему разграничения поездов двумя блок-участками. Это движение называется ездой под зеленый на желтый.</w:t>
      </w:r>
    </w:p>
    <w:p w:rsidR="00975E37" w:rsidRDefault="00975E37">
      <w:pPr>
        <w:spacing w:after="0"/>
        <w:ind w:firstLine="708"/>
        <w:jc w:val="both"/>
        <w:rPr>
          <w:rFonts w:ascii="Times New Roman" w:eastAsia="TimesNewRoman" w:hAnsi="Times New Roman" w:cs="Times New Roman"/>
          <w:sz w:val="28"/>
          <w:szCs w:val="28"/>
        </w:rPr>
      </w:pPr>
    </w:p>
    <w:p w:rsidR="00975E37" w:rsidRDefault="00FE4CEB">
      <w:pPr>
        <w:spacing w:after="0"/>
        <w:jc w:val="both"/>
        <w:rPr>
          <w:rFonts w:ascii="Times New Roman" w:eastAsia="TimesNewRoman" w:hAnsi="Times New Roman" w:cs="Times New Roman"/>
          <w:sz w:val="28"/>
          <w:szCs w:val="28"/>
        </w:rPr>
      </w:pPr>
      <w:r>
        <w:rPr>
          <w:noProof/>
        </w:rPr>
        <w:drawing>
          <wp:inline distT="0" distB="0" distL="0" distR="0">
            <wp:extent cx="6410325" cy="1185545"/>
            <wp:effectExtent l="0" t="0" r="0" b="0"/>
            <wp:docPr id="74" name="Изображение2" descr="З-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2" descr="З-З"/>
                    <pic:cNvPicPr>
                      <a:picLocks noChangeAspect="1" noChangeArrowheads="1"/>
                    </pic:cNvPicPr>
                  </pic:nvPicPr>
                  <pic:blipFill>
                    <a:blip r:embed="rId25" cstate="print"/>
                    <a:stretch>
                      <a:fillRect/>
                    </a:stretch>
                  </pic:blipFill>
                  <pic:spPr bwMode="auto">
                    <a:xfrm>
                      <a:off x="0" y="0"/>
                      <a:ext cx="6410325" cy="1185545"/>
                    </a:xfrm>
                    <a:prstGeom prst="rect">
                      <a:avLst/>
                    </a:prstGeom>
                    <a:noFill/>
                  </pic:spPr>
                </pic:pic>
              </a:graphicData>
            </a:graphic>
          </wp:inline>
        </w:drawing>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Рисунок 1 Разграничение поездов тремя блок-участками</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w:r>
        <w:rPr>
          <w:rFonts w:ascii="Times New Roman" w:hAnsi="Times New Roman" w:cs="Times New Roman"/>
          <w:sz w:val="28"/>
          <w:szCs w:val="28"/>
        </w:rPr>
        <w:t>Расчетное расстояние составляет:</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A63CB3">
      <w:pPr>
        <w:widowControl w:val="0"/>
        <w:spacing w:after="0"/>
        <w:ind w:left="181" w:right="-11" w:firstLine="726"/>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L</m:t>
            </m:r>
          </m:e>
          <m:sub>
            <m:r>
              <w:rPr>
                <w:rFonts w:ascii="Cambria Math" w:hAnsi="Cambria Math"/>
              </w:rPr>
              <m:t>р</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п</m:t>
                </m:r>
              </m:sub>
            </m:sSub>
          </m:num>
          <m:den>
            <m:r>
              <w:rPr>
                <w:rFonts w:ascii="Cambria Math" w:hAnsi="Cambria Math"/>
              </w:rPr>
              <m:t>2</m:t>
            </m:r>
          </m:den>
        </m:f>
        <m:r>
          <w:rPr>
            <w:rFonts w:ascii="Cambria Math" w:hAnsi="Cambria Math"/>
          </w:rPr>
          <m:t>+</m:t>
        </m:r>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п</m:t>
                </m:r>
              </m:sub>
            </m:sSub>
          </m:num>
          <m:den>
            <m:r>
              <w:rPr>
                <w:rFonts w:ascii="Cambria Math" w:hAnsi="Cambria Math"/>
              </w:rPr>
              <m:t>2</m:t>
            </m:r>
          </m:den>
        </m:f>
      </m:oMath>
      <w:r w:rsidR="00FE4CEB">
        <w:rPr>
          <w:rFonts w:ascii="Times New Roman" w:hAnsi="Times New Roman" w:cs="Times New Roman"/>
          <w:sz w:val="28"/>
          <w:szCs w:val="28"/>
        </w:rPr>
        <w:t>(1)</w:t>
      </w:r>
    </w:p>
    <w:p w:rsidR="00975E37" w:rsidRDefault="00975E37">
      <w:pPr>
        <w:widowControl w:val="0"/>
        <w:spacing w:after="0"/>
        <w:ind w:left="181" w:right="352" w:firstLine="726"/>
        <w:jc w:val="both"/>
        <w:rPr>
          <w:rFonts w:ascii="Times New Roman" w:hAnsi="Times New Roman" w:cs="Times New Roman"/>
          <w:sz w:val="28"/>
          <w:szCs w:val="28"/>
        </w:rPr>
      </w:pPr>
    </w:p>
    <w:p w:rsidR="00975E37" w:rsidRDefault="00FE4CEB">
      <w:pPr>
        <w:widowControl w:val="0"/>
        <w:spacing w:after="0"/>
        <w:ind w:left="181" w:right="352" w:firstLine="726"/>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lang w:val="en-US"/>
        </w:rPr>
        <w:t>l</w:t>
      </w:r>
      <w:r>
        <w:rPr>
          <w:rFonts w:ascii="Times New Roman" w:hAnsi="Times New Roman" w:cs="Times New Roman"/>
          <w:sz w:val="28"/>
          <w:szCs w:val="28"/>
          <w:vertAlign w:val="subscript"/>
        </w:rPr>
        <w:t xml:space="preserve">п </w:t>
      </w:r>
      <w:r>
        <w:rPr>
          <w:rFonts w:ascii="Times New Roman" w:hAnsi="Times New Roman" w:cs="Times New Roman"/>
          <w:sz w:val="28"/>
          <w:szCs w:val="28"/>
        </w:rPr>
        <w:t>- длина поезда, м;</w:t>
      </w: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бл</w:t>
      </w:r>
      <w:r>
        <w:rPr>
          <w:rFonts w:ascii="Times New Roman" w:hAnsi="Times New Roman" w:cs="Times New Roman"/>
          <w:iCs/>
          <w:sz w:val="28"/>
          <w:szCs w:val="28"/>
        </w:rPr>
        <w:t xml:space="preserve"> - длина первого блок-участка, м;</w:t>
      </w: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 xml:space="preserve">бл </w:t>
      </w:r>
      <w:r>
        <w:rPr>
          <w:rFonts w:ascii="Times New Roman" w:hAnsi="Times New Roman" w:cs="Times New Roman"/>
          <w:iCs/>
          <w:sz w:val="28"/>
          <w:szCs w:val="28"/>
        </w:rPr>
        <w:t>- длина второго блок-участка, м;</w:t>
      </w: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 xml:space="preserve">бл </w:t>
      </w:r>
      <w:r>
        <w:rPr>
          <w:rFonts w:ascii="Times New Roman" w:hAnsi="Times New Roman" w:cs="Times New Roman"/>
          <w:iCs/>
          <w:sz w:val="28"/>
          <w:szCs w:val="28"/>
        </w:rPr>
        <w:t>- длина третьего блок-участка, м;</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w:r>
        <w:rPr>
          <w:rFonts w:ascii="Times New Roman" w:hAnsi="Times New Roman" w:cs="Times New Roman"/>
          <w:sz w:val="28"/>
          <w:szCs w:val="28"/>
        </w:rPr>
        <w:t>Интервал между поездами составляет:</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m:oMath>
        <m:r>
          <w:rPr>
            <w:rFonts w:ascii="Cambria Math" w:hAnsi="Cambria Math"/>
          </w:rPr>
          <m:t>I=0,06×</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р</m:t>
                </m:r>
              </m:sub>
            </m:sSub>
          </m:num>
          <m:den>
            <m:r>
              <w:rPr>
                <w:rFonts w:ascii="Cambria Math" w:hAnsi="Cambria Math"/>
              </w:rPr>
              <m:t>V</m:t>
            </m:r>
          </m:den>
        </m:f>
      </m:oMath>
      <w:r>
        <w:rPr>
          <w:rFonts w:ascii="Times New Roman" w:hAnsi="Times New Roman" w:cs="Times New Roman"/>
          <w:sz w:val="28"/>
          <w:szCs w:val="28"/>
        </w:rPr>
        <w:t>(2)</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iCs/>
          <w:sz w:val="28"/>
          <w:szCs w:val="28"/>
        </w:rPr>
        <w:t xml:space="preserve">где </w:t>
      </w:r>
      <w:r>
        <w:rPr>
          <w:rFonts w:ascii="Times New Roman" w:hAnsi="Times New Roman" w:cs="Times New Roman"/>
          <w:iCs/>
          <w:sz w:val="28"/>
          <w:szCs w:val="28"/>
          <w:lang w:val="en-US"/>
        </w:rPr>
        <w:t>V</w:t>
      </w:r>
      <w:r>
        <w:rPr>
          <w:rFonts w:ascii="Times New Roman" w:hAnsi="Times New Roman" w:cs="Times New Roman"/>
          <w:iCs/>
          <w:sz w:val="28"/>
          <w:szCs w:val="28"/>
        </w:rPr>
        <w:t xml:space="preserve"> - средняя скорость следования поездов по блок-участкам, км/ч</w:t>
      </w:r>
    </w:p>
    <w:p w:rsidR="00975E37" w:rsidRDefault="00FE4CEB">
      <w:pPr>
        <w:widowControl w:val="0"/>
        <w:spacing w:after="0"/>
        <w:ind w:left="181" w:right="-11" w:hanging="181"/>
        <w:jc w:val="both"/>
        <w:rPr>
          <w:rFonts w:ascii="Times New Roman" w:hAnsi="Times New Roman" w:cs="Times New Roman"/>
          <w:sz w:val="28"/>
          <w:szCs w:val="28"/>
        </w:rPr>
      </w:pPr>
      <w:r>
        <w:rPr>
          <w:noProof/>
        </w:rPr>
        <w:drawing>
          <wp:inline distT="0" distB="0" distL="0" distR="0">
            <wp:extent cx="6705600" cy="1410970"/>
            <wp:effectExtent l="0" t="0" r="0" b="0"/>
            <wp:docPr id="75" name="Рисунок 4" descr="Ж-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4" descr="Ж-З"/>
                    <pic:cNvPicPr>
                      <a:picLocks noChangeAspect="1" noChangeArrowheads="1"/>
                    </pic:cNvPicPr>
                  </pic:nvPicPr>
                  <pic:blipFill>
                    <a:blip r:embed="rId26" cstate="print"/>
                    <a:stretch>
                      <a:fillRect/>
                    </a:stretch>
                  </pic:blipFill>
                  <pic:spPr bwMode="auto">
                    <a:xfrm>
                      <a:off x="0" y="0"/>
                      <a:ext cx="6705600" cy="1410970"/>
                    </a:xfrm>
                    <a:prstGeom prst="rect">
                      <a:avLst/>
                    </a:prstGeom>
                    <a:noFill/>
                  </pic:spPr>
                </pic:pic>
              </a:graphicData>
            </a:graphic>
          </wp:inline>
        </w:drawing>
      </w:r>
      <w:r>
        <w:rPr>
          <w:rFonts w:ascii="Times New Roman" w:hAnsi="Times New Roman" w:cs="Times New Roman"/>
          <w:sz w:val="28"/>
          <w:szCs w:val="28"/>
        </w:rPr>
        <w:t>Рисунок 2 Разграничение поездов двумя блок-участками</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w:r>
        <w:rPr>
          <w:rFonts w:ascii="Times New Roman" w:hAnsi="Times New Roman" w:cs="Times New Roman"/>
          <w:sz w:val="28"/>
          <w:szCs w:val="28"/>
        </w:rPr>
        <w:t>Расчетное расстояние составляет:</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A63CB3">
      <w:pPr>
        <w:widowControl w:val="0"/>
        <w:spacing w:after="0"/>
        <w:ind w:left="181" w:right="-11" w:firstLine="726"/>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L</m:t>
            </m:r>
          </m:e>
          <m:sub>
            <m:r>
              <w:rPr>
                <w:rFonts w:ascii="Cambria Math" w:hAnsi="Cambria Math"/>
              </w:rPr>
              <m:t>р</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п</m:t>
                </m:r>
              </m:sub>
            </m:sSub>
          </m:num>
          <m:den>
            <m:r>
              <w:rPr>
                <w:rFonts w:ascii="Cambria Math" w:hAnsi="Cambria Math"/>
              </w:rPr>
              <m:t>2</m:t>
            </m:r>
          </m:den>
        </m:f>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в</m:t>
            </m:r>
          </m:sub>
        </m:sSub>
        <m:r>
          <w:rPr>
            <w:rFonts w:ascii="Cambria Math" w:hAnsi="Cambria Math"/>
          </w:rPr>
          <m:t>+</m:t>
        </m:r>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п</m:t>
                </m:r>
              </m:sub>
            </m:sSub>
          </m:num>
          <m:den>
            <m:r>
              <w:rPr>
                <w:rFonts w:ascii="Cambria Math" w:hAnsi="Cambria Math"/>
              </w:rPr>
              <m:t>2</m:t>
            </m:r>
          </m:den>
        </m:f>
      </m:oMath>
      <w:r w:rsidR="00FE4CEB">
        <w:rPr>
          <w:rFonts w:ascii="Times New Roman" w:hAnsi="Times New Roman" w:cs="Times New Roman"/>
          <w:sz w:val="28"/>
          <w:szCs w:val="28"/>
        </w:rPr>
        <w:t>(3)</w:t>
      </w:r>
    </w:p>
    <w:p w:rsidR="00975E37" w:rsidRDefault="00975E37">
      <w:pPr>
        <w:widowControl w:val="0"/>
        <w:spacing w:after="0"/>
        <w:ind w:right="352" w:firstLine="708"/>
        <w:jc w:val="both"/>
        <w:rPr>
          <w:rFonts w:ascii="Times New Roman" w:hAnsi="Times New Roman" w:cs="Times New Roman"/>
          <w:sz w:val="28"/>
          <w:szCs w:val="28"/>
        </w:rPr>
      </w:pPr>
    </w:p>
    <w:p w:rsidR="00975E37" w:rsidRDefault="00975E37">
      <w:pPr>
        <w:widowControl w:val="0"/>
        <w:spacing w:after="0"/>
        <w:ind w:right="352" w:firstLine="708"/>
        <w:jc w:val="both"/>
        <w:rPr>
          <w:rFonts w:ascii="Times New Roman" w:hAnsi="Times New Roman" w:cs="Times New Roman"/>
          <w:sz w:val="28"/>
          <w:szCs w:val="28"/>
        </w:rPr>
      </w:pPr>
    </w:p>
    <w:p w:rsidR="00975E37" w:rsidRDefault="00FE4CEB">
      <w:pPr>
        <w:widowControl w:val="0"/>
        <w:spacing w:after="0"/>
        <w:ind w:right="352" w:firstLine="708"/>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lang w:val="en-US"/>
        </w:rPr>
        <w:t>l</w:t>
      </w:r>
      <w:r>
        <w:rPr>
          <w:rFonts w:ascii="Times New Roman" w:hAnsi="Times New Roman" w:cs="Times New Roman"/>
          <w:sz w:val="28"/>
          <w:szCs w:val="28"/>
          <w:vertAlign w:val="subscript"/>
        </w:rPr>
        <w:t xml:space="preserve">п </w:t>
      </w:r>
      <w:r>
        <w:rPr>
          <w:rFonts w:ascii="Times New Roman" w:hAnsi="Times New Roman" w:cs="Times New Roman"/>
          <w:sz w:val="28"/>
          <w:szCs w:val="28"/>
        </w:rPr>
        <w:t>- длина поезда, м;</w:t>
      </w:r>
    </w:p>
    <w:p w:rsidR="00975E37" w:rsidRDefault="00A63CB3">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l</m:t>
            </m:r>
          </m:e>
          <m:sub>
            <m:r>
              <w:rPr>
                <w:rFonts w:ascii="Cambria Math" w:hAnsi="Cambria Math"/>
              </w:rPr>
              <m:t>в</m:t>
            </m:r>
          </m:sub>
        </m:sSub>
      </m:oMath>
      <w:r w:rsidR="00FE4CEB">
        <w:rPr>
          <w:rFonts w:ascii="Times New Roman" w:hAnsi="Times New Roman" w:cs="Times New Roman"/>
          <w:sz w:val="28"/>
          <w:szCs w:val="28"/>
        </w:rPr>
        <w:t>- расстояние, проходимое встречным поездом за время восприятия машинистом показания сигнала с момента его открытия, м.</w:t>
      </w:r>
    </w:p>
    <w:p w:rsidR="00975E37" w:rsidRDefault="00975E37">
      <w:pPr>
        <w:spacing w:after="0"/>
        <w:jc w:val="both"/>
        <w:rPr>
          <w:rFonts w:ascii="Times New Roman" w:hAnsi="Times New Roman" w:cs="Times New Roman"/>
          <w:sz w:val="28"/>
          <w:szCs w:val="28"/>
        </w:rPr>
      </w:pPr>
    </w:p>
    <w:p w:rsidR="00975E37" w:rsidRDefault="00A63CB3">
      <w:pPr>
        <w:spacing w:after="0"/>
        <w:jc w:val="both"/>
        <w:rPr>
          <w:rFonts w:ascii="Times New Roman" w:hAnsi="Times New Roman" w:cs="Times New Roman"/>
          <w:i/>
          <w:sz w:val="28"/>
          <w:szCs w:val="28"/>
        </w:rPr>
      </w:pPr>
      <m:oMath>
        <m:sSub>
          <m:sSubPr>
            <m:ctrlPr>
              <w:rPr>
                <w:rFonts w:ascii="Cambria Math" w:hAnsi="Cambria Math"/>
              </w:rPr>
            </m:ctrlPr>
          </m:sSubPr>
          <m:e>
            <m:r>
              <w:rPr>
                <w:rFonts w:ascii="Cambria Math" w:hAnsi="Cambria Math"/>
              </w:rPr>
              <m:t>l</m:t>
            </m:r>
          </m:e>
          <m:sub>
            <m:r>
              <w:rPr>
                <w:rFonts w:ascii="Cambria Math" w:hAnsi="Cambria Math"/>
              </w:rPr>
              <m:t>в</m:t>
            </m:r>
          </m:sub>
        </m:sSub>
        <m:r>
          <w:rPr>
            <w:rFonts w:ascii="Cambria Math" w:hAnsi="Cambria Math"/>
          </w:rPr>
          <m:t>=16,7×V×</m:t>
        </m:r>
        <m:sSub>
          <m:sSubPr>
            <m:ctrlPr>
              <w:rPr>
                <w:rFonts w:ascii="Cambria Math" w:hAnsi="Cambria Math"/>
              </w:rPr>
            </m:ctrlPr>
          </m:sSubPr>
          <m:e>
            <m:r>
              <w:rPr>
                <w:rFonts w:ascii="Cambria Math" w:hAnsi="Cambria Math"/>
              </w:rPr>
              <m:t>t</m:t>
            </m:r>
          </m:e>
          <m:sub>
            <m:r>
              <w:rPr>
                <w:rFonts w:ascii="Cambria Math" w:hAnsi="Cambria Math"/>
              </w:rPr>
              <m:t>в</m:t>
            </m:r>
          </m:sub>
        </m:sSub>
      </m:oMath>
      <w:r w:rsidR="00FE4CEB">
        <w:rPr>
          <w:rFonts w:ascii="Times New Roman" w:hAnsi="Times New Roman" w:cs="Times New Roman"/>
          <w:sz w:val="28"/>
          <w:szCs w:val="28"/>
        </w:rPr>
        <w:t>(4)</w:t>
      </w:r>
    </w:p>
    <w:p w:rsidR="00975E37" w:rsidRDefault="00975E37">
      <w:pPr>
        <w:spacing w:after="0"/>
        <w:jc w:val="both"/>
        <w:rPr>
          <w:rFonts w:ascii="Times New Roman" w:hAnsi="Times New Roman" w:cs="Times New Roman"/>
          <w:i/>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где 16,7 - коэффициент перевода км/ч, м/мин;</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lang w:val="en-US"/>
        </w:rPr>
        <w:t>V</w:t>
      </w:r>
      <w:r>
        <w:rPr>
          <w:rFonts w:ascii="Times New Roman" w:hAnsi="Times New Roman" w:cs="Times New Roman"/>
          <w:sz w:val="28"/>
          <w:szCs w:val="28"/>
        </w:rPr>
        <w:t>-скорость движения поезда на подходе перед блок-участком или тормозным путем, км/ч;</w:t>
      </w:r>
    </w:p>
    <w:p w:rsidR="00975E37" w:rsidRDefault="00A63CB3">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в</m:t>
            </m:r>
          </m:sub>
        </m:sSub>
      </m:oMath>
      <w:r w:rsidR="00FE4CEB">
        <w:rPr>
          <w:rFonts w:ascii="Times New Roman" w:hAnsi="Times New Roman" w:cs="Times New Roman"/>
          <w:sz w:val="28"/>
          <w:szCs w:val="28"/>
        </w:rPr>
        <w:t>- время на восприятие машинистом показания сигнала (</w:t>
      </w:r>
      <m:oMath>
        <m:sSub>
          <m:sSubPr>
            <m:ctrlPr>
              <w:rPr>
                <w:rFonts w:ascii="Cambria Math" w:hAnsi="Cambria Math"/>
              </w:rPr>
            </m:ctrlPr>
          </m:sSubPr>
          <m:e>
            <m:r>
              <w:rPr>
                <w:rFonts w:ascii="Cambria Math" w:hAnsi="Cambria Math"/>
              </w:rPr>
              <m:t>t</m:t>
            </m:r>
          </m:e>
          <m:sub>
            <m:r>
              <w:rPr>
                <w:rFonts w:ascii="Cambria Math" w:hAnsi="Cambria Math"/>
              </w:rPr>
              <m:t>в</m:t>
            </m:r>
          </m:sub>
        </m:sSub>
        <m:r>
          <w:rPr>
            <w:rFonts w:ascii="Cambria Math" w:hAnsi="Cambria Math"/>
          </w:rPr>
          <m:t>=0,05</m:t>
        </m:r>
      </m:oMath>
      <w:r w:rsidR="00FE4CEB">
        <w:rPr>
          <w:rFonts w:ascii="Times New Roman" w:hAnsi="Times New Roman" w:cs="Times New Roman"/>
          <w:sz w:val="28"/>
          <w:szCs w:val="28"/>
        </w:rPr>
        <w:t xml:space="preserve"> мин.);</w:t>
      </w:r>
    </w:p>
    <w:p w:rsidR="00975E37" w:rsidRDefault="00FE4CEB">
      <w:pPr>
        <w:widowControl w:val="0"/>
        <w:spacing w:after="0"/>
        <w:ind w:right="352" w:firstLine="708"/>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бл</w:t>
      </w:r>
      <w:r>
        <w:rPr>
          <w:rFonts w:ascii="Times New Roman" w:hAnsi="Times New Roman" w:cs="Times New Roman"/>
          <w:iCs/>
          <w:sz w:val="28"/>
          <w:szCs w:val="28"/>
        </w:rPr>
        <w:t xml:space="preserve"> - длина первого блок-участка, м;</w:t>
      </w:r>
    </w:p>
    <w:p w:rsidR="00975E37" w:rsidRDefault="00FE4CEB">
      <w:pPr>
        <w:widowControl w:val="0"/>
        <w:spacing w:after="0"/>
        <w:ind w:right="352" w:firstLine="708"/>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 xml:space="preserve">бл </w:t>
      </w:r>
      <w:r>
        <w:rPr>
          <w:rFonts w:ascii="Times New Roman" w:hAnsi="Times New Roman" w:cs="Times New Roman"/>
          <w:iCs/>
          <w:sz w:val="28"/>
          <w:szCs w:val="28"/>
        </w:rPr>
        <w:t>- длина второго блок-участка, м.</w:t>
      </w:r>
    </w:p>
    <w:p w:rsidR="00975E37" w:rsidRDefault="00975E37">
      <w:pPr>
        <w:widowControl w:val="0"/>
        <w:spacing w:after="0"/>
        <w:ind w:left="181" w:right="352" w:firstLine="726"/>
        <w:jc w:val="both"/>
        <w:rPr>
          <w:rFonts w:ascii="Times New Roman" w:hAnsi="Times New Roman" w:cs="Times New Roman"/>
          <w:sz w:val="28"/>
          <w:szCs w:val="28"/>
        </w:rPr>
      </w:pPr>
    </w:p>
    <w:p w:rsidR="00975E37" w:rsidRDefault="00FE4CEB">
      <w:pPr>
        <w:widowControl w:val="0"/>
        <w:spacing w:after="0"/>
        <w:ind w:right="352" w:firstLine="708"/>
        <w:jc w:val="both"/>
        <w:rPr>
          <w:rFonts w:ascii="Times New Roman" w:hAnsi="Times New Roman" w:cs="Times New Roman"/>
          <w:sz w:val="28"/>
          <w:szCs w:val="28"/>
        </w:rPr>
      </w:pPr>
      <w:r>
        <w:rPr>
          <w:rFonts w:ascii="Times New Roman" w:hAnsi="Times New Roman" w:cs="Times New Roman"/>
          <w:sz w:val="28"/>
          <w:szCs w:val="28"/>
        </w:rPr>
        <w:t>Интервал между поездами составляет:</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m:oMath>
        <m:r>
          <w:rPr>
            <w:rFonts w:ascii="Cambria Math" w:hAnsi="Cambria Math"/>
          </w:rPr>
          <m:t>I=0,06×</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р</m:t>
                </m:r>
              </m:sub>
            </m:sSub>
          </m:num>
          <m:den>
            <m:r>
              <w:rPr>
                <w:rFonts w:ascii="Cambria Math" w:hAnsi="Cambria Math"/>
              </w:rPr>
              <m:t>V</m:t>
            </m:r>
          </m:den>
        </m:f>
      </m:oMath>
      <w:r>
        <w:rPr>
          <w:rFonts w:ascii="Times New Roman" w:hAnsi="Times New Roman" w:cs="Times New Roman"/>
          <w:sz w:val="28"/>
          <w:szCs w:val="28"/>
        </w:rPr>
        <w:t>(5)</w:t>
      </w:r>
    </w:p>
    <w:p w:rsidR="00975E37" w:rsidRDefault="00FE4CEB">
      <w:pPr>
        <w:spacing w:after="0"/>
        <w:rPr>
          <w:rFonts w:ascii="Times New Roman" w:hAnsi="Times New Roman" w:cs="Times New Roman"/>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№5</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пропускной способности участков по перегонам</w:t>
      </w:r>
      <w:r>
        <w:rPr>
          <w:rFonts w:ascii="Times New Roman" w:hAnsi="Times New Roman" w:cs="Times New Roman"/>
          <w:sz w:val="28"/>
          <w:szCs w:val="28"/>
        </w:rPr>
        <w:t>»</w:t>
      </w:r>
    </w:p>
    <w:p w:rsidR="00975E37" w:rsidRDefault="00975E37">
      <w:pPr>
        <w:spacing w:after="0"/>
        <w:ind w:firstLine="708"/>
        <w:jc w:val="both"/>
        <w:rPr>
          <w:rFonts w:ascii="Times New Roman" w:hAnsi="Times New Roman" w:cs="Times New Roman"/>
          <w:b/>
          <w:sz w:val="28"/>
          <w:szCs w:val="32"/>
        </w:rPr>
      </w:pPr>
    </w:p>
    <w:p w:rsidR="00975E37" w:rsidRDefault="00FE4CEB">
      <w:pPr>
        <w:spacing w:after="0"/>
        <w:ind w:firstLine="708"/>
        <w:jc w:val="both"/>
        <w:rPr>
          <w:rFonts w:ascii="Times New Roman" w:hAnsi="Times New Roman" w:cs="Times New Roman"/>
          <w:sz w:val="28"/>
          <w:szCs w:val="32"/>
        </w:rPr>
      </w:pPr>
      <w:r>
        <w:rPr>
          <w:rFonts w:ascii="Times New Roman" w:hAnsi="Times New Roman" w:cs="Times New Roman"/>
          <w:b/>
          <w:sz w:val="28"/>
          <w:szCs w:val="32"/>
        </w:rPr>
        <w:t>Цель:</w:t>
      </w:r>
      <w:r>
        <w:rPr>
          <w:rFonts w:ascii="Times New Roman" w:hAnsi="Times New Roman" w:cs="Times New Roman"/>
          <w:sz w:val="28"/>
          <w:szCs w:val="32"/>
        </w:rPr>
        <w:t xml:space="preserve"> Приобретение практических навыков работы по расчетам пропускной способности участков, уяснить методики расчета с учетом требований безопасности движения.</w:t>
      </w:r>
    </w:p>
    <w:p w:rsidR="00975E37" w:rsidRDefault="00FE4CEB">
      <w:pPr>
        <w:spacing w:after="0"/>
        <w:ind w:firstLine="708"/>
        <w:rPr>
          <w:rFonts w:ascii="Times New Roman" w:hAnsi="Times New Roman" w:cs="Times New Roman"/>
          <w:b/>
          <w:sz w:val="28"/>
          <w:szCs w:val="32"/>
        </w:rPr>
      </w:pPr>
      <w:r>
        <w:rPr>
          <w:rFonts w:ascii="Times New Roman" w:hAnsi="Times New Roman" w:cs="Times New Roman"/>
          <w:b/>
          <w:sz w:val="28"/>
          <w:szCs w:val="32"/>
        </w:rPr>
        <w:t>Задания для выполнения:</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 xml:space="preserve">1. Определить труднейший перегон на участке А-Е. </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2. Определить наилучшую схему графика с наименьшим периодом.</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 xml:space="preserve">3. Рассчитать периоды графика для каждого перегона согласно выбранной схеме.  </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 xml:space="preserve">3. Начертить схему пропуска поездов по участку А-Е для трех четных и трех нечетных поездов. </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 xml:space="preserve">4. Определить наличную пропускную способность при параллельном и непараллельном графике. </w:t>
      </w:r>
    </w:p>
    <w:p w:rsidR="00975E37" w:rsidRDefault="00975E37">
      <w:pPr>
        <w:spacing w:after="0"/>
        <w:ind w:firstLine="709"/>
        <w:jc w:val="both"/>
        <w:rPr>
          <w:rFonts w:ascii="Times New Roman" w:hAnsi="Times New Roman" w:cs="Times New Roman"/>
          <w:sz w:val="28"/>
          <w:szCs w:val="32"/>
        </w:rPr>
      </w:pP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28"/>
        </w:rPr>
        <w:t>Исходные данные:</w:t>
      </w:r>
    </w:p>
    <w:p w:rsidR="00975E37" w:rsidRDefault="00FE4CEB">
      <w:pPr>
        <w:spacing w:after="0"/>
        <w:ind w:firstLine="708"/>
        <w:rPr>
          <w:rFonts w:ascii="Times New Roman" w:hAnsi="Times New Roman" w:cs="Times New Roman"/>
          <w:sz w:val="28"/>
          <w:szCs w:val="28"/>
        </w:rPr>
      </w:pPr>
      <w:r>
        <w:rPr>
          <w:rFonts w:ascii="Times New Roman" w:hAnsi="Times New Roman" w:cs="Times New Roman"/>
          <w:sz w:val="28"/>
          <w:szCs w:val="28"/>
        </w:rPr>
        <w:t xml:space="preserve">Таблица 1 Время, количество поездов, коэффициенты </w:t>
      </w:r>
    </w:p>
    <w:tbl>
      <w:tblPr>
        <w:tblStyle w:val="afff5"/>
        <w:tblpPr w:leftFromText="180" w:rightFromText="180" w:vertAnchor="text" w:horzAnchor="margin" w:tblpY="1"/>
        <w:tblW w:w="10138" w:type="dxa"/>
        <w:tblInd w:w="108" w:type="dxa"/>
        <w:tblLayout w:type="fixed"/>
        <w:tblLook w:val="04A0"/>
      </w:tblPr>
      <w:tblGrid>
        <w:gridCol w:w="1313"/>
        <w:gridCol w:w="2026"/>
        <w:gridCol w:w="679"/>
        <w:gridCol w:w="680"/>
        <w:gridCol w:w="681"/>
        <w:gridCol w:w="680"/>
        <w:gridCol w:w="679"/>
        <w:gridCol w:w="680"/>
        <w:gridCol w:w="681"/>
        <w:gridCol w:w="680"/>
        <w:gridCol w:w="679"/>
        <w:gridCol w:w="680"/>
      </w:tblGrid>
      <w:tr w:rsidR="00975E37">
        <w:tc>
          <w:tcPr>
            <w:tcW w:w="3338" w:type="dxa"/>
            <w:gridSpan w:val="2"/>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Перегонное время хода, мин</w:t>
            </w:r>
          </w:p>
        </w:tc>
        <w:tc>
          <w:tcPr>
            <w:tcW w:w="6799"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Варианты</w:t>
            </w:r>
          </w:p>
        </w:tc>
      </w:tr>
      <w:tr w:rsidR="00975E37">
        <w:tc>
          <w:tcPr>
            <w:tcW w:w="3338" w:type="dxa"/>
            <w:gridSpan w:val="2"/>
            <w:vMerge/>
          </w:tcPr>
          <w:p w:rsidR="00975E37" w:rsidRDefault="00975E37">
            <w:pPr>
              <w:spacing w:after="0" w:line="240" w:lineRule="auto"/>
              <w:jc w:val="center"/>
              <w:rPr>
                <w:rFonts w:ascii="Times New Roman" w:hAnsi="Times New Roman"/>
                <w:sz w:val="28"/>
                <w:szCs w:val="28"/>
              </w:rPr>
            </w:pPr>
          </w:p>
        </w:tc>
        <w:tc>
          <w:tcPr>
            <w:tcW w:w="67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681"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67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681"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67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А-б</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б-в</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в-г</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г-д</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д-Е</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10137" w:type="dxa"/>
            <w:gridSpan w:val="12"/>
            <w:vAlign w:val="center"/>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Время на разгон для всех участков 2 мин;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Время на замедление - 1 мин;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Интервал неодн.приб - 4 мин;</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Интервал скрещения - 1мин.</w:t>
            </w:r>
          </w:p>
        </w:tc>
      </w:tr>
      <w:tr w:rsidR="00975E37">
        <w:tc>
          <w:tcPr>
            <w:tcW w:w="10137" w:type="dxa"/>
            <w:gridSpan w:val="12"/>
            <w:vAlign w:val="center"/>
          </w:tcPr>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скор</w:t>
            </w:r>
            <w:r>
              <w:rPr>
                <w:rFonts w:ascii="Times New Roman" w:eastAsia="Times New Roman" w:hAnsi="Times New Roman" w:cs="Times New Roman"/>
                <w:sz w:val="28"/>
                <w:szCs w:val="28"/>
              </w:rPr>
              <w:t xml:space="preserve">- 2;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пасс</w:t>
            </w:r>
            <w:r>
              <w:rPr>
                <w:rFonts w:ascii="Times New Roman" w:eastAsia="Times New Roman" w:hAnsi="Times New Roman" w:cs="Times New Roman"/>
                <w:sz w:val="28"/>
                <w:szCs w:val="28"/>
              </w:rPr>
              <w:t xml:space="preserve">- 4;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приг</w:t>
            </w:r>
            <w:r>
              <w:rPr>
                <w:rFonts w:ascii="Times New Roman" w:eastAsia="Times New Roman" w:hAnsi="Times New Roman" w:cs="Times New Roman"/>
                <w:sz w:val="28"/>
                <w:szCs w:val="28"/>
              </w:rPr>
              <w:t xml:space="preserve">- 3;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сб</w:t>
            </w:r>
            <w:r>
              <w:rPr>
                <w:rFonts w:ascii="Times New Roman" w:eastAsia="Times New Roman" w:hAnsi="Times New Roman" w:cs="Times New Roman"/>
                <w:sz w:val="28"/>
                <w:szCs w:val="28"/>
              </w:rPr>
              <w:t xml:space="preserve">- 1.        </w:t>
            </w:r>
          </w:p>
          <w:p w:rsidR="00975E37" w:rsidRDefault="00FE4CEB">
            <w:pPr>
              <w:spacing w:after="0" w:line="240" w:lineRule="auto"/>
              <w:jc w:val="both"/>
              <w:rPr>
                <w:rFonts w:ascii="Times New Roman" w:hAnsi="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скор</w:t>
            </w:r>
            <w:r>
              <w:rPr>
                <w:rFonts w:ascii="Times New Roman" w:eastAsia="Times New Roman" w:hAnsi="Times New Roman" w:cs="Times New Roman"/>
                <w:sz w:val="28"/>
                <w:szCs w:val="28"/>
                <w:shd w:val="clear" w:color="auto" w:fill="FFFFFF"/>
              </w:rPr>
              <w:t xml:space="preserve">- 1,2; </w:t>
            </w:r>
          </w:p>
          <w:p w:rsidR="00975E37" w:rsidRDefault="00FE4CEB">
            <w:pPr>
              <w:spacing w:after="0" w:line="240" w:lineRule="auto"/>
              <w:jc w:val="both"/>
              <w:rPr>
                <w:rFonts w:ascii="Times New Roman" w:hAnsi="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пасс</w:t>
            </w:r>
            <w:r>
              <w:rPr>
                <w:rFonts w:ascii="Times New Roman" w:eastAsia="Times New Roman" w:hAnsi="Times New Roman" w:cs="Times New Roman"/>
                <w:sz w:val="28"/>
                <w:szCs w:val="28"/>
                <w:shd w:val="clear" w:color="auto" w:fill="FFFFFF"/>
              </w:rPr>
              <w:t xml:space="preserve">- 1,2; </w:t>
            </w:r>
          </w:p>
          <w:p w:rsidR="00975E37" w:rsidRDefault="00FE4CEB">
            <w:pPr>
              <w:spacing w:after="0" w:line="240" w:lineRule="auto"/>
              <w:jc w:val="both"/>
              <w:rPr>
                <w:rFonts w:ascii="Times New Roman" w:hAnsi="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приг</w:t>
            </w:r>
            <w:r>
              <w:rPr>
                <w:rFonts w:ascii="Times New Roman" w:eastAsia="Times New Roman" w:hAnsi="Times New Roman" w:cs="Times New Roman"/>
                <w:sz w:val="28"/>
                <w:szCs w:val="28"/>
                <w:shd w:val="clear" w:color="auto" w:fill="FFFFFF"/>
              </w:rPr>
              <w:t xml:space="preserve">- 1,2;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сб</w:t>
            </w:r>
            <w:r>
              <w:rPr>
                <w:rFonts w:ascii="Times New Roman" w:eastAsia="Times New Roman" w:hAnsi="Times New Roman" w:cs="Times New Roman"/>
                <w:sz w:val="28"/>
                <w:szCs w:val="28"/>
                <w:shd w:val="clear" w:color="auto" w:fill="FFFFFF"/>
              </w:rPr>
              <w:t>- 1,8.</w:t>
            </w:r>
          </w:p>
        </w:tc>
      </w:tr>
    </w:tbl>
    <w:p w:rsidR="00975E37" w:rsidRDefault="00A63CB3">
      <w:pPr>
        <w:spacing w:after="0"/>
        <w:ind w:firstLine="708"/>
        <w:rPr>
          <w:rFonts w:ascii="Times New Roman" w:hAnsi="Times New Roman" w:cs="Times New Roman"/>
          <w:szCs w:val="28"/>
        </w:rPr>
      </w:pPr>
      <w:r w:rsidRPr="00A63CB3">
        <w:lastRenderedPageBreak/>
        <w:pict>
          <v:shape id="_x0000_tole_rId22" o:spid="_x0000_s1221" type="#_x0000_t75" style="position:absolute;left:0;text-align:left;margin-left:0;margin-top:0;width:50pt;height:50pt;z-index:251622400;visibility:hidden;mso-position-horizontal-relative:text;mso-position-vertical-relative:text">
            <o:lock v:ext="edit" selection="t"/>
          </v:shape>
        </w:pict>
      </w:r>
      <w:r w:rsidR="00975E37">
        <w:object w:dxaOrig="7795" w:dyaOrig="3561">
          <v:shape id="ole_rId22" o:spid="_x0000_i1028" type="#_x0000_t75" style="width:438.55pt;height:161.75pt;visibility:visible;mso-wrap-distance-right:0" o:ole="">
            <v:imagedata r:id="rId27" o:title=""/>
          </v:shape>
          <o:OLEObject Type="Embed" ProgID="Visio.Drawing.11" ShapeID="ole_rId22" DrawAspect="Content" ObjectID="_1841924986" r:id="rId28"/>
        </w:object>
      </w:r>
    </w:p>
    <w:p w:rsidR="00975E37" w:rsidRDefault="00FE4CEB">
      <w:pPr>
        <w:spacing w:after="0"/>
        <w:rPr>
          <w:rFonts w:ascii="Times New Roman" w:hAnsi="Times New Roman" w:cs="Times New Roman"/>
          <w:szCs w:val="28"/>
        </w:rPr>
      </w:pPr>
      <w:r>
        <w:rPr>
          <w:rFonts w:ascii="Times New Roman" w:hAnsi="Times New Roman" w:cs="Times New Roman"/>
          <w:szCs w:val="28"/>
        </w:rPr>
        <w:tab/>
      </w:r>
      <w:r>
        <w:rPr>
          <w:rFonts w:ascii="Times New Roman" w:hAnsi="Times New Roman" w:cs="Times New Roman"/>
          <w:sz w:val="28"/>
          <w:szCs w:val="28"/>
        </w:rPr>
        <w:t>Рисунок 1 Схема участка полигона дороги</w:t>
      </w:r>
    </w:p>
    <w:p w:rsidR="00975E37" w:rsidRDefault="00975E37">
      <w:pPr>
        <w:spacing w:after="0"/>
        <w:rPr>
          <w:rFonts w:ascii="Times New Roman" w:hAnsi="Times New Roman" w:cs="Times New Roman"/>
          <w:szCs w:val="28"/>
        </w:rPr>
      </w:pPr>
    </w:p>
    <w:p w:rsidR="00975E37" w:rsidRDefault="00FE4CEB">
      <w:pPr>
        <w:spacing w:after="0"/>
        <w:ind w:firstLine="708"/>
        <w:jc w:val="both"/>
        <w:rPr>
          <w:rFonts w:ascii="Times New Roman" w:hAnsi="Times New Roman" w:cs="Times New Roman"/>
          <w:sz w:val="28"/>
          <w:szCs w:val="32"/>
        </w:rPr>
      </w:pPr>
      <w:r>
        <w:rPr>
          <w:rFonts w:ascii="Times New Roman" w:hAnsi="Times New Roman" w:cs="Times New Roman"/>
          <w:b/>
          <w:sz w:val="28"/>
          <w:szCs w:val="32"/>
        </w:rPr>
        <w:t>Пропускной способностью</w:t>
      </w:r>
      <w:r>
        <w:rPr>
          <w:rFonts w:ascii="Times New Roman" w:hAnsi="Times New Roman" w:cs="Times New Roman"/>
          <w:sz w:val="28"/>
          <w:szCs w:val="32"/>
        </w:rPr>
        <w:t xml:space="preserve"> железнодорожных линий называется наибольшее число поездов установленной массы, которое может быть пропущено по данной линии в единицу времени. Пропускной способностью однопутного участка называется наибольшее число пар поездов, которое можно пропустить по участку в течении суток. На двухпутных участках пропускная способность рассчитывается по каждому направлению движения. </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Определение наитруднейшего перегона производится путем сложения перегонного времени хода поездов по перегону в четном и нечетном направлении. Наитруднейшим будет тот перегон, у которого суммарное время хода будет наибольшим.</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 xml:space="preserve">Определение наилучшей схемы графика - это схема графика, у которой наименьший период графика. Периодом графика называется время занятия перегона группой поездов характерных для данного типа графика. </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Существую четыре вида схем:</w:t>
      </w:r>
    </w:p>
    <w:p w:rsidR="00975E37" w:rsidRDefault="00A63CB3">
      <w:pPr>
        <w:spacing w:after="0"/>
        <w:ind w:firstLine="709"/>
        <w:jc w:val="center"/>
        <w:rPr>
          <w:rFonts w:ascii="Times New Roman" w:hAnsi="Times New Roman" w:cs="Times New Roman"/>
          <w:sz w:val="28"/>
          <w:szCs w:val="32"/>
        </w:rPr>
      </w:pPr>
      <w:r w:rsidRPr="00A63CB3">
        <w:pict>
          <v:shape id="_x0000_tole_rId24" o:spid="_x0000_s1219" type="#_x0000_t75" style="position:absolute;left:0;text-align:left;margin-left:0;margin-top:0;width:50pt;height:50pt;z-index:251623424;visibility:hidden">
            <o:lock v:ext="edit" selection="t"/>
          </v:shape>
        </w:pict>
      </w:r>
      <w:r w:rsidR="00975E37">
        <w:object w:dxaOrig="4326" w:dyaOrig="3108">
          <v:shape id="ole_rId24" o:spid="_x0000_i1029" type="#_x0000_t75" style="width:302.95pt;height:216.95pt;visibility:visible;mso-wrap-distance-right:0" o:ole="">
            <v:imagedata r:id="rId29" o:title=""/>
          </v:shape>
          <o:OLEObject Type="Embed" ProgID="Visio.Drawing.11" ShapeID="ole_rId24" DrawAspect="Content" ObjectID="_1841924987" r:id="rId30"/>
        </w:object>
      </w:r>
    </w:p>
    <w:p w:rsidR="00975E37" w:rsidRDefault="00FE4CEB">
      <w:pPr>
        <w:spacing w:after="0"/>
        <w:jc w:val="center"/>
        <w:rPr>
          <w:rFonts w:ascii="Times New Roman" w:hAnsi="Times New Roman" w:cs="Times New Roman"/>
        </w:rPr>
      </w:pPr>
      <w:r>
        <w:rPr>
          <w:rFonts w:ascii="Times New Roman" w:hAnsi="Times New Roman" w:cs="Times New Roman"/>
          <w:sz w:val="28"/>
          <w:szCs w:val="28"/>
        </w:rPr>
        <w:t>Схема 1 - поезда следуют на труднейший перегон сходу;</w:t>
      </w:r>
    </w:p>
    <w:p w:rsidR="00975E37" w:rsidRDefault="00975E37">
      <w:pPr>
        <w:spacing w:after="0"/>
        <w:jc w:val="center"/>
        <w:rPr>
          <w:rFonts w:ascii="Times New Roman" w:hAnsi="Times New Roman" w:cs="Times New Roman"/>
        </w:rPr>
      </w:pPr>
    </w:p>
    <w:p w:rsidR="00975E37" w:rsidRDefault="00975E37">
      <w:pPr>
        <w:spacing w:after="0"/>
        <w:jc w:val="center"/>
        <w:rPr>
          <w:rFonts w:ascii="Times New Roman" w:hAnsi="Times New Roman" w:cs="Times New Roman"/>
        </w:rPr>
      </w:pPr>
    </w:p>
    <w:p w:rsidR="00975E37" w:rsidRDefault="00A63CB3">
      <w:pPr>
        <w:spacing w:after="0"/>
        <w:jc w:val="center"/>
        <w:rPr>
          <w:rFonts w:ascii="Times New Roman" w:hAnsi="Times New Roman" w:cs="Times New Roman"/>
          <w:sz w:val="28"/>
          <w:szCs w:val="28"/>
        </w:rPr>
      </w:pPr>
      <w:r w:rsidRPr="00A63CB3">
        <w:lastRenderedPageBreak/>
        <w:pict>
          <v:shape id="_x0000_tole_rId26" o:spid="_x0000_s1217" type="#_x0000_t75" style="position:absolute;left:0;text-align:left;margin-left:0;margin-top:0;width:50pt;height:50pt;z-index:251624448;visibility:hidden">
            <o:lock v:ext="edit" selection="t"/>
          </v:shape>
        </w:pict>
      </w:r>
      <w:r w:rsidR="00975E37">
        <w:object w:dxaOrig="4326" w:dyaOrig="3052">
          <v:shape id="ole_rId26" o:spid="_x0000_i1030" type="#_x0000_t75" style="width:308.55pt;height:3in;visibility:visible;mso-wrap-distance-right:0" o:ole="">
            <v:imagedata r:id="rId31" o:title=""/>
          </v:shape>
          <o:OLEObject Type="Embed" ProgID="Visio.Drawing.11" ShapeID="ole_rId26" DrawAspect="Content" ObjectID="_1841924988" r:id="rId32"/>
        </w:object>
      </w:r>
    </w:p>
    <w:p w:rsidR="00975E37" w:rsidRDefault="00FE4CEB">
      <w:pPr>
        <w:spacing w:after="0"/>
        <w:jc w:val="center"/>
        <w:rPr>
          <w:rFonts w:ascii="Times New Roman" w:hAnsi="Times New Roman" w:cs="Times New Roman"/>
        </w:rPr>
      </w:pPr>
      <w:r>
        <w:rPr>
          <w:rFonts w:ascii="Times New Roman" w:hAnsi="Times New Roman" w:cs="Times New Roman"/>
          <w:sz w:val="28"/>
          <w:szCs w:val="28"/>
        </w:rPr>
        <w:t>Схема 2 - поезда следуют с труднейшего перегона сходу;</w:t>
      </w:r>
    </w:p>
    <w:p w:rsidR="00975E37" w:rsidRDefault="00A63CB3">
      <w:pPr>
        <w:spacing w:after="0"/>
        <w:jc w:val="center"/>
        <w:rPr>
          <w:rFonts w:ascii="Times New Roman" w:hAnsi="Times New Roman" w:cs="Times New Roman"/>
          <w:sz w:val="28"/>
          <w:szCs w:val="28"/>
        </w:rPr>
      </w:pPr>
      <w:r w:rsidRPr="00A63CB3">
        <w:pict>
          <v:shape id="_x0000_tole_rId28" o:spid="_x0000_s1215" type="#_x0000_t75" style="position:absolute;left:0;text-align:left;margin-left:0;margin-top:0;width:50pt;height:50pt;z-index:251625472;visibility:hidden">
            <o:lock v:ext="edit" selection="t"/>
          </v:shape>
        </w:pict>
      </w:r>
      <w:r w:rsidR="00975E37">
        <w:object w:dxaOrig="4326" w:dyaOrig="3165">
          <v:shape id="ole_rId28" o:spid="_x0000_i1031" type="#_x0000_t75" style="width:308.55pt;height:224.4pt;visibility:visible;mso-wrap-distance-right:0" o:ole="">
            <v:imagedata r:id="rId33" o:title=""/>
          </v:shape>
          <o:OLEObject Type="Embed" ProgID="Visio.Drawing.11" ShapeID="ole_rId28" DrawAspect="Content" ObjectID="_1841924989" r:id="rId34"/>
        </w:objec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Схема 3 - нечетные поезда следуют по труднейшему перегону сходу;</w:t>
      </w:r>
    </w:p>
    <w:p w:rsidR="00975E37" w:rsidRDefault="00975E37">
      <w:pPr>
        <w:spacing w:after="0"/>
        <w:jc w:val="center"/>
        <w:rPr>
          <w:rFonts w:ascii="Times New Roman" w:hAnsi="Times New Roman" w:cs="Times New Roman"/>
          <w:sz w:val="28"/>
          <w:szCs w:val="28"/>
        </w:rPr>
      </w:pPr>
    </w:p>
    <w:p w:rsidR="00975E37" w:rsidRDefault="00A63CB3">
      <w:pPr>
        <w:spacing w:after="0"/>
        <w:jc w:val="center"/>
        <w:rPr>
          <w:rFonts w:ascii="Times New Roman" w:hAnsi="Times New Roman" w:cs="Times New Roman"/>
          <w:sz w:val="28"/>
          <w:szCs w:val="28"/>
        </w:rPr>
      </w:pPr>
      <w:r w:rsidRPr="00A63CB3">
        <w:pict>
          <v:shape id="_x0000_tole_rId30" o:spid="_x0000_s1213" type="#_x0000_t75" style="position:absolute;left:0;text-align:left;margin-left:0;margin-top:0;width:50pt;height:50pt;z-index:251626496;visibility:hidden">
            <o:lock v:ext="edit" selection="t"/>
          </v:shape>
        </w:pict>
      </w:r>
      <w:r w:rsidR="00975E37">
        <w:object w:dxaOrig="4326" w:dyaOrig="2775">
          <v:shape id="ole_rId30" o:spid="_x0000_i1032" type="#_x0000_t75" style="width:308.55pt;height:196.35pt;visibility:visible;mso-wrap-distance-right:0" o:ole="">
            <v:imagedata r:id="rId35" o:title=""/>
          </v:shape>
          <o:OLEObject Type="Embed" ProgID="Visio.Drawing.11" ShapeID="ole_rId30" DrawAspect="Content" ObjectID="_1841924990" r:id="rId36"/>
        </w:objec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Схема 4 - четные поезда следуют по труднейшему перегону сходу.</w:t>
      </w:r>
    </w:p>
    <w:p w:rsidR="00975E37" w:rsidRDefault="00A63CB3">
      <w:pPr>
        <w:spacing w:after="0"/>
        <w:jc w:val="both"/>
        <w:rPr>
          <w:rFonts w:ascii="Times New Roman" w:hAnsi="Times New Roman" w:cs="Times New Roman"/>
          <w:sz w:val="28"/>
          <w:szCs w:val="28"/>
        </w:rPr>
      </w:pPr>
      <m:oMath>
        <m:sSup>
          <m:sSupPr>
            <m:ctrlPr>
              <w:rPr>
                <w:rFonts w:ascii="Cambria Math" w:hAnsi="Cambria Math"/>
              </w:rPr>
            </m:ctrlPr>
          </m:sSupPr>
          <m:e>
            <m:r>
              <w:rPr>
                <w:rFonts w:ascii="Cambria Math" w:hAnsi="Cambria Math"/>
              </w:rPr>
              <m:t>t</m:t>
            </m:r>
          </m:e>
          <m:sup>
            <m:r>
              <w:rPr>
                <w:rFonts w:ascii="Cambria Math" w:hAnsi="Cambria Math"/>
              </w:rPr>
              <m:t>,</m:t>
            </m:r>
          </m:sup>
        </m:sSup>
      </m:oMath>
      <w:r w:rsidR="00FE4CEB">
        <w:rPr>
          <w:rFonts w:ascii="Times New Roman" w:hAnsi="Times New Roman" w:cs="Times New Roman"/>
          <w:sz w:val="28"/>
          <w:szCs w:val="28"/>
        </w:rPr>
        <w:t>- время хода нечетного поезда, мин.;</w:t>
      </w:r>
    </w:p>
    <w:p w:rsidR="00975E37" w:rsidRDefault="00A63CB3">
      <w:pPr>
        <w:spacing w:after="0"/>
        <w:jc w:val="both"/>
        <w:rPr>
          <w:rFonts w:ascii="Times New Roman" w:hAnsi="Times New Roman" w:cs="Times New Roman"/>
          <w:sz w:val="28"/>
          <w:szCs w:val="28"/>
        </w:rPr>
      </w:pPr>
      <m:oMath>
        <m:sSup>
          <m:sSupPr>
            <m:ctrlPr>
              <w:rPr>
                <w:rFonts w:ascii="Cambria Math" w:hAnsi="Cambria Math"/>
              </w:rPr>
            </m:ctrlPr>
          </m:sSupPr>
          <m:e>
            <m:r>
              <w:rPr>
                <w:rFonts w:ascii="Cambria Math" w:hAnsi="Cambria Math"/>
              </w:rPr>
              <m:t>t</m:t>
            </m:r>
          </m:e>
          <m:sup>
            <m:r>
              <w:rPr>
                <w:rFonts w:ascii="Cambria Math" w:hAnsi="Cambria Math"/>
              </w:rPr>
              <m:t>,,</m:t>
            </m:r>
          </m:sup>
        </m:sSup>
      </m:oMath>
      <w:r w:rsidR="00FE4CEB">
        <w:rPr>
          <w:rFonts w:ascii="Times New Roman" w:hAnsi="Times New Roman" w:cs="Times New Roman"/>
          <w:sz w:val="28"/>
          <w:szCs w:val="28"/>
        </w:rPr>
        <w:t>- время хода четного поезда, мин.;</w:t>
      </w:r>
    </w:p>
    <w:p w:rsidR="00975E37" w:rsidRDefault="00A63CB3">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р</m:t>
            </m:r>
          </m:sub>
        </m:sSub>
      </m:oMath>
      <w:r w:rsidR="00FE4CEB">
        <w:rPr>
          <w:rFonts w:ascii="Times New Roman" w:hAnsi="Times New Roman" w:cs="Times New Roman"/>
          <w:sz w:val="28"/>
          <w:szCs w:val="28"/>
        </w:rPr>
        <w:t>- время на разгон, мин.;</w:t>
      </w:r>
    </w:p>
    <w:p w:rsidR="00975E37" w:rsidRDefault="00A63CB3">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з</m:t>
            </m:r>
          </m:sub>
        </m:sSub>
      </m:oMath>
      <w:r w:rsidR="00FE4CEB">
        <w:rPr>
          <w:rFonts w:ascii="Times New Roman" w:hAnsi="Times New Roman" w:cs="Times New Roman"/>
          <w:sz w:val="28"/>
          <w:szCs w:val="28"/>
        </w:rPr>
        <w:t>- время на замедление, мин.;</w:t>
      </w:r>
    </w:p>
    <w:p w:rsidR="00975E37" w:rsidRDefault="00A63CB3">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τ</m:t>
            </m:r>
          </m:e>
          <m:sub>
            <m:r>
              <w:rPr>
                <w:rFonts w:ascii="Cambria Math" w:hAnsi="Cambria Math"/>
              </w:rPr>
              <m:t>нп</m:t>
            </m:r>
          </m:sub>
        </m:sSub>
      </m:oMath>
      <w:r w:rsidR="00FE4CEB">
        <w:rPr>
          <w:rFonts w:ascii="Times New Roman" w:hAnsi="Times New Roman" w:cs="Times New Roman"/>
          <w:sz w:val="28"/>
          <w:szCs w:val="28"/>
        </w:rPr>
        <w:t>- интервал неодновременного прибытия, мин;</w:t>
      </w:r>
    </w:p>
    <w:p w:rsidR="00975E37" w:rsidRDefault="00A63CB3">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τ</m:t>
            </m:r>
          </m:e>
          <m:sub>
            <m:r>
              <w:rPr>
                <w:rFonts w:ascii="Cambria Math" w:hAnsi="Cambria Math"/>
              </w:rPr>
              <m:t>ск</m:t>
            </m:r>
          </m:sub>
        </m:sSub>
      </m:oMath>
      <w:r w:rsidR="00FE4CEB">
        <w:rPr>
          <w:rFonts w:ascii="Times New Roman" w:hAnsi="Times New Roman" w:cs="Times New Roman"/>
          <w:sz w:val="28"/>
          <w:szCs w:val="28"/>
        </w:rPr>
        <w:t>- интервал скрещения, мин.</w:t>
      </w:r>
    </w:p>
    <w:p w:rsidR="00975E37" w:rsidRDefault="00975E37">
      <w:pPr>
        <w:spacing w:after="0"/>
        <w:rPr>
          <w:rFonts w:ascii="Times New Roman" w:hAnsi="Times New Roman" w:cs="Times New Roman"/>
          <w:sz w:val="28"/>
          <w:szCs w:val="28"/>
        </w:rPr>
      </w:pPr>
    </w:p>
    <w:p w:rsidR="00975E37" w:rsidRDefault="00FE4CEB">
      <w:pPr>
        <w:spacing w:after="0"/>
        <w:ind w:firstLine="708"/>
        <w:rPr>
          <w:rFonts w:ascii="Times New Roman" w:hAnsi="Times New Roman" w:cs="Times New Roman"/>
          <w:sz w:val="28"/>
          <w:szCs w:val="28"/>
        </w:rPr>
      </w:pPr>
      <w:r>
        <w:rPr>
          <w:rFonts w:ascii="Times New Roman" w:hAnsi="Times New Roman" w:cs="Times New Roman"/>
          <w:sz w:val="28"/>
          <w:szCs w:val="28"/>
        </w:rPr>
        <w:t>Наличная пропускная способность при параллельном графике определяется по формуле:</w:t>
      </w:r>
    </w:p>
    <w:p w:rsidR="00975E37" w:rsidRDefault="00A63CB3">
      <w:pPr>
        <w:tabs>
          <w:tab w:val="left" w:pos="0"/>
        </w:tabs>
        <w:spacing w:after="0"/>
        <w:jc w:val="center"/>
        <w:rPr>
          <w:rStyle w:val="11"/>
          <w:rFonts w:eastAsiaTheme="minorEastAsia"/>
          <w:spacing w:val="0"/>
          <w:sz w:val="28"/>
          <w:szCs w:val="28"/>
        </w:rPr>
      </w:pPr>
      <m:oMath>
        <m:sSub>
          <m:sSubPr>
            <m:ctrlPr>
              <w:rPr>
                <w:rFonts w:ascii="Cambria Math" w:hAnsi="Cambria Math"/>
              </w:rPr>
            </m:ctrlPr>
          </m:sSubPr>
          <m:e>
            <m:r>
              <w:rPr>
                <w:rFonts w:ascii="Cambria Math" w:hAnsi="Cambria Math"/>
              </w:rPr>
              <m:t>N</m:t>
            </m:r>
          </m:e>
          <m:sub>
            <m:r>
              <w:rPr>
                <w:rFonts w:ascii="Cambria Math" w:hAnsi="Cambria Math"/>
              </w:rPr>
              <m:t>max</m:t>
            </m:r>
          </m:sub>
        </m:sSub>
        <m:r>
          <w:rPr>
            <w:rFonts w:ascii="Cambria Math" w:hAnsi="Cambria Math"/>
          </w:rPr>
          <m:t>=</m:t>
        </m:r>
        <m:f>
          <m:fPr>
            <m:ctrlPr>
              <w:rPr>
                <w:rFonts w:ascii="Cambria Math" w:hAnsi="Cambria Math"/>
              </w:rPr>
            </m:ctrlPr>
          </m:fPr>
          <m:num>
            <m:r>
              <w:rPr>
                <w:rFonts w:ascii="Cambria Math" w:hAnsi="Cambria Math"/>
              </w:rPr>
              <m:t>(1440-</m:t>
            </m:r>
            <m:sSub>
              <m:sSubPr>
                <m:ctrlPr>
                  <w:rPr>
                    <w:rFonts w:ascii="Cambria Math" w:hAnsi="Cambria Math"/>
                  </w:rPr>
                </m:ctrlPr>
              </m:sSubPr>
              <m:e>
                <m:r>
                  <w:rPr>
                    <w:rFonts w:ascii="Cambria Math" w:hAnsi="Cambria Math"/>
                  </w:rPr>
                  <m:t>t</m:t>
                </m:r>
              </m:e>
              <m:sub>
                <m:r>
                  <w:rPr>
                    <w:rFonts w:ascii="Cambria Math" w:hAnsi="Cambria Math"/>
                  </w:rPr>
                  <m:t>тех</m:t>
                </m:r>
              </m:sub>
            </m:sSub>
            <m:r>
              <w:rPr>
                <w:rFonts w:ascii="Cambria Math" w:hAnsi="Cambria Math"/>
              </w:rPr>
              <m:t>)×</m:t>
            </m:r>
            <m:sSub>
              <m:sSubPr>
                <m:ctrlPr>
                  <w:rPr>
                    <w:rFonts w:ascii="Cambria Math" w:hAnsi="Cambria Math"/>
                  </w:rPr>
                </m:ctrlPr>
              </m:sSubPr>
              <m:e>
                <m:r>
                  <w:rPr>
                    <w:rFonts w:ascii="Cambria Math" w:hAnsi="Cambria Math"/>
                  </w:rPr>
                  <m:t>а</m:t>
                </m:r>
              </m:e>
              <m:sub>
                <m:r>
                  <w:rPr>
                    <w:rFonts w:ascii="Cambria Math" w:hAnsi="Cambria Math"/>
                  </w:rPr>
                  <m:t>н</m:t>
                </m:r>
              </m:sub>
            </m:sSub>
          </m:num>
          <m:den>
            <m:sSub>
              <m:sSubPr>
                <m:ctrlPr>
                  <w:rPr>
                    <w:rFonts w:ascii="Cambria Math" w:hAnsi="Cambria Math"/>
                  </w:rPr>
                </m:ctrlPr>
              </m:sSubPr>
              <m:e>
                <m:r>
                  <w:rPr>
                    <w:rFonts w:ascii="Cambria Math" w:hAnsi="Cambria Math"/>
                  </w:rPr>
                  <m:t>Т</m:t>
                </m:r>
              </m:e>
              <m:sub>
                <m:r>
                  <w:rPr>
                    <w:rFonts w:ascii="Cambria Math" w:hAnsi="Cambria Math"/>
                  </w:rPr>
                  <m:t>пер</m:t>
                </m:r>
              </m:sub>
            </m:sSub>
          </m:den>
        </m:f>
      </m:oMath>
      <w:r w:rsidR="00FE4CEB">
        <w:rPr>
          <w:rStyle w:val="11"/>
          <w:rFonts w:eastAsiaTheme="minorEastAsia"/>
          <w:spacing w:val="0"/>
          <w:sz w:val="28"/>
          <w:szCs w:val="28"/>
        </w:rPr>
        <w:t>,п/п                                             (1)</w:t>
      </w:r>
    </w:p>
    <w:p w:rsidR="00975E37" w:rsidRDefault="00975E37">
      <w:pPr>
        <w:tabs>
          <w:tab w:val="left" w:pos="0"/>
        </w:tabs>
        <w:spacing w:after="0"/>
        <w:jc w:val="both"/>
        <w:rPr>
          <w:rStyle w:val="11"/>
          <w:rFonts w:eastAsiaTheme="minorEastAsia"/>
          <w:spacing w:val="0"/>
          <w:sz w:val="28"/>
          <w:szCs w:val="28"/>
        </w:rPr>
      </w:pPr>
    </w:p>
    <w:p w:rsidR="00975E37" w:rsidRDefault="00FE4CEB">
      <w:pPr>
        <w:pStyle w:val="48"/>
        <w:shd w:val="clear" w:color="auto" w:fill="auto"/>
        <w:spacing w:after="0" w:line="240" w:lineRule="auto"/>
        <w:ind w:left="23" w:firstLine="0"/>
        <w:jc w:val="left"/>
        <w:rPr>
          <w:rStyle w:val="11"/>
          <w:rFonts w:eastAsiaTheme="minorHAnsi"/>
          <w:b w:val="0"/>
          <w:spacing w:val="0"/>
          <w:sz w:val="28"/>
          <w:szCs w:val="28"/>
        </w:rPr>
      </w:pPr>
      <w:r>
        <w:rPr>
          <w:rStyle w:val="11"/>
          <w:rFonts w:eastAsiaTheme="minorHAnsi"/>
          <w:b w:val="0"/>
          <w:spacing w:val="0"/>
          <w:sz w:val="28"/>
          <w:szCs w:val="28"/>
        </w:rPr>
        <w:t>где 1440 - число минут в сутках;</w:t>
      </w:r>
    </w:p>
    <w:p w:rsidR="00975E37" w:rsidRDefault="00A63CB3">
      <w:pPr>
        <w:pStyle w:val="48"/>
        <w:shd w:val="clear" w:color="auto" w:fill="auto"/>
        <w:spacing w:after="0" w:line="240" w:lineRule="auto"/>
        <w:ind w:left="23" w:firstLine="0"/>
        <w:jc w:val="left"/>
        <w:rPr>
          <w:rFonts w:ascii="Times New Roman" w:hAnsi="Times New Roman" w:cs="Times New Roman"/>
          <w:b/>
          <w:spacing w:val="0"/>
          <w:sz w:val="28"/>
          <w:szCs w:val="28"/>
        </w:rPr>
      </w:pPr>
      <m:oMath>
        <m:sSub>
          <m:sSubPr>
            <m:ctrlPr>
              <w:rPr>
                <w:rFonts w:ascii="Cambria Math" w:hAnsi="Cambria Math"/>
              </w:rPr>
            </m:ctrlPr>
          </m:sSubPr>
          <m:e>
            <m:r>
              <w:rPr>
                <w:rFonts w:ascii="Cambria Math" w:hAnsi="Cambria Math"/>
              </w:rPr>
              <m:t>Т</m:t>
            </m:r>
          </m:e>
          <m:sub>
            <m:r>
              <w:rPr>
                <w:rFonts w:ascii="Cambria Math" w:hAnsi="Cambria Math"/>
              </w:rPr>
              <m:t>пер</m:t>
            </m:r>
          </m:sub>
        </m:sSub>
      </m:oMath>
      <w:r w:rsidR="00FE4CEB">
        <w:rPr>
          <w:rStyle w:val="11"/>
          <w:rFonts w:eastAsiaTheme="minorHAnsi"/>
          <w:spacing w:val="0"/>
          <w:sz w:val="28"/>
          <w:szCs w:val="28"/>
        </w:rPr>
        <w:t xml:space="preserve">- </w:t>
      </w:r>
      <w:r w:rsidR="00FE4CEB">
        <w:rPr>
          <w:rStyle w:val="11"/>
          <w:rFonts w:eastAsiaTheme="minorHAnsi"/>
          <w:b w:val="0"/>
          <w:spacing w:val="0"/>
          <w:sz w:val="28"/>
          <w:szCs w:val="28"/>
        </w:rPr>
        <w:t>период графика, мин;</w:t>
      </w:r>
    </w:p>
    <w:p w:rsidR="00975E37" w:rsidRDefault="00A63CB3">
      <w:pPr>
        <w:pStyle w:val="48"/>
        <w:shd w:val="clear" w:color="auto" w:fill="auto"/>
        <w:tabs>
          <w:tab w:val="left" w:pos="646"/>
        </w:tabs>
        <w:spacing w:after="0" w:line="240" w:lineRule="auto"/>
        <w:ind w:right="20" w:firstLine="0"/>
        <w:jc w:val="both"/>
        <w:rPr>
          <w:rStyle w:val="11"/>
          <w:rFonts w:eastAsiaTheme="minorHAnsi"/>
          <w:b w:val="0"/>
          <w:spacing w:val="0"/>
          <w:sz w:val="28"/>
          <w:szCs w:val="28"/>
        </w:rPr>
      </w:pPr>
      <m:oMath>
        <m:sSub>
          <m:sSubPr>
            <m:ctrlPr>
              <w:rPr>
                <w:rFonts w:ascii="Cambria Math" w:hAnsi="Cambria Math"/>
              </w:rPr>
            </m:ctrlPr>
          </m:sSubPr>
          <m:e>
            <m:r>
              <w:rPr>
                <w:rFonts w:ascii="Cambria Math" w:hAnsi="Cambria Math"/>
              </w:rPr>
              <m:t>t</m:t>
            </m:r>
          </m:e>
          <m:sub>
            <m:r>
              <w:rPr>
                <w:rFonts w:ascii="Cambria Math" w:hAnsi="Cambria Math"/>
              </w:rPr>
              <m:t>тех</m:t>
            </m:r>
          </m:sub>
        </m:sSub>
      </m:oMath>
      <w:r w:rsidR="00FE4CEB">
        <w:rPr>
          <w:rStyle w:val="11"/>
          <w:rFonts w:eastAsiaTheme="minorHAnsi"/>
          <w:iCs/>
          <w:spacing w:val="0"/>
          <w:sz w:val="28"/>
          <w:szCs w:val="28"/>
        </w:rPr>
        <w:t xml:space="preserve">- </w:t>
      </w:r>
      <w:r w:rsidR="00FE4CEB">
        <w:rPr>
          <w:rStyle w:val="11"/>
          <w:rFonts w:eastAsiaTheme="minorHAnsi"/>
          <w:b w:val="0"/>
          <w:spacing w:val="0"/>
          <w:sz w:val="28"/>
          <w:szCs w:val="28"/>
        </w:rPr>
        <w:t>продолжительность технологического «окна», представляе</w:t>
      </w:r>
      <w:r w:rsidR="00FE4CEB">
        <w:rPr>
          <w:rStyle w:val="11"/>
          <w:rFonts w:eastAsiaTheme="minorHAnsi"/>
          <w:b w:val="0"/>
          <w:spacing w:val="0"/>
          <w:sz w:val="28"/>
          <w:szCs w:val="28"/>
        </w:rPr>
        <w:softHyphen/>
        <w:t>мого в графике движения для выполнения работ по текущему содержа</w:t>
      </w:r>
      <w:r w:rsidR="00FE4CEB">
        <w:rPr>
          <w:rStyle w:val="11"/>
          <w:rFonts w:eastAsiaTheme="minorHAnsi"/>
          <w:b w:val="0"/>
          <w:spacing w:val="0"/>
          <w:sz w:val="28"/>
          <w:szCs w:val="28"/>
        </w:rPr>
        <w:softHyphen/>
        <w:t xml:space="preserve">нию железнодорожного пути, устройств и т. д., мин. </w:t>
      </w:r>
      <m:oMath>
        <m:sSub>
          <m:sSubPr>
            <m:ctrlPr>
              <w:rPr>
                <w:rFonts w:ascii="Cambria Math" w:hAnsi="Cambria Math"/>
              </w:rPr>
            </m:ctrlPr>
          </m:sSubPr>
          <m:e>
            <m:r>
              <w:rPr>
                <w:rFonts w:ascii="Cambria Math" w:hAnsi="Cambria Math"/>
              </w:rPr>
              <m:t>t</m:t>
            </m:r>
          </m:e>
          <m:sub>
            <m:r>
              <w:rPr>
                <w:rFonts w:ascii="Cambria Math" w:hAnsi="Cambria Math"/>
              </w:rPr>
              <m:t>тех</m:t>
            </m:r>
          </m:sub>
        </m:sSub>
      </m:oMath>
      <w:r w:rsidR="00FE4CEB">
        <w:rPr>
          <w:rStyle w:val="11"/>
          <w:rFonts w:eastAsiaTheme="minorHAnsi"/>
          <w:b w:val="0"/>
          <w:spacing w:val="0"/>
          <w:sz w:val="28"/>
          <w:szCs w:val="28"/>
        </w:rPr>
        <w:t xml:space="preserve">  на однопутном участке принять 60 минут;</w:t>
      </w:r>
    </w:p>
    <w:p w:rsidR="00975E37" w:rsidRDefault="00A63CB3">
      <w:pPr>
        <w:pStyle w:val="48"/>
        <w:shd w:val="clear" w:color="auto" w:fill="auto"/>
        <w:tabs>
          <w:tab w:val="left" w:pos="646"/>
        </w:tabs>
        <w:spacing w:after="0" w:line="240" w:lineRule="auto"/>
        <w:ind w:right="20" w:firstLine="0"/>
        <w:jc w:val="both"/>
        <w:rPr>
          <w:rStyle w:val="11"/>
          <w:rFonts w:eastAsiaTheme="minorHAnsi"/>
          <w:b w:val="0"/>
          <w:spacing w:val="0"/>
          <w:sz w:val="28"/>
          <w:szCs w:val="28"/>
        </w:rPr>
      </w:pPr>
      <m:oMath>
        <m:sSub>
          <m:sSubPr>
            <m:ctrlPr>
              <w:rPr>
                <w:rFonts w:ascii="Cambria Math" w:hAnsi="Cambria Math"/>
              </w:rPr>
            </m:ctrlPr>
          </m:sSubPr>
          <m:e>
            <m:r>
              <w:rPr>
                <w:rFonts w:ascii="Cambria Math" w:hAnsi="Cambria Math"/>
              </w:rPr>
              <m:t>а</m:t>
            </m:r>
          </m:e>
          <m:sub>
            <m:r>
              <w:rPr>
                <w:rFonts w:ascii="Cambria Math" w:hAnsi="Cambria Math"/>
              </w:rPr>
              <m:t>н</m:t>
            </m:r>
          </m:sub>
        </m:sSub>
      </m:oMath>
      <w:r w:rsidR="00FE4CEB">
        <w:rPr>
          <w:rStyle w:val="11"/>
          <w:rFonts w:eastAsiaTheme="minorHAnsi"/>
          <w:b w:val="0"/>
          <w:spacing w:val="0"/>
          <w:sz w:val="28"/>
          <w:szCs w:val="28"/>
        </w:rPr>
        <w:t>- коэффициент надежности технических средств, учитывает влияние отказов в работе технических средств (локомотивов, вагонов, ж/д пути, устройств СЦБ и связи) на наличную пропускную способ</w:t>
      </w:r>
      <w:r w:rsidR="00FE4CEB">
        <w:rPr>
          <w:rStyle w:val="11"/>
          <w:rFonts w:eastAsiaTheme="minorHAnsi"/>
          <w:b w:val="0"/>
          <w:spacing w:val="0"/>
          <w:sz w:val="28"/>
          <w:szCs w:val="28"/>
        </w:rPr>
        <w:softHyphen/>
        <w:t>ность. Значение коэффициента зависит от вида тяги, средств связи, ин</w:t>
      </w:r>
      <w:r w:rsidR="00FE4CEB">
        <w:rPr>
          <w:rStyle w:val="11"/>
          <w:rFonts w:eastAsiaTheme="minorHAnsi"/>
          <w:b w:val="0"/>
          <w:spacing w:val="0"/>
          <w:sz w:val="28"/>
          <w:szCs w:val="28"/>
        </w:rPr>
        <w:softHyphen/>
        <w:t>тенсивности пассажирского движения.</w:t>
      </w:r>
      <m:oMath>
        <m:r>
          <w:rPr>
            <w:rFonts w:ascii="Cambria Math" w:hAnsi="Cambria Math"/>
          </w:rPr>
          <m:t>(</m:t>
        </m:r>
        <m:sSub>
          <m:sSubPr>
            <m:ctrlPr>
              <w:rPr>
                <w:rFonts w:ascii="Cambria Math" w:hAnsi="Cambria Math"/>
              </w:rPr>
            </m:ctrlPr>
          </m:sSubPr>
          <m:e>
            <m:r>
              <w:rPr>
                <w:rFonts w:ascii="Cambria Math" w:hAnsi="Cambria Math"/>
              </w:rPr>
              <m:t>а</m:t>
            </m:r>
          </m:e>
          <m:sub>
            <m:r>
              <w:rPr>
                <w:rFonts w:ascii="Cambria Math" w:hAnsi="Cambria Math"/>
              </w:rPr>
              <m:t>н</m:t>
            </m:r>
          </m:sub>
        </m:sSub>
      </m:oMath>
      <w:r w:rsidR="00FE4CEB">
        <w:rPr>
          <w:rStyle w:val="11"/>
          <w:rFonts w:eastAsiaTheme="minorEastAsia"/>
          <w:iCs/>
          <w:spacing w:val="0"/>
          <w:sz w:val="28"/>
          <w:szCs w:val="28"/>
        </w:rPr>
        <w:t>=</w:t>
      </w:r>
      <w:r w:rsidR="00FE4CEB">
        <w:rPr>
          <w:rStyle w:val="11"/>
          <w:rFonts w:eastAsiaTheme="minorEastAsia"/>
          <w:b w:val="0"/>
          <w:iCs/>
          <w:spacing w:val="0"/>
          <w:sz w:val="28"/>
          <w:szCs w:val="28"/>
        </w:rPr>
        <w:t>0,95).</w:t>
      </w:r>
    </w:p>
    <w:p w:rsidR="00975E37" w:rsidRDefault="00975E37">
      <w:pPr>
        <w:spacing w:after="0"/>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Наличная пропускная способность при непараллельном графике определяется по формуле:</w:t>
      </w:r>
    </w:p>
    <w:p w:rsidR="00975E37" w:rsidRDefault="00975E37">
      <w:pPr>
        <w:spacing w:after="0"/>
        <w:ind w:firstLine="708"/>
        <w:jc w:val="both"/>
        <w:rPr>
          <w:rFonts w:ascii="Times New Roman" w:hAnsi="Times New Roman" w:cs="Times New Roman"/>
          <w:sz w:val="28"/>
          <w:szCs w:val="28"/>
        </w:rPr>
      </w:pPr>
    </w:p>
    <w:tbl>
      <w:tblPr>
        <w:tblW w:w="10030" w:type="dxa"/>
        <w:tblInd w:w="216" w:type="dxa"/>
        <w:tblLayout w:type="fixed"/>
        <w:tblLook w:val="01E0"/>
      </w:tblPr>
      <w:tblGrid>
        <w:gridCol w:w="8786"/>
        <w:gridCol w:w="1244"/>
      </w:tblGrid>
      <w:tr w:rsidR="00975E37">
        <w:tc>
          <w:tcPr>
            <w:tcW w:w="8785" w:type="dxa"/>
          </w:tcPr>
          <w:p w:rsidR="00975E37" w:rsidRDefault="00FE4CEB">
            <w:pPr>
              <w:pStyle w:val="aff9"/>
              <w:spacing w:after="0"/>
              <w:ind w:left="-108" w:right="-1556"/>
              <w:jc w:val="center"/>
              <w:textAlignment w:val="baseline"/>
              <w:rPr>
                <w:rFonts w:ascii="Times New Roman" w:hAnsi="Times New Roman"/>
                <w:b/>
                <w:sz w:val="28"/>
                <w:szCs w:val="28"/>
              </w:rPr>
            </w:pPr>
            <w:r>
              <w:rPr>
                <w:rFonts w:ascii="Times New Roman" w:hAnsi="Times New Roman"/>
                <w:b/>
                <w:sz w:val="28"/>
                <w:szCs w:val="28"/>
                <w:lang w:val="en-US"/>
              </w:rPr>
              <w:t>N</w:t>
            </w:r>
            <w:r>
              <w:rPr>
                <w:rFonts w:ascii="Times New Roman" w:hAnsi="Times New Roman"/>
                <w:b/>
                <w:sz w:val="28"/>
                <w:szCs w:val="28"/>
                <w:vertAlign w:val="subscript"/>
              </w:rPr>
              <w:t>непаралл</w:t>
            </w:r>
            <w:r>
              <w:rPr>
                <w:rFonts w:ascii="Times New Roman" w:hAnsi="Times New Roman"/>
                <w:b/>
                <w:sz w:val="28"/>
                <w:szCs w:val="28"/>
              </w:rPr>
              <w:t>=</w:t>
            </w:r>
            <w:r>
              <w:rPr>
                <w:rFonts w:ascii="Times New Roman" w:hAnsi="Times New Roman"/>
                <w:b/>
                <w:sz w:val="28"/>
                <w:szCs w:val="28"/>
                <w:lang w:val="en-US"/>
              </w:rPr>
              <w:t>N</w:t>
            </w:r>
            <w:r>
              <w:rPr>
                <w:rFonts w:ascii="Times New Roman" w:hAnsi="Times New Roman"/>
                <w:b/>
                <w:sz w:val="28"/>
                <w:szCs w:val="28"/>
                <w:vertAlign w:val="subscript"/>
                <w:lang w:val="en-US"/>
              </w:rPr>
              <w:t>max</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скор</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скор</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пасс</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пасс</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приг</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приг</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сб</w:t>
            </w:r>
            <w:r>
              <w:rPr>
                <w:rFonts w:ascii="Times New Roman" w:hAnsi="Times New Roman"/>
                <w:b/>
                <w:sz w:val="28"/>
                <w:szCs w:val="28"/>
              </w:rPr>
              <w:t>-1)</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 xml:space="preserve">сб </w:t>
            </w:r>
            <w:r>
              <w:rPr>
                <w:rFonts w:ascii="Times New Roman" w:hAnsi="Times New Roman"/>
                <w:b/>
                <w:sz w:val="28"/>
                <w:szCs w:val="28"/>
              </w:rPr>
              <w:t>,</w:t>
            </w:r>
          </w:p>
        </w:tc>
        <w:tc>
          <w:tcPr>
            <w:tcW w:w="1244" w:type="dxa"/>
          </w:tcPr>
          <w:p w:rsidR="00975E37" w:rsidRDefault="00FE4CEB">
            <w:pPr>
              <w:pStyle w:val="aff9"/>
              <w:spacing w:after="0"/>
              <w:ind w:left="0"/>
              <w:jc w:val="right"/>
              <w:textAlignment w:val="baseline"/>
              <w:rPr>
                <w:rFonts w:ascii="Times New Roman" w:hAnsi="Times New Roman"/>
                <w:b/>
                <w:sz w:val="28"/>
                <w:szCs w:val="28"/>
              </w:rPr>
            </w:pPr>
            <w:r>
              <w:rPr>
                <w:rFonts w:ascii="Times New Roman" w:hAnsi="Times New Roman"/>
                <w:b/>
                <w:sz w:val="28"/>
                <w:szCs w:val="28"/>
              </w:rPr>
              <w:t>(2)</w:t>
            </w:r>
          </w:p>
        </w:tc>
      </w:tr>
      <w:tr w:rsidR="00975E37">
        <w:tc>
          <w:tcPr>
            <w:tcW w:w="8785" w:type="dxa"/>
          </w:tcPr>
          <w:p w:rsidR="00975E37" w:rsidRDefault="00975E37">
            <w:pPr>
              <w:pStyle w:val="aff9"/>
              <w:spacing w:after="0"/>
              <w:ind w:left="-108" w:right="-1556"/>
              <w:jc w:val="center"/>
              <w:textAlignment w:val="baseline"/>
              <w:rPr>
                <w:rFonts w:ascii="Times New Roman" w:hAnsi="Times New Roman"/>
                <w:b/>
                <w:i/>
                <w:sz w:val="28"/>
                <w:szCs w:val="28"/>
                <w:lang w:val="en-US"/>
              </w:rPr>
            </w:pPr>
          </w:p>
        </w:tc>
        <w:tc>
          <w:tcPr>
            <w:tcW w:w="1244" w:type="dxa"/>
          </w:tcPr>
          <w:p w:rsidR="00975E37" w:rsidRDefault="00975E37">
            <w:pPr>
              <w:pStyle w:val="aff9"/>
              <w:spacing w:after="0"/>
              <w:ind w:left="0"/>
              <w:jc w:val="right"/>
              <w:textAlignment w:val="baseline"/>
              <w:rPr>
                <w:rFonts w:ascii="Times New Roman" w:hAnsi="Times New Roman"/>
                <w:b/>
                <w:i/>
                <w:sz w:val="28"/>
                <w:szCs w:val="28"/>
              </w:rPr>
            </w:pPr>
          </w:p>
        </w:tc>
      </w:tr>
    </w:tbl>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где </w:t>
      </w: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lang w:val="en-US"/>
        </w:rPr>
        <w:t>max</w:t>
      </w:r>
      <w:r>
        <w:rPr>
          <w:rFonts w:ascii="Times New Roman" w:eastAsia="Calibri" w:hAnsi="Times New Roman" w:cs="Times New Roman"/>
          <w:sz w:val="28"/>
          <w:szCs w:val="28"/>
        </w:rPr>
        <w:t>- наличная пропускная способность при параллельном графике,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 xml:space="preserve">скор </w:t>
      </w:r>
      <w:r>
        <w:rPr>
          <w:rFonts w:ascii="Times New Roman" w:eastAsia="Calibri" w:hAnsi="Times New Roman" w:cs="Times New Roman"/>
          <w:sz w:val="28"/>
          <w:szCs w:val="28"/>
          <w:vertAlign w:val="subscript"/>
        </w:rPr>
        <w:t>-</w:t>
      </w:r>
      <w:r>
        <w:rPr>
          <w:rFonts w:ascii="Times New Roman" w:eastAsia="Calibri" w:hAnsi="Times New Roman" w:cs="Times New Roman"/>
          <w:sz w:val="28"/>
          <w:szCs w:val="28"/>
        </w:rPr>
        <w:t xml:space="preserve"> коэффициент съема скорых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скор </w:t>
      </w:r>
      <w:r>
        <w:rPr>
          <w:rFonts w:ascii="Times New Roman" w:eastAsia="Calibri" w:hAnsi="Times New Roman" w:cs="Times New Roman"/>
          <w:sz w:val="28"/>
          <w:szCs w:val="28"/>
        </w:rPr>
        <w:t>- число пар скорых поездов,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пасс</w:t>
      </w:r>
      <w:r>
        <w:rPr>
          <w:rFonts w:ascii="Times New Roman" w:eastAsia="Calibri" w:hAnsi="Times New Roman" w:cs="Times New Roman"/>
          <w:sz w:val="28"/>
          <w:szCs w:val="28"/>
        </w:rPr>
        <w:t xml:space="preserve"> - коэффициент съема пассажирских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пасс </w:t>
      </w:r>
      <w:r>
        <w:rPr>
          <w:rFonts w:ascii="Times New Roman" w:eastAsia="Calibri" w:hAnsi="Times New Roman" w:cs="Times New Roman"/>
          <w:sz w:val="28"/>
          <w:szCs w:val="28"/>
        </w:rPr>
        <w:t>- число пар пассажирских поездов,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 xml:space="preserve">приг </w:t>
      </w:r>
      <w:r>
        <w:rPr>
          <w:rFonts w:ascii="Times New Roman" w:eastAsia="Calibri" w:hAnsi="Times New Roman" w:cs="Times New Roman"/>
          <w:sz w:val="28"/>
          <w:szCs w:val="28"/>
          <w:shd w:val="clear" w:color="auto" w:fill="FFFFFF"/>
        </w:rPr>
        <w:t>- коэффициент съема пригородных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приг </w:t>
      </w:r>
      <w:r>
        <w:rPr>
          <w:rFonts w:ascii="Times New Roman" w:eastAsia="Calibri" w:hAnsi="Times New Roman" w:cs="Times New Roman"/>
          <w:sz w:val="28"/>
          <w:szCs w:val="28"/>
        </w:rPr>
        <w:t>-число пар пригородных поездов,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 xml:space="preserve">сб </w:t>
      </w:r>
      <w:r>
        <w:rPr>
          <w:rFonts w:ascii="Times New Roman" w:eastAsia="Calibri" w:hAnsi="Times New Roman" w:cs="Times New Roman"/>
          <w:sz w:val="28"/>
          <w:szCs w:val="28"/>
          <w:shd w:val="clear" w:color="auto" w:fill="FFFFFF"/>
        </w:rPr>
        <w:t>-коэффициент съема сборных поездов;</w:t>
      </w:r>
    </w:p>
    <w:p w:rsidR="00975E37" w:rsidRDefault="00FE4CEB">
      <w:pPr>
        <w:widowControl w:val="0"/>
        <w:spacing w:after="0"/>
        <w:ind w:left="181" w:right="352" w:firstLine="726"/>
        <w:jc w:val="both"/>
        <w:rPr>
          <w:rFonts w:ascii="Times New Roman" w:hAnsi="Times New Roman" w:cs="Times New Roman"/>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сб </w:t>
      </w:r>
      <w:r>
        <w:rPr>
          <w:rFonts w:ascii="Times New Roman" w:eastAsia="Calibri" w:hAnsi="Times New Roman" w:cs="Times New Roman"/>
          <w:sz w:val="28"/>
          <w:szCs w:val="28"/>
        </w:rPr>
        <w:t>-число пар сборных поездов, пара поездов</w:t>
      </w:r>
      <w:r>
        <w:rPr>
          <w:rFonts w:ascii="Times New Roman" w:hAnsi="Times New Roman" w:cs="Times New Roman"/>
          <w:sz w:val="28"/>
          <w:szCs w:val="28"/>
        </w:rPr>
        <w:t>.</w:t>
      </w: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FE4CEB">
      <w:pPr>
        <w:rPr>
          <w:rFonts w:ascii="Times New Roman" w:eastAsia="TimesNewRomanPSMT" w:hAnsi="Times New Roman" w:cs="Times New Roman"/>
          <w:b/>
          <w:bCs/>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№6</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Выбор оптимального варианта организации местной работы участка</w:t>
      </w:r>
      <w:r>
        <w:rPr>
          <w:rFonts w:ascii="Times New Roman" w:hAnsi="Times New Roman" w:cs="Times New Roman"/>
          <w:sz w:val="28"/>
          <w:szCs w:val="28"/>
        </w:rPr>
        <w:t>»</w:t>
      </w:r>
    </w:p>
    <w:p w:rsidR="00975E37" w:rsidRDefault="00975E37">
      <w:pPr>
        <w:spacing w:after="0"/>
        <w:ind w:firstLine="708"/>
        <w:jc w:val="both"/>
        <w:rPr>
          <w:rFonts w:ascii="Times New Roman" w:hAnsi="Times New Roman" w:cs="Times New Roman"/>
          <w:b/>
          <w:sz w:val="28"/>
          <w:szCs w:val="32"/>
        </w:rPr>
      </w:pPr>
    </w:p>
    <w:p w:rsidR="00975E37" w:rsidRDefault="00FE4CEB">
      <w:pPr>
        <w:spacing w:after="0"/>
        <w:ind w:firstLine="708"/>
        <w:jc w:val="both"/>
        <w:rPr>
          <w:rFonts w:ascii="Times New Roman" w:hAnsi="Times New Roman" w:cs="Times New Roman"/>
          <w:sz w:val="28"/>
          <w:szCs w:val="32"/>
        </w:rPr>
      </w:pPr>
      <w:r>
        <w:rPr>
          <w:rFonts w:ascii="Times New Roman" w:hAnsi="Times New Roman" w:cs="Times New Roman"/>
          <w:b/>
          <w:sz w:val="28"/>
          <w:szCs w:val="32"/>
        </w:rPr>
        <w:t>Цель:</w:t>
      </w:r>
      <w:r>
        <w:rPr>
          <w:rFonts w:ascii="Times New Roman" w:hAnsi="Times New Roman" w:cs="Times New Roman"/>
          <w:sz w:val="28"/>
          <w:szCs w:val="32"/>
        </w:rPr>
        <w:t xml:space="preserve"> Приобретение практических навыков в вопросах организации местной работы на участке железной дороги.</w:t>
      </w:r>
    </w:p>
    <w:p w:rsidR="00975E37" w:rsidRDefault="00FE4CEB">
      <w:pPr>
        <w:spacing w:after="0"/>
        <w:ind w:firstLine="708"/>
        <w:rPr>
          <w:rFonts w:ascii="Times New Roman" w:hAnsi="Times New Roman" w:cs="Times New Roman"/>
          <w:b/>
          <w:sz w:val="28"/>
          <w:szCs w:val="32"/>
        </w:rPr>
      </w:pPr>
      <w:r>
        <w:rPr>
          <w:rFonts w:ascii="Times New Roman" w:hAnsi="Times New Roman" w:cs="Times New Roman"/>
          <w:b/>
          <w:sz w:val="28"/>
          <w:szCs w:val="32"/>
        </w:rPr>
        <w:t>Задания для выполнения:</w:t>
      </w:r>
    </w:p>
    <w:p w:rsidR="00975E37" w:rsidRDefault="00FE4CEB">
      <w:pPr>
        <w:pStyle w:val="aff9"/>
        <w:numPr>
          <w:ilvl w:val="0"/>
          <w:numId w:val="97"/>
        </w:numPr>
        <w:spacing w:after="0" w:line="240" w:lineRule="auto"/>
        <w:jc w:val="both"/>
        <w:rPr>
          <w:rFonts w:ascii="Times New Roman" w:hAnsi="Times New Roman"/>
          <w:sz w:val="28"/>
          <w:szCs w:val="32"/>
        </w:rPr>
      </w:pPr>
      <w:r>
        <w:rPr>
          <w:rFonts w:ascii="Times New Roman" w:hAnsi="Times New Roman"/>
          <w:sz w:val="28"/>
          <w:szCs w:val="32"/>
        </w:rPr>
        <w:t>Построить «косую» таблицу вагонопотоков.</w:t>
      </w:r>
    </w:p>
    <w:p w:rsidR="00975E37" w:rsidRDefault="00FE4CEB">
      <w:pPr>
        <w:pStyle w:val="aff9"/>
        <w:numPr>
          <w:ilvl w:val="0"/>
          <w:numId w:val="97"/>
        </w:numPr>
        <w:spacing w:after="0" w:line="240" w:lineRule="auto"/>
        <w:jc w:val="both"/>
        <w:rPr>
          <w:rFonts w:ascii="Times New Roman" w:hAnsi="Times New Roman"/>
          <w:sz w:val="28"/>
          <w:szCs w:val="32"/>
        </w:rPr>
      </w:pPr>
      <w:r>
        <w:rPr>
          <w:rFonts w:ascii="Times New Roman" w:hAnsi="Times New Roman"/>
          <w:sz w:val="28"/>
          <w:szCs w:val="32"/>
        </w:rPr>
        <w:t>Построить диаграмму местных вагонопотоков на участке «Е-К».</w:t>
      </w:r>
    </w:p>
    <w:p w:rsidR="00975E37" w:rsidRDefault="00FE4CEB">
      <w:pPr>
        <w:pStyle w:val="aff9"/>
        <w:numPr>
          <w:ilvl w:val="0"/>
          <w:numId w:val="97"/>
        </w:numPr>
        <w:spacing w:after="0" w:line="240" w:lineRule="auto"/>
        <w:jc w:val="both"/>
        <w:rPr>
          <w:rFonts w:ascii="Times New Roman" w:hAnsi="Times New Roman"/>
          <w:sz w:val="28"/>
          <w:szCs w:val="32"/>
        </w:rPr>
      </w:pPr>
      <w:r>
        <w:rPr>
          <w:rFonts w:ascii="Times New Roman" w:hAnsi="Times New Roman"/>
          <w:sz w:val="28"/>
          <w:szCs w:val="32"/>
        </w:rPr>
        <w:t>Рассчитать число сборных поездов на участке.</w:t>
      </w:r>
    </w:p>
    <w:p w:rsidR="00975E37" w:rsidRDefault="00FE4CEB">
      <w:pPr>
        <w:pStyle w:val="aff9"/>
        <w:numPr>
          <w:ilvl w:val="0"/>
          <w:numId w:val="97"/>
        </w:numPr>
        <w:spacing w:after="0" w:line="240" w:lineRule="auto"/>
        <w:jc w:val="both"/>
        <w:rPr>
          <w:rFonts w:ascii="Times New Roman" w:hAnsi="Times New Roman"/>
          <w:sz w:val="28"/>
          <w:szCs w:val="32"/>
        </w:rPr>
      </w:pPr>
      <w:r>
        <w:rPr>
          <w:rFonts w:ascii="Times New Roman" w:hAnsi="Times New Roman"/>
          <w:sz w:val="28"/>
          <w:szCs w:val="32"/>
        </w:rPr>
        <w:t>Определить варианты прокладки сборных поездов.</w:t>
      </w:r>
    </w:p>
    <w:p w:rsidR="00975E37" w:rsidRDefault="00FE4CEB">
      <w:pPr>
        <w:pStyle w:val="aff9"/>
        <w:numPr>
          <w:ilvl w:val="0"/>
          <w:numId w:val="97"/>
        </w:numPr>
        <w:spacing w:after="0" w:line="240" w:lineRule="auto"/>
        <w:jc w:val="both"/>
        <w:rPr>
          <w:rFonts w:ascii="Times New Roman" w:hAnsi="Times New Roman"/>
          <w:sz w:val="28"/>
          <w:szCs w:val="32"/>
        </w:rPr>
      </w:pPr>
      <w:r>
        <w:rPr>
          <w:rFonts w:ascii="Times New Roman" w:hAnsi="Times New Roman"/>
          <w:sz w:val="28"/>
          <w:szCs w:val="32"/>
        </w:rPr>
        <w:t>Разработать план-график местной работы на однопутном участке «Е-К».</w:t>
      </w:r>
    </w:p>
    <w:p w:rsidR="00975E37" w:rsidRDefault="00FE4CEB">
      <w:pPr>
        <w:pStyle w:val="aff9"/>
        <w:numPr>
          <w:ilvl w:val="0"/>
          <w:numId w:val="97"/>
        </w:numPr>
        <w:spacing w:after="0" w:line="240" w:lineRule="auto"/>
        <w:jc w:val="both"/>
        <w:rPr>
          <w:rFonts w:ascii="Times New Roman" w:hAnsi="Times New Roman"/>
          <w:sz w:val="28"/>
          <w:szCs w:val="32"/>
        </w:rPr>
      </w:pPr>
      <w:r>
        <w:rPr>
          <w:rFonts w:ascii="Times New Roman" w:hAnsi="Times New Roman"/>
          <w:sz w:val="28"/>
          <w:szCs w:val="32"/>
        </w:rPr>
        <w:t>Определить нормы простоя местных вагонов.</w:t>
      </w:r>
    </w:p>
    <w:p w:rsidR="00975E37" w:rsidRDefault="00FE4CEB">
      <w:pPr>
        <w:pStyle w:val="aff9"/>
        <w:numPr>
          <w:ilvl w:val="0"/>
          <w:numId w:val="97"/>
        </w:numPr>
        <w:spacing w:after="0" w:line="240" w:lineRule="auto"/>
        <w:jc w:val="both"/>
        <w:rPr>
          <w:rFonts w:ascii="Times New Roman" w:hAnsi="Times New Roman"/>
          <w:sz w:val="28"/>
          <w:szCs w:val="32"/>
        </w:rPr>
      </w:pPr>
      <w:r>
        <w:rPr>
          <w:rFonts w:ascii="Times New Roman" w:hAnsi="Times New Roman"/>
          <w:sz w:val="28"/>
          <w:szCs w:val="32"/>
        </w:rPr>
        <w:t>Выбрать оптимальный план-график местной работы.</w:t>
      </w:r>
    </w:p>
    <w:p w:rsidR="00975E37" w:rsidRDefault="00975E37">
      <w:pPr>
        <w:spacing w:after="0"/>
        <w:ind w:firstLine="709"/>
        <w:jc w:val="both"/>
        <w:rPr>
          <w:rFonts w:ascii="Times New Roman" w:hAnsi="Times New Roman" w:cs="Times New Roman"/>
          <w:sz w:val="28"/>
          <w:szCs w:val="32"/>
        </w:rPr>
      </w:pP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28"/>
        </w:rPr>
        <w:t>Исходные данные:</w:t>
      </w:r>
    </w:p>
    <w:p w:rsidR="00975E37" w:rsidRDefault="00A63CB3">
      <w:pPr>
        <w:spacing w:after="0"/>
        <w:ind w:firstLine="142"/>
        <w:rPr>
          <w:rFonts w:ascii="Times New Roman" w:hAnsi="Times New Roman" w:cs="Times New Roman"/>
          <w:sz w:val="28"/>
          <w:szCs w:val="28"/>
        </w:rPr>
      </w:pPr>
      <w:r w:rsidRPr="00A63CB3">
        <w:pict>
          <v:shape id="_x0000_tole_rId32" o:spid="_x0000_s1211" type="#_x0000_t75" style="position:absolute;left:0;text-align:left;margin-left:0;margin-top:0;width:50pt;height:50pt;z-index:251627520;visibility:hidden">
            <o:lock v:ext="edit" selection="t"/>
          </v:shape>
        </w:pict>
      </w:r>
      <w:r w:rsidR="00975E37">
        <w:object w:dxaOrig="10809" w:dyaOrig="2927">
          <v:shape id="ole_rId32" o:spid="_x0000_i1033" type="#_x0000_t75" style="width:483.45pt;height:130.9pt;visibility:visible;mso-wrap-distance-right:0" o:ole="">
            <v:imagedata r:id="rId37" o:title=""/>
          </v:shape>
          <o:OLEObject Type="Embed" ProgID="Visio.Drawing.11" ShapeID="ole_rId32" DrawAspect="Content" ObjectID="_1841924991" r:id="rId38"/>
        </w:object>
      </w:r>
      <w:r w:rsidR="00FE4CEB">
        <w:rPr>
          <w:rFonts w:ascii="Times New Roman" w:hAnsi="Times New Roman" w:cs="Times New Roman"/>
          <w:szCs w:val="28"/>
        </w:rPr>
        <w:tab/>
      </w:r>
      <w:r w:rsidR="00FE4CEB">
        <w:rPr>
          <w:rFonts w:ascii="Times New Roman" w:hAnsi="Times New Roman" w:cs="Times New Roman"/>
          <w:sz w:val="28"/>
          <w:szCs w:val="28"/>
        </w:rPr>
        <w:t>Рисунок 1 Схема участка полигона дороги</w:t>
      </w:r>
    </w:p>
    <w:p w:rsidR="00975E37" w:rsidRDefault="00975E37">
      <w:pPr>
        <w:spacing w:after="0"/>
        <w:ind w:firstLine="142"/>
        <w:rPr>
          <w:rFonts w:ascii="Times New Roman" w:hAnsi="Times New Roman" w:cs="Times New Roman"/>
          <w:sz w:val="28"/>
          <w:szCs w:val="28"/>
        </w:rPr>
      </w:pP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ab/>
        <w:t>Таблица 1 Время отправления сборных поездов, следующих по каждой промежуточной станции, час, мин.</w:t>
      </w:r>
    </w:p>
    <w:tbl>
      <w:tblPr>
        <w:tblStyle w:val="afff5"/>
        <w:tblW w:w="10444" w:type="dxa"/>
        <w:tblInd w:w="113" w:type="dxa"/>
        <w:tblLayout w:type="fixed"/>
        <w:tblLook w:val="04A0"/>
      </w:tblPr>
      <w:tblGrid>
        <w:gridCol w:w="1809"/>
        <w:gridCol w:w="863"/>
        <w:gridCol w:w="863"/>
        <w:gridCol w:w="862"/>
        <w:gridCol w:w="864"/>
        <w:gridCol w:w="865"/>
        <w:gridCol w:w="864"/>
        <w:gridCol w:w="863"/>
        <w:gridCol w:w="864"/>
        <w:gridCol w:w="865"/>
        <w:gridCol w:w="862"/>
      </w:tblGrid>
      <w:tr w:rsidR="00975E37">
        <w:tc>
          <w:tcPr>
            <w:tcW w:w="1808"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Вариант</w:t>
            </w:r>
          </w:p>
        </w:tc>
        <w:tc>
          <w:tcPr>
            <w:tcW w:w="862"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86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862"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86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86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86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6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6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6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62"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1808" w:type="dxa"/>
          </w:tcPr>
          <w:p w:rsidR="00975E37" w:rsidRDefault="00FE4CEB">
            <w:pPr>
              <w:spacing w:after="0" w:line="240" w:lineRule="auto"/>
              <w:jc w:val="both"/>
              <w:rPr>
                <w:rFonts w:ascii="Times New Roman" w:hAnsi="Times New Roman"/>
                <w:sz w:val="24"/>
                <w:szCs w:val="28"/>
              </w:rPr>
            </w:pPr>
            <w:r>
              <w:rPr>
                <w:rFonts w:ascii="Times New Roman" w:eastAsia="Times New Roman" w:hAnsi="Times New Roman" w:cs="Times New Roman"/>
                <w:sz w:val="24"/>
                <w:szCs w:val="28"/>
              </w:rPr>
              <w:t>Время отправления первого поезда</w:t>
            </w:r>
          </w:p>
        </w:tc>
        <w:tc>
          <w:tcPr>
            <w:tcW w:w="862"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vertAlign w:val="superscript"/>
              </w:rPr>
              <w:t>30</w:t>
            </w:r>
          </w:p>
        </w:tc>
        <w:tc>
          <w:tcPr>
            <w:tcW w:w="863"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vertAlign w:val="superscript"/>
              </w:rPr>
              <w:t>00</w:t>
            </w:r>
          </w:p>
        </w:tc>
        <w:tc>
          <w:tcPr>
            <w:tcW w:w="862"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vertAlign w:val="superscript"/>
              </w:rPr>
              <w:t>30</w:t>
            </w:r>
          </w:p>
        </w:tc>
        <w:tc>
          <w:tcPr>
            <w:tcW w:w="864"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vertAlign w:val="superscript"/>
              </w:rPr>
              <w:t>00</w:t>
            </w:r>
          </w:p>
        </w:tc>
        <w:tc>
          <w:tcPr>
            <w:tcW w:w="865"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vertAlign w:val="superscript"/>
              </w:rPr>
              <w:t>30</w:t>
            </w:r>
          </w:p>
        </w:tc>
        <w:tc>
          <w:tcPr>
            <w:tcW w:w="864"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7</w:t>
            </w:r>
            <w:r>
              <w:rPr>
                <w:rFonts w:ascii="Times New Roman" w:eastAsia="Times New Roman" w:hAnsi="Times New Roman" w:cs="Times New Roman"/>
                <w:sz w:val="28"/>
                <w:szCs w:val="28"/>
                <w:vertAlign w:val="superscript"/>
              </w:rPr>
              <w:t>00</w:t>
            </w:r>
          </w:p>
        </w:tc>
        <w:tc>
          <w:tcPr>
            <w:tcW w:w="863"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7</w:t>
            </w:r>
            <w:r>
              <w:rPr>
                <w:rFonts w:ascii="Times New Roman" w:eastAsia="Times New Roman" w:hAnsi="Times New Roman" w:cs="Times New Roman"/>
                <w:sz w:val="28"/>
                <w:szCs w:val="28"/>
                <w:vertAlign w:val="superscript"/>
              </w:rPr>
              <w:t>30</w:t>
            </w:r>
          </w:p>
        </w:tc>
        <w:tc>
          <w:tcPr>
            <w:tcW w:w="864"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8</w:t>
            </w:r>
            <w:r>
              <w:rPr>
                <w:rFonts w:ascii="Times New Roman" w:eastAsia="Times New Roman" w:hAnsi="Times New Roman" w:cs="Times New Roman"/>
                <w:sz w:val="28"/>
                <w:szCs w:val="28"/>
                <w:vertAlign w:val="superscript"/>
              </w:rPr>
              <w:t>00</w:t>
            </w:r>
          </w:p>
        </w:tc>
        <w:tc>
          <w:tcPr>
            <w:tcW w:w="865"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8</w:t>
            </w:r>
            <w:r>
              <w:rPr>
                <w:rFonts w:ascii="Times New Roman" w:eastAsia="Times New Roman" w:hAnsi="Times New Roman" w:cs="Times New Roman"/>
                <w:sz w:val="28"/>
                <w:szCs w:val="28"/>
                <w:vertAlign w:val="superscript"/>
              </w:rPr>
              <w:t>30</w:t>
            </w:r>
          </w:p>
        </w:tc>
        <w:tc>
          <w:tcPr>
            <w:tcW w:w="862"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9</w:t>
            </w:r>
            <w:r>
              <w:rPr>
                <w:rFonts w:ascii="Times New Roman" w:eastAsia="Times New Roman" w:hAnsi="Times New Roman" w:cs="Times New Roman"/>
                <w:sz w:val="28"/>
                <w:szCs w:val="28"/>
                <w:vertAlign w:val="superscript"/>
              </w:rPr>
              <w:t>00</w:t>
            </w:r>
          </w:p>
        </w:tc>
      </w:tr>
      <w:tr w:rsidR="00975E37">
        <w:tc>
          <w:tcPr>
            <w:tcW w:w="1808" w:type="dxa"/>
          </w:tcPr>
          <w:p w:rsidR="00975E37" w:rsidRDefault="00FE4CEB">
            <w:pPr>
              <w:spacing w:after="0" w:line="240" w:lineRule="auto"/>
              <w:jc w:val="both"/>
              <w:rPr>
                <w:rFonts w:ascii="Times New Roman" w:hAnsi="Times New Roman"/>
                <w:sz w:val="24"/>
                <w:szCs w:val="28"/>
              </w:rPr>
            </w:pPr>
            <w:r>
              <w:rPr>
                <w:rFonts w:ascii="Times New Roman" w:eastAsia="Times New Roman" w:hAnsi="Times New Roman" w:cs="Times New Roman"/>
                <w:sz w:val="24"/>
                <w:szCs w:val="28"/>
              </w:rPr>
              <w:t>Время отправления второго поезда</w:t>
            </w:r>
          </w:p>
        </w:tc>
        <w:tc>
          <w:tcPr>
            <w:tcW w:w="8634"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Через 4 часа после прибытия первого поезда</w:t>
            </w:r>
          </w:p>
        </w:tc>
      </w:tr>
    </w:tbl>
    <w:p w:rsidR="00975E37" w:rsidRDefault="00FE4CEB">
      <w:pPr>
        <w:spacing w:after="0"/>
        <w:ind w:firstLine="708"/>
        <w:jc w:val="both"/>
        <w:rPr>
          <w:rFonts w:ascii="Times New Roman" w:hAnsi="Times New Roman" w:cs="Times New Roman"/>
          <w:szCs w:val="28"/>
        </w:rPr>
      </w:pPr>
      <w:r>
        <w:rPr>
          <w:rFonts w:ascii="Times New Roman" w:hAnsi="Times New Roman" w:cs="Times New Roman"/>
          <w:sz w:val="28"/>
          <w:szCs w:val="28"/>
        </w:rPr>
        <w:t xml:space="preserve">Перегонное время хода (мин): </w:t>
      </w:r>
      <w:r>
        <w:rPr>
          <w:rFonts w:ascii="Times New Roman" w:hAnsi="Times New Roman" w:cs="Times New Roman"/>
          <w:sz w:val="28"/>
          <w:szCs w:val="28"/>
          <w:u w:val="single"/>
        </w:rPr>
        <w:t>четное</w:t>
      </w:r>
      <w:r>
        <w:rPr>
          <w:rFonts w:ascii="Times New Roman" w:hAnsi="Times New Roman" w:cs="Times New Roman"/>
          <w:sz w:val="28"/>
          <w:szCs w:val="28"/>
        </w:rPr>
        <w:t xml:space="preserve"> направление: Еп-15, пр-17, рс-16, ст-20, тш-16, шщ-17, щК-17; </w:t>
      </w:r>
      <w:r>
        <w:rPr>
          <w:rFonts w:ascii="Times New Roman" w:hAnsi="Times New Roman" w:cs="Times New Roman"/>
          <w:sz w:val="28"/>
          <w:szCs w:val="28"/>
          <w:u w:val="single"/>
        </w:rPr>
        <w:t xml:space="preserve">нечетное </w:t>
      </w:r>
      <w:r>
        <w:rPr>
          <w:rFonts w:ascii="Times New Roman" w:hAnsi="Times New Roman" w:cs="Times New Roman"/>
          <w:sz w:val="28"/>
          <w:szCs w:val="28"/>
        </w:rPr>
        <w:t>направление: Еп-16, пр-17, рс-17, ст-21, тш-18, шщ-16, щК-16. Время на разгон - 2 мин, время на замедление - 1 мин. Время стоянки сборного поезда на станциях: при прицепке и отцепке - 45 мин; при прицепке или отцепке - 30 мин.</w:t>
      </w:r>
    </w:p>
    <w:p w:rsidR="00975E37" w:rsidRDefault="00975E37">
      <w:pPr>
        <w:pStyle w:val="aff9"/>
        <w:spacing w:after="0"/>
        <w:jc w:val="both"/>
        <w:rPr>
          <w:rFonts w:ascii="Times New Roman" w:hAnsi="Times New Roman"/>
          <w:sz w:val="28"/>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2 Суточная погрузка и выгрузка станций </w:t>
      </w:r>
      <w:r>
        <w:rPr>
          <w:rFonts w:ascii="Times New Roman" w:hAnsi="Times New Roman"/>
          <w:b/>
          <w:sz w:val="28"/>
          <w:szCs w:val="28"/>
        </w:rPr>
        <w:t>для вариантов 1 и 2</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lastRenderedPageBreak/>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r>
    </w:tbl>
    <w:p w:rsidR="00975E37" w:rsidRDefault="00975E37">
      <w:pPr>
        <w:pStyle w:val="aff9"/>
        <w:spacing w:after="0"/>
        <w:jc w:val="both"/>
        <w:rPr>
          <w:rFonts w:ascii="Times New Roman" w:hAnsi="Times New Roman"/>
          <w:sz w:val="28"/>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3 Суточная погрузка и выгрузка станций </w:t>
      </w:r>
      <w:r>
        <w:rPr>
          <w:rFonts w:ascii="Times New Roman" w:hAnsi="Times New Roman"/>
          <w:b/>
          <w:sz w:val="28"/>
          <w:szCs w:val="28"/>
        </w:rPr>
        <w:t>для вариантов 3 и 4</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2</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1</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bl>
    <w:p w:rsidR="00975E37" w:rsidRDefault="00975E37">
      <w:pPr>
        <w:spacing w:after="0"/>
        <w:rPr>
          <w:rFonts w:ascii="Times New Roman" w:hAnsi="Times New Roman" w:cs="Times New Roman"/>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4 Суточная погрузка и выгрузка станций </w:t>
      </w:r>
      <w:r>
        <w:rPr>
          <w:rFonts w:ascii="Times New Roman" w:hAnsi="Times New Roman"/>
          <w:b/>
          <w:sz w:val="28"/>
          <w:szCs w:val="28"/>
        </w:rPr>
        <w:t>для вариантов 5 и 6</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2</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bl>
    <w:p w:rsidR="00975E37" w:rsidRDefault="00975E37">
      <w:pPr>
        <w:spacing w:after="0"/>
        <w:rPr>
          <w:rFonts w:ascii="Times New Roman" w:hAnsi="Times New Roman" w:cs="Times New Roman"/>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5 Суточная погрузка и выгрузка станций </w:t>
      </w:r>
      <w:r>
        <w:rPr>
          <w:rFonts w:ascii="Times New Roman" w:hAnsi="Times New Roman"/>
          <w:b/>
          <w:sz w:val="28"/>
          <w:szCs w:val="28"/>
        </w:rPr>
        <w:t>для вариантов 7 и 8</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2</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bl>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6 Суточная погрузка и выгрузка станций </w:t>
      </w:r>
      <w:r>
        <w:rPr>
          <w:rFonts w:ascii="Times New Roman" w:hAnsi="Times New Roman"/>
          <w:b/>
          <w:sz w:val="28"/>
          <w:szCs w:val="28"/>
        </w:rPr>
        <w:t>для вариантов 9 и 10</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bl>
    <w:p w:rsidR="00975E37" w:rsidRDefault="00975E37">
      <w:pPr>
        <w:spacing w:after="0"/>
        <w:ind w:firstLine="426"/>
        <w:rPr>
          <w:rFonts w:ascii="Times New Roman" w:hAnsi="Times New Roman" w:cs="Times New Roman"/>
          <w:b/>
          <w:sz w:val="28"/>
          <w:szCs w:val="28"/>
        </w:rPr>
      </w:pPr>
    </w:p>
    <w:p w:rsidR="005048A7" w:rsidRDefault="005048A7">
      <w:pPr>
        <w:spacing w:after="0"/>
        <w:ind w:firstLine="426"/>
        <w:rPr>
          <w:rFonts w:ascii="Times New Roman" w:hAnsi="Times New Roman" w:cs="Times New Roman"/>
          <w:b/>
          <w:sz w:val="28"/>
          <w:szCs w:val="28"/>
        </w:rPr>
      </w:pPr>
    </w:p>
    <w:p w:rsidR="005048A7" w:rsidRDefault="005048A7">
      <w:pPr>
        <w:spacing w:after="0"/>
        <w:ind w:firstLine="426"/>
        <w:rPr>
          <w:rFonts w:ascii="Times New Roman" w:hAnsi="Times New Roman" w:cs="Times New Roman"/>
          <w:b/>
          <w:sz w:val="28"/>
          <w:szCs w:val="28"/>
        </w:rPr>
      </w:pPr>
    </w:p>
    <w:p w:rsidR="00975E37" w:rsidRDefault="00FE4CEB">
      <w:pPr>
        <w:spacing w:after="0"/>
        <w:ind w:firstLine="426"/>
        <w:rPr>
          <w:rFonts w:ascii="Times New Roman" w:hAnsi="Times New Roman" w:cs="Times New Roman"/>
          <w:b/>
          <w:szCs w:val="28"/>
        </w:rPr>
      </w:pPr>
      <w:r>
        <w:rPr>
          <w:rFonts w:ascii="Times New Roman" w:hAnsi="Times New Roman" w:cs="Times New Roman"/>
          <w:b/>
          <w:sz w:val="28"/>
          <w:szCs w:val="28"/>
        </w:rPr>
        <w:lastRenderedPageBreak/>
        <w:t>Ход работы:</w:t>
      </w:r>
    </w:p>
    <w:p w:rsidR="00975E37" w:rsidRDefault="00FE4CEB">
      <w:pPr>
        <w:pStyle w:val="aff9"/>
        <w:numPr>
          <w:ilvl w:val="0"/>
          <w:numId w:val="98"/>
        </w:numPr>
        <w:spacing w:after="0" w:line="240" w:lineRule="auto"/>
        <w:ind w:left="0" w:firstLine="426"/>
        <w:jc w:val="both"/>
        <w:rPr>
          <w:rFonts w:ascii="Times New Roman" w:hAnsi="Times New Roman"/>
          <w:sz w:val="28"/>
          <w:szCs w:val="28"/>
        </w:rPr>
      </w:pPr>
      <w:r>
        <w:rPr>
          <w:rFonts w:ascii="Times New Roman" w:hAnsi="Times New Roman"/>
          <w:sz w:val="28"/>
          <w:szCs w:val="28"/>
        </w:rPr>
        <w:t xml:space="preserve">На основании данных из таблиц 2-6 построить «косую» таблицу вагонопотоков и определить баланс порожних вагонов для каждой промежуточной станции. </w:t>
      </w:r>
    </w:p>
    <w:p w:rsidR="00975E37" w:rsidRDefault="00FE4CEB">
      <w:pPr>
        <w:pStyle w:val="aff9"/>
        <w:numPr>
          <w:ilvl w:val="0"/>
          <w:numId w:val="98"/>
        </w:numPr>
        <w:spacing w:after="0" w:line="240" w:lineRule="auto"/>
        <w:jc w:val="both"/>
        <w:rPr>
          <w:rFonts w:ascii="Times New Roman" w:hAnsi="Times New Roman"/>
          <w:sz w:val="28"/>
          <w:szCs w:val="28"/>
        </w:rPr>
      </w:pPr>
      <w:r>
        <w:rPr>
          <w:rFonts w:ascii="Times New Roman" w:hAnsi="Times New Roman"/>
          <w:sz w:val="28"/>
          <w:szCs w:val="28"/>
        </w:rPr>
        <w:t>На основе «косой» таблицы построить диаграмму местных вагонопотоков.</w:t>
      </w:r>
    </w:p>
    <w:p w:rsidR="00975E37" w:rsidRDefault="00FE4CEB">
      <w:pPr>
        <w:pStyle w:val="aff9"/>
        <w:numPr>
          <w:ilvl w:val="0"/>
          <w:numId w:val="98"/>
        </w:numPr>
        <w:spacing w:after="0" w:line="240" w:lineRule="auto"/>
        <w:jc w:val="both"/>
        <w:rPr>
          <w:rStyle w:val="11"/>
          <w:b w:val="0"/>
          <w:spacing w:val="0"/>
          <w:sz w:val="28"/>
          <w:szCs w:val="28"/>
        </w:rPr>
      </w:pPr>
      <w:r>
        <w:rPr>
          <w:rStyle w:val="11"/>
          <w:b w:val="0"/>
          <w:spacing w:val="0"/>
          <w:sz w:val="28"/>
          <w:szCs w:val="28"/>
        </w:rPr>
        <w:t>Определить потребное количество сборных поездов по направлениям движения поездов:</w:t>
      </w:r>
    </w:p>
    <w:p w:rsidR="00975E37" w:rsidRDefault="00A63CB3">
      <w:pPr>
        <w:pStyle w:val="48"/>
        <w:shd w:val="clear" w:color="auto" w:fill="auto"/>
        <w:tabs>
          <w:tab w:val="left" w:pos="612"/>
        </w:tabs>
        <w:spacing w:after="0" w:line="240" w:lineRule="auto"/>
        <w:ind w:left="360" w:right="23" w:firstLine="0"/>
        <w:jc w:val="both"/>
        <w:rPr>
          <w:rStyle w:val="11"/>
          <w:rFonts w:eastAsiaTheme="minorHAnsi"/>
          <w:b w:val="0"/>
          <w:spacing w:val="0"/>
          <w:sz w:val="28"/>
          <w:szCs w:val="28"/>
        </w:rPr>
      </w:pPr>
      <m:oMath>
        <m:sSubSup>
          <m:sSubSupPr>
            <m:ctrlPr>
              <w:rPr>
                <w:rFonts w:ascii="Cambria Math" w:hAnsi="Cambria Math"/>
              </w:rPr>
            </m:ctrlPr>
          </m:sSubSupPr>
          <m:e>
            <m:r>
              <w:rPr>
                <w:rFonts w:ascii="Cambria Math" w:hAnsi="Cambria Math"/>
              </w:rPr>
              <m:t>N</m:t>
            </m:r>
          </m:e>
          <m:sub>
            <m:r>
              <w:rPr>
                <w:rFonts w:ascii="Cambria Math" w:hAnsi="Cambria Math"/>
              </w:rPr>
              <m:t>сб</m:t>
            </m:r>
          </m:sub>
          <m:sup>
            <m:r>
              <w:rPr>
                <w:rFonts w:ascii="Cambria Math" w:hAnsi="Cambria Math"/>
              </w:rPr>
              <m:t>чет(нечет)</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m</m:t>
                </m:r>
              </m:e>
              <m:sub>
                <m:r>
                  <w:rPr>
                    <w:rFonts w:ascii="Cambria Math" w:hAnsi="Cambria Math"/>
                  </w:rPr>
                  <m:t>макс</m:t>
                </m:r>
              </m:sub>
              <m:sup>
                <m:r>
                  <w:rPr>
                    <w:rFonts w:ascii="Cambria Math" w:hAnsi="Cambria Math"/>
                  </w:rPr>
                  <m:t>чет(нечет)</m:t>
                </m:r>
              </m:sup>
            </m:sSubSup>
          </m:num>
          <m:den>
            <m:sSub>
              <m:sSubPr>
                <m:ctrlPr>
                  <w:rPr>
                    <w:rFonts w:ascii="Cambria Math" w:hAnsi="Cambria Math"/>
                  </w:rPr>
                </m:ctrlPr>
              </m:sSubPr>
              <m:e>
                <m:r>
                  <w:rPr>
                    <w:rFonts w:ascii="Cambria Math" w:hAnsi="Cambria Math"/>
                  </w:rPr>
                  <m:t>т</m:t>
                </m:r>
              </m:e>
              <m:sub>
                <m:r>
                  <w:rPr>
                    <w:rFonts w:ascii="Cambria Math" w:hAnsi="Cambria Math"/>
                  </w:rPr>
                  <m:t>сб</m:t>
                </m:r>
              </m:sub>
            </m:sSub>
          </m:den>
        </m:f>
      </m:oMath>
      <w:r w:rsidR="00FE4CEB">
        <w:rPr>
          <w:rStyle w:val="11"/>
          <w:rFonts w:eastAsiaTheme="minorHAnsi"/>
          <w:spacing w:val="0"/>
          <w:sz w:val="28"/>
          <w:szCs w:val="28"/>
        </w:rPr>
        <w:t>(1)</w:t>
      </w:r>
    </w:p>
    <w:p w:rsidR="00975E37" w:rsidRDefault="00975E37">
      <w:pPr>
        <w:pStyle w:val="48"/>
        <w:shd w:val="clear" w:color="auto" w:fill="auto"/>
        <w:tabs>
          <w:tab w:val="left" w:pos="612"/>
        </w:tabs>
        <w:spacing w:after="0" w:line="240" w:lineRule="auto"/>
        <w:ind w:left="360" w:right="20" w:firstLine="0"/>
        <w:jc w:val="both"/>
        <w:rPr>
          <w:rStyle w:val="11"/>
          <w:rFonts w:eastAsiaTheme="minorHAnsi"/>
          <w:b w:val="0"/>
          <w:spacing w:val="0"/>
          <w:sz w:val="28"/>
          <w:szCs w:val="28"/>
        </w:rPr>
      </w:pPr>
    </w:p>
    <w:p w:rsidR="00975E37" w:rsidRDefault="00FE4CEB">
      <w:pPr>
        <w:pStyle w:val="48"/>
        <w:shd w:val="clear" w:color="auto" w:fill="auto"/>
        <w:spacing w:after="0" w:line="240" w:lineRule="auto"/>
        <w:ind w:left="360" w:right="20" w:firstLine="0"/>
        <w:jc w:val="both"/>
        <w:rPr>
          <w:rFonts w:ascii="Times New Roman" w:hAnsi="Times New Roman" w:cs="Times New Roman"/>
          <w:spacing w:val="0"/>
          <w:sz w:val="28"/>
          <w:szCs w:val="28"/>
        </w:rPr>
      </w:pPr>
      <w:r>
        <w:rPr>
          <w:rStyle w:val="11"/>
          <w:rFonts w:eastAsiaTheme="minorHAnsi"/>
          <w:b w:val="0"/>
          <w:spacing w:val="0"/>
          <w:sz w:val="28"/>
          <w:szCs w:val="28"/>
        </w:rPr>
        <w:t>где</w:t>
      </w:r>
      <m:oMath>
        <m:sSubSup>
          <m:sSubSupPr>
            <m:ctrlPr>
              <w:rPr>
                <w:rFonts w:ascii="Cambria Math" w:hAnsi="Cambria Math"/>
              </w:rPr>
            </m:ctrlPr>
          </m:sSubSupPr>
          <m:e>
            <m:r>
              <w:rPr>
                <w:rFonts w:ascii="Cambria Math" w:hAnsi="Cambria Math"/>
              </w:rPr>
              <m:t>m</m:t>
            </m:r>
          </m:e>
          <m:sub>
            <m:r>
              <w:rPr>
                <w:rFonts w:ascii="Cambria Math" w:hAnsi="Cambria Math"/>
              </w:rPr>
              <m:t>макс</m:t>
            </m:r>
          </m:sub>
          <m:sup>
            <m:r>
              <w:rPr>
                <w:rFonts w:ascii="Cambria Math" w:hAnsi="Cambria Math"/>
              </w:rPr>
              <m:t>чет(нечет)</m:t>
            </m:r>
          </m:sup>
        </m:sSubSup>
      </m:oMath>
      <w:r>
        <w:rPr>
          <w:rStyle w:val="11"/>
          <w:rFonts w:eastAsiaTheme="minorHAnsi"/>
          <w:spacing w:val="0"/>
          <w:sz w:val="28"/>
          <w:szCs w:val="28"/>
        </w:rPr>
        <w:t xml:space="preserve"> -</w:t>
      </w:r>
      <w:r>
        <w:rPr>
          <w:rStyle w:val="11"/>
          <w:rFonts w:eastAsiaTheme="minorHAnsi"/>
          <w:b w:val="0"/>
          <w:spacing w:val="0"/>
          <w:sz w:val="28"/>
          <w:szCs w:val="28"/>
        </w:rPr>
        <w:t>максимальный вагонопоток по перегонам участка, соответ</w:t>
      </w:r>
      <w:r>
        <w:rPr>
          <w:rStyle w:val="11"/>
          <w:rFonts w:eastAsiaTheme="minorHAnsi"/>
          <w:b w:val="0"/>
          <w:spacing w:val="0"/>
          <w:sz w:val="28"/>
          <w:szCs w:val="28"/>
        </w:rPr>
        <w:softHyphen/>
        <w:t>ственночетного и нечетного направления;</w:t>
      </w:r>
    </w:p>
    <w:p w:rsidR="00975E37" w:rsidRDefault="00A63CB3">
      <w:pPr>
        <w:pStyle w:val="48"/>
        <w:shd w:val="clear" w:color="auto" w:fill="auto"/>
        <w:spacing w:after="0" w:line="240" w:lineRule="auto"/>
        <w:ind w:left="360" w:right="20" w:firstLine="0"/>
        <w:jc w:val="both"/>
        <w:rPr>
          <w:rStyle w:val="11"/>
          <w:rFonts w:eastAsiaTheme="minorHAnsi"/>
          <w:b w:val="0"/>
          <w:spacing w:val="0"/>
          <w:sz w:val="28"/>
          <w:szCs w:val="28"/>
        </w:rPr>
      </w:pPr>
      <m:oMath>
        <m:sSub>
          <m:sSubPr>
            <m:ctrlPr>
              <w:rPr>
                <w:rFonts w:ascii="Cambria Math" w:hAnsi="Cambria Math"/>
              </w:rPr>
            </m:ctrlPr>
          </m:sSubPr>
          <m:e>
            <m:r>
              <w:rPr>
                <w:rFonts w:ascii="Cambria Math" w:hAnsi="Cambria Math"/>
              </w:rPr>
              <m:t>т</m:t>
            </m:r>
          </m:e>
          <m:sub>
            <m:r>
              <w:rPr>
                <w:rFonts w:ascii="Cambria Math" w:hAnsi="Cambria Math"/>
              </w:rPr>
              <m:t>сб</m:t>
            </m:r>
          </m:sub>
        </m:sSub>
      </m:oMath>
      <w:r w:rsidR="00FE4CEB">
        <w:rPr>
          <w:rStyle w:val="11"/>
          <w:rFonts w:eastAsiaTheme="minorHAnsi"/>
          <w:spacing w:val="0"/>
          <w:sz w:val="28"/>
          <w:szCs w:val="28"/>
        </w:rPr>
        <w:t xml:space="preserve">- </w:t>
      </w:r>
      <w:r w:rsidR="00FE4CEB">
        <w:rPr>
          <w:rStyle w:val="11"/>
          <w:rFonts w:eastAsiaTheme="minorHAnsi"/>
          <w:b w:val="0"/>
          <w:spacing w:val="0"/>
          <w:sz w:val="28"/>
          <w:szCs w:val="28"/>
        </w:rPr>
        <w:t>количество вагонов в составе сборного поезда (</w:t>
      </w:r>
      <m:oMath>
        <m:sSub>
          <m:sSubPr>
            <m:ctrlPr>
              <w:rPr>
                <w:rFonts w:ascii="Cambria Math" w:hAnsi="Cambria Math"/>
              </w:rPr>
            </m:ctrlPr>
          </m:sSubPr>
          <m:e>
            <m:r>
              <w:rPr>
                <w:rFonts w:ascii="Cambria Math" w:hAnsi="Cambria Math"/>
              </w:rPr>
              <m:t>т</m:t>
            </m:r>
          </m:e>
          <m:sub>
            <m:r>
              <w:rPr>
                <w:rFonts w:ascii="Cambria Math" w:hAnsi="Cambria Math"/>
              </w:rPr>
              <m:t>сб</m:t>
            </m:r>
          </m:sub>
        </m:sSub>
        <m:r>
          <w:rPr>
            <w:rFonts w:ascii="Cambria Math" w:hAnsi="Cambria Math"/>
          </w:rPr>
          <m:t>=</m:t>
        </m:r>
      </m:oMath>
      <w:r w:rsidR="00FE4CEB">
        <w:rPr>
          <w:rStyle w:val="11"/>
          <w:rFonts w:eastAsiaTheme="minorHAnsi"/>
          <w:b w:val="0"/>
          <w:spacing w:val="0"/>
          <w:sz w:val="28"/>
          <w:szCs w:val="28"/>
        </w:rPr>
        <w:t>45).</w:t>
      </w:r>
    </w:p>
    <w:p w:rsidR="00975E37" w:rsidRDefault="00FE4CEB">
      <w:pPr>
        <w:pStyle w:val="48"/>
        <w:numPr>
          <w:ilvl w:val="0"/>
          <w:numId w:val="98"/>
        </w:numPr>
        <w:shd w:val="clear" w:color="auto" w:fill="auto"/>
        <w:spacing w:after="0" w:line="240" w:lineRule="auto"/>
        <w:ind w:right="20"/>
        <w:jc w:val="both"/>
        <w:rPr>
          <w:rStyle w:val="11"/>
          <w:rFonts w:eastAsiaTheme="minorHAnsi"/>
          <w:b w:val="0"/>
          <w:spacing w:val="0"/>
          <w:sz w:val="28"/>
          <w:szCs w:val="28"/>
        </w:rPr>
      </w:pPr>
      <w:r>
        <w:rPr>
          <w:rStyle w:val="11"/>
          <w:rFonts w:eastAsiaTheme="minorHAnsi"/>
          <w:b w:val="0"/>
          <w:spacing w:val="0"/>
          <w:sz w:val="28"/>
          <w:szCs w:val="28"/>
        </w:rPr>
        <w:t>Определить варианты прокладки сборных поездов двумя способами:</w:t>
      </w:r>
    </w:p>
    <w:p w:rsidR="00975E37" w:rsidRDefault="00FE4CEB">
      <w:pPr>
        <w:pStyle w:val="48"/>
        <w:shd w:val="clear" w:color="auto" w:fill="auto"/>
        <w:spacing w:after="0" w:line="240" w:lineRule="auto"/>
        <w:ind w:left="720" w:right="20" w:firstLine="0"/>
        <w:jc w:val="both"/>
        <w:rPr>
          <w:rStyle w:val="11"/>
          <w:rFonts w:eastAsiaTheme="minorHAnsi"/>
          <w:b w:val="0"/>
          <w:spacing w:val="0"/>
          <w:sz w:val="28"/>
          <w:szCs w:val="28"/>
        </w:rPr>
      </w:pPr>
      <w:r>
        <w:rPr>
          <w:rStyle w:val="11"/>
          <w:rFonts w:eastAsiaTheme="minorHAnsi"/>
          <w:b w:val="0"/>
          <w:spacing w:val="0"/>
          <w:sz w:val="28"/>
          <w:szCs w:val="28"/>
        </w:rPr>
        <w:t>1) Сближение к станции Е;</w:t>
      </w:r>
    </w:p>
    <w:p w:rsidR="00975E37" w:rsidRDefault="00FE4CEB">
      <w:pPr>
        <w:pStyle w:val="48"/>
        <w:shd w:val="clear" w:color="auto" w:fill="auto"/>
        <w:spacing w:after="0" w:line="240" w:lineRule="auto"/>
        <w:ind w:left="720" w:right="20" w:firstLine="0"/>
        <w:jc w:val="both"/>
        <w:rPr>
          <w:rStyle w:val="11"/>
          <w:rFonts w:eastAsiaTheme="minorHAnsi"/>
          <w:b w:val="0"/>
          <w:spacing w:val="0"/>
          <w:sz w:val="28"/>
          <w:szCs w:val="28"/>
        </w:rPr>
      </w:pPr>
      <w:r>
        <w:rPr>
          <w:rStyle w:val="11"/>
          <w:rFonts w:eastAsiaTheme="minorHAnsi"/>
          <w:b w:val="0"/>
          <w:spacing w:val="0"/>
          <w:sz w:val="28"/>
          <w:szCs w:val="28"/>
        </w:rPr>
        <w:t>2) Сближение к станции К.</w:t>
      </w:r>
    </w:p>
    <w:p w:rsidR="00975E37" w:rsidRDefault="00FE4CEB">
      <w:pPr>
        <w:pStyle w:val="aff9"/>
        <w:numPr>
          <w:ilvl w:val="0"/>
          <w:numId w:val="98"/>
        </w:numPr>
        <w:spacing w:after="0" w:line="240" w:lineRule="auto"/>
        <w:jc w:val="both"/>
        <w:rPr>
          <w:rFonts w:ascii="Times New Roman" w:hAnsi="Times New Roman"/>
          <w:sz w:val="28"/>
          <w:szCs w:val="32"/>
        </w:rPr>
      </w:pPr>
      <w:r>
        <w:rPr>
          <w:rFonts w:ascii="Times New Roman" w:hAnsi="Times New Roman"/>
          <w:sz w:val="28"/>
          <w:szCs w:val="32"/>
        </w:rPr>
        <w:t>На листе миллиметровой бумаги формата А</w:t>
      </w:r>
      <w:r>
        <w:rPr>
          <w:rFonts w:ascii="Times New Roman" w:hAnsi="Times New Roman"/>
          <w:sz w:val="28"/>
          <w:szCs w:val="32"/>
          <w:vertAlign w:val="subscript"/>
        </w:rPr>
        <w:t>3</w:t>
      </w:r>
      <w:r>
        <w:rPr>
          <w:rFonts w:ascii="Times New Roman" w:hAnsi="Times New Roman"/>
          <w:sz w:val="28"/>
          <w:szCs w:val="32"/>
        </w:rPr>
        <w:t xml:space="preserve"> разработать план-график местной работы на однопутном участке «Е-К» для обоих вариантов.</w:t>
      </w:r>
    </w:p>
    <w:p w:rsidR="00975E37" w:rsidRDefault="00FE4CEB">
      <w:pPr>
        <w:pStyle w:val="aff9"/>
        <w:numPr>
          <w:ilvl w:val="0"/>
          <w:numId w:val="98"/>
        </w:numPr>
        <w:spacing w:after="0" w:line="240" w:lineRule="auto"/>
        <w:jc w:val="both"/>
        <w:rPr>
          <w:rFonts w:ascii="Times New Roman" w:hAnsi="Times New Roman"/>
          <w:sz w:val="28"/>
          <w:szCs w:val="32"/>
        </w:rPr>
      </w:pPr>
      <w:r>
        <w:rPr>
          <w:rFonts w:ascii="Times New Roman" w:hAnsi="Times New Roman"/>
          <w:sz w:val="28"/>
          <w:szCs w:val="32"/>
        </w:rPr>
        <w:t>Определить нормы простоя местных вагонов для двух вариантов с помощью таблицы 7:</w:t>
      </w:r>
    </w:p>
    <w:p w:rsidR="00975E37" w:rsidRDefault="00975E37">
      <w:pPr>
        <w:spacing w:after="0"/>
        <w:jc w:val="both"/>
        <w:rPr>
          <w:rFonts w:ascii="Times New Roman" w:hAnsi="Times New Roman" w:cs="Times New Roman"/>
          <w:sz w:val="28"/>
          <w:szCs w:val="32"/>
        </w:rPr>
      </w:pPr>
    </w:p>
    <w:p w:rsidR="00975E37" w:rsidRDefault="00FE4CEB">
      <w:pPr>
        <w:rPr>
          <w:rFonts w:ascii="Times New Roman" w:eastAsia="Times New Roman" w:hAnsi="Times New Roman" w:cs="Times New Roman"/>
          <w:sz w:val="28"/>
          <w:szCs w:val="32"/>
          <w:lang w:eastAsia="en-US"/>
        </w:rPr>
      </w:pPr>
      <w:r>
        <w:br w:type="page"/>
      </w:r>
    </w:p>
    <w:p w:rsidR="00975E37" w:rsidRDefault="00FE4CEB">
      <w:pPr>
        <w:pStyle w:val="aff9"/>
        <w:spacing w:after="0"/>
        <w:jc w:val="both"/>
        <w:rPr>
          <w:rFonts w:ascii="Times New Roman" w:hAnsi="Times New Roman"/>
          <w:sz w:val="28"/>
          <w:szCs w:val="28"/>
        </w:rPr>
      </w:pPr>
      <w:r>
        <w:rPr>
          <w:rFonts w:ascii="Times New Roman" w:hAnsi="Times New Roman"/>
          <w:sz w:val="28"/>
          <w:szCs w:val="32"/>
        </w:rPr>
        <w:lastRenderedPageBreak/>
        <w:t xml:space="preserve">Таблица 7 </w:t>
      </w:r>
      <w:r>
        <w:rPr>
          <w:rFonts w:ascii="Times New Roman" w:hAnsi="Times New Roman"/>
          <w:sz w:val="28"/>
          <w:szCs w:val="28"/>
        </w:rPr>
        <w:t>Расчет простоя местных вагонов.</w:t>
      </w:r>
    </w:p>
    <w:tbl>
      <w:tblPr>
        <w:tblW w:w="10136" w:type="dxa"/>
        <w:tblInd w:w="402" w:type="dxa"/>
        <w:tblLayout w:type="fixed"/>
        <w:tblLook w:val="01E0"/>
      </w:tblPr>
      <w:tblGrid>
        <w:gridCol w:w="875"/>
        <w:gridCol w:w="752"/>
        <w:gridCol w:w="723"/>
        <w:gridCol w:w="728"/>
        <w:gridCol w:w="905"/>
        <w:gridCol w:w="724"/>
        <w:gridCol w:w="723"/>
        <w:gridCol w:w="906"/>
        <w:gridCol w:w="905"/>
        <w:gridCol w:w="723"/>
        <w:gridCol w:w="724"/>
        <w:gridCol w:w="725"/>
        <w:gridCol w:w="723"/>
      </w:tblGrid>
      <w:tr w:rsidR="00975E37">
        <w:trPr>
          <w:cantSplit/>
          <w:trHeight w:val="1072"/>
        </w:trPr>
        <w:tc>
          <w:tcPr>
            <w:tcW w:w="87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6"/>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Наименование станции</w:t>
            </w:r>
          </w:p>
        </w:tc>
        <w:tc>
          <w:tcPr>
            <w:tcW w:w="75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99" w:right="-80"/>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Номер сборного, от которого отцепляют вагоны</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239" w:right="-102" w:hanging="5"/>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Число отцепленных вагонов, ваг</w:t>
            </w:r>
          </w:p>
        </w:tc>
        <w:tc>
          <w:tcPr>
            <w:tcW w:w="72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99" w:right="-183"/>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Время прибытия, ч.мин</w:t>
            </w:r>
          </w:p>
        </w:tc>
        <w:tc>
          <w:tcPr>
            <w:tcW w:w="90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71" w:right="-3"/>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Номер сборного, к которому прицепляют вагоны</w:t>
            </w:r>
          </w:p>
        </w:tc>
        <w:tc>
          <w:tcPr>
            <w:tcW w:w="72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113"/>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Число прицепленных вагонов, ваг</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0"/>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Время отправления, ч.мин</w:t>
            </w:r>
          </w:p>
        </w:tc>
        <w:tc>
          <w:tcPr>
            <w:tcW w:w="90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5"/>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Простой группы вагонов, ч</w:t>
            </w:r>
          </w:p>
        </w:tc>
        <w:tc>
          <w:tcPr>
            <w:tcW w:w="90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1"/>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Вагоно-часы простоя, ваг-ч</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57" w:right="-29"/>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Число грузовых операций</w:t>
            </w:r>
          </w:p>
        </w:tc>
        <w:tc>
          <w:tcPr>
            <w:tcW w:w="1449" w:type="dxa"/>
            <w:gridSpan w:val="2"/>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left="-108" w:right="-31"/>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Средний простой, ч</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tcPr>
          <w:p w:rsidR="00975E37" w:rsidRDefault="00FE4CEB">
            <w:pPr>
              <w:widowControl w:val="0"/>
              <w:spacing w:after="0" w:line="240" w:lineRule="auto"/>
              <w:ind w:left="-108" w:right="-31"/>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Коэффициент сдвоенных операций</w:t>
            </w:r>
          </w:p>
        </w:tc>
      </w:tr>
      <w:tr w:rsidR="00975E37">
        <w:trPr>
          <w:cantSplit/>
          <w:trHeight w:val="4152"/>
        </w:trPr>
        <w:tc>
          <w:tcPr>
            <w:tcW w:w="874"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6"/>
              <w:jc w:val="center"/>
              <w:textAlignment w:val="baseline"/>
              <w:rPr>
                <w:rFonts w:ascii="Times New Roman" w:eastAsia="Calibri" w:hAnsi="Times New Roman" w:cs="Times New Roman"/>
                <w:iCs/>
                <w:sz w:val="28"/>
                <w:szCs w:val="28"/>
              </w:rPr>
            </w:pPr>
          </w:p>
        </w:tc>
        <w:tc>
          <w:tcPr>
            <w:tcW w:w="752"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99" w:right="-80"/>
              <w:jc w:val="center"/>
              <w:textAlignment w:val="baseline"/>
              <w:rPr>
                <w:rFonts w:ascii="Times New Roman" w:eastAsia="Calibri" w:hAnsi="Times New Roman" w:cs="Times New Roman"/>
                <w:iCs/>
                <w:sz w:val="28"/>
                <w:szCs w:val="28"/>
              </w:rPr>
            </w:pPr>
          </w:p>
        </w:tc>
        <w:tc>
          <w:tcPr>
            <w:tcW w:w="723"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239" w:right="-102" w:hanging="5"/>
              <w:jc w:val="center"/>
              <w:textAlignment w:val="baseline"/>
              <w:rPr>
                <w:rFonts w:ascii="Times New Roman" w:eastAsia="Calibri" w:hAnsi="Times New Roman" w:cs="Times New Roman"/>
                <w:iCs/>
                <w:sz w:val="28"/>
                <w:szCs w:val="28"/>
              </w:rPr>
            </w:pPr>
          </w:p>
        </w:tc>
        <w:tc>
          <w:tcPr>
            <w:tcW w:w="728"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99" w:right="-183"/>
              <w:jc w:val="center"/>
              <w:textAlignment w:val="baseline"/>
              <w:rPr>
                <w:rFonts w:ascii="Times New Roman" w:eastAsia="Calibri" w:hAnsi="Times New Roman" w:cs="Times New Roman"/>
                <w:iCs/>
                <w:sz w:val="28"/>
                <w:szCs w:val="28"/>
              </w:rPr>
            </w:pPr>
          </w:p>
        </w:tc>
        <w:tc>
          <w:tcPr>
            <w:tcW w:w="905"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71" w:right="-3"/>
              <w:jc w:val="center"/>
              <w:textAlignment w:val="baseline"/>
              <w:rPr>
                <w:rFonts w:ascii="Times New Roman" w:eastAsia="Calibri" w:hAnsi="Times New Roman" w:cs="Times New Roman"/>
                <w:iCs/>
                <w:sz w:val="28"/>
                <w:szCs w:val="28"/>
              </w:rPr>
            </w:pPr>
          </w:p>
        </w:tc>
        <w:tc>
          <w:tcPr>
            <w:tcW w:w="724"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113"/>
              <w:jc w:val="center"/>
              <w:textAlignment w:val="baseline"/>
              <w:rPr>
                <w:rFonts w:ascii="Times New Roman" w:eastAsia="Calibri" w:hAnsi="Times New Roman" w:cs="Times New Roman"/>
                <w:iCs/>
                <w:sz w:val="28"/>
                <w:szCs w:val="28"/>
              </w:rPr>
            </w:pPr>
          </w:p>
        </w:tc>
        <w:tc>
          <w:tcPr>
            <w:tcW w:w="723"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0"/>
              <w:jc w:val="center"/>
              <w:textAlignment w:val="baseline"/>
              <w:rPr>
                <w:rFonts w:ascii="Times New Roman" w:eastAsia="Calibri" w:hAnsi="Times New Roman" w:cs="Times New Roman"/>
                <w:iCs/>
                <w:sz w:val="28"/>
                <w:szCs w:val="28"/>
              </w:rPr>
            </w:pPr>
          </w:p>
        </w:tc>
        <w:tc>
          <w:tcPr>
            <w:tcW w:w="906"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5"/>
              <w:jc w:val="center"/>
              <w:textAlignment w:val="baseline"/>
              <w:rPr>
                <w:rFonts w:ascii="Times New Roman" w:eastAsia="Calibri" w:hAnsi="Times New Roman" w:cs="Times New Roman"/>
                <w:iCs/>
                <w:sz w:val="28"/>
                <w:szCs w:val="28"/>
              </w:rPr>
            </w:pPr>
          </w:p>
        </w:tc>
        <w:tc>
          <w:tcPr>
            <w:tcW w:w="905"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1"/>
              <w:jc w:val="center"/>
              <w:textAlignment w:val="baseline"/>
              <w:rPr>
                <w:rFonts w:ascii="Times New Roman" w:eastAsia="Calibri" w:hAnsi="Times New Roman" w:cs="Times New Roman"/>
                <w:iCs/>
                <w:sz w:val="28"/>
                <w:szCs w:val="28"/>
              </w:rPr>
            </w:pPr>
          </w:p>
        </w:tc>
        <w:tc>
          <w:tcPr>
            <w:tcW w:w="723"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57" w:right="-29"/>
              <w:jc w:val="center"/>
              <w:textAlignment w:val="baseline"/>
              <w:rPr>
                <w:rFonts w:ascii="Times New Roman" w:eastAsia="Calibri" w:hAnsi="Times New Roman" w:cs="Times New Roman"/>
                <w:iCs/>
                <w:sz w:val="28"/>
                <w:szCs w:val="28"/>
              </w:rPr>
            </w:pPr>
          </w:p>
        </w:tc>
        <w:tc>
          <w:tcPr>
            <w:tcW w:w="724" w:type="dxa"/>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tabs>
                <w:tab w:val="left" w:pos="508"/>
              </w:tabs>
              <w:spacing w:after="0" w:line="240" w:lineRule="auto"/>
              <w:ind w:left="113"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местного вагона</w:t>
            </w:r>
          </w:p>
        </w:tc>
        <w:tc>
          <w:tcPr>
            <w:tcW w:w="725" w:type="dxa"/>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24"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на одну грузовую операцию</w:t>
            </w:r>
          </w:p>
        </w:tc>
        <w:tc>
          <w:tcPr>
            <w:tcW w:w="723" w:type="dxa"/>
            <w:vMerge/>
            <w:tcBorders>
              <w:top w:val="single" w:sz="4" w:space="0" w:color="000000"/>
              <w:left w:val="single" w:sz="4" w:space="0" w:color="000000"/>
              <w:bottom w:val="single" w:sz="4" w:space="0" w:color="000000"/>
              <w:right w:val="single" w:sz="4" w:space="0" w:color="000000"/>
            </w:tcBorders>
            <w:textDirection w:val="btLr"/>
          </w:tcPr>
          <w:p w:rsidR="00975E37" w:rsidRDefault="00975E37">
            <w:pPr>
              <w:widowControl w:val="0"/>
              <w:spacing w:after="0" w:line="240" w:lineRule="auto"/>
              <w:ind w:left="-124" w:right="-108"/>
              <w:jc w:val="center"/>
              <w:textAlignment w:val="baseline"/>
              <w:rPr>
                <w:rFonts w:ascii="Times New Roman" w:eastAsia="Calibri" w:hAnsi="Times New Roman" w:cs="Times New Roman"/>
                <w:iCs/>
                <w:sz w:val="28"/>
                <w:szCs w:val="28"/>
              </w:rPr>
            </w:pPr>
          </w:p>
        </w:tc>
      </w:tr>
      <w:tr w:rsidR="00975E37">
        <w:trPr>
          <w:trHeight w:val="305"/>
        </w:trPr>
        <w:tc>
          <w:tcPr>
            <w:tcW w:w="874"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w:t>
            </w:r>
          </w:p>
        </w:tc>
        <w:tc>
          <w:tcPr>
            <w:tcW w:w="75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5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2</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17"/>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3</w:t>
            </w:r>
          </w:p>
        </w:tc>
        <w:tc>
          <w:tcPr>
            <w:tcW w:w="728"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4</w:t>
            </w:r>
          </w:p>
        </w:tc>
        <w:tc>
          <w:tcPr>
            <w:tcW w:w="905"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5</w:t>
            </w:r>
          </w:p>
        </w:tc>
        <w:tc>
          <w:tcPr>
            <w:tcW w:w="724"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6</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7</w:t>
            </w:r>
          </w:p>
        </w:tc>
        <w:tc>
          <w:tcPr>
            <w:tcW w:w="906"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8</w:t>
            </w:r>
          </w:p>
        </w:tc>
        <w:tc>
          <w:tcPr>
            <w:tcW w:w="905" w:type="dxa"/>
            <w:tcBorders>
              <w:top w:val="single" w:sz="4" w:space="0" w:color="000000"/>
              <w:left w:val="single" w:sz="4" w:space="0" w:color="000000"/>
              <w:bottom w:val="single" w:sz="4" w:space="0" w:color="000000"/>
              <w:right w:val="single" w:sz="4" w:space="0" w:color="000000"/>
            </w:tcBorders>
          </w:tcPr>
          <w:p w:rsidR="00975E37" w:rsidRDefault="00FE4CEB">
            <w:pPr>
              <w:widowControl w:val="0"/>
              <w:tabs>
                <w:tab w:val="left" w:pos="508"/>
              </w:tabs>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9</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10</w:t>
            </w:r>
          </w:p>
        </w:tc>
        <w:tc>
          <w:tcPr>
            <w:tcW w:w="724"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92" w:firstLine="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11</w:t>
            </w:r>
          </w:p>
        </w:tc>
        <w:tc>
          <w:tcPr>
            <w:tcW w:w="725" w:type="dxa"/>
            <w:tcBorders>
              <w:top w:val="single" w:sz="4" w:space="0" w:color="000000"/>
              <w:left w:val="single" w:sz="4" w:space="0" w:color="000000"/>
              <w:bottom w:val="single" w:sz="4" w:space="0" w:color="000000"/>
              <w:right w:val="single" w:sz="4" w:space="0" w:color="000000"/>
            </w:tcBorders>
          </w:tcPr>
          <w:p w:rsidR="00975E37" w:rsidRDefault="00FE4CEB">
            <w:pPr>
              <w:widowControl w:val="0"/>
              <w:tabs>
                <w:tab w:val="left" w:pos="582"/>
              </w:tabs>
              <w:spacing w:after="0" w:line="240" w:lineRule="auto"/>
              <w:ind w:right="-1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12</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tabs>
                <w:tab w:val="left" w:pos="582"/>
              </w:tabs>
              <w:spacing w:after="0" w:line="240" w:lineRule="auto"/>
              <w:ind w:right="-1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13</w:t>
            </w:r>
          </w:p>
        </w:tc>
      </w:tr>
    </w:tbl>
    <w:p w:rsidR="00975E37" w:rsidRDefault="00975E37">
      <w:pPr>
        <w:spacing w:after="0"/>
        <w:ind w:left="567" w:right="-1"/>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А) Простой местного вагона исчисляется от момента прибытия его на станцию до момента отправления. Он определяется делением суммы вагоно-часов простоя на число местных вагонов:</w:t>
      </w:r>
    </w:p>
    <w:p w:rsidR="00975E37" w:rsidRDefault="00A63CB3">
      <w:pPr>
        <w:tabs>
          <w:tab w:val="left" w:pos="2295"/>
        </w:tabs>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ср.м</m:t>
            </m:r>
          </m:sub>
        </m:sSub>
        <m:r>
          <w:rPr>
            <w:rFonts w:ascii="Cambria Math" w:hAnsi="Cambria Math"/>
          </w:rPr>
          <m:t>=</m:t>
        </m:r>
        <m:f>
          <m:fPr>
            <m:ctrlPr>
              <w:rPr>
                <w:rFonts w:ascii="Cambria Math" w:hAnsi="Cambria Math"/>
              </w:rPr>
            </m:ctrlPr>
          </m:fPr>
          <m:num>
            <m:nary>
              <m:naryPr>
                <m:chr m:val="∑"/>
                <m:subHide m:val="on"/>
                <m:supHide m:val="on"/>
                <m:ctrlPr>
                  <w:rPr>
                    <w:rFonts w:ascii="Cambria Math" w:hAnsi="Cambria Math"/>
                  </w:rPr>
                </m:ctrlPr>
              </m:naryPr>
              <m:sub/>
              <m:sup/>
              <m:e>
                <m:r>
                  <w:rPr>
                    <w:rFonts w:ascii="Cambria Math" w:hAnsi="Cambria Math"/>
                  </w:rPr>
                  <m:t>n×t</m:t>
                </m:r>
              </m:e>
            </m:nary>
          </m:num>
          <m:den>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м</m:t>
                    </m:r>
                  </m:sub>
                </m:sSub>
              </m:e>
            </m:nary>
          </m:den>
        </m:f>
      </m:oMath>
      <w:r w:rsidR="00FE4CEB">
        <w:rPr>
          <w:rFonts w:ascii="Times New Roman" w:hAnsi="Times New Roman" w:cs="Times New Roman"/>
          <w:b/>
          <w:sz w:val="28"/>
          <w:szCs w:val="28"/>
        </w:rPr>
        <w:t xml:space="preserve">(2)  </w:t>
      </w:r>
    </w:p>
    <w:p w:rsidR="00975E37" w:rsidRDefault="00FE4CEB">
      <w:pPr>
        <w:tabs>
          <w:tab w:val="left" w:pos="2295"/>
        </w:tabs>
        <w:spacing w:after="0"/>
        <w:jc w:val="both"/>
        <w:rPr>
          <w:rFonts w:ascii="Times New Roman" w:hAnsi="Times New Roman" w:cs="Times New Roman"/>
          <w:sz w:val="28"/>
          <w:szCs w:val="28"/>
        </w:rPr>
      </w:pPr>
      <w:r>
        <w:rPr>
          <w:rFonts w:ascii="Times New Roman" w:hAnsi="Times New Roman" w:cs="Times New Roman"/>
          <w:sz w:val="28"/>
          <w:szCs w:val="28"/>
        </w:rPr>
        <w:t xml:space="preserve">где  </w:t>
      </w:r>
      <m:oMath>
        <m:nary>
          <m:naryPr>
            <m:chr m:val="∑"/>
            <m:subHide m:val="on"/>
            <m:supHide m:val="on"/>
            <m:ctrlPr>
              <w:rPr>
                <w:rFonts w:ascii="Cambria Math" w:hAnsi="Cambria Math"/>
              </w:rPr>
            </m:ctrlPr>
          </m:naryPr>
          <m:sub/>
          <m:sup/>
          <m:e>
            <m:r>
              <w:rPr>
                <w:rFonts w:ascii="Cambria Math" w:hAnsi="Cambria Math"/>
              </w:rPr>
              <m:t>n×t</m:t>
            </m:r>
          </m:e>
        </m:nary>
      </m:oMath>
      <w:r>
        <w:rPr>
          <w:rFonts w:ascii="Times New Roman" w:hAnsi="Times New Roman" w:cs="Times New Roman"/>
          <w:sz w:val="28"/>
          <w:szCs w:val="28"/>
        </w:rPr>
        <w:t>- вагоночасы простоя местных вагонов на ж/д станциях участка, ваг-ч;</w:t>
      </w:r>
    </w:p>
    <w:p w:rsidR="00975E37" w:rsidRDefault="00A63CB3">
      <w:pPr>
        <w:tabs>
          <w:tab w:val="left" w:pos="2295"/>
        </w:tabs>
        <w:spacing w:after="0"/>
        <w:jc w:val="both"/>
        <w:rPr>
          <w:rFonts w:ascii="Times New Roman" w:hAnsi="Times New Roman" w:cs="Times New Roman"/>
          <w:sz w:val="28"/>
          <w:szCs w:val="28"/>
        </w:rPr>
      </w:p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м</m:t>
                </m:r>
              </m:sub>
            </m:sSub>
          </m:e>
        </m:nary>
      </m:oMath>
      <w:r w:rsidR="00FE4CEB">
        <w:rPr>
          <w:rFonts w:ascii="Times New Roman" w:hAnsi="Times New Roman" w:cs="Times New Roman"/>
          <w:sz w:val="28"/>
          <w:szCs w:val="28"/>
        </w:rPr>
        <w:t>- общее число гружёных и порожних местных вагонов, ваг.</w:t>
      </w:r>
    </w:p>
    <w:p w:rsidR="00975E37" w:rsidRDefault="00975E37">
      <w:pPr>
        <w:tabs>
          <w:tab w:val="left" w:pos="2295"/>
        </w:tabs>
        <w:spacing w:after="0"/>
        <w:jc w:val="both"/>
        <w:rPr>
          <w:rFonts w:ascii="Times New Roman" w:hAnsi="Times New Roman" w:cs="Times New Roman"/>
          <w:sz w:val="28"/>
          <w:szCs w:val="28"/>
        </w:rPr>
      </w:pPr>
    </w:p>
    <w:p w:rsidR="00975E37" w:rsidRDefault="00FE4CEB">
      <w:pPr>
        <w:tabs>
          <w:tab w:val="left" w:pos="709"/>
        </w:tabs>
        <w:spacing w:after="0"/>
        <w:rPr>
          <w:rFonts w:ascii="Times New Roman" w:hAnsi="Times New Roman" w:cs="Times New Roman"/>
          <w:sz w:val="28"/>
          <w:szCs w:val="28"/>
        </w:rPr>
      </w:pPr>
      <w:r>
        <w:rPr>
          <w:rFonts w:ascii="Times New Roman" w:hAnsi="Times New Roman" w:cs="Times New Roman"/>
          <w:sz w:val="28"/>
          <w:szCs w:val="28"/>
        </w:rPr>
        <w:tab/>
        <w:t>Б) Средний простой вагона под одной грузовой операцией:</w:t>
      </w:r>
    </w:p>
    <w:p w:rsidR="00975E37" w:rsidRDefault="00A63CB3">
      <w:pPr>
        <w:tabs>
          <w:tab w:val="left" w:pos="2295"/>
        </w:tabs>
        <w:spacing w:after="0"/>
        <w:jc w:val="both"/>
        <w:rPr>
          <w:rFonts w:ascii="Times New Roman" w:hAnsi="Times New Roman" w:cs="Times New Roman"/>
          <w:sz w:val="28"/>
          <w:szCs w:val="28"/>
        </w:rPr>
      </w:pPr>
      <m:oMath>
        <m:sSubSup>
          <m:sSubSupPr>
            <m:ctrlPr>
              <w:rPr>
                <w:rFonts w:ascii="Cambria Math" w:hAnsi="Cambria Math"/>
              </w:rPr>
            </m:ctrlPr>
          </m:sSubSupPr>
          <m:e>
            <m:r>
              <w:rPr>
                <w:rFonts w:ascii="Cambria Math" w:hAnsi="Cambria Math"/>
              </w:rPr>
              <m:t>t</m:t>
            </m:r>
          </m:e>
          <m:sub>
            <m:r>
              <w:rPr>
                <w:rFonts w:ascii="Cambria Math" w:hAnsi="Cambria Math"/>
              </w:rPr>
              <m:t>гр.оп.</m:t>
            </m:r>
          </m:sub>
          <m:sup>
            <m:r>
              <w:rPr>
                <w:rFonts w:ascii="Cambria Math" w:hAnsi="Cambria Math"/>
              </w:rPr>
              <m:t>ср</m:t>
            </m:r>
          </m:sup>
        </m:sSubSup>
        <m:r>
          <w:rPr>
            <w:rFonts w:ascii="Cambria Math" w:hAnsi="Cambria Math"/>
          </w:rPr>
          <m:t>=</m:t>
        </m:r>
        <m:f>
          <m:fPr>
            <m:ctrlPr>
              <w:rPr>
                <w:rFonts w:ascii="Cambria Math" w:hAnsi="Cambria Math"/>
              </w:rPr>
            </m:ctrlPr>
          </m:fPr>
          <m:num>
            <m:nary>
              <m:naryPr>
                <m:chr m:val="∑"/>
                <m:subHide m:val="on"/>
                <m:supHide m:val="on"/>
                <m:ctrlPr>
                  <w:rPr>
                    <w:rFonts w:ascii="Cambria Math" w:hAnsi="Cambria Math"/>
                  </w:rPr>
                </m:ctrlPr>
              </m:naryPr>
              <m:sub/>
              <m:sup/>
              <m:e>
                <m:r>
                  <w:rPr>
                    <w:rFonts w:ascii="Cambria Math" w:hAnsi="Cambria Math"/>
                  </w:rPr>
                  <m:t>n×t</m:t>
                </m:r>
              </m:e>
            </m:nary>
          </m:num>
          <m:den>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гр.пр</m:t>
                    </m:r>
                  </m:sub>
                </m:sSub>
              </m:e>
            </m:nary>
          </m:den>
        </m:f>
      </m:oMath>
      <w:r w:rsidR="00FE4CEB">
        <w:rPr>
          <w:rFonts w:ascii="Times New Roman" w:hAnsi="Times New Roman" w:cs="Times New Roman"/>
          <w:b/>
          <w:sz w:val="28"/>
          <w:szCs w:val="28"/>
        </w:rPr>
        <w:t xml:space="preserve">(3)  </w:t>
      </w:r>
      <w:r w:rsidR="00FE4CEB">
        <w:rPr>
          <w:rFonts w:ascii="Times New Roman" w:hAnsi="Times New Roman" w:cs="Times New Roman"/>
          <w:sz w:val="28"/>
          <w:szCs w:val="28"/>
        </w:rPr>
        <w:t xml:space="preserve">где </w:t>
      </w: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гр.пр</m:t>
                </m:r>
              </m:sub>
            </m:sSub>
          </m:e>
        </m:nary>
      </m:oMath>
      <w:r w:rsidR="00FE4CEB">
        <w:rPr>
          <w:rFonts w:ascii="Times New Roman" w:hAnsi="Times New Roman" w:cs="Times New Roman"/>
          <w:sz w:val="28"/>
          <w:szCs w:val="28"/>
        </w:rPr>
        <w:t>.- общее число грузовых операций, выполненных со всеми местными вагонами.</w:t>
      </w:r>
    </w:p>
    <w:p w:rsidR="00975E37" w:rsidRDefault="00FE4CEB">
      <w:pPr>
        <w:tabs>
          <w:tab w:val="left" w:pos="709"/>
        </w:tabs>
        <w:spacing w:after="0"/>
        <w:rPr>
          <w:rFonts w:ascii="Times New Roman" w:hAnsi="Times New Roman" w:cs="Times New Roman"/>
          <w:sz w:val="28"/>
          <w:szCs w:val="28"/>
        </w:rPr>
      </w:pPr>
      <w:r>
        <w:rPr>
          <w:rFonts w:ascii="Times New Roman" w:hAnsi="Times New Roman" w:cs="Times New Roman"/>
          <w:sz w:val="28"/>
          <w:szCs w:val="28"/>
        </w:rPr>
        <w:tab/>
        <w:t>В) Коэффициент сдвоенных операций:</w:t>
      </w:r>
    </w:p>
    <w:p w:rsidR="00975E37" w:rsidRDefault="00975E37">
      <w:pPr>
        <w:tabs>
          <w:tab w:val="left" w:pos="1134"/>
        </w:tabs>
        <w:spacing w:after="0"/>
        <w:rPr>
          <w:rFonts w:ascii="Times New Roman" w:hAnsi="Times New Roman" w:cs="Times New Roman"/>
          <w:sz w:val="28"/>
          <w:szCs w:val="28"/>
        </w:rPr>
      </w:pPr>
    </w:p>
    <w:p w:rsidR="00975E37" w:rsidRDefault="00A63CB3">
      <w:pPr>
        <w:tabs>
          <w:tab w:val="left" w:pos="2295"/>
        </w:tabs>
        <w:spacing w:after="0"/>
        <w:jc w:val="both"/>
        <w:rPr>
          <w:rFonts w:ascii="Times New Roman" w:hAnsi="Times New Roman" w:cs="Times New Roman"/>
          <w:b/>
          <w:sz w:val="28"/>
          <w:szCs w:val="28"/>
        </w:rPr>
      </w:pPr>
      <m:oMath>
        <m:sSub>
          <m:sSubPr>
            <m:ctrlPr>
              <w:rPr>
                <w:rFonts w:ascii="Cambria Math" w:hAnsi="Cambria Math"/>
              </w:rPr>
            </m:ctrlPr>
          </m:sSubPr>
          <m:e>
            <m:r>
              <w:rPr>
                <w:rFonts w:ascii="Cambria Math" w:hAnsi="Cambria Math"/>
              </w:rPr>
              <m:t>К</m:t>
            </m:r>
          </m:e>
          <m:sub>
            <m:r>
              <w:rPr>
                <w:rFonts w:ascii="Cambria Math" w:hAnsi="Cambria Math"/>
              </w:rPr>
              <m:t>сдв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ср.м</m:t>
                </m:r>
              </m:sub>
            </m:sSub>
          </m:num>
          <m:den>
            <m:sSubSup>
              <m:sSubSupPr>
                <m:ctrlPr>
                  <w:rPr>
                    <w:rFonts w:ascii="Cambria Math" w:hAnsi="Cambria Math"/>
                  </w:rPr>
                </m:ctrlPr>
              </m:sSubSupPr>
              <m:e>
                <m:r>
                  <w:rPr>
                    <w:rFonts w:ascii="Cambria Math" w:hAnsi="Cambria Math"/>
                  </w:rPr>
                  <m:t>t</m:t>
                </m:r>
              </m:e>
              <m:sub>
                <m:r>
                  <w:rPr>
                    <w:rFonts w:ascii="Cambria Math" w:hAnsi="Cambria Math"/>
                  </w:rPr>
                  <m:t>гр.оп.</m:t>
                </m:r>
              </m:sub>
              <m:sup>
                <m:r>
                  <w:rPr>
                    <w:rFonts w:ascii="Cambria Math" w:hAnsi="Cambria Math"/>
                  </w:rPr>
                  <m:t>ср</m:t>
                </m:r>
              </m:sup>
            </m:sSubSup>
          </m:den>
        </m:f>
      </m:oMath>
      <w:r w:rsidR="00FE4CEB">
        <w:rPr>
          <w:rFonts w:ascii="Times New Roman" w:hAnsi="Times New Roman" w:cs="Times New Roman"/>
          <w:b/>
          <w:sz w:val="28"/>
          <w:szCs w:val="28"/>
        </w:rPr>
        <w:t xml:space="preserve">(4)   </w:t>
      </w:r>
    </w:p>
    <w:p w:rsidR="00975E37" w:rsidRDefault="00975E37">
      <w:pPr>
        <w:tabs>
          <w:tab w:val="left" w:pos="2295"/>
        </w:tabs>
        <w:spacing w:after="0"/>
        <w:jc w:val="both"/>
        <w:rPr>
          <w:rFonts w:ascii="Times New Roman" w:hAnsi="Times New Roman" w:cs="Times New Roman"/>
          <w:b/>
          <w:sz w:val="28"/>
          <w:szCs w:val="28"/>
        </w:rPr>
      </w:pPr>
    </w:p>
    <w:p w:rsidR="00975E37" w:rsidRDefault="00FE4CEB">
      <w:pPr>
        <w:pStyle w:val="aff9"/>
        <w:numPr>
          <w:ilvl w:val="0"/>
          <w:numId w:val="98"/>
        </w:numPr>
        <w:spacing w:after="0" w:line="240" w:lineRule="auto"/>
        <w:ind w:right="-1"/>
        <w:jc w:val="both"/>
        <w:rPr>
          <w:rFonts w:ascii="Times New Roman" w:hAnsi="Times New Roman"/>
          <w:sz w:val="28"/>
          <w:szCs w:val="28"/>
        </w:rPr>
      </w:pPr>
      <w:r>
        <w:rPr>
          <w:rFonts w:ascii="Times New Roman" w:hAnsi="Times New Roman"/>
          <w:sz w:val="28"/>
          <w:szCs w:val="28"/>
        </w:rPr>
        <w:t>Выбрать оптимальный план-график местной работы по наименьшему простою вагонов.</w:t>
      </w:r>
    </w:p>
    <w:p w:rsidR="00975E37" w:rsidRDefault="00FE4CEB">
      <w:pPr>
        <w:pStyle w:val="aff9"/>
        <w:numPr>
          <w:ilvl w:val="0"/>
          <w:numId w:val="98"/>
        </w:numPr>
        <w:spacing w:after="0" w:line="240" w:lineRule="auto"/>
        <w:ind w:right="-1"/>
        <w:jc w:val="both"/>
        <w:rPr>
          <w:rFonts w:ascii="Times New Roman" w:hAnsi="Times New Roman"/>
          <w:sz w:val="28"/>
          <w:szCs w:val="28"/>
        </w:rPr>
      </w:pPr>
      <w:r>
        <w:rPr>
          <w:rFonts w:ascii="Times New Roman" w:hAnsi="Times New Roman"/>
          <w:b/>
          <w:sz w:val="28"/>
          <w:szCs w:val="28"/>
        </w:rPr>
        <w:t>Вывод.</w:t>
      </w: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№7</w:t>
      </w:r>
    </w:p>
    <w:p w:rsidR="00975E37" w:rsidRDefault="00FE4CEB">
      <w:pPr>
        <w:spacing w:after="0"/>
        <w:jc w:val="center"/>
        <w:rPr>
          <w:rFonts w:ascii="Times New Roman" w:hAnsi="Times New Roman" w:cs="Times New Roman"/>
          <w:bCs/>
          <w:sz w:val="28"/>
          <w:szCs w:val="28"/>
        </w:rPr>
      </w:pPr>
      <w:r>
        <w:rPr>
          <w:rFonts w:ascii="Times New Roman" w:hAnsi="Times New Roman" w:cs="Times New Roman"/>
          <w:sz w:val="28"/>
          <w:szCs w:val="28"/>
        </w:rPr>
        <w:t>«</w:t>
      </w:r>
      <w:r>
        <w:rPr>
          <w:rFonts w:ascii="Times New Roman" w:hAnsi="Times New Roman" w:cs="Times New Roman"/>
          <w:bCs/>
          <w:sz w:val="28"/>
          <w:szCs w:val="28"/>
        </w:rPr>
        <w:t>Расчет количественных норм работы дороги, норм передачи по</w:t>
      </w:r>
    </w:p>
    <w:p w:rsidR="00975E37" w:rsidRDefault="00FE4CEB">
      <w:pPr>
        <w:spacing w:after="0"/>
        <w:jc w:val="center"/>
        <w:rPr>
          <w:rFonts w:ascii="Times New Roman" w:hAnsi="Times New Roman" w:cs="Times New Roman"/>
          <w:sz w:val="28"/>
          <w:szCs w:val="28"/>
        </w:rPr>
      </w:pPr>
      <w:r>
        <w:rPr>
          <w:rFonts w:ascii="Times New Roman" w:hAnsi="Times New Roman" w:cs="Times New Roman"/>
          <w:bCs/>
          <w:sz w:val="28"/>
          <w:szCs w:val="28"/>
        </w:rPr>
        <w:t>стыкам поездов и вагонов</w:t>
      </w:r>
      <w:r>
        <w:rPr>
          <w:rFonts w:ascii="Times New Roman" w:hAnsi="Times New Roman" w:cs="Times New Roman"/>
          <w:sz w:val="28"/>
          <w:szCs w:val="28"/>
        </w:rPr>
        <w:t>»</w:t>
      </w:r>
    </w:p>
    <w:p w:rsidR="00975E37" w:rsidRDefault="00975E37">
      <w:pPr>
        <w:spacing w:after="0"/>
        <w:jc w:val="center"/>
        <w:rPr>
          <w:rFonts w:ascii="Times New Roman" w:hAnsi="Times New Roman" w:cs="Times New Roman"/>
          <w:sz w:val="28"/>
          <w:szCs w:val="28"/>
        </w:rPr>
      </w:pPr>
    </w:p>
    <w:p w:rsidR="00975E37" w:rsidRDefault="00FE4CEB">
      <w:pPr>
        <w:spacing w:after="0" w:line="240" w:lineRule="auto"/>
        <w:ind w:firstLine="708"/>
        <w:jc w:val="both"/>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t>Цель практического занятия:</w:t>
      </w:r>
    </w:p>
    <w:p w:rsidR="00975E37" w:rsidRDefault="00FE4CEB">
      <w:pPr>
        <w:numPr>
          <w:ilvl w:val="0"/>
          <w:numId w:val="99"/>
        </w:numPr>
        <w:spacing w:after="0" w:line="240" w:lineRule="auto"/>
        <w:ind w:left="993" w:hanging="284"/>
        <w:contextualSpacing/>
        <w:jc w:val="both"/>
        <w:rPr>
          <w:rFonts w:ascii="Times New Roman" w:eastAsiaTheme="minorHAnsi" w:hAnsi="Times New Roman" w:cs="Times New Roman"/>
          <w:sz w:val="28"/>
          <w:szCs w:val="28"/>
          <w:lang w:eastAsia="en-US"/>
        </w:rPr>
      </w:pPr>
      <w:r>
        <w:rPr>
          <w:rFonts w:ascii="Times New Roman" w:eastAsia="TimesNewRoman" w:hAnsi="Times New Roman" w:cs="Times New Roman"/>
          <w:sz w:val="28"/>
          <w:szCs w:val="28"/>
          <w:lang w:eastAsia="en-US"/>
        </w:rPr>
        <w:t>Практически ознакомится с методикой расчёта количественных технических норм участка дороги</w:t>
      </w:r>
      <w:r>
        <w:rPr>
          <w:rFonts w:ascii="Times New Roman" w:eastAsiaTheme="minorHAnsi" w:hAnsi="Times New Roman" w:cs="Times New Roman"/>
          <w:sz w:val="28"/>
          <w:szCs w:val="28"/>
          <w:lang w:eastAsia="en-US"/>
        </w:rPr>
        <w:t>.</w:t>
      </w:r>
    </w:p>
    <w:p w:rsidR="00975E37" w:rsidRDefault="00FE4CEB">
      <w:pPr>
        <w:numPr>
          <w:ilvl w:val="0"/>
          <w:numId w:val="99"/>
        </w:numPr>
        <w:spacing w:after="0" w:line="240" w:lineRule="auto"/>
        <w:ind w:left="993" w:hanging="284"/>
        <w:contextualSpacing/>
        <w:jc w:val="both"/>
        <w:rPr>
          <w:rFonts w:ascii="Times New Roman" w:eastAsiaTheme="minorHAnsi" w:hAnsi="Times New Roman" w:cs="Times New Roman"/>
          <w:sz w:val="28"/>
          <w:szCs w:val="28"/>
          <w:lang w:eastAsia="en-US"/>
        </w:rPr>
      </w:pPr>
      <w:r>
        <w:rPr>
          <w:rFonts w:ascii="Times New Roman" w:eastAsia="TimesNewRoman" w:hAnsi="Times New Roman" w:cs="Times New Roman"/>
          <w:sz w:val="28"/>
          <w:szCs w:val="28"/>
          <w:lang w:eastAsia="en-US"/>
        </w:rPr>
        <w:t>Приобрести навыки чтения косой таблицы вагонопотоков</w:t>
      </w:r>
      <w:r>
        <w:rPr>
          <w:rFonts w:ascii="Times New Roman" w:eastAsiaTheme="minorHAnsi" w:hAnsi="Times New Roman" w:cs="Times New Roman"/>
          <w:sz w:val="28"/>
          <w:szCs w:val="28"/>
          <w:lang w:eastAsia="en-US"/>
        </w:rPr>
        <w:t>.</w:t>
      </w:r>
    </w:p>
    <w:p w:rsidR="00975E37" w:rsidRDefault="00FE4CEB">
      <w:pPr>
        <w:numPr>
          <w:ilvl w:val="0"/>
          <w:numId w:val="99"/>
        </w:numPr>
        <w:spacing w:after="0" w:line="240" w:lineRule="auto"/>
        <w:ind w:left="993" w:hanging="284"/>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Приобрести навыки построения диаграммы вагонопотоков.</w:t>
      </w:r>
    </w:p>
    <w:p w:rsidR="00975E37" w:rsidRDefault="00975E37">
      <w:pPr>
        <w:spacing w:after="0" w:line="240" w:lineRule="auto"/>
        <w:ind w:firstLine="708"/>
        <w:jc w:val="both"/>
        <w:rPr>
          <w:rFonts w:ascii="Times New Roman" w:eastAsiaTheme="minorHAnsi" w:hAnsi="Times New Roman" w:cs="Times New Roman"/>
          <w:b/>
          <w:bCs/>
          <w:i/>
          <w:iCs/>
          <w:sz w:val="28"/>
          <w:szCs w:val="28"/>
          <w:lang w:eastAsia="en-US"/>
        </w:rPr>
      </w:pPr>
    </w:p>
    <w:p w:rsidR="00975E37" w:rsidRDefault="00975E37">
      <w:pPr>
        <w:spacing w:after="0" w:line="240" w:lineRule="auto"/>
        <w:ind w:firstLine="708"/>
        <w:jc w:val="both"/>
        <w:rPr>
          <w:rFonts w:ascii="Times New Roman" w:eastAsiaTheme="minorHAnsi" w:hAnsi="Times New Roman" w:cs="Times New Roman"/>
          <w:b/>
          <w:bCs/>
          <w:i/>
          <w:iCs/>
          <w:sz w:val="28"/>
          <w:szCs w:val="28"/>
          <w:lang w:eastAsia="en-US"/>
        </w:rPr>
      </w:pPr>
    </w:p>
    <w:p w:rsidR="00975E37" w:rsidRDefault="00FE4CEB">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Исходные данные</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1 Вариант</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-1400,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-1700, на А-40, Б-40, АБ -90, на БВ-40, на Г-50.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-1400,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-90, на А-90, на Б-40, на АБ-40, на БВ-80, на БГ-20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-1400,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-180, на А-80, на Б-45, на АБ-45, БВ-70, на В-30.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-40,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-270, на Б-15, на БВ-10, на В-20, на БГ-25.</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-280,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-60,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А-12, на В-20, на БГ-25, на Г-20.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-20,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Б-20, на Г-80.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-80,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В-120, на Г-30.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А-120, на АБ-30.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БГ,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-250, на А-120, на АБ-30, На В- 45.</w:t>
      </w:r>
    </w:p>
    <w:p w:rsidR="00975E37" w:rsidRDefault="00975E37">
      <w:pPr>
        <w:spacing w:after="0" w:line="240" w:lineRule="auto"/>
        <w:ind w:left="-142"/>
        <w:jc w:val="both"/>
        <w:rPr>
          <w:rFonts w:ascii="Times New Roman" w:eastAsiaTheme="minorHAnsi" w:hAnsi="Times New Roman" w:cs="Times New Roman"/>
          <w:sz w:val="28"/>
          <w:szCs w:val="28"/>
          <w:lang w:eastAsia="en-US"/>
        </w:rPr>
      </w:pP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2 Вариант</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-1450,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-1650, на А-35, Б-45, АБ -95,на БВ-35, на Г-50.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-1350,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-110, на А-85, на Б-35, на АБ-50, на БВ-75, на БГ-20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-1500,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-210, на А-75, на Б-50, на АБ-40, БВ-70, на В-30.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-220,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-30,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-250, на Б-20, на БВ-5, на В-20, на БГ-25.</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-50,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-70, на А-15, на В-20, на БГ-25, на Г-20.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-20,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Б-20, на Г-80.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-75,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-75,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В-120, на Г-30.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-65,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-90,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А-120, на АБ-30.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БГ,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-250, на А-120, на АБ-30, На В- 45.</w:t>
      </w:r>
    </w:p>
    <w:p w:rsidR="00975E37" w:rsidRDefault="00975E37">
      <w:pPr>
        <w:spacing w:after="0" w:line="240" w:lineRule="auto"/>
        <w:ind w:left="-142"/>
        <w:jc w:val="both"/>
        <w:rPr>
          <w:rFonts w:ascii="Times New Roman" w:eastAsiaTheme="minorHAnsi" w:hAnsi="Times New Roman" w:cs="Times New Roman"/>
          <w:sz w:val="28"/>
          <w:szCs w:val="28"/>
          <w:lang w:eastAsia="en-US"/>
        </w:rPr>
      </w:pP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3 Вариант</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-1600,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-1500, на А-35, Б-45, АБ -95, БВ-35, на БГ-50.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-1300,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-100, на А-80, на Б-30, на АБ-45, на БВ-80, на Г-20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-1450,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-200, на А-70, на Б-45, на АБ-45, БВ-65, на В-30.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-210,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-45,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-260, на Б-15, на БВ-10, на В-20, на БГ-25.</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-270,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-45,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-60, на А-15, на В-20, на БГ-25, на Г-20.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-180,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-35,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Б-20, на Г-80.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Из АБ,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В-130, на Г-50.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-60,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-85,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А-25, на АБ-30.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БГ,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-200, на А-120, на АБ-30, На В-45.</w:t>
      </w:r>
    </w:p>
    <w:p w:rsidR="00975E37" w:rsidRDefault="00975E37">
      <w:pPr>
        <w:spacing w:after="0" w:line="240" w:lineRule="auto"/>
        <w:ind w:hanging="284"/>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t>Порядок выполнения:</w:t>
      </w:r>
    </w:p>
    <w:p w:rsidR="00975E37" w:rsidRDefault="00FE4CEB">
      <w:pPr>
        <w:numPr>
          <w:ilvl w:val="0"/>
          <w:numId w:val="100"/>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Выписать исходные данные согласно варианту</w:t>
      </w:r>
      <w:r>
        <w:rPr>
          <w:rFonts w:ascii="Times New Roman" w:eastAsiaTheme="minorHAnsi" w:hAnsi="Times New Roman" w:cs="Times New Roman"/>
          <w:b/>
          <w:bCs/>
          <w:sz w:val="28"/>
          <w:szCs w:val="28"/>
          <w:lang w:eastAsia="en-US"/>
        </w:rPr>
        <w:t>.</w:t>
      </w:r>
    </w:p>
    <w:p w:rsidR="00975E37" w:rsidRDefault="00FE4CEB">
      <w:pPr>
        <w:numPr>
          <w:ilvl w:val="0"/>
          <w:numId w:val="100"/>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Выписать краткие теоретические сведения.</w:t>
      </w:r>
    </w:p>
    <w:p w:rsidR="00975E37" w:rsidRDefault="00FE4CEB">
      <w:pPr>
        <w:numPr>
          <w:ilvl w:val="0"/>
          <w:numId w:val="100"/>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Перечертить схему района управления движением.</w:t>
      </w:r>
    </w:p>
    <w:p w:rsidR="00975E37" w:rsidRDefault="00FE4CEB">
      <w:pPr>
        <w:numPr>
          <w:ilvl w:val="0"/>
          <w:numId w:val="100"/>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Составить «косую таблицу» вагонопотоков полигона.</w:t>
      </w:r>
    </w:p>
    <w:p w:rsidR="00975E37" w:rsidRDefault="00FE4CEB">
      <w:pPr>
        <w:numPr>
          <w:ilvl w:val="0"/>
          <w:numId w:val="100"/>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Рассчитать количественные показатели: т</w:t>
      </w:r>
      <w:r>
        <w:rPr>
          <w:rFonts w:ascii="Times New Roman" w:eastAsiaTheme="minorHAnsi" w:hAnsi="Times New Roman" w:cs="Times New Roman"/>
          <w:iCs/>
          <w:sz w:val="28"/>
          <w:szCs w:val="28"/>
          <w:lang w:eastAsia="en-US"/>
        </w:rPr>
        <w:t>ранзит, ввоз, вывоз, местное сообщение, погрузка, выгрузка</w:t>
      </w:r>
      <w:r>
        <w:rPr>
          <w:rFonts w:ascii="Times New Roman" w:eastAsiaTheme="minorHAnsi" w:hAnsi="Times New Roman" w:cs="Times New Roman"/>
          <w:sz w:val="28"/>
          <w:szCs w:val="28"/>
          <w:lang w:eastAsia="en-US"/>
        </w:rPr>
        <w:t>, п</w:t>
      </w:r>
      <w:r>
        <w:rPr>
          <w:rFonts w:ascii="Times New Roman" w:eastAsiaTheme="minorHAnsi" w:hAnsi="Times New Roman" w:cs="Times New Roman"/>
          <w:iCs/>
          <w:sz w:val="28"/>
          <w:szCs w:val="28"/>
          <w:lang w:eastAsia="en-US"/>
        </w:rPr>
        <w:t>рием груженых, сдача груженых, работа полигона, р</w:t>
      </w:r>
      <w:r>
        <w:rPr>
          <w:rFonts w:ascii="Times New Roman" w:eastAsiaTheme="minorHAnsi" w:hAnsi="Times New Roman" w:cs="Times New Roman"/>
          <w:sz w:val="28"/>
          <w:szCs w:val="28"/>
          <w:lang w:eastAsia="en-US"/>
        </w:rPr>
        <w:t>егулировочное задание, к</w:t>
      </w:r>
      <w:r>
        <w:rPr>
          <w:rFonts w:ascii="Times New Roman" w:eastAsiaTheme="minorHAnsi" w:hAnsi="Times New Roman" w:cs="Times New Roman"/>
          <w:iCs/>
          <w:sz w:val="28"/>
          <w:szCs w:val="28"/>
          <w:lang w:eastAsia="en-US"/>
        </w:rPr>
        <w:t xml:space="preserve">оэффициент местной работы </w:t>
      </w:r>
    </w:p>
    <w:p w:rsidR="00975E37" w:rsidRDefault="00FE4CEB">
      <w:pPr>
        <w:numPr>
          <w:ilvl w:val="0"/>
          <w:numId w:val="100"/>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Вычертить и заполнить диаграмму вагонопотоков на миллиметровой бумаге формата А</w:t>
      </w:r>
      <w:r>
        <w:rPr>
          <w:rFonts w:ascii="Times New Roman" w:eastAsiaTheme="minorHAnsi" w:hAnsi="Times New Roman" w:cs="Times New Roman"/>
          <w:bCs/>
          <w:sz w:val="28"/>
          <w:szCs w:val="28"/>
          <w:vertAlign w:val="subscript"/>
          <w:lang w:eastAsia="en-US"/>
        </w:rPr>
        <w:t>3</w:t>
      </w:r>
    </w:p>
    <w:p w:rsidR="00975E37" w:rsidRDefault="00FE4CEB">
      <w:pPr>
        <w:numPr>
          <w:ilvl w:val="0"/>
          <w:numId w:val="100"/>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Сделать вывод.</w:t>
      </w:r>
    </w:p>
    <w:p w:rsidR="00975E37" w:rsidRDefault="00975E37">
      <w:pPr>
        <w:spacing w:after="0" w:line="240" w:lineRule="auto"/>
        <w:ind w:firstLine="708"/>
        <w:jc w:val="both"/>
        <w:rPr>
          <w:rFonts w:ascii="Times New Roman" w:eastAsiaTheme="minorHAnsi" w:hAnsi="Times New Roman" w:cs="Times New Roman"/>
          <w:b/>
          <w:bCs/>
          <w:iCs/>
          <w:sz w:val="28"/>
          <w:szCs w:val="28"/>
          <w:lang w:eastAsia="en-US"/>
        </w:rPr>
      </w:pPr>
    </w:p>
    <w:p w:rsidR="00975E37" w:rsidRDefault="00FE4CEB">
      <w:pPr>
        <w:spacing w:after="0" w:line="240" w:lineRule="auto"/>
        <w:ind w:firstLine="708"/>
        <w:jc w:val="both"/>
        <w:rPr>
          <w:rFonts w:ascii="Times New Roman" w:eastAsiaTheme="minorHAnsi" w:hAnsi="Times New Roman" w:cs="Times New Roman"/>
          <w:b/>
          <w:bCs/>
          <w:i/>
          <w:iCs/>
          <w:sz w:val="28"/>
          <w:szCs w:val="28"/>
          <w:lang w:eastAsia="en-US"/>
        </w:rPr>
      </w:pPr>
      <w:r>
        <w:rPr>
          <w:rFonts w:ascii="Times New Roman" w:eastAsiaTheme="minorHAnsi" w:hAnsi="Times New Roman" w:cs="Times New Roman"/>
          <w:b/>
          <w:bCs/>
          <w:iCs/>
          <w:sz w:val="28"/>
          <w:szCs w:val="28"/>
          <w:lang w:eastAsia="en-US"/>
        </w:rPr>
        <w:t>Краткие теоретические сведения:</w:t>
      </w:r>
    </w:p>
    <w:p w:rsidR="00975E37" w:rsidRDefault="00FE4CEB">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imesNewRoman" w:hAnsi="Times New Roman" w:cs="Times New Roman"/>
          <w:sz w:val="28"/>
          <w:szCs w:val="28"/>
          <w:lang w:eastAsia="en-US"/>
        </w:rPr>
        <w:t>Техническое нормирование эксплуатационной работы предусматривает установление месячных технических норм и измерителей использования подвижного состава на сети и дорогах</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исходя из технической и  экономической целесообразности</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месячных заданий на регулирование вагонопотоков</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вагонных и локомотивных парков и создание необходимых резервов для устойчивой работы дорог в последующие периоды</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На основе заданий</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а также анализа вагонопотоков и обстановки</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складывающейся к началу планового месяца</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 xml:space="preserve">определяют размеры выгрузки и регулировочное задание на сдачу порожних вагонов и составляют </w:t>
      </w:r>
      <w:r>
        <w:rPr>
          <w:rFonts w:ascii="Times New Roman" w:eastAsiaTheme="minorHAnsi" w:hAnsi="Times New Roman" w:cs="Times New Roman"/>
          <w:sz w:val="28"/>
          <w:szCs w:val="28"/>
          <w:lang w:eastAsia="en-US"/>
        </w:rPr>
        <w:t>"</w:t>
      </w:r>
      <w:r>
        <w:rPr>
          <w:rFonts w:ascii="Times New Roman" w:eastAsia="TimesNewRoman" w:hAnsi="Times New Roman" w:cs="Times New Roman"/>
          <w:sz w:val="28"/>
          <w:szCs w:val="28"/>
          <w:lang w:eastAsia="en-US"/>
        </w:rPr>
        <w:t>шахматки</w:t>
      </w:r>
      <w:r>
        <w:rPr>
          <w:rFonts w:ascii="Times New Roman" w:eastAsiaTheme="minorHAnsi" w:hAnsi="Times New Roman" w:cs="Times New Roman"/>
          <w:sz w:val="28"/>
          <w:szCs w:val="28"/>
          <w:lang w:eastAsia="en-US"/>
        </w:rPr>
        <w:t>"</w:t>
      </w:r>
      <w:r>
        <w:rPr>
          <w:rFonts w:ascii="Times New Roman" w:eastAsia="TimesNewRoman" w:hAnsi="Times New Roman" w:cs="Times New Roman"/>
          <w:sz w:val="28"/>
          <w:szCs w:val="28"/>
          <w:lang w:eastAsia="en-US"/>
        </w:rPr>
        <w:t>гружёных вагонопотоков</w:t>
      </w:r>
      <w:r>
        <w:rPr>
          <w:rFonts w:ascii="Times New Roman" w:eastAsiaTheme="minorHAnsi" w:hAnsi="Times New Roman" w:cs="Times New Roman"/>
          <w:sz w:val="28"/>
          <w:szCs w:val="28"/>
          <w:lang w:eastAsia="en-US"/>
        </w:rPr>
        <w:t>.</w:t>
      </w:r>
    </w:p>
    <w:p w:rsidR="00975E37" w:rsidRDefault="005048A7">
      <w:pPr>
        <w:spacing w:after="0" w:line="240" w:lineRule="auto"/>
        <w:ind w:firstLine="709"/>
        <w:jc w:val="both"/>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noProof/>
          <w:sz w:val="28"/>
          <w:szCs w:val="28"/>
        </w:rPr>
        <w:drawing>
          <wp:anchor distT="0" distB="0" distL="114300" distR="114300" simplePos="0" relativeHeight="251608064" behindDoc="0" locked="0" layoutInCell="0" allowOverlap="1">
            <wp:simplePos x="0" y="0"/>
            <wp:positionH relativeFrom="margin">
              <wp:posOffset>833120</wp:posOffset>
            </wp:positionH>
            <wp:positionV relativeFrom="margin">
              <wp:posOffset>5431155</wp:posOffset>
            </wp:positionV>
            <wp:extent cx="4232275" cy="1745615"/>
            <wp:effectExtent l="19050" t="0" r="0" b="0"/>
            <wp:wrapSquare wrapText="bothSides"/>
            <wp:docPr id="7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41"/>
                    <pic:cNvPicPr>
                      <a:picLocks noChangeAspect="1" noChangeArrowheads="1"/>
                    </pic:cNvPicPr>
                  </pic:nvPicPr>
                  <pic:blipFill>
                    <a:blip r:embed="rId39" cstate="print"/>
                    <a:srcRect l="8639" t="37284" r="29591" b="27123"/>
                    <a:stretch>
                      <a:fillRect/>
                    </a:stretch>
                  </pic:blipFill>
                  <pic:spPr bwMode="auto">
                    <a:xfrm>
                      <a:off x="0" y="0"/>
                      <a:ext cx="4232275" cy="1745615"/>
                    </a:xfrm>
                    <a:prstGeom prst="rect">
                      <a:avLst/>
                    </a:prstGeom>
                    <a:noFill/>
                  </pic:spPr>
                </pic:pic>
              </a:graphicData>
            </a:graphic>
          </wp:anchor>
        </w:drawing>
      </w: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5048A7" w:rsidRDefault="005048A7">
      <w:pPr>
        <w:spacing w:after="0" w:line="240" w:lineRule="auto"/>
        <w:ind w:firstLine="709"/>
        <w:jc w:val="both"/>
        <w:rPr>
          <w:rFonts w:ascii="Times New Roman" w:eastAsiaTheme="minorHAnsi" w:hAnsi="Times New Roman" w:cs="Times New Roman"/>
          <w:bCs/>
          <w:sz w:val="28"/>
          <w:szCs w:val="28"/>
          <w:lang w:eastAsia="en-US"/>
        </w:rPr>
      </w:pPr>
    </w:p>
    <w:p w:rsidR="00975E37" w:rsidRDefault="00FE4CEB">
      <w:pPr>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Рисунок 1  Схема района управления движением</w:t>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bCs/>
          <w:sz w:val="28"/>
          <w:szCs w:val="28"/>
          <w:lang w:eastAsia="en-US"/>
        </w:rPr>
      </w:pPr>
      <w:r>
        <w:rPr>
          <w:rFonts w:ascii="Times New Roman" w:eastAsiaTheme="minorHAnsi" w:hAnsi="Times New Roman" w:cs="Times New Roman"/>
          <w:sz w:val="28"/>
          <w:szCs w:val="28"/>
          <w:lang w:eastAsia="en-US"/>
        </w:rPr>
        <w:t>«Косая» таблица (шахматка) составляется с подразделением на транзит, ввоз, вывоз и местное сообщение:</w:t>
      </w:r>
    </w:p>
    <w:p w:rsidR="00975E37" w:rsidRDefault="00FE4CEB">
      <w:pPr>
        <w:spacing w:after="0" w:line="240" w:lineRule="auto"/>
        <w:ind w:firstLine="708"/>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Таблица 1 Пример оформления «косой» таблицы вагонопотоков полигона</w:t>
      </w:r>
    </w:p>
    <w:tbl>
      <w:tblPr>
        <w:tblW w:w="4400" w:type="pct"/>
        <w:jc w:val="center"/>
        <w:tblLayout w:type="fixed"/>
        <w:tblLook w:val="04A0"/>
      </w:tblPr>
      <w:tblGrid>
        <w:gridCol w:w="890"/>
        <w:gridCol w:w="728"/>
        <w:gridCol w:w="604"/>
        <w:gridCol w:w="637"/>
        <w:gridCol w:w="573"/>
        <w:gridCol w:w="610"/>
        <w:gridCol w:w="560"/>
        <w:gridCol w:w="646"/>
        <w:gridCol w:w="637"/>
        <w:gridCol w:w="560"/>
        <w:gridCol w:w="583"/>
        <w:gridCol w:w="781"/>
        <w:gridCol w:w="689"/>
        <w:gridCol w:w="673"/>
      </w:tblGrid>
      <w:tr w:rsidR="00975E37">
        <w:trPr>
          <w:cantSplit/>
          <w:trHeight w:val="418"/>
          <w:jc w:val="center"/>
        </w:trPr>
        <w:tc>
          <w:tcPr>
            <w:tcW w:w="8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Из</w:t>
            </w:r>
            <w:r>
              <w:rPr>
                <w:rFonts w:ascii="Times New Roman" w:eastAsiaTheme="minorHAnsi" w:hAnsi="Times New Roman" w:cs="Times New Roman"/>
                <w:iCs/>
                <w:sz w:val="24"/>
                <w:szCs w:val="24"/>
                <w:lang w:val="en-US" w:eastAsia="en-US"/>
              </w:rPr>
              <w:t>/</w:t>
            </w:r>
            <w:r>
              <w:rPr>
                <w:rFonts w:ascii="Times New Roman" w:eastAsiaTheme="minorHAnsi" w:hAnsi="Times New Roman" w:cs="Times New Roman"/>
                <w:iCs/>
                <w:sz w:val="24"/>
                <w:szCs w:val="24"/>
                <w:lang w:eastAsia="en-US"/>
              </w:rPr>
              <w:t>на</w:t>
            </w:r>
          </w:p>
        </w:tc>
        <w:tc>
          <w:tcPr>
            <w:tcW w:w="7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w:t>
            </w:r>
          </w:p>
        </w:tc>
        <w:tc>
          <w:tcPr>
            <w:tcW w:w="6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III</w:t>
            </w:r>
          </w:p>
        </w:tc>
        <w:tc>
          <w:tcPr>
            <w:tcW w:w="6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IV</w:t>
            </w:r>
          </w:p>
        </w:tc>
        <w:tc>
          <w:tcPr>
            <w:tcW w:w="41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val="en-US" w:eastAsia="en-US"/>
              </w:rPr>
              <w:t>II</w:t>
            </w:r>
            <w:r>
              <w:rPr>
                <w:rFonts w:ascii="Times New Roman" w:eastAsiaTheme="minorHAnsi" w:hAnsi="Times New Roman" w:cs="Times New Roman"/>
                <w:iCs/>
                <w:sz w:val="24"/>
                <w:szCs w:val="24"/>
                <w:lang w:eastAsia="en-US"/>
              </w:rPr>
              <w:t xml:space="preserve"> участок</w:t>
            </w:r>
          </w:p>
        </w:tc>
        <w:tc>
          <w:tcPr>
            <w:tcW w:w="78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Всего</w:t>
            </w:r>
          </w:p>
        </w:tc>
        <w:tc>
          <w:tcPr>
            <w:tcW w:w="1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Баланс</w:t>
            </w:r>
          </w:p>
        </w:tc>
      </w:tr>
      <w:tr w:rsidR="00975E37">
        <w:trPr>
          <w:cantSplit/>
          <w:trHeight w:val="432"/>
          <w:jc w:val="center"/>
        </w:trPr>
        <w:tc>
          <w:tcPr>
            <w:tcW w:w="89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val="en-US" w:eastAsia="en-US"/>
              </w:rPr>
            </w:pPr>
          </w:p>
        </w:tc>
        <w:tc>
          <w:tcPr>
            <w:tcW w:w="6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val="en-US" w:eastAsia="en-US"/>
              </w:rPr>
            </w:pPr>
          </w:p>
        </w:tc>
        <w:tc>
          <w:tcPr>
            <w:tcW w:w="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val="en-US"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w:t>
            </w:r>
          </w:p>
        </w:tc>
        <w:tc>
          <w:tcPr>
            <w:tcW w:w="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АБ</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БВ</w:t>
            </w:r>
          </w:p>
        </w:tc>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БГ</w:t>
            </w: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Г</w:t>
            </w:r>
          </w:p>
        </w:tc>
        <w:tc>
          <w:tcPr>
            <w:tcW w:w="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Изб</w:t>
            </w:r>
          </w:p>
        </w:tc>
        <w:tc>
          <w:tcPr>
            <w:tcW w:w="6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Нед</w:t>
            </w: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firstLine="234"/>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51"/>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hanging="147"/>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III</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IV</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18" w:space="0" w:color="000000"/>
              <w:left w:val="single" w:sz="18"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14"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18"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АБ</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БВ</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БГ</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Г</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18" w:space="0" w:color="000000"/>
              <w:right w:val="single" w:sz="18"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right="-66"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Всего</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74" w:hanging="105"/>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51" w:hanging="42"/>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97"/>
              <w:textAlignment w:val="baseline"/>
              <w:rPr>
                <w:rFonts w:ascii="Times New Roman" w:eastAsiaTheme="minorHAnsi" w:hAnsi="Times New Roman" w:cs="Times New Roman"/>
                <w:iCs/>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80" w:hanging="142"/>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41" w:hanging="177"/>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84" w:hanging="175"/>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50" w:hanging="153"/>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70" w:hanging="187"/>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45" w:hanging="153"/>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bl>
    <w:p w:rsidR="00975E37" w:rsidRDefault="00975E37">
      <w:pPr>
        <w:spacing w:after="0" w:line="240" w:lineRule="auto"/>
        <w:ind w:firstLine="708"/>
        <w:jc w:val="both"/>
        <w:rPr>
          <w:rFonts w:ascii="Times New Roman" w:hAnsi="Times New Roman" w:cs="Times New Roman"/>
          <w:sz w:val="28"/>
          <w:szCs w:val="28"/>
          <w:lang w:eastAsia="en-US"/>
        </w:rPr>
      </w:pPr>
    </w:p>
    <w:p w:rsidR="00975E37" w:rsidRDefault="00975E37">
      <w:pPr>
        <w:spacing w:after="0" w:line="240" w:lineRule="auto"/>
        <w:ind w:firstLine="708"/>
        <w:jc w:val="both"/>
        <w:rPr>
          <w:rFonts w:ascii="Times New Roman" w:hAnsi="Times New Roman" w:cs="Times New Roman"/>
          <w:sz w:val="28"/>
          <w:szCs w:val="28"/>
          <w:lang w:eastAsia="en-US"/>
        </w:rPr>
        <w:sectPr w:rsidR="00975E37" w:rsidSect="00B37B47">
          <w:pgSz w:w="11906" w:h="16838"/>
          <w:pgMar w:top="255" w:right="566" w:bottom="142" w:left="1134" w:header="0" w:footer="0" w:gutter="0"/>
          <w:cols w:space="720"/>
          <w:formProt w:val="0"/>
          <w:docGrid w:linePitch="360" w:charSpace="4096"/>
        </w:sectPr>
      </w:pPr>
    </w:p>
    <w:p w:rsidR="00975E37" w:rsidRDefault="00FE4CEB">
      <w:pPr>
        <w:tabs>
          <w:tab w:val="left" w:pos="284"/>
        </w:tabs>
        <w:spacing w:after="0" w:line="240" w:lineRule="auto"/>
        <w:ind w:firstLine="567"/>
        <w:jc w:val="both"/>
        <w:rPr>
          <w:rFonts w:eastAsiaTheme="minorHAnsi"/>
          <w:lang w:eastAsia="en-US"/>
        </w:rPr>
        <w:sectPr w:rsidR="00975E37">
          <w:pgSz w:w="16838" w:h="11906" w:orient="landscape"/>
          <w:pgMar w:top="284" w:right="255" w:bottom="284" w:left="142" w:header="0" w:footer="0" w:gutter="0"/>
          <w:cols w:space="720"/>
          <w:formProt w:val="0"/>
          <w:docGrid w:linePitch="360" w:charSpace="4096"/>
        </w:sectPr>
      </w:pPr>
      <w:r>
        <w:rPr>
          <w:noProof/>
        </w:rPr>
        <w:lastRenderedPageBreak/>
        <w:drawing>
          <wp:anchor distT="0" distB="0" distL="114300" distR="114300" simplePos="0" relativeHeight="251609088" behindDoc="0" locked="0" layoutInCell="0" allowOverlap="1">
            <wp:simplePos x="0" y="0"/>
            <wp:positionH relativeFrom="margin">
              <wp:posOffset>5167630</wp:posOffset>
            </wp:positionH>
            <wp:positionV relativeFrom="margin">
              <wp:posOffset>2153285</wp:posOffset>
            </wp:positionV>
            <wp:extent cx="295275" cy="428625"/>
            <wp:effectExtent l="0" t="0" r="0" b="0"/>
            <wp:wrapSquare wrapText="bothSides"/>
            <wp:docPr id="7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42"/>
                    <pic:cNvPicPr>
                      <a:picLocks noChangeAspect="1" noChangeArrowheads="1"/>
                    </pic:cNvPicPr>
                  </pic:nvPicPr>
                  <pic:blipFill>
                    <a:blip r:embed="rId40" cstate="print"/>
                    <a:srcRect l="27251" t="44491" r="70358" b="49995"/>
                    <a:stretch>
                      <a:fillRect/>
                    </a:stretch>
                  </pic:blipFill>
                  <pic:spPr bwMode="auto">
                    <a:xfrm>
                      <a:off x="0" y="0"/>
                      <a:ext cx="295275" cy="428625"/>
                    </a:xfrm>
                    <a:prstGeom prst="rect">
                      <a:avLst/>
                    </a:prstGeom>
                    <a:noFill/>
                  </pic:spPr>
                </pic:pic>
              </a:graphicData>
            </a:graphic>
          </wp:anchor>
        </w:drawing>
      </w:r>
      <w:r w:rsidR="00A63CB3" w:rsidRPr="00A63CB3">
        <w:pict>
          <v:shape id="_x0000_tole_rId36" o:spid="_x0000_s1209" type="#_x0000_t75" style="position:absolute;left:0;text-align:left;margin-left:0;margin-top:0;width:50pt;height:50pt;z-index:251628544;visibility:hidden;mso-position-horizontal-relative:text;mso-position-vertical-relative:text">
            <o:lock v:ext="edit" selection="t"/>
          </v:shape>
        </w:pict>
      </w:r>
      <w:r w:rsidR="00975E37">
        <w:object w:dxaOrig="24811" w:dyaOrig="18189">
          <v:shape id="ole_rId36" o:spid="_x0000_i1034" type="#_x0000_t75" style="width:785.45pt;height:575.05pt;visibility:visible;mso-wrap-distance-right:0" o:ole="">
            <v:imagedata r:id="rId41" o:title=""/>
          </v:shape>
          <o:OLEObject Type="Embed" ProgID="Visio.Drawing.11" ShapeID="ole_rId36" DrawAspect="Content" ObjectID="_1841924992" r:id="rId42"/>
        </w:object>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№8</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Cs/>
          <w:sz w:val="28"/>
          <w:szCs w:val="28"/>
        </w:rPr>
        <w:t>Расчет показателей использования грузовых вагонов</w:t>
      </w:r>
      <w:r>
        <w:rPr>
          <w:rFonts w:ascii="Times New Roman" w:hAnsi="Times New Roman" w:cs="Times New Roman"/>
          <w:sz w:val="28"/>
          <w:szCs w:val="28"/>
        </w:rPr>
        <w:t>»</w:t>
      </w:r>
    </w:p>
    <w:p w:rsidR="00975E37" w:rsidRDefault="00975E37">
      <w:pPr>
        <w:spacing w:after="0"/>
        <w:jc w:val="both"/>
        <w:rPr>
          <w:rFonts w:ascii="Times New Roman" w:hAnsi="Times New Roman" w:cs="Times New Roman"/>
          <w:b/>
          <w:bCs/>
          <w:i/>
          <w:iCs/>
          <w:sz w:val="28"/>
          <w:szCs w:val="28"/>
        </w:rPr>
      </w:pPr>
    </w:p>
    <w:p w:rsidR="00975E37" w:rsidRDefault="00FE4CEB">
      <w:pPr>
        <w:spacing w:after="0"/>
        <w:ind w:firstLine="708"/>
        <w:jc w:val="both"/>
        <w:rPr>
          <w:rFonts w:ascii="Times New Roman" w:hAnsi="Times New Roman" w:cs="Times New Roman"/>
          <w:bCs/>
          <w:iCs/>
          <w:sz w:val="28"/>
          <w:szCs w:val="28"/>
        </w:rPr>
      </w:pPr>
      <w:r>
        <w:rPr>
          <w:rFonts w:ascii="Times New Roman" w:hAnsi="Times New Roman" w:cs="Times New Roman"/>
          <w:b/>
          <w:bCs/>
          <w:iCs/>
          <w:sz w:val="28"/>
          <w:szCs w:val="28"/>
        </w:rPr>
        <w:t>Цель практического занятия -</w:t>
      </w:r>
      <w:r>
        <w:rPr>
          <w:rFonts w:ascii="Times New Roman" w:hAnsi="Times New Roman" w:cs="Times New Roman"/>
          <w:bCs/>
          <w:iCs/>
          <w:sz w:val="28"/>
          <w:szCs w:val="28"/>
        </w:rPr>
        <w:t xml:space="preserve">приобретение навыков расчета показателей использования грузовых вагонов. </w:t>
      </w:r>
    </w:p>
    <w:p w:rsidR="00975E37" w:rsidRDefault="00975E37">
      <w:pPr>
        <w:spacing w:after="0"/>
        <w:jc w:val="both"/>
        <w:rPr>
          <w:rFonts w:ascii="Times New Roman" w:hAnsi="Times New Roman" w:cs="Times New Roman"/>
          <w:b/>
          <w:bCs/>
          <w:i/>
          <w:iCs/>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iCs/>
          <w:sz w:val="28"/>
          <w:szCs w:val="28"/>
        </w:rPr>
        <w:t>Ход работы:</w:t>
      </w:r>
    </w:p>
    <w:p w:rsidR="00975E37" w:rsidRDefault="00FE4CEB">
      <w:pPr>
        <w:pStyle w:val="aff9"/>
        <w:numPr>
          <w:ilvl w:val="0"/>
          <w:numId w:val="101"/>
        </w:numPr>
        <w:spacing w:after="0"/>
        <w:jc w:val="both"/>
        <w:rPr>
          <w:rFonts w:ascii="Times New Roman" w:hAnsi="Times New Roman"/>
          <w:sz w:val="28"/>
          <w:szCs w:val="28"/>
        </w:rPr>
      </w:pPr>
      <w:r>
        <w:rPr>
          <w:rFonts w:ascii="Times New Roman" w:hAnsi="Times New Roman"/>
          <w:sz w:val="28"/>
          <w:szCs w:val="28"/>
        </w:rPr>
        <w:t>Выписать исходные данные согласно варианта.</w:t>
      </w:r>
    </w:p>
    <w:p w:rsidR="00975E37" w:rsidRDefault="00FE4CEB">
      <w:pPr>
        <w:pStyle w:val="aff9"/>
        <w:numPr>
          <w:ilvl w:val="0"/>
          <w:numId w:val="101"/>
        </w:numPr>
        <w:spacing w:after="0" w:line="240" w:lineRule="auto"/>
        <w:jc w:val="both"/>
        <w:rPr>
          <w:rFonts w:ascii="Times New Roman" w:hAnsi="Times New Roman"/>
          <w:b/>
          <w:bCs/>
          <w:sz w:val="28"/>
          <w:szCs w:val="28"/>
        </w:rPr>
      </w:pPr>
      <w:r>
        <w:rPr>
          <w:rFonts w:ascii="Times New Roman" w:hAnsi="Times New Roman"/>
          <w:bCs/>
          <w:sz w:val="28"/>
          <w:szCs w:val="28"/>
        </w:rPr>
        <w:t>Выписать краткие теоретические сведения.</w:t>
      </w:r>
    </w:p>
    <w:p w:rsidR="00975E37" w:rsidRDefault="00FE4CEB">
      <w:pPr>
        <w:pStyle w:val="aff9"/>
        <w:numPr>
          <w:ilvl w:val="0"/>
          <w:numId w:val="101"/>
        </w:numPr>
        <w:spacing w:after="0"/>
        <w:jc w:val="both"/>
        <w:rPr>
          <w:rFonts w:ascii="Times New Roman" w:hAnsi="Times New Roman"/>
          <w:sz w:val="28"/>
          <w:szCs w:val="28"/>
        </w:rPr>
      </w:pPr>
      <w:r>
        <w:rPr>
          <w:rFonts w:ascii="Times New Roman" w:eastAsia="TimesNewRoman" w:hAnsi="Times New Roman"/>
          <w:sz w:val="28"/>
          <w:szCs w:val="28"/>
        </w:rPr>
        <w:t>Рассчитать качественные показатели грузовых вагонов.</w:t>
      </w:r>
    </w:p>
    <w:p w:rsidR="00975E37" w:rsidRDefault="00FE4CEB">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Исходные данные:</w:t>
      </w:r>
    </w:p>
    <w:tbl>
      <w:tblPr>
        <w:tblStyle w:val="afff5"/>
        <w:tblW w:w="10565" w:type="dxa"/>
        <w:tblInd w:w="113" w:type="dxa"/>
        <w:tblLayout w:type="fixed"/>
        <w:tblLook w:val="04A0"/>
      </w:tblPr>
      <w:tblGrid>
        <w:gridCol w:w="2518"/>
        <w:gridCol w:w="804"/>
        <w:gridCol w:w="803"/>
        <w:gridCol w:w="804"/>
        <w:gridCol w:w="804"/>
        <w:gridCol w:w="804"/>
        <w:gridCol w:w="805"/>
        <w:gridCol w:w="805"/>
        <w:gridCol w:w="805"/>
        <w:gridCol w:w="805"/>
        <w:gridCol w:w="808"/>
      </w:tblGrid>
      <w:tr w:rsidR="00975E37">
        <w:tc>
          <w:tcPr>
            <w:tcW w:w="2517" w:type="dxa"/>
            <w:vMerge w:val="restart"/>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Наименование операций</w:t>
            </w:r>
          </w:p>
        </w:tc>
        <w:tc>
          <w:tcPr>
            <w:tcW w:w="8046" w:type="dxa"/>
            <w:gridSpan w:val="10"/>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Вариант</w:t>
            </w:r>
          </w:p>
        </w:tc>
      </w:tr>
      <w:tr w:rsidR="00975E37">
        <w:tc>
          <w:tcPr>
            <w:tcW w:w="2517" w:type="dxa"/>
            <w:vMerge/>
            <w:vAlign w:val="center"/>
          </w:tcPr>
          <w:p w:rsidR="00975E37" w:rsidRDefault="00975E37">
            <w:pPr>
              <w:spacing w:after="0" w:line="240" w:lineRule="auto"/>
              <w:jc w:val="center"/>
              <w:rPr>
                <w:rFonts w:ascii="Times New Roman" w:hAnsi="Times New Roman"/>
                <w:b/>
                <w:sz w:val="28"/>
                <w:szCs w:val="28"/>
              </w:rPr>
            </w:pPr>
          </w:p>
        </w:tc>
        <w:tc>
          <w:tcPr>
            <w:tcW w:w="80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80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8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8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8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Рейс груженого вагона </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vertAlign w:val="subscript"/>
              </w:rPr>
              <w:t>гр</w:t>
            </w:r>
            <w:r>
              <w:rPr>
                <w:rFonts w:ascii="Times New Roman" w:eastAsia="Times New Roman" w:hAnsi="Times New Roman" w:cs="Times New Roman"/>
                <w:sz w:val="24"/>
                <w:szCs w:val="24"/>
              </w:rPr>
              <w:t>(км)</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Коэффициент порожнего пробега </w:t>
            </w:r>
            <w:r>
              <w:rPr>
                <w:rFonts w:ascii="Times New Roman" w:eastAsia="Times New Roman" w:hAnsi="Times New Roman" w:cs="Times New Roman"/>
                <w:b/>
                <w:sz w:val="24"/>
                <w:szCs w:val="24"/>
              </w:rPr>
              <w:t>α</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0,4</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0,3</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0,3</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0,4</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0,3</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0,4</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Средняя участковая скорость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vertAlign w:val="subscript"/>
              </w:rPr>
              <w:t>уч</w:t>
            </w:r>
            <w:r>
              <w:rPr>
                <w:rFonts w:ascii="Times New Roman" w:eastAsia="Times New Roman" w:hAnsi="Times New Roman" w:cs="Times New Roman"/>
                <w:sz w:val="24"/>
                <w:szCs w:val="24"/>
              </w:rPr>
              <w:t>(км/ч)</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38</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37</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48</w:t>
            </w:r>
          </w:p>
        </w:tc>
      </w:tr>
      <w:tr w:rsidR="00975E37">
        <w:tc>
          <w:tcPr>
            <w:tcW w:w="2517" w:type="dxa"/>
            <w:vAlign w:val="center"/>
          </w:tcPr>
          <w:p w:rsidR="00975E37" w:rsidRDefault="00FE4CEB">
            <w:pPr>
              <w:spacing w:after="0" w:line="240" w:lineRule="auto"/>
              <w:jc w:val="both"/>
              <w:rPr>
                <w:rFonts w:ascii="Times New Roman" w:hAnsi="Times New Roman"/>
                <w:sz w:val="24"/>
                <w:szCs w:val="24"/>
                <w:highlight w:val="yellow"/>
              </w:rPr>
            </w:pPr>
            <w:r>
              <w:rPr>
                <w:rFonts w:ascii="Times New Roman" w:eastAsia="Times New Roman" w:hAnsi="Times New Roman" w:cs="Times New Roman"/>
                <w:sz w:val="24"/>
                <w:szCs w:val="24"/>
              </w:rPr>
              <w:t xml:space="preserve">Коэффициент местной работы </w:t>
            </w:r>
            <m:oMath>
              <m:sSub>
                <m:sSubPr>
                  <m:ctrlPr>
                    <w:rPr>
                      <w:rFonts w:ascii="Cambria Math" w:hAnsi="Cambria Math"/>
                    </w:rPr>
                  </m:ctrlPr>
                </m:sSubPr>
                <m:e>
                  <m:r>
                    <w:rPr>
                      <w:rFonts w:ascii="Cambria Math" w:hAnsi="Cambria Math"/>
                    </w:rPr>
                    <m:t>k</m:t>
                  </m:r>
                </m:e>
                <m:sub>
                  <m:r>
                    <w:rPr>
                      <w:rFonts w:ascii="Cambria Math" w:hAnsi="Cambria Math"/>
                    </w:rPr>
                    <m:t>м</m:t>
                  </m:r>
                </m:sub>
              </m:sSub>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0,8</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0,7</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0,65</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0,75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0,85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0,7</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Простой под одной грузовой операцией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vertAlign w:val="subscript"/>
              </w:rPr>
              <w:t>гр.оп</w:t>
            </w:r>
            <w:r>
              <w:rPr>
                <w:rFonts w:ascii="Times New Roman" w:eastAsia="Times New Roman" w:hAnsi="Times New Roman" w:cs="Times New Roman"/>
                <w:b/>
                <w:sz w:val="24"/>
                <w:szCs w:val="24"/>
                <w:vertAlign w:val="subscript"/>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час)</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Простой вагонов на технических станциях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vertAlign w:val="subscript"/>
              </w:rPr>
              <w:t xml:space="preserve">тех  </w:t>
            </w:r>
            <w:r>
              <w:rPr>
                <w:rFonts w:ascii="Times New Roman" w:eastAsia="Times New Roman" w:hAnsi="Times New Roman" w:cs="Times New Roman"/>
                <w:sz w:val="24"/>
                <w:szCs w:val="24"/>
              </w:rPr>
              <w:t>(час)</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Вагонное плечо </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vertAlign w:val="subscript"/>
              </w:rPr>
              <w:t>тех</w:t>
            </w:r>
            <w:r>
              <w:rPr>
                <w:rFonts w:ascii="Times New Roman" w:eastAsia="Times New Roman" w:hAnsi="Times New Roman" w:cs="Times New Roman"/>
                <w:sz w:val="24"/>
                <w:szCs w:val="24"/>
              </w:rPr>
              <w:t xml:space="preserve"> (км)</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250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280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320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270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290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240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340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Погрузка вагонов </w:t>
            </w:r>
            <m:oMath>
              <m:sSub>
                <m:sSubPr>
                  <m:ctrlPr>
                    <w:rPr>
                      <w:rFonts w:ascii="Cambria Math" w:hAnsi="Cambria Math"/>
                    </w:rPr>
                  </m:ctrlPr>
                </m:sSubPr>
                <m:e>
                  <m:r>
                    <w:rPr>
                      <w:rFonts w:ascii="Cambria Math" w:hAnsi="Cambria Math"/>
                    </w:rPr>
                    <m:t>U</m:t>
                  </m:r>
                </m:e>
                <m:sub>
                  <m:r>
                    <w:rPr>
                      <w:rFonts w:ascii="Cambria Math" w:hAnsi="Cambria Math"/>
                    </w:rPr>
                    <m:t>п</m:t>
                  </m:r>
                </m:sub>
              </m:sSub>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1075</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1070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1060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1065</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1040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1045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1030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1035</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Выгрузка вагонов</w:t>
            </w:r>
            <m:oMath>
              <m:sSub>
                <m:sSubPr>
                  <m:ctrlPr>
                    <w:rPr>
                      <w:rFonts w:ascii="Cambria Math" w:hAnsi="Cambria Math"/>
                    </w:rPr>
                  </m:ctrlPr>
                </m:sSubPr>
                <m:e>
                  <m:r>
                    <w:rPr>
                      <w:rFonts w:ascii="Cambria Math" w:hAnsi="Cambria Math"/>
                    </w:rPr>
                    <m:t>U</m:t>
                  </m:r>
                </m:e>
                <m:sub>
                  <m:r>
                    <w:rPr>
                      <w:rFonts w:ascii="Cambria Math" w:hAnsi="Cambria Math"/>
                    </w:rPr>
                    <m:t>в</m:t>
                  </m:r>
                </m:sub>
              </m:sSub>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730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610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790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Общий пробег </w:t>
            </w:r>
            <m:oMath>
              <m:nary>
                <m:naryPr>
                  <m:chr m:val="∑"/>
                  <m:subHide m:val="on"/>
                  <m:supHide m:val="on"/>
                  <m:ctrlPr>
                    <w:rPr>
                      <w:rFonts w:ascii="Cambria Math" w:hAnsi="Cambria Math"/>
                    </w:rPr>
                  </m:ctrlPr>
                </m:naryPr>
                <m:sub/>
                <m:sup/>
                <m:e>
                  <m:r>
                    <w:rPr>
                      <w:rFonts w:ascii="Cambria Math" w:hAnsi="Cambria Math"/>
                    </w:rPr>
                    <m:t>nS</m:t>
                  </m:r>
                </m:e>
              </m:nary>
            </m:oMath>
            <w:r>
              <w:rPr>
                <w:rFonts w:ascii="Times New Roman" w:eastAsia="Times New Roman" w:hAnsi="Times New Roman" w:cs="Times New Roman"/>
                <w:sz w:val="24"/>
                <w:szCs w:val="24"/>
              </w:rPr>
              <w:t xml:space="preserve"> (км)</w:t>
            </w:r>
          </w:p>
        </w:tc>
        <w:tc>
          <w:tcPr>
            <w:tcW w:w="804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4500000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Погрузка тонн грузов </w:t>
            </w:r>
            <w:r>
              <w:rPr>
                <w:rFonts w:ascii="Times New Roman" w:eastAsia="Times New Roman" w:hAnsi="Times New Roman" w:cs="Times New Roman"/>
                <w:b/>
                <w:sz w:val="24"/>
                <w:szCs w:val="24"/>
              </w:rPr>
              <w:t xml:space="preserve">Σ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vertAlign w:val="subscript"/>
              </w:rPr>
              <w:t>п</w:t>
            </w:r>
            <w:r>
              <w:rPr>
                <w:rFonts w:ascii="Times New Roman" w:eastAsia="Times New Roman" w:hAnsi="Times New Roman" w:cs="Times New Roman"/>
                <w:b/>
                <w:sz w:val="24"/>
                <w:szCs w:val="24"/>
                <w:vertAlign w:val="subscript"/>
              </w:rPr>
              <w:t>огр</w:t>
            </w:r>
            <w:r>
              <w:rPr>
                <w:rFonts w:ascii="Times New Roman" w:eastAsia="Times New Roman" w:hAnsi="Times New Roman" w:cs="Times New Roman"/>
                <w:sz w:val="24"/>
                <w:szCs w:val="24"/>
              </w:rPr>
              <w:t>(тонн)</w:t>
            </w:r>
          </w:p>
        </w:tc>
        <w:tc>
          <w:tcPr>
            <w:tcW w:w="804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20425</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Прием груженых </w:t>
            </w:r>
            <m:oMath>
              <m:sSubSup>
                <m:sSubSupPr>
                  <m:ctrlPr>
                    <w:rPr>
                      <w:rFonts w:ascii="Cambria Math" w:hAnsi="Cambria Math"/>
                    </w:rPr>
                  </m:ctrlPr>
                </m:sSubSupPr>
                <m:e>
                  <m:r>
                    <w:rPr>
                      <w:rFonts w:ascii="Cambria Math" w:hAnsi="Cambria Math"/>
                    </w:rPr>
                    <m:t>U</m:t>
                  </m:r>
                </m:e>
                <m:sub>
                  <m:r>
                    <w:rPr>
                      <w:rFonts w:ascii="Cambria Math" w:hAnsi="Cambria Math"/>
                    </w:rPr>
                    <m:t>пр</m:t>
                  </m:r>
                </m:sub>
                <m:sup>
                  <m:r>
                    <w:rPr>
                      <w:rFonts w:ascii="Cambria Math" w:hAnsi="Cambria Math"/>
                    </w:rPr>
                    <m:t>гр</m:t>
                  </m:r>
                </m:sup>
              </m:sSubSup>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4525</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3850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3870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3970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3600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3550</w:t>
            </w:r>
          </w:p>
        </w:tc>
      </w:tr>
      <w:tr w:rsidR="00975E37">
        <w:tc>
          <w:tcPr>
            <w:tcW w:w="2517" w:type="dxa"/>
            <w:vAlign w:val="center"/>
          </w:tcPr>
          <w:p w:rsidR="00975E37" w:rsidRDefault="00FE4CEB">
            <w:pPr>
              <w:spacing w:after="0" w:line="240" w:lineRule="auto"/>
              <w:jc w:val="both"/>
              <w:rPr>
                <w:rFonts w:ascii="Times New Roman" w:hAnsi="Times New Roman"/>
                <w:sz w:val="24"/>
                <w:szCs w:val="24"/>
                <w:lang w:val="en-US"/>
              </w:rPr>
            </w:pPr>
            <w:r>
              <w:rPr>
                <w:rFonts w:ascii="Times New Roman" w:eastAsia="Times New Roman" w:hAnsi="Times New Roman" w:cs="Times New Roman"/>
                <w:sz w:val="24"/>
                <w:szCs w:val="24"/>
              </w:rPr>
              <w:t>Грузооборот</w:t>
            </w:r>
            <m:oMath>
              <m:nary>
                <m:naryPr>
                  <m:chr m:val="∑"/>
                  <m:subHide m:val="on"/>
                  <m:supHide m:val="on"/>
                  <m:ctrlPr>
                    <w:rPr>
                      <w:rFonts w:ascii="Cambria Math" w:hAnsi="Cambria Math"/>
                    </w:rPr>
                  </m:ctrlPr>
                </m:naryPr>
                <m:sub/>
                <m:sup/>
                <m:e>
                  <m:r>
                    <w:rPr>
                      <w:rFonts w:ascii="Cambria Math" w:hAnsi="Cambria Math"/>
                    </w:rPr>
                    <m:t>PL</m:t>
                  </m:r>
                </m:e>
              </m:nary>
            </m:oMath>
            <w:r>
              <w:rPr>
                <w:rFonts w:ascii="Times New Roman" w:eastAsia="Times New Roman" w:hAnsi="Times New Roman" w:cs="Times New Roman"/>
                <w:iCs/>
                <w:sz w:val="24"/>
                <w:szCs w:val="24"/>
                <w:lang w:val="en-US"/>
              </w:rPr>
              <w:t xml:space="preserve"> (</w:t>
            </w:r>
            <w:r>
              <w:rPr>
                <w:rFonts w:ascii="Times New Roman" w:eastAsia="Times New Roman" w:hAnsi="Times New Roman" w:cs="Times New Roman"/>
                <w:iCs/>
                <w:sz w:val="24"/>
                <w:szCs w:val="24"/>
              </w:rPr>
              <w:t>тонно-км</w:t>
            </w:r>
            <w:r>
              <w:rPr>
                <w:rFonts w:ascii="Times New Roman" w:eastAsia="Times New Roman" w:hAnsi="Times New Roman" w:cs="Times New Roman"/>
                <w:iCs/>
                <w:sz w:val="24"/>
                <w:szCs w:val="24"/>
                <w:lang w:val="en-US"/>
              </w:rPr>
              <w:t>)</w:t>
            </w:r>
          </w:p>
        </w:tc>
        <w:tc>
          <w:tcPr>
            <w:tcW w:w="804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39568000</w:t>
            </w:r>
          </w:p>
        </w:tc>
      </w:tr>
    </w:tbl>
    <w:p w:rsidR="00975E37" w:rsidRDefault="00975E37">
      <w:pPr>
        <w:spacing w:after="0"/>
        <w:ind w:firstLine="708"/>
        <w:jc w:val="both"/>
        <w:rPr>
          <w:rFonts w:ascii="Times New Roman" w:hAnsi="Times New Roman" w:cs="Times New Roman"/>
          <w:b/>
          <w:sz w:val="28"/>
          <w:szCs w:val="28"/>
        </w:rPr>
      </w:pPr>
    </w:p>
    <w:p w:rsidR="00975E37" w:rsidRDefault="00FE4CEB">
      <w:pPr>
        <w:spacing w:after="0"/>
        <w:ind w:firstLine="708"/>
        <w:jc w:val="both"/>
        <w:rPr>
          <w:rFonts w:ascii="Times New Roman" w:hAnsi="Times New Roman" w:cs="Times New Roman"/>
          <w:b/>
          <w:bCs/>
          <w:iCs/>
          <w:sz w:val="28"/>
          <w:szCs w:val="28"/>
        </w:rPr>
      </w:pPr>
      <w:r>
        <w:rPr>
          <w:rFonts w:ascii="Times New Roman" w:hAnsi="Times New Roman" w:cs="Times New Roman"/>
          <w:b/>
          <w:bCs/>
          <w:iCs/>
          <w:sz w:val="28"/>
          <w:szCs w:val="28"/>
        </w:rPr>
        <w:t>Краткие теоретические сведения:</w:t>
      </w:r>
    </w:p>
    <w:p w:rsidR="00975E37" w:rsidRDefault="00FE4CEB">
      <w:pPr>
        <w:spacing w:after="0"/>
        <w:ind w:firstLine="708"/>
        <w:jc w:val="both"/>
        <w:rPr>
          <w:rFonts w:ascii="Times New Roman" w:hAnsi="Times New Roman" w:cs="Times New Roman"/>
          <w:i/>
          <w:iCs/>
          <w:sz w:val="28"/>
          <w:szCs w:val="28"/>
        </w:rPr>
      </w:pPr>
      <w:r>
        <w:rPr>
          <w:rFonts w:ascii="Times New Roman" w:eastAsia="TimesNewRoman" w:hAnsi="Times New Roman" w:cs="Times New Roman"/>
          <w:sz w:val="28"/>
          <w:szCs w:val="28"/>
        </w:rPr>
        <w:t xml:space="preserve">Комплексным показателем качества использования грузовых вагонов во времени является </w:t>
      </w:r>
      <w:r>
        <w:rPr>
          <w:rFonts w:ascii="Times New Roman" w:hAnsi="Times New Roman" w:cs="Times New Roman"/>
          <w:i/>
          <w:iCs/>
          <w:sz w:val="28"/>
          <w:szCs w:val="28"/>
        </w:rPr>
        <w:t>оборот вагона.</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iCs/>
          <w:sz w:val="28"/>
          <w:szCs w:val="28"/>
        </w:rPr>
        <w:t>Оборотом вагона</w:t>
      </w:r>
      <w:r>
        <w:rPr>
          <w:rFonts w:ascii="Times New Roman" w:hAnsi="Times New Roman" w:cs="Times New Roman"/>
          <w:iCs/>
          <w:sz w:val="28"/>
          <w:szCs w:val="28"/>
        </w:rPr>
        <w:t xml:space="preserve"> называется время, затрачиваемое на выполнение цикла операций от момента окончания одной погрузки до момента окончания следующей.</w:t>
      </w:r>
      <w:r>
        <w:rPr>
          <w:rFonts w:ascii="Times New Roman" w:eastAsia="TimesNewRoman" w:hAnsi="Times New Roman" w:cs="Times New Roman"/>
          <w:sz w:val="28"/>
          <w:szCs w:val="28"/>
        </w:rPr>
        <w:t xml:space="preserve">Так как большинство грузовых вагонов совершает полный цикл операций между двумя погрузками в пределах нескольких дорог и районов управления </w:t>
      </w:r>
      <w:r>
        <w:rPr>
          <w:rFonts w:ascii="Times New Roman" w:hAnsi="Times New Roman" w:cs="Times New Roman"/>
          <w:sz w:val="28"/>
          <w:szCs w:val="28"/>
        </w:rPr>
        <w:t>(</w:t>
      </w:r>
      <w:r>
        <w:rPr>
          <w:rFonts w:ascii="Times New Roman" w:eastAsia="TimesNewRoman" w:hAnsi="Times New Roman" w:cs="Times New Roman"/>
          <w:sz w:val="28"/>
          <w:szCs w:val="28"/>
        </w:rPr>
        <w:t>в пределах одной дороги этот цикл совершают только вагоны местного сообщения</w:t>
      </w:r>
      <w:r>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то для дороги и </w:t>
      </w:r>
      <w:r>
        <w:rPr>
          <w:rFonts w:ascii="Times New Roman" w:eastAsia="TimesNewRoman" w:hAnsi="Times New Roman" w:cs="Times New Roman"/>
          <w:sz w:val="28"/>
          <w:szCs w:val="28"/>
        </w:rPr>
        <w:lastRenderedPageBreak/>
        <w:t>района управления средний оборот вагона определяется по основной формуле</w:t>
      </w:r>
      <w:r>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как отношение рабочего парка вагонов </w:t>
      </w:r>
      <w:r>
        <w:rPr>
          <w:rFonts w:ascii="Times New Roman" w:hAnsi="Times New Roman" w:cs="Times New Roman"/>
          <w:sz w:val="28"/>
          <w:szCs w:val="28"/>
        </w:rPr>
        <w:t>(</w:t>
      </w:r>
      <w:r>
        <w:rPr>
          <w:rFonts w:ascii="Times New Roman" w:eastAsia="TimesNewRoman" w:hAnsi="Times New Roman" w:cs="Times New Roman"/>
          <w:sz w:val="28"/>
          <w:szCs w:val="28"/>
        </w:rPr>
        <w:t>ваг</w:t>
      </w:r>
      <w:r>
        <w:rPr>
          <w:rFonts w:ascii="Times New Roman" w:hAnsi="Times New Roman" w:cs="Times New Roman"/>
          <w:sz w:val="28"/>
          <w:szCs w:val="28"/>
        </w:rPr>
        <w:t>.-</w:t>
      </w:r>
      <w:r>
        <w:rPr>
          <w:rFonts w:ascii="Times New Roman" w:eastAsia="TimesNewRoman" w:hAnsi="Times New Roman" w:cs="Times New Roman"/>
          <w:sz w:val="28"/>
          <w:szCs w:val="28"/>
        </w:rPr>
        <w:t>сут</w:t>
      </w:r>
      <w:r>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к работе рабочего парка </w:t>
      </w:r>
      <w:r>
        <w:rPr>
          <w:rFonts w:ascii="Times New Roman" w:hAnsi="Times New Roman" w:cs="Times New Roman"/>
          <w:sz w:val="28"/>
          <w:szCs w:val="28"/>
        </w:rPr>
        <w:t>(</w:t>
      </w:r>
      <w:r>
        <w:rPr>
          <w:rFonts w:ascii="Times New Roman" w:eastAsia="TimesNewRoman" w:hAnsi="Times New Roman" w:cs="Times New Roman"/>
          <w:sz w:val="28"/>
          <w:szCs w:val="28"/>
        </w:rPr>
        <w:t>ваг</w:t>
      </w:r>
      <w:r>
        <w:rPr>
          <w:rFonts w:ascii="Times New Roman" w:hAnsi="Times New Roman" w:cs="Times New Roman"/>
          <w:sz w:val="28"/>
          <w:szCs w:val="28"/>
        </w:rPr>
        <w:t xml:space="preserve">.): n </w:t>
      </w:r>
      <w:r>
        <w:rPr>
          <w:rFonts w:ascii="Times New Roman" w:hAnsi="Times New Roman" w:cs="Times New Roman"/>
          <w:b/>
          <w:bCs/>
          <w:sz w:val="28"/>
          <w:szCs w:val="28"/>
        </w:rPr>
        <w:t xml:space="preserve">/ </w:t>
      </w:r>
      <w:r>
        <w:rPr>
          <w:rFonts w:ascii="Times New Roman" w:hAnsi="Times New Roman" w:cs="Times New Roman"/>
          <w:sz w:val="28"/>
          <w:szCs w:val="28"/>
        </w:rPr>
        <w:t xml:space="preserve">U . </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В оперативных условиях работы участков дорог и дорог чаще всего используется </w:t>
      </w:r>
      <w:r>
        <w:rPr>
          <w:rFonts w:ascii="Times New Roman" w:hAnsi="Times New Roman" w:cs="Times New Roman"/>
          <w:b/>
          <w:bCs/>
          <w:sz w:val="28"/>
          <w:szCs w:val="28"/>
        </w:rPr>
        <w:t xml:space="preserve">трехчленная формула оборота </w:t>
      </w:r>
      <w:r>
        <w:rPr>
          <w:rFonts w:ascii="Times New Roman" w:eastAsia="TimesNewRoman" w:hAnsi="Times New Roman" w:cs="Times New Roman"/>
          <w:sz w:val="28"/>
          <w:szCs w:val="28"/>
        </w:rPr>
        <w:t>вагона</w:t>
      </w:r>
      <w:r>
        <w:rPr>
          <w:rFonts w:ascii="Times New Roman" w:hAnsi="Times New Roman" w:cs="Times New Roman"/>
          <w:sz w:val="28"/>
          <w:szCs w:val="28"/>
        </w:rPr>
        <w:t xml:space="preserve">, </w:t>
      </w:r>
      <w:r>
        <w:rPr>
          <w:rFonts w:ascii="Times New Roman" w:eastAsia="TimesNewRoman" w:hAnsi="Times New Roman" w:cs="Times New Roman"/>
          <w:sz w:val="28"/>
          <w:szCs w:val="28"/>
        </w:rPr>
        <w:t>где:</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 xml:space="preserve">первый </w:t>
      </w:r>
      <w:r>
        <w:rPr>
          <w:rFonts w:ascii="Times New Roman" w:eastAsia="TimesNewRoman" w:hAnsi="Times New Roman" w:cs="Times New Roman"/>
          <w:sz w:val="28"/>
          <w:szCs w:val="28"/>
        </w:rPr>
        <w:t>элемент  -</w:t>
      </w:r>
      <w:r>
        <w:rPr>
          <w:rFonts w:ascii="Times New Roman" w:hAnsi="Times New Roman" w:cs="Times New Roman"/>
          <w:i/>
          <w:iCs/>
          <w:sz w:val="28"/>
          <w:szCs w:val="28"/>
        </w:rPr>
        <w:t>время нахождения вагона в поездах</w:t>
      </w:r>
      <w:r>
        <w:rPr>
          <w:rFonts w:ascii="Times New Roman" w:hAnsi="Times New Roman" w:cs="Times New Roman"/>
          <w:sz w:val="28"/>
          <w:szCs w:val="28"/>
        </w:rPr>
        <w:t xml:space="preserve">; </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 xml:space="preserve">второй </w:t>
      </w:r>
      <w:r>
        <w:rPr>
          <w:rFonts w:ascii="Times New Roman" w:hAnsi="Times New Roman" w:cs="Times New Roman"/>
          <w:sz w:val="28"/>
          <w:szCs w:val="28"/>
        </w:rPr>
        <w:t xml:space="preserve">- </w:t>
      </w:r>
      <w:r>
        <w:rPr>
          <w:rFonts w:ascii="Times New Roman" w:hAnsi="Times New Roman" w:cs="Times New Roman"/>
          <w:i/>
          <w:iCs/>
          <w:sz w:val="28"/>
          <w:szCs w:val="28"/>
        </w:rPr>
        <w:t>время нахождения на станциях погрузки и выгрузки</w:t>
      </w:r>
      <w:r>
        <w:rPr>
          <w:rFonts w:ascii="Times New Roman" w:hAnsi="Times New Roman" w:cs="Times New Roman"/>
          <w:sz w:val="28"/>
          <w:szCs w:val="28"/>
        </w:rPr>
        <w:t xml:space="preserve">; </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 xml:space="preserve">третий </w:t>
      </w:r>
      <w:r>
        <w:rPr>
          <w:rFonts w:ascii="Times New Roman" w:eastAsia="TimesNewRoman" w:hAnsi="Times New Roman" w:cs="Times New Roman"/>
          <w:sz w:val="28"/>
          <w:szCs w:val="28"/>
        </w:rPr>
        <w:t xml:space="preserve">элемент </w:t>
      </w:r>
      <w:r>
        <w:rPr>
          <w:rFonts w:ascii="Times New Roman" w:hAnsi="Times New Roman" w:cs="Times New Roman"/>
          <w:sz w:val="28"/>
          <w:szCs w:val="28"/>
        </w:rPr>
        <w:t>-</w:t>
      </w:r>
      <w:r>
        <w:rPr>
          <w:rFonts w:ascii="Times New Roman" w:hAnsi="Times New Roman" w:cs="Times New Roman"/>
          <w:i/>
          <w:iCs/>
          <w:sz w:val="28"/>
          <w:szCs w:val="28"/>
        </w:rPr>
        <w:t>время нахождения на технических станциях.</w:t>
      </w:r>
    </w:p>
    <w:p w:rsidR="00975E37" w:rsidRDefault="00FE4CEB">
      <w:pPr>
        <w:spacing w:after="0"/>
        <w:ind w:firstLine="708"/>
        <w:jc w:val="center"/>
        <w:rPr>
          <w:rFonts w:ascii="Times New Roman" w:hAnsi="Times New Roman" w:cs="Times New Roman"/>
          <w:sz w:val="28"/>
          <w:szCs w:val="28"/>
        </w:rPr>
      </w:pPr>
      <m:oMathPara>
        <m:oMathParaPr>
          <m:jc m:val="center"/>
        </m:oMathParaPr>
        <m:oMath>
          <m:r>
            <w:rPr>
              <w:rFonts w:ascii="Cambria Math" w:hAnsi="Cambria Math"/>
            </w:rPr>
            <m:t>Q=</m:t>
          </m:r>
          <m:f>
            <m:fPr>
              <m:ctrlPr>
                <w:rPr>
                  <w:rFonts w:ascii="Cambria Math" w:hAnsi="Cambria Math"/>
                </w:rPr>
              </m:ctrlPr>
            </m:fPr>
            <m:num>
              <m:r>
                <w:rPr>
                  <w:rFonts w:ascii="Cambria Math" w:hAnsi="Cambria Math"/>
                </w:rPr>
                <m:t>1</m:t>
              </m:r>
            </m:num>
            <m:den>
              <m:r>
                <w:rPr>
                  <w:rFonts w:ascii="Cambria Math" w:hAnsi="Cambria Math"/>
                </w:rPr>
                <m:t>24</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гр</m:t>
                  </m:r>
                </m:sub>
              </m:sSub>
              <m:r>
                <w:rPr>
                  <w:rFonts w:ascii="Cambria Math" w:hAnsi="Cambria Math"/>
                </w:rPr>
                <m:t>×</m:t>
              </m:r>
              <m:d>
                <m:dPr>
                  <m:ctrlPr>
                    <w:rPr>
                      <w:rFonts w:ascii="Cambria Math" w:hAnsi="Cambria Math"/>
                    </w:rPr>
                  </m:ctrlPr>
                </m:dPr>
                <m:e>
                  <m:r>
                    <w:rPr>
                      <w:rFonts w:ascii="Cambria Math" w:hAnsi="Cambria Math"/>
                    </w:rPr>
                    <m:t>1+α</m:t>
                  </m:r>
                </m:e>
              </m:d>
            </m:num>
            <m:den>
              <m:sSub>
                <m:sSubPr>
                  <m:ctrlPr>
                    <w:rPr>
                      <w:rFonts w:ascii="Cambria Math" w:hAnsi="Cambria Math"/>
                    </w:rPr>
                  </m:ctrlPr>
                </m:sSubPr>
                <m:e>
                  <m:r>
                    <w:rPr>
                      <w:rFonts w:ascii="Cambria Math" w:hAnsi="Cambria Math"/>
                    </w:rPr>
                    <m:t>V</m:t>
                  </m:r>
                </m:e>
                <m:sub>
                  <m:r>
                    <w:rPr>
                      <w:rFonts w:ascii="Cambria Math" w:hAnsi="Cambria Math"/>
                    </w:rPr>
                    <m:t>уч</m:t>
                  </m:r>
                </m:sub>
              </m:sSub>
            </m:den>
          </m:f>
          <m:r>
            <w:rPr>
              <w:rFonts w:ascii="Cambria Math" w:hAnsi="Cambria Math"/>
            </w:rPr>
            <m:t>+</m:t>
          </m:r>
          <m:sSub>
            <m:sSubPr>
              <m:ctrlPr>
                <w:rPr>
                  <w:rFonts w:ascii="Cambria Math" w:hAnsi="Cambria Math"/>
                </w:rPr>
              </m:ctrlPr>
            </m:sSubPr>
            <m:e>
              <m:r>
                <w:rPr>
                  <w:rFonts w:ascii="Cambria Math" w:hAnsi="Cambria Math"/>
                </w:rPr>
                <m:t>к</m:t>
              </m:r>
            </m:e>
            <m:sub>
              <m:r>
                <w:rPr>
                  <w:rFonts w:ascii="Cambria Math" w:hAnsi="Cambria Math"/>
                </w:rPr>
                <m:t>м</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гр.оп.</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гр</m:t>
                  </m:r>
                </m:sub>
              </m:sSub>
              <m:r>
                <w:rPr>
                  <w:rFonts w:ascii="Cambria Math" w:hAnsi="Cambria Math"/>
                </w:rPr>
                <m:t>×</m:t>
              </m:r>
              <m:d>
                <m:dPr>
                  <m:ctrlPr>
                    <w:rPr>
                      <w:rFonts w:ascii="Cambria Math" w:hAnsi="Cambria Math"/>
                    </w:rPr>
                  </m:ctrlPr>
                </m:dPr>
                <m:e>
                  <m:r>
                    <w:rPr>
                      <w:rFonts w:ascii="Cambria Math" w:hAnsi="Cambria Math"/>
                    </w:rPr>
                    <m:t>1+α</m:t>
                  </m:r>
                </m:e>
              </m:d>
            </m:num>
            <m:den>
              <m:sSub>
                <m:sSubPr>
                  <m:ctrlPr>
                    <w:rPr>
                      <w:rFonts w:ascii="Cambria Math" w:hAnsi="Cambria Math"/>
                    </w:rPr>
                  </m:ctrlPr>
                </m:sSubPr>
                <m:e>
                  <m:r>
                    <w:rPr>
                      <w:rFonts w:ascii="Cambria Math" w:hAnsi="Cambria Math"/>
                    </w:rPr>
                    <m:t>L</m:t>
                  </m:r>
                </m:e>
                <m:sub>
                  <m:r>
                    <w:rPr>
                      <w:rFonts w:ascii="Cambria Math" w:hAnsi="Cambria Math"/>
                    </w:rPr>
                    <m:t>тех</m:t>
                  </m:r>
                </m:sub>
              </m:sSub>
            </m:den>
          </m:f>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тех</m:t>
              </m:r>
            </m:sub>
          </m:sSub>
          <m:r>
            <w:rPr>
              <w:rFonts w:ascii="Cambria Math" w:hAnsi="Cambria Math"/>
            </w:rPr>
            <m:t>)</m:t>
          </m:r>
        </m:oMath>
      </m:oMathPara>
    </w:p>
    <w:p w:rsidR="00975E37" w:rsidRDefault="00975E37">
      <w:pPr>
        <w:spacing w:after="0"/>
        <w:jc w:val="both"/>
        <w:rPr>
          <w:rFonts w:ascii="Times New Roman" w:hAnsi="Times New Roman" w:cs="Times New Roman"/>
          <w:b/>
          <w:bCs/>
          <w:sz w:val="28"/>
          <w:szCs w:val="28"/>
        </w:rPr>
      </w:pPr>
    </w:p>
    <w:p w:rsidR="00975E37" w:rsidRDefault="00FE4CEB">
      <w:pPr>
        <w:spacing w:after="0"/>
        <w:jc w:val="both"/>
        <w:rPr>
          <w:rFonts w:ascii="Times New Roman" w:hAnsi="Times New Roman" w:cs="Times New Roman"/>
          <w:i/>
          <w:iCs/>
          <w:sz w:val="28"/>
          <w:szCs w:val="28"/>
        </w:rPr>
      </w:pPr>
      <w:r>
        <w:rPr>
          <w:rFonts w:ascii="Times New Roman" w:hAnsi="Times New Roman" w:cs="Times New Roman"/>
          <w:iCs/>
          <w:sz w:val="28"/>
          <w:szCs w:val="28"/>
        </w:rPr>
        <w:t>Пути сокращения оборота вагона</w:t>
      </w:r>
      <w:r>
        <w:rPr>
          <w:rFonts w:ascii="Times New Roman" w:hAnsi="Times New Roman" w:cs="Times New Roman"/>
          <w:i/>
          <w:iCs/>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увеличение участковой скорости движения</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сокращение порожнего пробега вагонов</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сокращение простоя вагонов под одной грузовой операцией</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сокращение простоя вагонов на технических станциях</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увеличение вагонного плеча</w:t>
      </w:r>
      <w:r>
        <w:rPr>
          <w:rFonts w:ascii="Times New Roman" w:hAnsi="Times New Roman" w:cs="Times New Roman"/>
          <w:sz w:val="28"/>
          <w:szCs w:val="28"/>
        </w:rPr>
        <w:t>.</w:t>
      </w:r>
    </w:p>
    <w:p w:rsidR="00975E37" w:rsidRDefault="00975E37">
      <w:pPr>
        <w:spacing w:after="0"/>
        <w:jc w:val="both"/>
        <w:rPr>
          <w:rFonts w:ascii="Times New Roman" w:hAnsi="Times New Roman" w:cs="Times New Roman"/>
          <w:sz w:val="28"/>
          <w:szCs w:val="28"/>
        </w:rPr>
      </w:pPr>
    </w:p>
    <w:p w:rsidR="00975E37" w:rsidRDefault="00FE4CEB">
      <w:pPr>
        <w:spacing w:after="0"/>
        <w:jc w:val="both"/>
        <w:rPr>
          <w:rFonts w:ascii="Times New Roman" w:hAnsi="Times New Roman" w:cs="Times New Roman"/>
          <w:b/>
          <w:sz w:val="28"/>
          <w:szCs w:val="28"/>
          <w:u w:val="single"/>
        </w:rPr>
      </w:pPr>
      <w:r>
        <w:rPr>
          <w:rFonts w:ascii="Times New Roman" w:hAnsi="Times New Roman" w:cs="Times New Roman"/>
          <w:sz w:val="28"/>
          <w:szCs w:val="28"/>
        </w:rPr>
        <w:tab/>
      </w:r>
      <w:r>
        <w:rPr>
          <w:rFonts w:ascii="Times New Roman" w:hAnsi="Times New Roman" w:cs="Times New Roman"/>
          <w:b/>
          <w:sz w:val="28"/>
          <w:szCs w:val="28"/>
          <w:u w:val="single"/>
        </w:rPr>
        <w:t>Рассчитать:</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Оборот вагона.</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Работу рабочего парка.</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Рабочий парк вагонов.</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Среднесуточный пробег.</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Рейс вагона.</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Рейс вагона в груженом состоянии.</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Порожний рейс вагона.</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Коэффициент местной работы.</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Груженый пробег.</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Порожний пробег.</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Статическую нагрузку.</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Динамическую нагрузку.</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Производительность вагона.</w:t>
      </w:r>
    </w:p>
    <w:p w:rsidR="00975E37" w:rsidRDefault="00FE4CEB">
      <w:pPr>
        <w:rPr>
          <w:rFonts w:ascii="Times New Roman" w:hAnsi="Times New Roman" w:cs="Times New Roman"/>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№9</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«Расчет показателей использования локомотивов»</w:t>
      </w:r>
    </w:p>
    <w:p w:rsidR="00975E37" w:rsidRDefault="00975E37">
      <w:pPr>
        <w:spacing w:after="0"/>
        <w:jc w:val="both"/>
        <w:rPr>
          <w:rFonts w:ascii="Times New Roman" w:hAnsi="Times New Roman" w:cs="Times New Roman"/>
          <w:b/>
          <w:sz w:val="28"/>
          <w:szCs w:val="28"/>
        </w:rPr>
      </w:pPr>
    </w:p>
    <w:p w:rsidR="00975E37" w:rsidRDefault="00FE4CEB">
      <w:pPr>
        <w:spacing w:after="0"/>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Приобретение навыков расчета показателей использования локомотивов.</w:t>
      </w:r>
    </w:p>
    <w:p w:rsidR="00975E37" w:rsidRDefault="00FE4CEB">
      <w:pPr>
        <w:spacing w:after="0"/>
        <w:rPr>
          <w:rFonts w:ascii="Times New Roman" w:hAnsi="Times New Roman" w:cs="Times New Roman"/>
          <w:sz w:val="28"/>
          <w:szCs w:val="28"/>
        </w:rPr>
      </w:pPr>
      <w:r>
        <w:rPr>
          <w:rFonts w:ascii="Times New Roman" w:hAnsi="Times New Roman" w:cs="Times New Roman"/>
          <w:b/>
          <w:sz w:val="28"/>
          <w:szCs w:val="28"/>
        </w:rPr>
        <w:t>Исходные данные:</w:t>
      </w:r>
    </w:p>
    <w:p w:rsidR="00975E37" w:rsidRDefault="00FE4CEB">
      <w:pPr>
        <w:spacing w:after="0"/>
        <w:rPr>
          <w:rFonts w:ascii="Times New Roman" w:hAnsi="Times New Roman" w:cs="Times New Roman"/>
          <w:sz w:val="28"/>
          <w:szCs w:val="28"/>
        </w:rPr>
      </w:pPr>
      <w:r>
        <w:rPr>
          <w:noProof/>
        </w:rPr>
        <w:drawing>
          <wp:inline distT="0" distB="0" distL="0" distR="0">
            <wp:extent cx="6117590" cy="1958975"/>
            <wp:effectExtent l="0" t="0" r="0" b="0"/>
            <wp:docPr id="78"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Изображение3"/>
                    <pic:cNvPicPr>
                      <a:picLocks noChangeAspect="1" noChangeArrowheads="1"/>
                    </pic:cNvPicPr>
                  </pic:nvPicPr>
                  <pic:blipFill>
                    <a:blip r:embed="rId43" cstate="print"/>
                    <a:srcRect l="25537" t="36399" r="21658" b="36572"/>
                    <a:stretch>
                      <a:fillRect/>
                    </a:stretch>
                  </pic:blipFill>
                  <pic:spPr bwMode="auto">
                    <a:xfrm>
                      <a:off x="0" y="0"/>
                      <a:ext cx="6117590" cy="1958975"/>
                    </a:xfrm>
                    <a:prstGeom prst="rect">
                      <a:avLst/>
                    </a:prstGeom>
                    <a:noFill/>
                  </pic:spPr>
                </pic:pic>
              </a:graphicData>
            </a:graphic>
          </wp:inline>
        </w:drawing>
      </w:r>
    </w:p>
    <w:p w:rsidR="00975E37" w:rsidRDefault="00FE4CEB">
      <w:pPr>
        <w:spacing w:after="0"/>
        <w:ind w:firstLine="708"/>
        <w:rPr>
          <w:rFonts w:ascii="Times New Roman" w:hAnsi="Times New Roman" w:cs="Times New Roman"/>
          <w:sz w:val="28"/>
        </w:rPr>
      </w:pPr>
      <w:r>
        <w:rPr>
          <w:rFonts w:ascii="Times New Roman" w:hAnsi="Times New Roman" w:cs="Times New Roman"/>
          <w:sz w:val="28"/>
        </w:rPr>
        <w:t>Рисунок 1 Схема участков обращения локомотивов (А - основное депо, Г - оборотное депо; Б и В - пункты смены локомотивных бригад)</w:t>
      </w:r>
    </w:p>
    <w:p w:rsidR="00975E37" w:rsidRDefault="00FE4CEB">
      <w:pPr>
        <w:spacing w:after="0"/>
        <w:ind w:firstLine="708"/>
        <w:rPr>
          <w:rFonts w:ascii="Times New Roman" w:hAnsi="Times New Roman" w:cs="Times New Roman"/>
          <w:sz w:val="28"/>
        </w:rPr>
      </w:pPr>
      <w:r>
        <w:rPr>
          <w:rFonts w:ascii="Times New Roman" w:hAnsi="Times New Roman" w:cs="Times New Roman"/>
          <w:sz w:val="28"/>
        </w:rPr>
        <w:t>Таблица 1 Исходные данные</w:t>
      </w:r>
    </w:p>
    <w:tbl>
      <w:tblPr>
        <w:tblStyle w:val="afff5"/>
        <w:tblW w:w="10031" w:type="dxa"/>
        <w:tblInd w:w="113" w:type="dxa"/>
        <w:tblLayout w:type="fixed"/>
        <w:tblLook w:val="04A0"/>
      </w:tblPr>
      <w:tblGrid>
        <w:gridCol w:w="2945"/>
        <w:gridCol w:w="709"/>
        <w:gridCol w:w="709"/>
        <w:gridCol w:w="708"/>
        <w:gridCol w:w="708"/>
        <w:gridCol w:w="710"/>
        <w:gridCol w:w="709"/>
        <w:gridCol w:w="709"/>
        <w:gridCol w:w="707"/>
        <w:gridCol w:w="709"/>
        <w:gridCol w:w="708"/>
      </w:tblGrid>
      <w:tr w:rsidR="00975E37">
        <w:tc>
          <w:tcPr>
            <w:tcW w:w="2943" w:type="dxa"/>
            <w:vMerge w:val="restart"/>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Наименование</w:t>
            </w:r>
          </w:p>
        </w:tc>
        <w:tc>
          <w:tcPr>
            <w:tcW w:w="7086" w:type="dxa"/>
            <w:gridSpan w:val="10"/>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Вариант</w:t>
            </w:r>
          </w:p>
        </w:tc>
      </w:tr>
      <w:tr w:rsidR="00975E37">
        <w:tc>
          <w:tcPr>
            <w:tcW w:w="2943" w:type="dxa"/>
            <w:vMerge/>
          </w:tcPr>
          <w:p w:rsidR="00975E37" w:rsidRDefault="00975E37">
            <w:pPr>
              <w:spacing w:after="0" w:line="240" w:lineRule="auto"/>
              <w:jc w:val="both"/>
              <w:rPr>
                <w:rFonts w:ascii="Times New Roman" w:hAnsi="Times New Roman"/>
                <w:b/>
                <w:sz w:val="28"/>
                <w:szCs w:val="28"/>
              </w:rPr>
            </w:pP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7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7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71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707"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7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Длина участка </w:t>
            </w:r>
            <w:r>
              <w:rPr>
                <w:rFonts w:ascii="Times New Roman" w:eastAsia="Times New Roman" w:hAnsi="Times New Roman" w:cs="Times New Roman"/>
                <w:sz w:val="28"/>
                <w:szCs w:val="28"/>
                <w:lang w:val="en-US"/>
              </w:rPr>
              <w:t>L</w:t>
            </w:r>
            <w:r>
              <w:rPr>
                <w:rFonts w:ascii="Times New Roman" w:eastAsia="Times New Roman" w:hAnsi="Times New Roman" w:cs="Times New Roman"/>
                <w:sz w:val="28"/>
                <w:szCs w:val="28"/>
                <w:vertAlign w:val="subscript"/>
              </w:rPr>
              <w:t>т</w:t>
            </w:r>
            <w:r>
              <w:rPr>
                <w:rFonts w:ascii="Times New Roman" w:eastAsia="Times New Roman" w:hAnsi="Times New Roman" w:cs="Times New Roman"/>
                <w:sz w:val="28"/>
                <w:szCs w:val="28"/>
              </w:rPr>
              <w:t xml:space="preserve"> (км)</w:t>
            </w:r>
          </w:p>
        </w:tc>
        <w:tc>
          <w:tcPr>
            <w:tcW w:w="708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490</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Средняя участковая скорость </w:t>
            </w:r>
            <m:oMath>
              <m:sSub>
                <m:sSubPr>
                  <m:ctrlPr>
                    <w:rPr>
                      <w:rFonts w:ascii="Cambria Math" w:hAnsi="Cambria Math"/>
                    </w:rPr>
                  </m:ctrlPr>
                </m:sSubPr>
                <m:e>
                  <m:r>
                    <w:rPr>
                      <w:rFonts w:ascii="Cambria Math" w:hAnsi="Cambria Math"/>
                    </w:rPr>
                    <m:t>V</m:t>
                  </m:r>
                </m:e>
                <m:sub>
                  <m:r>
                    <w:rPr>
                      <w:rFonts w:ascii="Cambria Math" w:hAnsi="Cambria Math"/>
                    </w:rPr>
                    <m:t>уч</m:t>
                  </m:r>
                </m:sub>
              </m:sSub>
            </m:oMath>
            <w:r>
              <w:rPr>
                <w:rFonts w:ascii="Times New Roman" w:eastAsia="Times New Roman" w:hAnsi="Times New Roman" w:cs="Times New Roman"/>
                <w:sz w:val="28"/>
                <w:szCs w:val="28"/>
              </w:rPr>
              <w:t xml:space="preserve"> (км/ч)</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42</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51</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71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w:t>
            </w:r>
          </w:p>
        </w:tc>
        <w:tc>
          <w:tcPr>
            <w:tcW w:w="70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68</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Размеры движения  </w:t>
            </w:r>
            <w:r>
              <w:rPr>
                <w:rFonts w:ascii="Times New Roman" w:eastAsia="Times New Roman" w:hAnsi="Times New Roman" w:cs="Times New Roman"/>
                <w:b/>
                <w:sz w:val="28"/>
                <w:szCs w:val="28"/>
                <w:lang w:val="en-US"/>
              </w:rPr>
              <w:t>N</w:t>
            </w:r>
            <w:r>
              <w:rPr>
                <w:rFonts w:ascii="Times New Roman" w:eastAsia="Times New Roman" w:hAnsi="Times New Roman" w:cs="Times New Roman"/>
                <w:sz w:val="28"/>
                <w:szCs w:val="28"/>
              </w:rPr>
              <w:t xml:space="preserve"> (пар поездов)</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64</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75</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71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78</w:t>
            </w:r>
          </w:p>
        </w:tc>
        <w:tc>
          <w:tcPr>
            <w:tcW w:w="70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68</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82</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Масса поезда </w:t>
            </w:r>
            <m:oMath>
              <m:sSub>
                <m:sSubPr>
                  <m:ctrlPr>
                    <w:rPr>
                      <w:rFonts w:ascii="Cambria Math" w:hAnsi="Cambria Math"/>
                    </w:rPr>
                  </m:ctrlPr>
                </m:sSubPr>
                <m:e>
                  <m:r>
                    <w:rPr>
                      <w:rFonts w:ascii="Cambria Math" w:hAnsi="Cambria Math"/>
                    </w:rPr>
                    <m:t>Q</m:t>
                  </m:r>
                </m:e>
                <m:sub>
                  <m:r>
                    <w:rPr>
                      <w:rFonts w:ascii="Cambria Math" w:hAnsi="Cambria Math"/>
                    </w:rPr>
                    <m:t>бр</m:t>
                  </m:r>
                </m:sub>
              </m:sSub>
            </m:oMath>
            <w:r>
              <w:rPr>
                <w:rFonts w:ascii="Times New Roman" w:eastAsia="Times New Roman" w:hAnsi="Times New Roman" w:cs="Times New Roman"/>
                <w:sz w:val="28"/>
                <w:szCs w:val="28"/>
              </w:rPr>
              <w:t xml:space="preserve"> (т)</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3200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3000</w:t>
            </w:r>
          </w:p>
        </w:tc>
        <w:tc>
          <w:tcPr>
            <w:tcW w:w="708"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3700</w:t>
            </w:r>
          </w:p>
        </w:tc>
        <w:tc>
          <w:tcPr>
            <w:tcW w:w="708"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3500</w:t>
            </w:r>
          </w:p>
        </w:tc>
        <w:tc>
          <w:tcPr>
            <w:tcW w:w="710"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4100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4000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4500</w:t>
            </w:r>
          </w:p>
        </w:tc>
        <w:tc>
          <w:tcPr>
            <w:tcW w:w="707"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3800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3900</w:t>
            </w:r>
          </w:p>
        </w:tc>
        <w:tc>
          <w:tcPr>
            <w:tcW w:w="708"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3400</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Коэффициент вспомогательного пробега </w:t>
            </w:r>
            <m:oMath>
              <m:sSub>
                <m:sSubPr>
                  <m:ctrlPr>
                    <w:rPr>
                      <w:rFonts w:ascii="Cambria Math" w:hAnsi="Cambria Math"/>
                    </w:rPr>
                  </m:ctrlPr>
                </m:sSubPr>
                <m:e>
                  <m:r>
                    <w:rPr>
                      <w:rFonts w:ascii="Cambria Math" w:hAnsi="Cambria Math"/>
                    </w:rPr>
                    <m:t>β</m:t>
                  </m:r>
                </m:e>
                <m:sub>
                  <m:r>
                    <w:rPr>
                      <w:rFonts w:ascii="Cambria Math" w:hAnsi="Cambria Math"/>
                    </w:rPr>
                    <m:t>всп</m:t>
                  </m:r>
                </m:sub>
              </m:sSub>
            </m:oMath>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0,17</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0,15</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0,2</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0,17</w:t>
            </w:r>
          </w:p>
        </w:tc>
        <w:tc>
          <w:tcPr>
            <w:tcW w:w="71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0,16</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0,14</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0,18</w:t>
            </w:r>
          </w:p>
        </w:tc>
        <w:tc>
          <w:tcPr>
            <w:tcW w:w="70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0,19</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0,17</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0,16</w:t>
            </w:r>
          </w:p>
        </w:tc>
      </w:tr>
      <w:tr w:rsidR="00975E37">
        <w:tc>
          <w:tcPr>
            <w:tcW w:w="10029" w:type="dxa"/>
            <w:gridSpan w:val="11"/>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Среднее время нахождения локомотива на: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станции основного депо </w:t>
            </w:r>
            <w:r>
              <w:rPr>
                <w:rFonts w:ascii="Times New Roman" w:eastAsia="Times New Roman" w:hAnsi="Times New Roman" w:cs="Times New Roman"/>
                <w:b/>
                <w:sz w:val="28"/>
                <w:szCs w:val="28"/>
                <w:lang w:val="en-US"/>
              </w:rPr>
              <w:t>t</w:t>
            </w:r>
            <w:r>
              <w:rPr>
                <w:rFonts w:ascii="Times New Roman" w:eastAsia="Times New Roman" w:hAnsi="Times New Roman" w:cs="Times New Roman"/>
                <w:b/>
                <w:sz w:val="28"/>
                <w:szCs w:val="28"/>
                <w:vertAlign w:val="subscript"/>
              </w:rPr>
              <w:t>осн</w:t>
            </w:r>
            <w:r>
              <w:rPr>
                <w:rFonts w:ascii="Times New Roman" w:eastAsia="Times New Roman" w:hAnsi="Times New Roman" w:cs="Times New Roman"/>
                <w:sz w:val="28"/>
                <w:szCs w:val="28"/>
              </w:rPr>
              <w:t>- 2 час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станции оборота </w:t>
            </w:r>
            <w:r>
              <w:rPr>
                <w:rFonts w:ascii="Times New Roman" w:eastAsia="Times New Roman" w:hAnsi="Times New Roman" w:cs="Times New Roman"/>
                <w:b/>
                <w:i/>
                <w:iCs/>
                <w:sz w:val="28"/>
                <w:szCs w:val="28"/>
              </w:rPr>
              <w:t>t</w:t>
            </w:r>
            <w:r>
              <w:rPr>
                <w:rFonts w:ascii="Times New Roman" w:eastAsia="Times New Roman" w:hAnsi="Times New Roman" w:cs="Times New Roman"/>
                <w:b/>
                <w:sz w:val="28"/>
                <w:szCs w:val="28"/>
                <w:vertAlign w:val="subscript"/>
              </w:rPr>
              <w:t>об -</w:t>
            </w:r>
            <w:r>
              <w:rPr>
                <w:rFonts w:ascii="Times New Roman" w:eastAsia="Times New Roman" w:hAnsi="Times New Roman" w:cs="Times New Roman"/>
                <w:sz w:val="28"/>
                <w:szCs w:val="28"/>
              </w:rPr>
              <w:t>1,5 час;</w:t>
            </w:r>
          </w:p>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 xml:space="preserve">в пунктах смены бригад </w:t>
            </w:r>
            <w:r>
              <w:rPr>
                <w:rFonts w:ascii="Times New Roman" w:eastAsia="Times New Roman" w:hAnsi="Times New Roman" w:cs="Times New Roman"/>
                <w:b/>
                <w:i/>
                <w:iCs/>
                <w:sz w:val="28"/>
                <w:szCs w:val="28"/>
              </w:rPr>
              <w:t>t</w:t>
            </w:r>
            <w:r>
              <w:rPr>
                <w:rFonts w:ascii="Times New Roman" w:eastAsia="Times New Roman" w:hAnsi="Times New Roman" w:cs="Times New Roman"/>
                <w:b/>
                <w:sz w:val="28"/>
                <w:szCs w:val="28"/>
                <w:vertAlign w:val="subscript"/>
              </w:rPr>
              <w:t>см</w:t>
            </w:r>
            <w:r>
              <w:rPr>
                <w:rFonts w:ascii="Times New Roman" w:eastAsia="Times New Roman" w:hAnsi="Times New Roman" w:cs="Times New Roman"/>
                <w:sz w:val="28"/>
                <w:szCs w:val="28"/>
              </w:rPr>
              <w:t>- 0,3 час.</w:t>
            </w:r>
          </w:p>
        </w:tc>
      </w:tr>
    </w:tbl>
    <w:p w:rsidR="00975E37" w:rsidRDefault="00975E37">
      <w:pPr>
        <w:spacing w:after="0"/>
        <w:rPr>
          <w:rFonts w:ascii="Times New Roman" w:hAnsi="Times New Roman" w:cs="Times New Roman"/>
        </w:rPr>
      </w:pPr>
    </w:p>
    <w:p w:rsidR="00975E37" w:rsidRDefault="00FE4CEB">
      <w:pPr>
        <w:spacing w:after="0"/>
        <w:rPr>
          <w:rFonts w:ascii="Times New Roman" w:hAnsi="Times New Roman" w:cs="Times New Roman"/>
          <w:b/>
          <w:sz w:val="28"/>
        </w:rPr>
      </w:pPr>
      <w:r>
        <w:rPr>
          <w:rFonts w:ascii="Times New Roman" w:hAnsi="Times New Roman" w:cs="Times New Roman"/>
          <w:b/>
          <w:sz w:val="28"/>
        </w:rPr>
        <w:t>Ход работы:</w:t>
      </w:r>
    </w:p>
    <w:p w:rsidR="00975E37" w:rsidRDefault="00FE4CEB">
      <w:pPr>
        <w:pStyle w:val="aff9"/>
        <w:numPr>
          <w:ilvl w:val="0"/>
          <w:numId w:val="103"/>
        </w:numPr>
        <w:spacing w:after="0" w:line="240" w:lineRule="auto"/>
        <w:rPr>
          <w:rFonts w:ascii="Times New Roman" w:hAnsi="Times New Roman"/>
        </w:rPr>
      </w:pPr>
      <w:r>
        <w:rPr>
          <w:rFonts w:ascii="Times New Roman" w:hAnsi="Times New Roman"/>
          <w:sz w:val="28"/>
        </w:rPr>
        <w:t>Начертить схему участков обращения локомотивов.</w:t>
      </w:r>
    </w:p>
    <w:p w:rsidR="00975E37" w:rsidRDefault="00FE4CEB">
      <w:pPr>
        <w:pStyle w:val="aff9"/>
        <w:numPr>
          <w:ilvl w:val="0"/>
          <w:numId w:val="103"/>
        </w:numPr>
        <w:spacing w:after="0" w:line="240" w:lineRule="auto"/>
        <w:rPr>
          <w:rFonts w:ascii="Times New Roman" w:hAnsi="Times New Roman"/>
        </w:rPr>
      </w:pPr>
      <w:r>
        <w:rPr>
          <w:rFonts w:ascii="Times New Roman" w:hAnsi="Times New Roman"/>
          <w:sz w:val="28"/>
        </w:rPr>
        <w:t>Выписать исходные данные согласно варианта.</w:t>
      </w:r>
    </w:p>
    <w:p w:rsidR="00975E37" w:rsidRDefault="00FE4CEB">
      <w:pPr>
        <w:pStyle w:val="aff9"/>
        <w:numPr>
          <w:ilvl w:val="0"/>
          <w:numId w:val="103"/>
        </w:numPr>
        <w:spacing w:after="0" w:line="240" w:lineRule="auto"/>
        <w:rPr>
          <w:rFonts w:ascii="Times New Roman" w:hAnsi="Times New Roman"/>
        </w:rPr>
      </w:pPr>
      <w:r>
        <w:rPr>
          <w:rFonts w:ascii="Times New Roman" w:hAnsi="Times New Roman"/>
          <w:sz w:val="28"/>
        </w:rPr>
        <w:t>Произвести расчет:</w:t>
      </w:r>
    </w:p>
    <w:p w:rsidR="00975E37" w:rsidRDefault="00FE4CEB">
      <w:pPr>
        <w:pStyle w:val="aff9"/>
        <w:numPr>
          <w:ilvl w:val="0"/>
          <w:numId w:val="104"/>
        </w:numPr>
        <w:spacing w:after="0" w:line="240" w:lineRule="auto"/>
        <w:rPr>
          <w:rFonts w:ascii="Times New Roman" w:hAnsi="Times New Roman"/>
        </w:rPr>
      </w:pPr>
      <w:r>
        <w:rPr>
          <w:rFonts w:ascii="Times New Roman" w:hAnsi="Times New Roman"/>
          <w:sz w:val="28"/>
        </w:rPr>
        <w:t>Оборота локомотивов на участках.</w:t>
      </w:r>
    </w:p>
    <w:p w:rsidR="00975E37" w:rsidRDefault="00FE4CEB">
      <w:pPr>
        <w:pStyle w:val="aff9"/>
        <w:numPr>
          <w:ilvl w:val="0"/>
          <w:numId w:val="104"/>
        </w:numPr>
        <w:spacing w:after="0" w:line="240" w:lineRule="auto"/>
        <w:rPr>
          <w:rFonts w:ascii="Times New Roman" w:hAnsi="Times New Roman"/>
          <w:sz w:val="28"/>
        </w:rPr>
      </w:pPr>
      <w:r>
        <w:rPr>
          <w:rFonts w:ascii="Times New Roman" w:hAnsi="Times New Roman"/>
          <w:sz w:val="28"/>
        </w:rPr>
        <w:t>Потребности локомотивов.</w:t>
      </w:r>
    </w:p>
    <w:p w:rsidR="00975E37" w:rsidRDefault="00FE4CEB">
      <w:pPr>
        <w:pStyle w:val="aff9"/>
        <w:numPr>
          <w:ilvl w:val="0"/>
          <w:numId w:val="104"/>
        </w:numPr>
        <w:spacing w:after="0" w:line="240" w:lineRule="auto"/>
        <w:rPr>
          <w:rFonts w:ascii="Times New Roman" w:hAnsi="Times New Roman"/>
          <w:sz w:val="28"/>
        </w:rPr>
      </w:pPr>
      <w:r>
        <w:rPr>
          <w:rFonts w:ascii="Times New Roman" w:hAnsi="Times New Roman"/>
          <w:sz w:val="28"/>
        </w:rPr>
        <w:t>Среднесуточного пробега локомотивов.</w:t>
      </w:r>
    </w:p>
    <w:p w:rsidR="00975E37" w:rsidRDefault="00FE4CEB">
      <w:pPr>
        <w:pStyle w:val="aff9"/>
        <w:numPr>
          <w:ilvl w:val="0"/>
          <w:numId w:val="104"/>
        </w:numPr>
        <w:spacing w:after="0" w:line="240" w:lineRule="auto"/>
        <w:rPr>
          <w:rFonts w:ascii="Times New Roman" w:hAnsi="Times New Roman"/>
          <w:sz w:val="28"/>
        </w:rPr>
      </w:pPr>
      <w:r>
        <w:rPr>
          <w:rFonts w:ascii="Times New Roman" w:hAnsi="Times New Roman"/>
          <w:sz w:val="28"/>
        </w:rPr>
        <w:t>Производительности локомотивов.</w:t>
      </w:r>
    </w:p>
    <w:p w:rsidR="00975E37" w:rsidRDefault="00FE4CEB">
      <w:pPr>
        <w:rPr>
          <w:rFonts w:ascii="Times New Roman" w:hAnsi="Times New Roman" w:cs="Times New Roman"/>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№10</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Cs/>
          <w:sz w:val="28"/>
          <w:szCs w:val="28"/>
        </w:rPr>
        <w:t>Решение задач по применению методов диспетчерского регулирования</w:t>
      </w:r>
      <w:r>
        <w:rPr>
          <w:rFonts w:ascii="Times New Roman" w:hAnsi="Times New Roman" w:cs="Times New Roman"/>
          <w:sz w:val="28"/>
          <w:szCs w:val="28"/>
        </w:rPr>
        <w:t>»</w:t>
      </w:r>
    </w:p>
    <w:p w:rsidR="00975E37" w:rsidRDefault="00975E37">
      <w:pPr>
        <w:spacing w:after="0"/>
        <w:jc w:val="both"/>
        <w:rPr>
          <w:rFonts w:ascii="Times New Roman" w:hAnsi="Times New Roman" w:cs="Times New Roman"/>
          <w:b/>
          <w:sz w:val="28"/>
          <w:szCs w:val="28"/>
        </w:rPr>
      </w:pPr>
    </w:p>
    <w:p w:rsidR="00975E37" w:rsidRDefault="00FE4CEB">
      <w:pPr>
        <w:spacing w:after="0"/>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Приобретение навыков по применению диспетчерского регулирования движения поездов</w:t>
      </w:r>
    </w:p>
    <w:p w:rsidR="00975E37" w:rsidRDefault="00975E37">
      <w:pPr>
        <w:spacing w:after="0"/>
        <w:jc w:val="both"/>
        <w:rPr>
          <w:rFonts w:ascii="Times New Roman" w:hAnsi="Times New Roman" w:cs="Times New Roman"/>
          <w:b/>
          <w:sz w:val="28"/>
          <w:szCs w:val="28"/>
        </w:rPr>
      </w:pPr>
    </w:p>
    <w:p w:rsidR="00975E37" w:rsidRDefault="00FE4CEB">
      <w:pPr>
        <w:spacing w:after="0"/>
        <w:jc w:val="both"/>
        <w:rPr>
          <w:rFonts w:ascii="Times New Roman" w:hAnsi="Times New Roman" w:cs="Times New Roman"/>
          <w:b/>
          <w:szCs w:val="28"/>
        </w:rPr>
      </w:pPr>
      <w:r>
        <w:rPr>
          <w:rFonts w:ascii="Times New Roman" w:hAnsi="Times New Roman" w:cs="Times New Roman"/>
          <w:b/>
          <w:sz w:val="28"/>
          <w:szCs w:val="28"/>
        </w:rPr>
        <w:t>Ход работы</w:t>
      </w:r>
      <w:r>
        <w:rPr>
          <w:rFonts w:ascii="Times New Roman" w:hAnsi="Times New Roman" w:cs="Times New Roman"/>
          <w:b/>
          <w:szCs w:val="28"/>
        </w:rPr>
        <w:t>:</w:t>
      </w:r>
    </w:p>
    <w:p w:rsidR="00975E37" w:rsidRDefault="00FE4CEB">
      <w:pPr>
        <w:pStyle w:val="aff9"/>
        <w:numPr>
          <w:ilvl w:val="0"/>
          <w:numId w:val="105"/>
        </w:numPr>
        <w:spacing w:after="0" w:line="240" w:lineRule="auto"/>
        <w:rPr>
          <w:rFonts w:ascii="Times New Roman" w:hAnsi="Times New Roman"/>
          <w:sz w:val="28"/>
          <w:szCs w:val="28"/>
        </w:rPr>
      </w:pPr>
      <w:r>
        <w:rPr>
          <w:rFonts w:ascii="Times New Roman" w:hAnsi="Times New Roman"/>
          <w:sz w:val="28"/>
          <w:szCs w:val="28"/>
        </w:rPr>
        <w:t>Выписать теоретические сведения.</w:t>
      </w:r>
    </w:p>
    <w:p w:rsidR="00975E37" w:rsidRDefault="00FE4CEB">
      <w:pPr>
        <w:pStyle w:val="aff9"/>
        <w:numPr>
          <w:ilvl w:val="0"/>
          <w:numId w:val="105"/>
        </w:numPr>
        <w:spacing w:after="0" w:line="240" w:lineRule="auto"/>
        <w:rPr>
          <w:rFonts w:ascii="Times New Roman" w:hAnsi="Times New Roman"/>
          <w:sz w:val="28"/>
          <w:szCs w:val="28"/>
        </w:rPr>
      </w:pPr>
      <w:r>
        <w:rPr>
          <w:rFonts w:ascii="Times New Roman" w:hAnsi="Times New Roman"/>
          <w:sz w:val="28"/>
          <w:szCs w:val="28"/>
        </w:rPr>
        <w:t>Рассмотреть и записать примеры.</w:t>
      </w:r>
    </w:p>
    <w:p w:rsidR="00975E37" w:rsidRDefault="00FE4CEB">
      <w:pPr>
        <w:pStyle w:val="aff9"/>
        <w:numPr>
          <w:ilvl w:val="0"/>
          <w:numId w:val="105"/>
        </w:numPr>
        <w:spacing w:after="0" w:line="240" w:lineRule="auto"/>
        <w:rPr>
          <w:rFonts w:ascii="Times New Roman" w:hAnsi="Times New Roman"/>
          <w:sz w:val="28"/>
          <w:szCs w:val="28"/>
        </w:rPr>
      </w:pPr>
      <w:r>
        <w:rPr>
          <w:rFonts w:ascii="Times New Roman" w:hAnsi="Times New Roman"/>
          <w:sz w:val="28"/>
          <w:szCs w:val="28"/>
        </w:rPr>
        <w:t>Выполнить задание.</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Краткие теоретические сведения:</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iCs/>
          <w:sz w:val="28"/>
          <w:szCs w:val="28"/>
        </w:rPr>
        <w:t>Диспетчерским регулированием</w:t>
      </w:r>
      <w:r>
        <w:rPr>
          <w:rFonts w:ascii="Times New Roman" w:hAnsi="Times New Roman" w:cs="Times New Roman"/>
          <w:sz w:val="28"/>
          <w:szCs w:val="28"/>
        </w:rPr>
        <w:t>называется обеспечение выполнения графика движения поездов, предупреждение его нарушений, введение опаздывающих поездов в график при полном соблюдении требований безопасности движения.</w:t>
      </w:r>
    </w:p>
    <w:p w:rsidR="00975E37" w:rsidRDefault="00FE4CEB">
      <w:pPr>
        <w:spacing w:after="0"/>
        <w:ind w:firstLine="708"/>
        <w:jc w:val="both"/>
        <w:rPr>
          <w:rFonts w:ascii="Times New Roman" w:hAnsi="Times New Roman" w:cs="Times New Roman"/>
          <w:b/>
          <w:bCs/>
          <w:iCs/>
          <w:sz w:val="28"/>
          <w:szCs w:val="28"/>
        </w:rPr>
      </w:pPr>
      <w:r>
        <w:rPr>
          <w:rFonts w:ascii="Times New Roman" w:hAnsi="Times New Roman" w:cs="Times New Roman"/>
          <w:b/>
          <w:bCs/>
          <w:iCs/>
          <w:sz w:val="28"/>
          <w:szCs w:val="28"/>
        </w:rPr>
        <w:t>Наиболее типичные приемы регулировочной работы диспетчера:</w:t>
      </w:r>
    </w:p>
    <w:p w:rsidR="00975E37" w:rsidRDefault="00FE4CEB">
      <w:pPr>
        <w:pStyle w:val="aff9"/>
        <w:numPr>
          <w:ilvl w:val="0"/>
          <w:numId w:val="106"/>
        </w:numPr>
        <w:spacing w:after="0" w:line="240" w:lineRule="auto"/>
        <w:ind w:left="0" w:firstLine="709"/>
        <w:jc w:val="both"/>
        <w:rPr>
          <w:rFonts w:ascii="Times New Roman" w:hAnsi="Times New Roman"/>
          <w:sz w:val="28"/>
          <w:szCs w:val="28"/>
        </w:rPr>
      </w:pPr>
      <w:r>
        <w:rPr>
          <w:rFonts w:ascii="Times New Roman" w:hAnsi="Times New Roman"/>
          <w:b/>
          <w:iCs/>
          <w:sz w:val="28"/>
          <w:szCs w:val="28"/>
        </w:rPr>
        <w:t>Ускорение хода</w:t>
      </w:r>
      <w:r>
        <w:rPr>
          <w:rFonts w:ascii="Times New Roman" w:hAnsi="Times New Roman"/>
          <w:sz w:val="28"/>
          <w:szCs w:val="28"/>
        </w:rPr>
        <w:t>грузового поезда, допускаемое в связи с тем, что в ряде случаев из-за ограниченной полезной длины приемо-отправочных путей станций установленная графиком движения масса поездов меньше массы, определенной тяговыми расчетами, а также в других случаях, когда масса поезда менее установленной нормы. Для проведения этого мероприятия поездной диспетчер вызывает машиниста локомотива по радиосвязи и предлагает нагон с указанием перегонов и времени нагона на каждом из них. Дежурные по станции предупреждаются об организации беспрепятственного пропуска опаздывающего поезда.</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Сокращение стоянок</w:t>
      </w:r>
      <w:r>
        <w:rPr>
          <w:rFonts w:ascii="Times New Roman" w:hAnsi="Times New Roman"/>
          <w:sz w:val="28"/>
          <w:szCs w:val="28"/>
        </w:rPr>
        <w:t>поездов на станциях. При этом диспетчер дает указания станциям, за счет чего осуществить это мероприятие.</w:t>
      </w:r>
    </w:p>
    <w:p w:rsidR="00975E37" w:rsidRDefault="00FE4CEB">
      <w:pPr>
        <w:pStyle w:val="aff9"/>
        <w:numPr>
          <w:ilvl w:val="0"/>
          <w:numId w:val="106"/>
        </w:numPr>
        <w:spacing w:after="0" w:line="240" w:lineRule="auto"/>
        <w:ind w:left="0" w:firstLine="708"/>
        <w:jc w:val="both"/>
        <w:rPr>
          <w:rFonts w:ascii="Times New Roman" w:hAnsi="Times New Roman"/>
          <w:i/>
          <w:iCs/>
          <w:sz w:val="28"/>
          <w:szCs w:val="28"/>
        </w:rPr>
      </w:pPr>
      <w:r>
        <w:rPr>
          <w:rFonts w:ascii="Times New Roman" w:hAnsi="Times New Roman"/>
          <w:b/>
          <w:iCs/>
          <w:sz w:val="28"/>
          <w:szCs w:val="28"/>
        </w:rPr>
        <w:t>Изменение пунктов скрещения</w:t>
      </w:r>
      <w:r>
        <w:rPr>
          <w:rFonts w:ascii="Times New Roman" w:hAnsi="Times New Roman"/>
          <w:sz w:val="28"/>
          <w:szCs w:val="28"/>
        </w:rPr>
        <w:t xml:space="preserve">поездов на однопутной линии. При сбое в графике диспетчер переносит скрещения на другие раздельные пункты, предварительно намечая перенос на плане-графике. Обязательным условием при этом является предупреждение о переносе скрещения, сообщаемое дежурным по станциям и машинистам поездных локомотивов. </w:t>
      </w:r>
    </w:p>
    <w:p w:rsidR="00975E37" w:rsidRDefault="00FE4CEB">
      <w:pPr>
        <w:pStyle w:val="aff9"/>
        <w:numPr>
          <w:ilvl w:val="0"/>
          <w:numId w:val="106"/>
        </w:numPr>
        <w:spacing w:after="0" w:line="240" w:lineRule="auto"/>
        <w:ind w:left="0" w:firstLine="708"/>
        <w:jc w:val="both"/>
        <w:rPr>
          <w:rFonts w:ascii="Times New Roman" w:hAnsi="Times New Roman"/>
          <w:i/>
          <w:iCs/>
          <w:sz w:val="28"/>
          <w:szCs w:val="28"/>
        </w:rPr>
      </w:pPr>
      <w:r>
        <w:rPr>
          <w:rFonts w:ascii="Times New Roman" w:hAnsi="Times New Roman"/>
          <w:b/>
          <w:iCs/>
          <w:sz w:val="28"/>
          <w:szCs w:val="28"/>
        </w:rPr>
        <w:t>Изменение пунктов обгона</w:t>
      </w:r>
      <w:r>
        <w:rPr>
          <w:rFonts w:ascii="Times New Roman" w:hAnsi="Times New Roman"/>
          <w:sz w:val="28"/>
          <w:szCs w:val="28"/>
        </w:rPr>
        <w:t>менее срочных поездов более срочными. Диспетчер на основании схемы предварительной прокладки поездов на графике определяет пункт обгона с оповещением об этом дежурных по станциям и машиниста локомотива.</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Сокращение числа остановок сборного поезда</w:t>
      </w:r>
      <w:r>
        <w:rPr>
          <w:rFonts w:ascii="Times New Roman" w:hAnsi="Times New Roman"/>
          <w:iCs/>
          <w:sz w:val="28"/>
          <w:szCs w:val="28"/>
        </w:rPr>
        <w:t>на участке в результате отцепки вагонов для нескольких станций в одном пункте, развоза местного груза диспетчерским локомотивом.</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sz w:val="28"/>
          <w:szCs w:val="28"/>
        </w:rPr>
        <w:t xml:space="preserve">Эффективным мероприятиям по нормализации положения на участке после предоставления «окна» или замешательства в движении, вызванного другими причинами, является </w:t>
      </w:r>
      <w:r>
        <w:rPr>
          <w:rFonts w:ascii="Times New Roman" w:hAnsi="Times New Roman"/>
          <w:b/>
          <w:iCs/>
          <w:sz w:val="28"/>
          <w:szCs w:val="28"/>
        </w:rPr>
        <w:t xml:space="preserve">соединение двух-трех поездов </w:t>
      </w:r>
      <w:r>
        <w:rPr>
          <w:rFonts w:ascii="Times New Roman" w:hAnsi="Times New Roman"/>
          <w:b/>
          <w:sz w:val="28"/>
          <w:szCs w:val="28"/>
        </w:rPr>
        <w:t>в один</w:t>
      </w:r>
      <w:r>
        <w:rPr>
          <w:rFonts w:ascii="Times New Roman" w:hAnsi="Times New Roman"/>
          <w:sz w:val="28"/>
          <w:szCs w:val="28"/>
        </w:rPr>
        <w:t xml:space="preserve"> при обязательном соблюдении требований Инструкций об организации и продвижении соединенных поездов. На электрифицированных линиях отправление соединенных или тяжеловесных поездов пачками не допускается во избежание падения напряжения в контактной сети.</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На двухпутной линии в качестве регулировочного мероприятия может быть использовано </w:t>
      </w:r>
      <w:r>
        <w:rPr>
          <w:rFonts w:ascii="Times New Roman" w:hAnsi="Times New Roman"/>
          <w:b/>
          <w:iCs/>
          <w:sz w:val="28"/>
          <w:szCs w:val="28"/>
        </w:rPr>
        <w:t>отправление поездов по неправильному пути</w:t>
      </w:r>
      <w:r>
        <w:rPr>
          <w:rFonts w:ascii="Times New Roman" w:hAnsi="Times New Roman"/>
          <w:i/>
          <w:sz w:val="28"/>
          <w:szCs w:val="28"/>
        </w:rPr>
        <w:t>.</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lastRenderedPageBreak/>
        <w:t>Задержка поездов на подходе к станции</w:t>
      </w:r>
      <w:r>
        <w:rPr>
          <w:rFonts w:ascii="Times New Roman" w:hAnsi="Times New Roman"/>
          <w:i/>
          <w:iCs/>
          <w:sz w:val="28"/>
          <w:szCs w:val="28"/>
        </w:rPr>
        <w:t xml:space="preserve">. </w:t>
      </w:r>
      <w:r>
        <w:rPr>
          <w:rFonts w:ascii="Times New Roman" w:hAnsi="Times New Roman"/>
          <w:sz w:val="28"/>
          <w:szCs w:val="28"/>
        </w:rPr>
        <w:t xml:space="preserve">При возникновении затруднений с приемом поездов на станцию диспетчер дает указания об остановке поезда на промежуточной станции, предоставляя тем самым возможность технической станции нормализовать положение в парке приема. </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Организация безостановочного пропуска </w:t>
      </w:r>
      <w:r>
        <w:rPr>
          <w:rFonts w:ascii="Times New Roman" w:hAnsi="Times New Roman"/>
          <w:b/>
          <w:sz w:val="28"/>
          <w:szCs w:val="28"/>
        </w:rPr>
        <w:t>длинносоставного поезда</w:t>
      </w:r>
      <w:r>
        <w:rPr>
          <w:rFonts w:ascii="Times New Roman" w:hAnsi="Times New Roman"/>
          <w:sz w:val="28"/>
          <w:szCs w:val="28"/>
        </w:rPr>
        <w:t>, не вмещающегося в пределах полезной длины приемо-отправочных путей. Поездной диспетчер заранее выполняет предварительную прокладку поездов на графике, намечая пункты скрещений со встречными поездами при безостановочном пропуске длинносоставного.</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Прием или пропуск поезда по неспециализированному пути </w:t>
      </w:r>
      <w:r>
        <w:rPr>
          <w:rFonts w:ascii="Times New Roman" w:hAnsi="Times New Roman"/>
          <w:b/>
          <w:sz w:val="28"/>
          <w:szCs w:val="28"/>
        </w:rPr>
        <w:t>станции</w:t>
      </w:r>
      <w:r>
        <w:rPr>
          <w:rFonts w:ascii="Times New Roman" w:hAnsi="Times New Roman"/>
          <w:sz w:val="28"/>
          <w:szCs w:val="28"/>
        </w:rPr>
        <w:t>. В исключительных случаях при возникновении затруднений в движении поездной диспетчер организует пропуск поезда по пути, не предусмотренному ТРА, но при полном соблюдении требований безопасности движения.</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Объединение «ниток»</w:t>
      </w:r>
      <w:r>
        <w:rPr>
          <w:rFonts w:ascii="Times New Roman" w:hAnsi="Times New Roman"/>
          <w:sz w:val="28"/>
          <w:szCs w:val="28"/>
        </w:rPr>
        <w:t>резервных локомотивов и грузовых поездов на графике.</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Отправление поездов, имеющих одинаковую скорость</w:t>
      </w:r>
      <w:r>
        <w:rPr>
          <w:rFonts w:ascii="Times New Roman" w:hAnsi="Times New Roman"/>
          <w:sz w:val="28"/>
          <w:szCs w:val="28"/>
        </w:rPr>
        <w:t>, пакетами на участок или часть участка.</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Сокращение интервалов между поездами в пакете</w:t>
      </w:r>
      <w:r>
        <w:rPr>
          <w:rFonts w:ascii="Times New Roman" w:hAnsi="Times New Roman"/>
          <w:sz w:val="28"/>
          <w:szCs w:val="28"/>
        </w:rPr>
        <w:t>в результате применения схемы пропуска поездов с разграничением меньшим числом блок-участков.</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Предварительная прокладка </w:t>
      </w:r>
      <w:r>
        <w:rPr>
          <w:rFonts w:ascii="Times New Roman" w:hAnsi="Times New Roman"/>
          <w:b/>
          <w:sz w:val="28"/>
          <w:szCs w:val="28"/>
        </w:rPr>
        <w:t>«ниток»</w:t>
      </w:r>
      <w:r>
        <w:rPr>
          <w:rFonts w:ascii="Times New Roman" w:hAnsi="Times New Roman"/>
          <w:sz w:val="28"/>
          <w:szCs w:val="28"/>
        </w:rPr>
        <w:t xml:space="preserve"> при назначении дополнительных поездов, изыскание возможности обеспечения их локомотивами, выбор точки отправления и начертание схемы пропуска по участку.</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Внимательное слежение за режимом работы </w:t>
      </w:r>
      <w:r>
        <w:rPr>
          <w:rFonts w:ascii="Times New Roman" w:hAnsi="Times New Roman"/>
          <w:b/>
          <w:sz w:val="28"/>
          <w:szCs w:val="28"/>
        </w:rPr>
        <w:t>локомотивных бригад</w:t>
      </w:r>
      <w:r>
        <w:rPr>
          <w:rFonts w:ascii="Times New Roman" w:hAnsi="Times New Roman"/>
          <w:sz w:val="28"/>
          <w:szCs w:val="28"/>
        </w:rPr>
        <w:t>, обеспечивая своевременный вызов их в поездку, подсылку резервом и пропуск поездов по участку.</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Слежение за наличием и состоянием локомотивов</w:t>
      </w:r>
      <w:r>
        <w:rPr>
          <w:rFonts w:ascii="Times New Roman" w:hAnsi="Times New Roman"/>
          <w:sz w:val="28"/>
          <w:szCs w:val="28"/>
        </w:rPr>
        <w:t>, организация их работы по кольцевой системе на длинных участках направления, пропуск поездов без остановок в пределах гарантийных участков обслуживания ПТО.</w:t>
      </w:r>
    </w:p>
    <w:p w:rsidR="00975E37" w:rsidRDefault="00975E37">
      <w:pPr>
        <w:spacing w:after="0"/>
        <w:jc w:val="both"/>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В случае отклонения от графика диспетчер организует ускоренную обработку поездов на технических станциях, ускоренный пропуск по участку за счет применения дифференцированного времени хода по перегонам, изменяет пункты обгона и скрещения поездов и т.д. От машинистов требуется соблюдение перегонного времени хода поездов и осуществления в необходимых случаях нагонов.</w:t>
      </w:r>
    </w:p>
    <w:p w:rsidR="00975E37" w:rsidRDefault="00975E37">
      <w:pPr>
        <w:spacing w:after="0"/>
        <w:ind w:firstLine="708"/>
        <w:rPr>
          <w:rFonts w:ascii="Times New Roman" w:hAnsi="Times New Roman" w:cs="Times New Roman"/>
          <w:b/>
          <w:sz w:val="32"/>
          <w:szCs w:val="28"/>
        </w:rPr>
      </w:pPr>
    </w:p>
    <w:p w:rsidR="00975E37" w:rsidRDefault="00FE4CEB">
      <w:pPr>
        <w:spacing w:after="0"/>
        <w:ind w:firstLine="708"/>
        <w:rPr>
          <w:rFonts w:ascii="Times New Roman" w:hAnsi="Times New Roman" w:cs="Times New Roman"/>
          <w:b/>
          <w:sz w:val="32"/>
          <w:szCs w:val="28"/>
        </w:rPr>
      </w:pPr>
      <w:r>
        <w:rPr>
          <w:rFonts w:ascii="Times New Roman" w:hAnsi="Times New Roman" w:cs="Times New Roman"/>
          <w:b/>
          <w:sz w:val="32"/>
          <w:szCs w:val="28"/>
        </w:rPr>
        <w:t>Пример 1. Ускорение хода поезда.</w:t>
      </w:r>
    </w:p>
    <w:p w:rsidR="00975E37" w:rsidRDefault="00FE4CEB">
      <w:pPr>
        <w:spacing w:after="0"/>
        <w:jc w:val="both"/>
        <w:rPr>
          <w:rFonts w:ascii="Times New Roman" w:hAnsi="Times New Roman" w:cs="Times New Roman"/>
          <w:sz w:val="28"/>
          <w:szCs w:val="28"/>
        </w:rPr>
      </w:pPr>
      <w:r>
        <w:rPr>
          <w:rFonts w:ascii="Times New Roman" w:hAnsi="Times New Roman" w:cs="Times New Roman"/>
          <w:szCs w:val="28"/>
        </w:rPr>
        <w:tab/>
      </w:r>
      <w:r>
        <w:rPr>
          <w:rFonts w:ascii="Times New Roman" w:hAnsi="Times New Roman" w:cs="Times New Roman"/>
          <w:sz w:val="28"/>
          <w:szCs w:val="28"/>
        </w:rPr>
        <w:t xml:space="preserve">Между пассажирскими поездами № 11 и № 57 на станции «Д» со станции «А» должны прибыть два грузовых поезда № 2211 и № 2601, причем № 2211 на станции «Г» обгоняется поездом № 11. </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ab/>
        <w:t>На станции «В» находится местный состав, следующий до станции «Д» впереди поезда № 11.</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ab/>
        <w:t xml:space="preserve">Поездной диспетчер предложил машинисту поезда № 2211 нагнать 5 минут по станции «Г» и проследовать эту станцию  с ходу от пассажирского поезда. </w:t>
      </w:r>
      <w:r>
        <w:rPr>
          <w:rFonts w:ascii="Times New Roman" w:hAnsi="Times New Roman" w:cs="Times New Roman"/>
          <w:sz w:val="28"/>
          <w:szCs w:val="28"/>
        </w:rPr>
        <w:lastRenderedPageBreak/>
        <w:t>Одновременно поездной диспетчер предложил машинисту поезда № 2601 нагнать до станции «Д» 11 минут и назначил со станции «В» дополнительный поезд № 3551.</w:t>
      </w:r>
    </w:p>
    <w:p w:rsidR="00975E37" w:rsidRDefault="00FE4CEB">
      <w:pPr>
        <w:spacing w:after="0"/>
        <w:jc w:val="center"/>
        <w:rPr>
          <w:rFonts w:ascii="Times New Roman" w:hAnsi="Times New Roman" w:cs="Times New Roman"/>
          <w:sz w:val="28"/>
          <w:szCs w:val="28"/>
        </w:rPr>
      </w:pPr>
      <w:r>
        <w:rPr>
          <w:noProof/>
        </w:rPr>
        <w:drawing>
          <wp:inline distT="0" distB="0" distL="0" distR="0">
            <wp:extent cx="5455920" cy="3088640"/>
            <wp:effectExtent l="0" t="0" r="0" b="0"/>
            <wp:docPr id="79"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Изображение4"/>
                    <pic:cNvPicPr>
                      <a:picLocks noChangeAspect="1" noChangeArrowheads="1"/>
                    </pic:cNvPicPr>
                  </pic:nvPicPr>
                  <pic:blipFill>
                    <a:blip r:embed="rId44" cstate="print"/>
                    <a:srcRect l="18130" t="20338" r="40583" b="42205"/>
                    <a:stretch>
                      <a:fillRect/>
                    </a:stretch>
                  </pic:blipFill>
                  <pic:spPr bwMode="auto">
                    <a:xfrm>
                      <a:off x="0" y="0"/>
                      <a:ext cx="5455920" cy="3088640"/>
                    </a:xfrm>
                    <a:prstGeom prst="rect">
                      <a:avLst/>
                    </a:prstGeom>
                    <a:noFill/>
                  </pic:spPr>
                </pic:pic>
              </a:graphicData>
            </a:graphic>
          </wp:inline>
        </w:drawing>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Если бы поездной диспетчер не провел такого уплотнения, то поезд № 3551 надолго задержался на станции «В». Чтобы это регулировочное мероприятие имело успех, поездной диспетчер предупредил дежурных по железнодорожным станциям «Б», «В», «Г» о необходимости беспрепятственно пропустить с ходу поезда № 2211 и № 2601 и своевременно подготовить к отправлению поезд № 3551.</w:t>
      </w:r>
    </w:p>
    <w:p w:rsidR="00975E37" w:rsidRDefault="00975E37">
      <w:pPr>
        <w:spacing w:after="0"/>
        <w:jc w:val="both"/>
        <w:rPr>
          <w:rFonts w:ascii="Times New Roman" w:hAnsi="Times New Roman" w:cs="Times New Roman"/>
          <w:sz w:val="28"/>
          <w:szCs w:val="28"/>
        </w:rPr>
      </w:pPr>
    </w:p>
    <w:p w:rsidR="00975E37" w:rsidRDefault="00FE4CEB">
      <w:pPr>
        <w:spacing w:after="0"/>
        <w:ind w:firstLine="709"/>
        <w:jc w:val="both"/>
        <w:rPr>
          <w:rFonts w:ascii="Times New Roman" w:hAnsi="Times New Roman" w:cs="Times New Roman"/>
          <w:b/>
          <w:sz w:val="32"/>
          <w:szCs w:val="28"/>
        </w:rPr>
      </w:pPr>
      <w:r>
        <w:rPr>
          <w:rFonts w:ascii="Times New Roman" w:hAnsi="Times New Roman" w:cs="Times New Roman"/>
          <w:b/>
          <w:sz w:val="32"/>
          <w:szCs w:val="28"/>
        </w:rPr>
        <w:t>Пример 2. Изменение порядка скрещения поездов.</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На станции «Е» однопутного участка А-Е пассажирский поезд № 52 прибывает с опозданием на 18 минут, и выбивает тем саамы из графика поезда № 2202 и № 2201. Чтобы не допустить этого, поездной диспетчер переносит скрещение поездов № 2201 и № 52 со станции «Б» на станцию «В», одновременно меняя на станции «Г» порядок скрещения поездов № 2201 и № 2202 (по расписанию первым на станцию «Г» пребывал поезд № 2202, а поезд № 2201 следовал с ходу, теперь же наоборот, первым на станцию «Г» прибывает поезд № 2201, а поезд № 2202 следует с ходу).</w:t>
      </w:r>
    </w:p>
    <w:p w:rsidR="00975E37" w:rsidRDefault="00FE4CEB">
      <w:pPr>
        <w:spacing w:after="0"/>
        <w:ind w:firstLine="708"/>
        <w:jc w:val="both"/>
        <w:rPr>
          <w:rFonts w:ascii="Times New Roman" w:hAnsi="Times New Roman" w:cs="Times New Roman"/>
          <w:sz w:val="28"/>
          <w:szCs w:val="28"/>
        </w:rPr>
      </w:pPr>
      <w:r>
        <w:rPr>
          <w:noProof/>
        </w:rPr>
        <w:lastRenderedPageBreak/>
        <w:drawing>
          <wp:inline distT="0" distB="0" distL="0" distR="0">
            <wp:extent cx="5812790" cy="3657600"/>
            <wp:effectExtent l="0" t="0" r="0" b="0"/>
            <wp:docPr id="80"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Изображение5"/>
                    <pic:cNvPicPr>
                      <a:picLocks noChangeAspect="1" noChangeArrowheads="1"/>
                    </pic:cNvPicPr>
                  </pic:nvPicPr>
                  <pic:blipFill>
                    <a:blip r:embed="rId45" cstate="print"/>
                    <a:srcRect l="18706" t="24535" r="38857" b="32850"/>
                    <a:stretch>
                      <a:fillRect/>
                    </a:stretch>
                  </pic:blipFill>
                  <pic:spPr bwMode="auto">
                    <a:xfrm>
                      <a:off x="0" y="0"/>
                      <a:ext cx="5812790" cy="3657600"/>
                    </a:xfrm>
                    <a:prstGeom prst="rect">
                      <a:avLst/>
                    </a:prstGeom>
                    <a:noFill/>
                  </pic:spPr>
                </pic:pic>
              </a:graphicData>
            </a:graphic>
          </wp:inline>
        </w:drawing>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результате поезд № 2202 на станцию «Б» прибывает с нагоном в 10 минут, а на участковую станцию «А» -  точно по графику. Поезд № 2201 выходит со станции «А» и приходит на станцию «Е» точно по расписанию.</w:t>
      </w:r>
    </w:p>
    <w:p w:rsidR="00975E37" w:rsidRDefault="00975E37">
      <w:pPr>
        <w:spacing w:after="0"/>
        <w:rPr>
          <w:rFonts w:ascii="Times New Roman" w:hAnsi="Times New Roman" w:cs="Times New Roman"/>
          <w:b/>
          <w:sz w:val="28"/>
          <w:szCs w:val="28"/>
        </w:rPr>
      </w:pPr>
    </w:p>
    <w:p w:rsidR="00975E37" w:rsidRDefault="00975E37">
      <w:pPr>
        <w:spacing w:after="0"/>
        <w:rPr>
          <w:rFonts w:ascii="Times New Roman" w:hAnsi="Times New Roman" w:cs="Times New Roman"/>
          <w:b/>
          <w:sz w:val="28"/>
          <w:szCs w:val="28"/>
        </w:rPr>
      </w:pPr>
    </w:p>
    <w:p w:rsidR="00975E37" w:rsidRDefault="00FE4CEB">
      <w:pPr>
        <w:spacing w:after="0"/>
        <w:ind w:firstLine="708"/>
        <w:rPr>
          <w:rFonts w:ascii="Times New Roman" w:hAnsi="Times New Roman" w:cs="Times New Roman"/>
          <w:sz w:val="28"/>
          <w:szCs w:val="28"/>
        </w:rPr>
      </w:pPr>
      <w:r>
        <w:rPr>
          <w:rFonts w:ascii="Times New Roman" w:hAnsi="Times New Roman" w:cs="Times New Roman"/>
          <w:b/>
          <w:sz w:val="28"/>
          <w:szCs w:val="28"/>
        </w:rPr>
        <w:t>ЗАДАНИЕ</w:t>
      </w:r>
      <w:r>
        <w:rPr>
          <w:rFonts w:ascii="Times New Roman" w:hAnsi="Times New Roman" w:cs="Times New Roman"/>
          <w:sz w:val="28"/>
          <w:szCs w:val="28"/>
        </w:rPr>
        <w:t>.</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 двухпутном, оборудованном полуавтоматической блокировкой участке, поезд № 2002 опоздал из-за предупреждения о снижении скорости и прошел станцию «Д» вместо 3ч.26мин. в 3ч.40мин. Опоздание делало неизбежной его остановку на станции «Г» для обгона пачкой пассажирских поездов (с простоем в 1ч.29мин.), следующих по расписанию. Диспетчер предложил машинисту по радиосвязи нагнать 4 мин. На перегоне Д-Г, 4 мин. на перегоне Г-В и 6 мин. на перегоне В-Б. Машинист принял это предложение, и поезд прибыл на участковую станцию «Б» в 4ч.40мин., нагнав опоздание. Диспетчер же предупредил дежурных по станциям В-Г. о необходимости безпрепятственного пропуска поезда 2002 сходу и вёл за ним особое наблюдение. </w:t>
      </w: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ab/>
        <w:t>Необходимо: вычертить график движения поездов по станциям Д, Г, В, Б; показать движение поезда № 2002.</w:t>
      </w:r>
    </w:p>
    <w:p w:rsidR="00975E37" w:rsidRDefault="00975E37">
      <w:pPr>
        <w:spacing w:after="0"/>
        <w:rPr>
          <w:rFonts w:ascii="Times New Roman" w:hAnsi="Times New Roman" w:cs="Times New Roman"/>
          <w:sz w:val="28"/>
          <w:szCs w:val="28"/>
        </w:rPr>
      </w:pP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ab/>
        <w:t>Таблица 1 Расписание движения поездов</w:t>
      </w:r>
    </w:p>
    <w:tbl>
      <w:tblPr>
        <w:tblStyle w:val="afff5"/>
        <w:tblW w:w="10138" w:type="dxa"/>
        <w:tblInd w:w="113" w:type="dxa"/>
        <w:tblLayout w:type="fixed"/>
        <w:tblLook w:val="04A0"/>
      </w:tblPr>
      <w:tblGrid>
        <w:gridCol w:w="2174"/>
        <w:gridCol w:w="2559"/>
        <w:gridCol w:w="2638"/>
        <w:gridCol w:w="2767"/>
      </w:tblGrid>
      <w:tr w:rsidR="00975E37">
        <w:tc>
          <w:tcPr>
            <w:tcW w:w="2173"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Номер поезда</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Станция</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Прибытие</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Отправление</w:t>
            </w:r>
          </w:p>
        </w:tc>
      </w:tr>
      <w:tr w:rsidR="00975E37">
        <w:tc>
          <w:tcPr>
            <w:tcW w:w="2173"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28</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Д</w:t>
            </w:r>
          </w:p>
        </w:tc>
        <w:tc>
          <w:tcPr>
            <w:tcW w:w="2638" w:type="dxa"/>
          </w:tcPr>
          <w:p w:rsidR="00975E37" w:rsidRDefault="00975E37">
            <w:pPr>
              <w:spacing w:after="0" w:line="240" w:lineRule="auto"/>
              <w:rPr>
                <w:rFonts w:ascii="Times New Roman" w:hAnsi="Times New Roman"/>
                <w:sz w:val="28"/>
                <w:szCs w:val="28"/>
              </w:rPr>
            </w:pP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4ч.07мин.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4ч.22мин.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4ч.22мин.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4ч.41мин.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4ч.41мин.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5ч.00мин.</w:t>
            </w:r>
          </w:p>
        </w:tc>
        <w:tc>
          <w:tcPr>
            <w:tcW w:w="2767" w:type="dxa"/>
          </w:tcPr>
          <w:p w:rsidR="00975E37" w:rsidRDefault="00975E37">
            <w:pPr>
              <w:spacing w:after="0" w:line="240" w:lineRule="auto"/>
              <w:rPr>
                <w:rFonts w:ascii="Times New Roman" w:hAnsi="Times New Roman"/>
                <w:sz w:val="28"/>
                <w:szCs w:val="28"/>
              </w:rPr>
            </w:pPr>
          </w:p>
        </w:tc>
      </w:tr>
      <w:tr w:rsidR="00975E37">
        <w:tc>
          <w:tcPr>
            <w:tcW w:w="2173"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Д</w:t>
            </w:r>
          </w:p>
        </w:tc>
        <w:tc>
          <w:tcPr>
            <w:tcW w:w="2638" w:type="dxa"/>
          </w:tcPr>
          <w:p w:rsidR="00975E37" w:rsidRDefault="00975E37">
            <w:pPr>
              <w:spacing w:after="0" w:line="240" w:lineRule="auto"/>
              <w:rPr>
                <w:rFonts w:ascii="Times New Roman" w:hAnsi="Times New Roman"/>
                <w:sz w:val="28"/>
                <w:szCs w:val="28"/>
              </w:rPr>
            </w:pP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4ч.31мин.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4ч.45мин.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4ч.45мин.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5ч.04мин.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5ч.04мин.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5ч.23мин.</w:t>
            </w:r>
          </w:p>
        </w:tc>
        <w:tc>
          <w:tcPr>
            <w:tcW w:w="2767" w:type="dxa"/>
          </w:tcPr>
          <w:p w:rsidR="00975E37" w:rsidRDefault="00975E37">
            <w:pPr>
              <w:spacing w:after="0" w:line="240" w:lineRule="auto"/>
              <w:rPr>
                <w:rFonts w:ascii="Times New Roman" w:hAnsi="Times New Roman"/>
                <w:sz w:val="28"/>
                <w:szCs w:val="28"/>
              </w:rPr>
            </w:pPr>
          </w:p>
        </w:tc>
      </w:tr>
      <w:tr w:rsidR="00975E37">
        <w:tc>
          <w:tcPr>
            <w:tcW w:w="2173"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62</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Д</w:t>
            </w:r>
          </w:p>
        </w:tc>
        <w:tc>
          <w:tcPr>
            <w:tcW w:w="2638" w:type="dxa"/>
          </w:tcPr>
          <w:p w:rsidR="00975E37" w:rsidRDefault="00975E37">
            <w:pPr>
              <w:spacing w:after="0" w:line="240" w:lineRule="auto"/>
              <w:rPr>
                <w:rFonts w:ascii="Times New Roman" w:hAnsi="Times New Roman"/>
                <w:sz w:val="28"/>
                <w:szCs w:val="28"/>
              </w:rPr>
            </w:pP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4ч.57мин.</w:t>
            </w:r>
          </w:p>
        </w:tc>
      </w:tr>
      <w:tr w:rsidR="00975E37">
        <w:tc>
          <w:tcPr>
            <w:tcW w:w="2173" w:type="dxa"/>
            <w:vMerge/>
          </w:tcPr>
          <w:p w:rsidR="00975E37" w:rsidRDefault="00975E37">
            <w:pPr>
              <w:spacing w:after="0" w:line="240" w:lineRule="auto"/>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5ч.12мин.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5ч.12мин.</w:t>
            </w:r>
          </w:p>
        </w:tc>
      </w:tr>
      <w:tr w:rsidR="00975E37">
        <w:tc>
          <w:tcPr>
            <w:tcW w:w="2173" w:type="dxa"/>
            <w:vMerge/>
          </w:tcPr>
          <w:p w:rsidR="00975E37" w:rsidRDefault="00975E37">
            <w:pPr>
              <w:spacing w:after="0" w:line="240" w:lineRule="auto"/>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5ч.31мин.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5ч.31мин.</w:t>
            </w:r>
          </w:p>
        </w:tc>
      </w:tr>
      <w:tr w:rsidR="00975E37">
        <w:tc>
          <w:tcPr>
            <w:tcW w:w="2173" w:type="dxa"/>
            <w:vMerge/>
          </w:tcPr>
          <w:p w:rsidR="00975E37" w:rsidRDefault="00975E37">
            <w:pPr>
              <w:spacing w:after="0" w:line="240" w:lineRule="auto"/>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5ч.50мин.</w:t>
            </w:r>
          </w:p>
        </w:tc>
        <w:tc>
          <w:tcPr>
            <w:tcW w:w="2767" w:type="dxa"/>
          </w:tcPr>
          <w:p w:rsidR="00975E37" w:rsidRDefault="00975E37">
            <w:pPr>
              <w:spacing w:after="0" w:line="240" w:lineRule="auto"/>
              <w:rPr>
                <w:rFonts w:ascii="Times New Roman" w:hAnsi="Times New Roman"/>
                <w:sz w:val="28"/>
                <w:szCs w:val="28"/>
              </w:rPr>
            </w:pPr>
          </w:p>
        </w:tc>
      </w:tr>
    </w:tbl>
    <w:p w:rsidR="00975E37" w:rsidRDefault="00975E37">
      <w:pPr>
        <w:spacing w:after="0"/>
        <w:rPr>
          <w:rFonts w:ascii="Times New Roman" w:hAnsi="Times New Roman" w:cs="Times New Roman"/>
          <w:sz w:val="28"/>
          <w:szCs w:val="28"/>
        </w:rPr>
      </w:pPr>
    </w:p>
    <w:p w:rsidR="00975E37" w:rsidRDefault="00FE4CEB">
      <w:pPr>
        <w:spacing w:after="0"/>
        <w:ind w:firstLine="567"/>
        <w:jc w:val="both"/>
        <w:rPr>
          <w:rFonts w:ascii="Times New Roman" w:eastAsia="TimesNewRomanPSMT" w:hAnsi="Times New Roman" w:cs="Times New Roman"/>
          <w:b/>
          <w:bCs/>
          <w:sz w:val="28"/>
          <w:szCs w:val="28"/>
          <w:u w:val="single"/>
        </w:rPr>
      </w:pPr>
      <w:r>
        <w:rPr>
          <w:rFonts w:ascii="Times New Roman" w:eastAsia="TimesNewRomanPSMT" w:hAnsi="Times New Roman" w:cs="Times New Roman"/>
          <w:b/>
          <w:bCs/>
          <w:sz w:val="28"/>
          <w:szCs w:val="28"/>
          <w:u w:val="single"/>
        </w:rPr>
        <w:t>Критерии оценки практических занятий</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Практические занятия оцениваются по пятибалльной шкале:</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«5» </w:t>
      </w:r>
      <w:r>
        <w:rPr>
          <w:rFonts w:ascii="Times New Roman" w:hAnsi="Times New Roman" w:cs="Times New Roman"/>
          <w:b/>
          <w:sz w:val="28"/>
          <w:szCs w:val="28"/>
        </w:rPr>
        <w:t>баллов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Pr>
          <w:rFonts w:ascii="Times New Roman" w:eastAsia="TimesNewRomanPSMT" w:hAnsi="Times New Roman" w:cs="Times New Roman"/>
          <w:bCs/>
          <w:sz w:val="28"/>
          <w:szCs w:val="28"/>
        </w:rPr>
        <w:t>сделаны правильные выводы;</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«4» </w:t>
      </w:r>
      <w:r>
        <w:rPr>
          <w:rFonts w:ascii="Times New Roman" w:hAnsi="Times New Roman" w:cs="Times New Roman"/>
          <w:b/>
          <w:sz w:val="28"/>
          <w:szCs w:val="28"/>
        </w:rPr>
        <w:t>балла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«3» </w:t>
      </w:r>
      <w:r>
        <w:rPr>
          <w:rFonts w:ascii="Times New Roman" w:hAnsi="Times New Roman" w:cs="Times New Roman"/>
          <w:b/>
          <w:sz w:val="28"/>
          <w:szCs w:val="28"/>
        </w:rPr>
        <w:t>балла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«2» </w:t>
      </w:r>
      <w:r>
        <w:rPr>
          <w:rFonts w:ascii="Times New Roman" w:hAnsi="Times New Roman" w:cs="Times New Roman"/>
          <w:b/>
          <w:sz w:val="28"/>
          <w:szCs w:val="28"/>
        </w:rPr>
        <w:t>балла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lastRenderedPageBreak/>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975E37" w:rsidRDefault="00FE4CEB">
      <w:pPr>
        <w:spacing w:after="0"/>
        <w:ind w:firstLine="567"/>
        <w:jc w:val="both"/>
        <w:rPr>
          <w:rFonts w:ascii="Times New Roman" w:hAnsi="Times New Roman" w:cs="Times New Roman"/>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975E37" w:rsidRDefault="00FE4CEB">
      <w:pPr>
        <w:spacing w:after="0"/>
        <w:ind w:firstLine="567"/>
        <w:jc w:val="both"/>
        <w:rPr>
          <w:rFonts w:ascii="Times New Roman" w:hAnsi="Times New Roman" w:cs="Times New Roman"/>
        </w:rPr>
      </w:pPr>
      <w:r>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975E37" w:rsidRDefault="00FE4CEB">
      <w:pPr>
        <w:rPr>
          <w:rFonts w:ascii="Times New Roman" w:hAnsi="Times New Roman" w:cs="Times New Roman"/>
          <w:sz w:val="28"/>
          <w:szCs w:val="28"/>
        </w:rPr>
      </w:pPr>
      <w:r>
        <w:br w:type="page"/>
      </w:r>
    </w:p>
    <w:p w:rsidR="004B7A71" w:rsidRDefault="004B7A71" w:rsidP="004B7A71">
      <w:pPr>
        <w:spacing w:after="0"/>
        <w:jc w:val="center"/>
        <w:rPr>
          <w:rFonts w:ascii="Times New Roman" w:hAnsi="Times New Roman" w:cs="Times New Roman"/>
          <w:b/>
          <w:caps/>
          <w:sz w:val="28"/>
          <w:szCs w:val="28"/>
        </w:rPr>
      </w:pPr>
      <w:r w:rsidRPr="00D45678">
        <w:rPr>
          <w:rFonts w:ascii="Times New Roman" w:hAnsi="Times New Roman" w:cs="Times New Roman"/>
          <w:b/>
          <w:caps/>
          <w:sz w:val="28"/>
          <w:szCs w:val="28"/>
        </w:rPr>
        <w:lastRenderedPageBreak/>
        <w:t>ПЕРЕЧЕНЬ ВОПРОСОВ ДЛЯ ПРОМЕЖУТОЧНОЙ АТТЕСТАЦИИ</w:t>
      </w:r>
      <w:r>
        <w:rPr>
          <w:rFonts w:ascii="Times New Roman" w:hAnsi="Times New Roman" w:cs="Times New Roman"/>
          <w:b/>
          <w:caps/>
          <w:sz w:val="28"/>
          <w:szCs w:val="28"/>
        </w:rPr>
        <w:t xml:space="preserve"> </w:t>
      </w:r>
      <w:r w:rsidRPr="00D45678">
        <w:rPr>
          <w:rFonts w:ascii="Times New Roman" w:hAnsi="Times New Roman" w:cs="Times New Roman"/>
          <w:b/>
          <w:caps/>
          <w:sz w:val="28"/>
          <w:szCs w:val="28"/>
        </w:rPr>
        <w:t>(ЭКЗАМЕН)</w:t>
      </w:r>
    </w:p>
    <w:p w:rsidR="004B7A71" w:rsidRDefault="004B7A71" w:rsidP="004B7A71">
      <w:pPr>
        <w:spacing w:after="0" w:line="240" w:lineRule="auto"/>
        <w:jc w:val="center"/>
        <w:rPr>
          <w:rFonts w:ascii="Times New Roman" w:hAnsi="Times New Roman" w:cs="Times New Roman"/>
          <w:sz w:val="28"/>
          <w:szCs w:val="28"/>
        </w:rPr>
      </w:pPr>
      <w:r>
        <w:rPr>
          <w:rStyle w:val="10pt"/>
          <w:rFonts w:eastAsiaTheme="minorEastAsia"/>
          <w:b/>
          <w:bCs/>
          <w:sz w:val="28"/>
          <w:szCs w:val="28"/>
        </w:rPr>
        <w:t>(очная (3(5) семестр) и заочная форма обучения)</w:t>
      </w:r>
    </w:p>
    <w:p w:rsidR="004B7A71" w:rsidRDefault="004B7A71" w:rsidP="004B7A71">
      <w:pPr>
        <w:widowControl w:val="0"/>
        <w:spacing w:after="0" w:line="240" w:lineRule="auto"/>
        <w:ind w:firstLine="709"/>
        <w:jc w:val="both"/>
        <w:rPr>
          <w:rFonts w:ascii="Times New Roman" w:hAnsi="Times New Roman" w:cs="Times New Roman"/>
          <w:b/>
          <w:i/>
          <w:sz w:val="28"/>
          <w:szCs w:val="28"/>
        </w:rPr>
      </w:pPr>
    </w:p>
    <w:p w:rsidR="004B7A71" w:rsidRDefault="004B7A71" w:rsidP="004B7A71">
      <w:pPr>
        <w:widowControl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Теоретическая часть</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 xml:space="preserve">Понятие о вагонопотоках. Форма их представления. </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 xml:space="preserve">Определение мощности струй. </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Построение диаграммы груженых и порожних вагонопотоков.</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Выбор рационального направления вагонопотоков.  Ступенчатые графики.</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Процесс накопления вагонов на технических станциях.</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Экономия времени от проследования поездов без переработки.</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 xml:space="preserve">Маршрутизация перевозок. Классификация маршрутов и условия назначения. </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Составление плана маршрутизации с мест погрузки.</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Понятие о плане формирования поездов для технических станций.</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Исходные данные и последовательность разработки плана формирования.</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Классификация грузовых поездов.</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Принципы расчета ПФ методом аналитических сопоставлений.</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 xml:space="preserve">Принципы расчета ПФ методом абсолютного расчета. </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Организация местных вагонопотоков.</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Выделение групповых поездов.</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 xml:space="preserve">Организация порожних вагонопотоков. </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Ускоренные грузовые поезда.</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Показатели плана формирования поездов.</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Контроль выполнения плана формирования.</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Основы организации пассажиропотоков.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Назначение и категории пассажирских поездов.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Составы пассажирских поездов и их вместимость.</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Нумерация пассажирских поездов.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Скорости движения пассажирских поездов.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Нормирование стоянок поездов для выполнения пассажирских операций.</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Число и назначение пассажирских поездов.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Технические нормы пассажирского движения.</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Беспересадочные сообщения транзитных пассажиров.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Разработка графика движения пассажирских поездов. Расписание пассажирских поездов.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 xml:space="preserve">Особенности пригородного пассажирского движения. </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Определение числа пригородных поездов и распределение их по времени суток.</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Технологический процесс работы пассажирской станции.</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Обработка пассажирских составов.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Обработка пригородных поездов.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Значение ГДП и требования к нему.</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Графическое изображение движения поездов.  Форма и содержание графика.</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Классификация ГДП.</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Элементы графика движения.</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Расчет массы и длины состава грузового поезда.</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Станционные и межпоездные интервалы.</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Станционный интервал неодновременного прибытия.</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lastRenderedPageBreak/>
        <w:t>Станционный интервал скрещения.</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Станционный интервал попутного следования.</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Межпоездные интервалы в пакете.</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Определение пропускной способности ж/д линий. Виды.</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Период графика. Труднейший и ограничивающий перегоны.</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Расчет пропускной способности на однопутных и двухпутных перегонах.</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Пропускная способность участков с интенсивным пригородным движением.</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Пропускная способность многопутных линий.</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Провозная способность ж/д линий.</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Усиление пропускной и провозной способности линий.</w:t>
      </w:r>
    </w:p>
    <w:p w:rsidR="004B7A71" w:rsidRPr="00D45678" w:rsidRDefault="004B7A71" w:rsidP="004B7A71">
      <w:pPr>
        <w:spacing w:after="0" w:line="240" w:lineRule="auto"/>
        <w:jc w:val="both"/>
        <w:rPr>
          <w:rFonts w:ascii="Times New Roman" w:hAnsi="Times New Roman"/>
          <w:sz w:val="28"/>
        </w:rPr>
      </w:pPr>
    </w:p>
    <w:p w:rsidR="004B7A71" w:rsidRDefault="004B7A71" w:rsidP="004B7A71">
      <w:pPr>
        <w:spacing w:after="0" w:line="240" w:lineRule="auto"/>
        <w:ind w:firstLine="684"/>
        <w:jc w:val="both"/>
        <w:rPr>
          <w:rFonts w:ascii="Times New Roman" w:hAnsi="Times New Roman" w:cs="Times New Roman"/>
          <w:b/>
          <w:caps/>
          <w:sz w:val="28"/>
          <w:szCs w:val="20"/>
          <w:u w:val="single"/>
        </w:rPr>
      </w:pPr>
    </w:p>
    <w:p w:rsidR="004B7A71" w:rsidRDefault="004B7A71" w:rsidP="004B7A71">
      <w:pPr>
        <w:spacing w:after="0" w:line="240" w:lineRule="auto"/>
        <w:ind w:firstLine="567"/>
        <w:jc w:val="both"/>
        <w:rPr>
          <w:rFonts w:ascii="Times New Roman" w:hAnsi="Times New Roman" w:cs="Times New Roman"/>
          <w:b/>
          <w:i/>
          <w:caps/>
          <w:sz w:val="28"/>
          <w:szCs w:val="20"/>
        </w:rPr>
      </w:pPr>
      <w:r>
        <w:rPr>
          <w:rFonts w:ascii="Times New Roman" w:hAnsi="Times New Roman" w:cs="Times New Roman"/>
          <w:b/>
          <w:i/>
          <w:sz w:val="28"/>
          <w:szCs w:val="20"/>
        </w:rPr>
        <w:t>Практическая часть</w:t>
      </w:r>
    </w:p>
    <w:p w:rsidR="004B7A71" w:rsidRDefault="004B7A71" w:rsidP="00EE4DB0">
      <w:pPr>
        <w:numPr>
          <w:ilvl w:val="0"/>
          <w:numId w:val="121"/>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Задача. Определить экономию времени от проследования поезда без переработки на участке А-Б-В, если из А на В следуют 100 вагонов, из А на Б - 60 вагонов, из Б на В - 40 вагонов; параметр накопления - 9,8 час; в составе поезда - 50 вагонов.</w:t>
      </w:r>
    </w:p>
    <w:p w:rsidR="004B7A71" w:rsidRDefault="004B7A71" w:rsidP="00EE4DB0">
      <w:pPr>
        <w:numPr>
          <w:ilvl w:val="0"/>
          <w:numId w:val="121"/>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Задача. Определить простой местного вагона, если вагоно-часы простоя - 1090 ваг-ч; общее число вагонов - 66</w:t>
      </w:r>
    </w:p>
    <w:p w:rsidR="004B7A71" w:rsidRDefault="004B7A71" w:rsidP="00EE4DB0">
      <w:pPr>
        <w:numPr>
          <w:ilvl w:val="0"/>
          <w:numId w:val="121"/>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Задача. 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промежутки времени. Состав поезда 52 вагона. После накопления на путях остаются вагоны</w:t>
      </w:r>
    </w:p>
    <w:p w:rsidR="004B7A71" w:rsidRDefault="004B7A71" w:rsidP="00EE4DB0">
      <w:pPr>
        <w:numPr>
          <w:ilvl w:val="0"/>
          <w:numId w:val="121"/>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промежутки времени. Состав поезда 52 вагона. После накопления на путях остаются вагоны</w:t>
      </w:r>
    </w:p>
    <w:p w:rsidR="004B7A71" w:rsidRDefault="004B7A71" w:rsidP="00EE4DB0">
      <w:pPr>
        <w:numPr>
          <w:ilvl w:val="0"/>
          <w:numId w:val="121"/>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Построить маршрутизацию перевозок</w:t>
      </w:r>
    </w:p>
    <w:p w:rsidR="004B7A71" w:rsidRDefault="004B7A71" w:rsidP="004B7A71">
      <w:pPr>
        <w:rPr>
          <w:rFonts w:ascii="Times New Roman" w:hAnsi="Times New Roman" w:cs="Times New Roman"/>
          <w:b/>
          <w:caps/>
          <w:sz w:val="28"/>
          <w:szCs w:val="28"/>
        </w:rPr>
      </w:pPr>
      <w:r>
        <w:br w:type="page"/>
      </w:r>
    </w:p>
    <w:p w:rsidR="004B7A71" w:rsidRDefault="004B7A71" w:rsidP="004B7A71">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ПЕРЕЧЕНЬ ВОПРОСОВ ДЛЯ ПРОМЕЖУТОЧНОЙ АТТЕСТАЦИИ (ЭКЗАМЕН)</w:t>
      </w:r>
    </w:p>
    <w:p w:rsidR="004B7A71" w:rsidRDefault="004B7A71" w:rsidP="004B7A71">
      <w:pPr>
        <w:spacing w:after="0" w:line="240" w:lineRule="auto"/>
        <w:jc w:val="center"/>
        <w:rPr>
          <w:rFonts w:ascii="Times New Roman" w:hAnsi="Times New Roman" w:cs="Times New Roman"/>
          <w:sz w:val="28"/>
          <w:szCs w:val="28"/>
        </w:rPr>
      </w:pPr>
      <w:r>
        <w:rPr>
          <w:rStyle w:val="10pt"/>
          <w:rFonts w:eastAsiaTheme="minorEastAsia"/>
          <w:b/>
          <w:bCs/>
          <w:sz w:val="28"/>
          <w:szCs w:val="28"/>
        </w:rPr>
        <w:t>(очная (4(6) семестр) и заочная форма обучения)</w:t>
      </w:r>
    </w:p>
    <w:p w:rsidR="004B7A71" w:rsidRDefault="004B7A71" w:rsidP="004B7A71">
      <w:pPr>
        <w:widowControl w:val="0"/>
        <w:spacing w:after="0" w:line="240" w:lineRule="auto"/>
        <w:ind w:firstLine="709"/>
        <w:jc w:val="both"/>
        <w:rPr>
          <w:rFonts w:ascii="Times New Roman" w:hAnsi="Times New Roman" w:cs="Times New Roman"/>
          <w:b/>
          <w:i/>
          <w:sz w:val="28"/>
          <w:szCs w:val="28"/>
        </w:rPr>
      </w:pPr>
    </w:p>
    <w:p w:rsidR="004B7A71" w:rsidRDefault="004B7A71" w:rsidP="004B7A71">
      <w:pPr>
        <w:widowControl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Теоретическая часть</w:t>
      </w:r>
    </w:p>
    <w:p w:rsidR="004B7A71" w:rsidRDefault="004B7A71" w:rsidP="00EE4DB0">
      <w:pPr>
        <w:pStyle w:val="aff9"/>
        <w:numPr>
          <w:ilvl w:val="0"/>
          <w:numId w:val="122"/>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Сооружения и устройства локомотивного хозяйства.</w:t>
      </w:r>
    </w:p>
    <w:p w:rsidR="004B7A71" w:rsidRDefault="004B7A71" w:rsidP="00EE4DB0">
      <w:pPr>
        <w:pStyle w:val="aff9"/>
        <w:numPr>
          <w:ilvl w:val="0"/>
          <w:numId w:val="122"/>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Участки обращения локомотивов. Обслуживание поездов локомотивами и локомотивными бригадами.</w:t>
      </w:r>
    </w:p>
    <w:p w:rsidR="004B7A71" w:rsidRDefault="004B7A71" w:rsidP="00EE4DB0">
      <w:pPr>
        <w:pStyle w:val="aff9"/>
        <w:numPr>
          <w:ilvl w:val="0"/>
          <w:numId w:val="122"/>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Определение числа сборных поездов.</w:t>
      </w:r>
    </w:p>
    <w:p w:rsidR="004B7A71" w:rsidRDefault="004B7A71" w:rsidP="00EE4DB0">
      <w:pPr>
        <w:pStyle w:val="aff9"/>
        <w:numPr>
          <w:ilvl w:val="0"/>
          <w:numId w:val="122"/>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Способы обслуживания промежуточных станций.</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План-график местной работы. Определение простоев местных вагонов.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Стратегия повышения качества организации местной работы.</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Методика разработки графика движения поездов, задачи, исходные данные.</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Технология прокладки поездов.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«Окна» в графике.</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Принципы разработки совмещенных графиков движения.</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Пути совершенствования графиков.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Централизованная система составления графиков движения поездов.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Показатели графика и его экономическая оценка.</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Техническое нормирование эксплуатационной работы.</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Нормирование показателей использования вагонов.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Нормирование показателей использования локомотивов.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Принципы оперативного планирования работы. Содержание оперативных планов.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Исходные данные для планирования.</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Сущность и структура диспетчерской системы.</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Диспетчерское управление на уровне станции, региона, на сетевом уровне.</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Организация работы поездного диспетчера. График исполненного движения.</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Автоматизированное ведение и анализ графика исполненного движения.</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Диспетчерское регулирование движения поездов.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Цель и виды анализа эксплуатационной работы.</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выполнения плана грузовой работы и вагонопотоков.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использования вагонов грузового парка.</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использования локомотивов.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выполнения графика движения и плана формирования поездов.</w:t>
      </w:r>
    </w:p>
    <w:p w:rsidR="004B7A71" w:rsidRDefault="004B7A71" w:rsidP="004B7A71">
      <w:pPr>
        <w:rPr>
          <w:rStyle w:val="27"/>
          <w:rFonts w:eastAsiaTheme="minorEastAsia"/>
        </w:rPr>
      </w:pPr>
      <w:r>
        <w:br w:type="page"/>
      </w:r>
    </w:p>
    <w:p w:rsidR="004B7A71" w:rsidRDefault="004B7A71" w:rsidP="004B7A71">
      <w:pPr>
        <w:spacing w:after="0" w:line="240" w:lineRule="auto"/>
        <w:jc w:val="center"/>
        <w:rPr>
          <w:rStyle w:val="27"/>
          <w:rFonts w:eastAsiaTheme="minorEastAsia"/>
        </w:rPr>
      </w:pPr>
      <w:r>
        <w:rPr>
          <w:rStyle w:val="27"/>
          <w:rFonts w:eastAsiaTheme="minorEastAsia"/>
        </w:rPr>
        <w:lastRenderedPageBreak/>
        <w:t>БИЛЕТЫ ДЛЯ ПРОВЕДЕНИЯ ЭКЗАМЕНА</w:t>
      </w:r>
    </w:p>
    <w:p w:rsidR="004B7A71" w:rsidRDefault="004B7A71" w:rsidP="004B7A71">
      <w:pPr>
        <w:spacing w:after="0" w:line="240" w:lineRule="auto"/>
        <w:jc w:val="center"/>
        <w:rPr>
          <w:rFonts w:ascii="Times New Roman" w:hAnsi="Times New Roman" w:cs="Times New Roman"/>
          <w:sz w:val="28"/>
          <w:szCs w:val="28"/>
        </w:rPr>
      </w:pPr>
      <w:r>
        <w:rPr>
          <w:rStyle w:val="10pt"/>
          <w:rFonts w:eastAsiaTheme="minorEastAsia"/>
          <w:b/>
          <w:bCs/>
          <w:sz w:val="28"/>
          <w:szCs w:val="28"/>
        </w:rPr>
        <w:t>(очная (3(5) семестр) и заочная форма обучения)</w:t>
      </w:r>
    </w:p>
    <w:p w:rsidR="004B7A71" w:rsidRDefault="004B7A71" w:rsidP="004B7A71">
      <w:pPr>
        <w:pStyle w:val="aff9"/>
        <w:widowControl w:val="0"/>
        <w:spacing w:after="0" w:line="240" w:lineRule="auto"/>
        <w:ind w:left="0" w:firstLine="709"/>
        <w:jc w:val="both"/>
        <w:rPr>
          <w:rFonts w:ascii="Times New Roman" w:hAnsi="Times New Roman"/>
          <w:b/>
          <w:sz w:val="28"/>
          <w:szCs w:val="28"/>
          <w:u w:val="single"/>
        </w:rPr>
      </w:pPr>
    </w:p>
    <w:p w:rsidR="004B7A71" w:rsidRDefault="004B7A71" w:rsidP="004B7A71">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4B7A71" w:rsidRDefault="004B7A71" w:rsidP="004B7A71">
      <w:pPr>
        <w:rPr>
          <w:rFonts w:ascii="Times New Roman" w:hAnsi="Times New Roman" w:cs="Times New Roman"/>
          <w:sz w:val="28"/>
          <w:szCs w:val="28"/>
        </w:rPr>
      </w:pPr>
      <w:r>
        <w:br w:type="page"/>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48"/>
        <w:gridCol w:w="4457"/>
        <w:gridCol w:w="2976"/>
      </w:tblGrid>
      <w:tr w:rsidR="004B7A71" w:rsidRPr="008C0A7F" w:rsidTr="00175A10">
        <w:tc>
          <w:tcPr>
            <w:tcW w:w="3448"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_____________ Ф.И.О.</w:t>
            </w:r>
          </w:p>
        </w:tc>
        <w:tc>
          <w:tcPr>
            <w:tcW w:w="4457"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sidR="00174BB3">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 xml:space="preserve">) </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55739D" w:rsidRDefault="004B7A71" w:rsidP="00175A10">
            <w:pPr>
              <w:suppressAutoHyphens w:val="0"/>
              <w:spacing w:after="0" w:line="240" w:lineRule="auto"/>
              <w:jc w:val="center"/>
              <w:rPr>
                <w:rFonts w:ascii="Times New Roman" w:eastAsia="Times New Roman" w:hAnsi="Times New Roman" w:cs="Times New Roman"/>
              </w:rPr>
            </w:pPr>
            <w:r w:rsidRPr="0055739D">
              <w:rPr>
                <w:rFonts w:ascii="Times New Roman" w:eastAsia="Times New Roman" w:hAnsi="Times New Roman" w:cs="Times New Roman"/>
              </w:rPr>
              <w:t>Группы</w:t>
            </w:r>
          </w:p>
        </w:tc>
        <w:tc>
          <w:tcPr>
            <w:tcW w:w="2976"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tbl>
      <w:tblPr>
        <w:tblpPr w:leftFromText="180" w:rightFromText="180" w:vertAnchor="text" w:horzAnchor="margin" w:tblpY="137"/>
        <w:tblW w:w="10881" w:type="dxa"/>
        <w:tblLook w:val="04A0"/>
      </w:tblPr>
      <w:tblGrid>
        <w:gridCol w:w="817"/>
        <w:gridCol w:w="10064"/>
      </w:tblGrid>
      <w:tr w:rsidR="004B7A71" w:rsidRPr="008C0A7F" w:rsidTr="00175A10">
        <w:tc>
          <w:tcPr>
            <w:tcW w:w="817" w:type="dxa"/>
          </w:tcPr>
          <w:p w:rsidR="004B7A71" w:rsidRPr="008C0A7F" w:rsidRDefault="004B7A71" w:rsidP="00EE4DB0">
            <w:pPr>
              <w:numPr>
                <w:ilvl w:val="0"/>
                <w:numId w:val="273"/>
              </w:numPr>
              <w:suppressAutoHyphens w:val="0"/>
              <w:spacing w:after="0" w:line="360" w:lineRule="auto"/>
              <w:ind w:left="0" w:firstLine="0"/>
              <w:rPr>
                <w:rFonts w:ascii="Times New Roman" w:eastAsia="Calibri" w:hAnsi="Times New Roman" w:cs="Times New Roman"/>
                <w:lang w:eastAsia="en-US"/>
              </w:rPr>
            </w:pPr>
          </w:p>
        </w:tc>
        <w:tc>
          <w:tcPr>
            <w:tcW w:w="10064"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Процесс накопления вагонов на технических станциях</w:t>
            </w:r>
          </w:p>
        </w:tc>
      </w:tr>
      <w:tr w:rsidR="004B7A71" w:rsidRPr="008C0A7F" w:rsidTr="00175A10">
        <w:tc>
          <w:tcPr>
            <w:tcW w:w="817" w:type="dxa"/>
          </w:tcPr>
          <w:p w:rsidR="004B7A71" w:rsidRPr="008C0A7F" w:rsidRDefault="004B7A71" w:rsidP="00EE4DB0">
            <w:pPr>
              <w:numPr>
                <w:ilvl w:val="0"/>
                <w:numId w:val="273"/>
              </w:numPr>
              <w:suppressAutoHyphens w:val="0"/>
              <w:spacing w:after="0" w:line="360" w:lineRule="auto"/>
              <w:ind w:left="0" w:firstLine="0"/>
              <w:rPr>
                <w:rFonts w:ascii="Times New Roman" w:eastAsia="Calibri" w:hAnsi="Times New Roman" w:cs="Times New Roman"/>
                <w:lang w:eastAsia="en-US"/>
              </w:rPr>
            </w:pPr>
          </w:p>
        </w:tc>
        <w:tc>
          <w:tcPr>
            <w:tcW w:w="10064"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Особенности пригородного пассажирского движения</w:t>
            </w:r>
          </w:p>
        </w:tc>
      </w:tr>
      <w:tr w:rsidR="004B7A71" w:rsidRPr="008C0A7F" w:rsidTr="00175A10">
        <w:tc>
          <w:tcPr>
            <w:tcW w:w="817" w:type="dxa"/>
          </w:tcPr>
          <w:p w:rsidR="004B7A71" w:rsidRPr="008C0A7F" w:rsidRDefault="004B7A71" w:rsidP="00EE4DB0">
            <w:pPr>
              <w:numPr>
                <w:ilvl w:val="0"/>
                <w:numId w:val="273"/>
              </w:numPr>
              <w:suppressAutoHyphens w:val="0"/>
              <w:spacing w:after="0" w:line="360" w:lineRule="auto"/>
              <w:ind w:left="0" w:firstLine="0"/>
              <w:rPr>
                <w:rFonts w:ascii="Times New Roman" w:eastAsia="Calibri" w:hAnsi="Times New Roman" w:cs="Times New Roman"/>
                <w:lang w:eastAsia="en-US"/>
              </w:rPr>
            </w:pPr>
          </w:p>
        </w:tc>
        <w:tc>
          <w:tcPr>
            <w:tcW w:w="10064"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пропускную способность участка при непараллельном графике: Максимальная пропускная способность при параллельном графике – 24 пары поездов; число сборных поездов – 2; число пассажирских поездов – 6; коэффициент съема сборных поездов – 2,5; коэффициент съема па</w:t>
            </w:r>
            <w:r w:rsidRPr="008C0A7F">
              <w:rPr>
                <w:rFonts w:ascii="Times New Roman" w:eastAsia="Times New Roman" w:hAnsi="Times New Roman" w:cs="Times New Roman"/>
              </w:rPr>
              <w:t>с</w:t>
            </w:r>
            <w:r w:rsidRPr="008C0A7F">
              <w:rPr>
                <w:rFonts w:ascii="Times New Roman" w:eastAsia="Times New Roman" w:hAnsi="Times New Roman" w:cs="Times New Roman"/>
              </w:rPr>
              <w:t>сажирских поездов – 1,3</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sidR="00174BB3">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 xml:space="preserve">) </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851"/>
        <w:gridCol w:w="9639"/>
      </w:tblGrid>
      <w:tr w:rsidR="004B7A71" w:rsidRPr="008C0A7F" w:rsidTr="00175A10">
        <w:tc>
          <w:tcPr>
            <w:tcW w:w="851" w:type="dxa"/>
          </w:tcPr>
          <w:p w:rsidR="004B7A71" w:rsidRPr="008C0A7F" w:rsidRDefault="004B7A71" w:rsidP="00EE4DB0">
            <w:pPr>
              <w:numPr>
                <w:ilvl w:val="0"/>
                <w:numId w:val="274"/>
              </w:numPr>
              <w:suppressAutoHyphens w:val="0"/>
              <w:spacing w:after="0" w:line="360" w:lineRule="auto"/>
              <w:ind w:left="357"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Понятие о плане формирования поездов для технических станций</w:t>
            </w:r>
          </w:p>
        </w:tc>
      </w:tr>
      <w:tr w:rsidR="004B7A71" w:rsidRPr="008C0A7F" w:rsidTr="00175A10">
        <w:tc>
          <w:tcPr>
            <w:tcW w:w="851" w:type="dxa"/>
          </w:tcPr>
          <w:p w:rsidR="004B7A71" w:rsidRPr="008C0A7F" w:rsidRDefault="004B7A71" w:rsidP="00EE4DB0">
            <w:pPr>
              <w:numPr>
                <w:ilvl w:val="0"/>
                <w:numId w:val="274"/>
              </w:numPr>
              <w:suppressAutoHyphens w:val="0"/>
              <w:spacing w:after="0" w:line="360" w:lineRule="auto"/>
              <w:ind w:left="357"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Элементы графика движения</w:t>
            </w:r>
          </w:p>
        </w:tc>
      </w:tr>
      <w:tr w:rsidR="004B7A71" w:rsidRPr="008C0A7F" w:rsidTr="00175A10">
        <w:tc>
          <w:tcPr>
            <w:tcW w:w="851" w:type="dxa"/>
          </w:tcPr>
          <w:p w:rsidR="004B7A71" w:rsidRPr="008C0A7F" w:rsidRDefault="004B7A71" w:rsidP="00EE4DB0">
            <w:pPr>
              <w:numPr>
                <w:ilvl w:val="0"/>
                <w:numId w:val="274"/>
              </w:numPr>
              <w:suppressAutoHyphens w:val="0"/>
              <w:spacing w:after="0" w:line="360" w:lineRule="auto"/>
              <w:ind w:left="357"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простой местного вагона, если вагоно-часы простоя – 1090 ваг-ч; общее число вагонов – 66</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right" w:tblpY="154"/>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№3</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rPr>
          <w:rFonts w:ascii="Times New Roman" w:eastAsia="Times New Roman" w:hAnsi="Times New Roman" w:cs="Times New Roman"/>
        </w:rPr>
      </w:pPr>
    </w:p>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89" w:type="dxa"/>
        <w:tblInd w:w="534" w:type="dxa"/>
        <w:tblLook w:val="04A0"/>
      </w:tblPr>
      <w:tblGrid>
        <w:gridCol w:w="756"/>
        <w:gridCol w:w="9733"/>
      </w:tblGrid>
      <w:tr w:rsidR="004B7A71" w:rsidRPr="008C0A7F" w:rsidTr="00175A10">
        <w:tc>
          <w:tcPr>
            <w:tcW w:w="756" w:type="dxa"/>
          </w:tcPr>
          <w:p w:rsidR="004B7A71" w:rsidRPr="008C0A7F" w:rsidRDefault="004B7A71" w:rsidP="00EE4DB0">
            <w:pPr>
              <w:numPr>
                <w:ilvl w:val="0"/>
                <w:numId w:val="275"/>
              </w:numPr>
              <w:suppressAutoHyphens w:val="0"/>
              <w:spacing w:after="0" w:line="360" w:lineRule="auto"/>
              <w:ind w:left="0" w:firstLine="0"/>
              <w:rPr>
                <w:rFonts w:ascii="Times New Roman" w:eastAsia="Calibri" w:hAnsi="Times New Roman" w:cs="Times New Roman"/>
                <w:lang w:eastAsia="en-US"/>
              </w:rPr>
            </w:pPr>
          </w:p>
        </w:tc>
        <w:tc>
          <w:tcPr>
            <w:tcW w:w="9733"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аналитических сопоставлений</w:t>
            </w:r>
          </w:p>
        </w:tc>
      </w:tr>
      <w:tr w:rsidR="004B7A71" w:rsidRPr="008C0A7F" w:rsidTr="00175A10">
        <w:tc>
          <w:tcPr>
            <w:tcW w:w="756" w:type="dxa"/>
          </w:tcPr>
          <w:p w:rsidR="004B7A71" w:rsidRPr="008C0A7F" w:rsidRDefault="004B7A71" w:rsidP="00EE4DB0">
            <w:pPr>
              <w:numPr>
                <w:ilvl w:val="0"/>
                <w:numId w:val="275"/>
              </w:numPr>
              <w:suppressAutoHyphens w:val="0"/>
              <w:spacing w:after="0" w:line="360" w:lineRule="auto"/>
              <w:ind w:left="0" w:firstLine="0"/>
              <w:rPr>
                <w:rFonts w:ascii="Times New Roman" w:eastAsia="Calibri" w:hAnsi="Times New Roman" w:cs="Times New Roman"/>
                <w:lang w:eastAsia="en-US"/>
              </w:rPr>
            </w:pPr>
          </w:p>
        </w:tc>
        <w:tc>
          <w:tcPr>
            <w:tcW w:w="9733"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Провозная способность ж/д линий</w:t>
            </w:r>
          </w:p>
        </w:tc>
      </w:tr>
      <w:tr w:rsidR="004B7A71" w:rsidRPr="008C0A7F" w:rsidTr="00175A10">
        <w:tc>
          <w:tcPr>
            <w:tcW w:w="756" w:type="dxa"/>
          </w:tcPr>
          <w:p w:rsidR="004B7A71" w:rsidRPr="008C0A7F" w:rsidRDefault="004B7A71" w:rsidP="00EE4DB0">
            <w:pPr>
              <w:numPr>
                <w:ilvl w:val="0"/>
                <w:numId w:val="275"/>
              </w:numPr>
              <w:suppressAutoHyphens w:val="0"/>
              <w:spacing w:after="0" w:line="360" w:lineRule="auto"/>
              <w:ind w:left="0" w:firstLine="0"/>
              <w:rPr>
                <w:rFonts w:ascii="Times New Roman" w:eastAsia="Calibri" w:hAnsi="Times New Roman" w:cs="Times New Roman"/>
                <w:lang w:eastAsia="en-US"/>
              </w:rPr>
            </w:pPr>
          </w:p>
        </w:tc>
        <w:tc>
          <w:tcPr>
            <w:tcW w:w="9733"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экономию времени от проследования поезда без переработки на участке А-Б-В, если из А на В следуют 100 вагонов, из А на Б – 60 вагонов, из Б на В – 40 вагонов; параметр нако</w:t>
            </w:r>
            <w:r w:rsidRPr="008C0A7F">
              <w:rPr>
                <w:rFonts w:ascii="Times New Roman" w:eastAsia="Times New Roman" w:hAnsi="Times New Roman" w:cs="Times New Roman"/>
              </w:rPr>
              <w:t>п</w:t>
            </w:r>
            <w:r w:rsidRPr="008C0A7F">
              <w:rPr>
                <w:rFonts w:ascii="Times New Roman" w:eastAsia="Times New Roman" w:hAnsi="Times New Roman" w:cs="Times New Roman"/>
              </w:rPr>
              <w:t>ления – 9,8 час; в составе поезда – 50 вагонов.</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№4</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743"/>
        <w:gridCol w:w="9747"/>
      </w:tblGrid>
      <w:tr w:rsidR="004B7A71" w:rsidRPr="008C0A7F" w:rsidTr="00175A10">
        <w:tc>
          <w:tcPr>
            <w:tcW w:w="743" w:type="dxa"/>
          </w:tcPr>
          <w:p w:rsidR="004B7A71" w:rsidRPr="008C0A7F" w:rsidRDefault="004B7A71" w:rsidP="00EE4DB0">
            <w:pPr>
              <w:numPr>
                <w:ilvl w:val="0"/>
                <w:numId w:val="276"/>
              </w:numPr>
              <w:suppressAutoHyphens w:val="0"/>
              <w:spacing w:after="0" w:line="360" w:lineRule="auto"/>
              <w:ind w:left="0" w:firstLine="0"/>
              <w:rPr>
                <w:rFonts w:ascii="Times New Roman" w:eastAsia="Calibri" w:hAnsi="Times New Roman" w:cs="Times New Roman"/>
                <w:lang w:eastAsia="en-US"/>
              </w:rPr>
            </w:pPr>
          </w:p>
        </w:tc>
        <w:tc>
          <w:tcPr>
            <w:tcW w:w="974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Построение диаграммы груженых и порожних вагонопотоков</w:t>
            </w:r>
          </w:p>
        </w:tc>
      </w:tr>
      <w:tr w:rsidR="004B7A71" w:rsidRPr="008C0A7F" w:rsidTr="00175A10">
        <w:tc>
          <w:tcPr>
            <w:tcW w:w="743" w:type="dxa"/>
          </w:tcPr>
          <w:p w:rsidR="004B7A71" w:rsidRPr="008C0A7F" w:rsidRDefault="004B7A71" w:rsidP="00EE4DB0">
            <w:pPr>
              <w:numPr>
                <w:ilvl w:val="0"/>
                <w:numId w:val="276"/>
              </w:numPr>
              <w:suppressAutoHyphens w:val="0"/>
              <w:spacing w:after="0" w:line="360" w:lineRule="auto"/>
              <w:ind w:left="0" w:firstLine="0"/>
              <w:rPr>
                <w:rFonts w:ascii="Times New Roman" w:eastAsia="Calibri" w:hAnsi="Times New Roman" w:cs="Times New Roman"/>
                <w:lang w:eastAsia="en-US"/>
              </w:rPr>
            </w:pPr>
          </w:p>
        </w:tc>
        <w:tc>
          <w:tcPr>
            <w:tcW w:w="974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Показатели плана формирования поездов</w:t>
            </w:r>
          </w:p>
        </w:tc>
      </w:tr>
      <w:tr w:rsidR="004B7A71" w:rsidRPr="008C0A7F" w:rsidTr="00175A10">
        <w:tc>
          <w:tcPr>
            <w:tcW w:w="743" w:type="dxa"/>
          </w:tcPr>
          <w:p w:rsidR="004B7A71" w:rsidRPr="008C0A7F" w:rsidRDefault="004B7A71" w:rsidP="00EE4DB0">
            <w:pPr>
              <w:numPr>
                <w:ilvl w:val="0"/>
                <w:numId w:val="276"/>
              </w:numPr>
              <w:suppressAutoHyphens w:val="0"/>
              <w:spacing w:after="0" w:line="360" w:lineRule="auto"/>
              <w:ind w:left="0" w:firstLine="0"/>
              <w:rPr>
                <w:rFonts w:ascii="Times New Roman" w:eastAsia="Calibri" w:hAnsi="Times New Roman" w:cs="Times New Roman"/>
                <w:lang w:eastAsia="en-US"/>
              </w:rPr>
            </w:pPr>
          </w:p>
        </w:tc>
        <w:tc>
          <w:tcPr>
            <w:tcW w:w="974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необходимое число пригородных поездов в сутки по зонам (без разбивки по ч</w:t>
            </w:r>
            <w:r w:rsidRPr="008C0A7F">
              <w:rPr>
                <w:rFonts w:ascii="Times New Roman" w:eastAsia="Times New Roman" w:hAnsi="Times New Roman" w:cs="Times New Roman"/>
              </w:rPr>
              <w:t>а</w:t>
            </w:r>
            <w:r w:rsidRPr="008C0A7F">
              <w:rPr>
                <w:rFonts w:ascii="Times New Roman" w:eastAsia="Times New Roman" w:hAnsi="Times New Roman" w:cs="Times New Roman"/>
              </w:rPr>
              <w:t>сам), если суточный пассажиропоток первой зоны – 90 тыс. чел; второй зоны – 43 тыс. чел; третьей зоны – 16 тыс. чел; населенность поезда – 1056 чел; коэффициент перенаселенности – 1,2.</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№5</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885"/>
        <w:gridCol w:w="9605"/>
      </w:tblGrid>
      <w:tr w:rsidR="004B7A71" w:rsidRPr="008C0A7F" w:rsidTr="00175A10">
        <w:tc>
          <w:tcPr>
            <w:tcW w:w="885" w:type="dxa"/>
          </w:tcPr>
          <w:p w:rsidR="004B7A71" w:rsidRPr="008C0A7F" w:rsidRDefault="004B7A71" w:rsidP="00EE4DB0">
            <w:pPr>
              <w:numPr>
                <w:ilvl w:val="0"/>
                <w:numId w:val="277"/>
              </w:numPr>
              <w:suppressAutoHyphens w:val="0"/>
              <w:spacing w:after="0" w:line="360" w:lineRule="auto"/>
              <w:ind w:left="0" w:firstLine="0"/>
              <w:rPr>
                <w:rFonts w:ascii="Times New Roman" w:eastAsia="Calibri" w:hAnsi="Times New Roman" w:cs="Times New Roman"/>
                <w:lang w:eastAsia="en-US"/>
              </w:rPr>
            </w:pP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абсолютного расчета</w:t>
            </w:r>
          </w:p>
        </w:tc>
      </w:tr>
      <w:tr w:rsidR="004B7A71" w:rsidRPr="008C0A7F" w:rsidTr="00175A10">
        <w:tc>
          <w:tcPr>
            <w:tcW w:w="885" w:type="dxa"/>
          </w:tcPr>
          <w:p w:rsidR="004B7A71" w:rsidRPr="008C0A7F" w:rsidRDefault="004B7A71" w:rsidP="00EE4DB0">
            <w:pPr>
              <w:numPr>
                <w:ilvl w:val="0"/>
                <w:numId w:val="277"/>
              </w:numPr>
              <w:suppressAutoHyphens w:val="0"/>
              <w:spacing w:after="0" w:line="360" w:lineRule="auto"/>
              <w:ind w:left="0" w:firstLine="0"/>
              <w:rPr>
                <w:rFonts w:ascii="Times New Roman" w:eastAsia="Calibri" w:hAnsi="Times New Roman" w:cs="Times New Roman"/>
                <w:lang w:eastAsia="en-US"/>
              </w:rPr>
            </w:pP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Организация пассажиропотоков</w:t>
            </w:r>
          </w:p>
        </w:tc>
      </w:tr>
      <w:tr w:rsidR="004B7A71" w:rsidRPr="008C0A7F" w:rsidTr="00175A10">
        <w:tc>
          <w:tcPr>
            <w:tcW w:w="885" w:type="dxa"/>
          </w:tcPr>
          <w:p w:rsidR="004B7A71" w:rsidRPr="008C0A7F" w:rsidRDefault="004B7A71" w:rsidP="00EE4DB0">
            <w:pPr>
              <w:numPr>
                <w:ilvl w:val="0"/>
                <w:numId w:val="277"/>
              </w:numPr>
              <w:suppressAutoHyphens w:val="0"/>
              <w:spacing w:after="0" w:line="360" w:lineRule="auto"/>
              <w:ind w:left="0" w:firstLine="0"/>
              <w:rPr>
                <w:rFonts w:ascii="Times New Roman" w:eastAsia="Calibri" w:hAnsi="Times New Roman" w:cs="Times New Roman"/>
                <w:lang w:eastAsia="en-US"/>
              </w:rPr>
            </w:pP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Рассчитать пропускную способность однопутного участка при парном непакетном графике движения поездов, если известно, что</w:t>
            </w:r>
            <m:oMath>
              <m:sSub>
                <m:sSubPr>
                  <m:ctrlPr>
                    <w:rPr>
                      <w:rFonts w:ascii="Cambria Math" w:hAnsi="Cambria Math"/>
                      <w:iCs/>
                      <w:sz w:val="28"/>
                      <w:szCs w:val="28"/>
                    </w:rPr>
                  </m:ctrlPr>
                </m:sSubPr>
                <m:e>
                  <m:r>
                    <m:rPr>
                      <m:sty m:val="p"/>
                    </m:rPr>
                    <w:rPr>
                      <w:rFonts w:ascii="Cambria Math" w:hAnsi="Cambria Math"/>
                      <w:sz w:val="28"/>
                      <w:szCs w:val="28"/>
                    </w:rPr>
                    <m:t>t</m:t>
                  </m:r>
                </m:e>
                <m:sub>
                  <m:r>
                    <m:rPr>
                      <m:sty m:val="p"/>
                    </m:rPr>
                    <w:rPr>
                      <w:rFonts w:ascii="Cambria Math" w:hAnsi="Cambria Math"/>
                      <w:sz w:val="28"/>
                      <w:szCs w:val="28"/>
                    </w:rPr>
                    <m:t>тех</m:t>
                  </m:r>
                </m:sub>
              </m:sSub>
            </m:oMath>
            <w:r w:rsidRPr="008C0A7F">
              <w:rPr>
                <w:rFonts w:ascii="Times New Roman" w:eastAsia="Times New Roman" w:hAnsi="Times New Roman" w:cs="Times New Roman"/>
                <w:iCs/>
                <w:color w:val="000000"/>
                <w:spacing w:val="-1"/>
                <w:shd w:val="clear" w:color="auto" w:fill="FFFFFF"/>
              </w:rPr>
              <w:t xml:space="preserve">=60 мин, </w:t>
            </w:r>
            <m:oMath>
              <m:sSub>
                <m:sSubPr>
                  <m:ctrlPr>
                    <w:rPr>
                      <w:rFonts w:ascii="Cambria Math" w:hAnsi="Cambria Math"/>
                      <w:sz w:val="28"/>
                      <w:szCs w:val="28"/>
                    </w:rPr>
                  </m:ctrlPr>
                </m:sSubPr>
                <m:e>
                  <m:r>
                    <m:rPr>
                      <m:sty m:val="p"/>
                    </m:rPr>
                    <w:rPr>
                      <w:rFonts w:ascii="Cambria Math"/>
                      <w:sz w:val="28"/>
                      <w:szCs w:val="28"/>
                    </w:rPr>
                    <m:t>а</m:t>
                  </m:r>
                </m:e>
                <m:sub>
                  <m:r>
                    <m:rPr>
                      <m:sty m:val="p"/>
                    </m:rPr>
                    <w:rPr>
                      <w:rFonts w:ascii="Cambria Math"/>
                      <w:sz w:val="28"/>
                      <w:szCs w:val="28"/>
                    </w:rPr>
                    <m:t>н</m:t>
                  </m:r>
                </m:sub>
              </m:sSub>
            </m:oMath>
            <w:r w:rsidRPr="008C0A7F">
              <w:rPr>
                <w:rFonts w:ascii="Times New Roman" w:eastAsia="Times New Roman" w:hAnsi="Times New Roman" w:cs="Times New Roman"/>
                <w:color w:val="000000"/>
                <w:spacing w:val="-1"/>
                <w:shd w:val="clear" w:color="auto" w:fill="FFFFFF"/>
              </w:rPr>
              <w:t xml:space="preserve">=0,98, </w:t>
            </w:r>
            <m:oMath>
              <m:sSub>
                <m:sSubPr>
                  <m:ctrlPr>
                    <w:rPr>
                      <w:rFonts w:ascii="Cambria Math" w:hAnsi="Cambria Math"/>
                      <w:sz w:val="28"/>
                      <w:szCs w:val="28"/>
                    </w:rPr>
                  </m:ctrlPr>
                </m:sSubPr>
                <m:e>
                  <m:r>
                    <m:rPr>
                      <m:sty m:val="p"/>
                    </m:rPr>
                    <w:rPr>
                      <w:rFonts w:ascii="Cambria Math"/>
                      <w:sz w:val="28"/>
                      <w:szCs w:val="28"/>
                    </w:rPr>
                    <m:t>Т</m:t>
                  </m:r>
                </m:e>
                <m:sub>
                  <m:r>
                    <m:rPr>
                      <m:sty m:val="p"/>
                    </m:rPr>
                    <w:rPr>
                      <w:rFonts w:ascii="Cambria Math"/>
                      <w:sz w:val="28"/>
                      <w:szCs w:val="28"/>
                    </w:rPr>
                    <m:t>пер</m:t>
                  </m:r>
                </m:sub>
              </m:sSub>
            </m:oMath>
            <w:r w:rsidRPr="008C0A7F">
              <w:rPr>
                <w:rFonts w:ascii="Times New Roman" w:eastAsia="Times New Roman" w:hAnsi="Times New Roman" w:cs="Times New Roman"/>
                <w:color w:val="000000"/>
                <w:spacing w:val="-1"/>
                <w:shd w:val="clear" w:color="auto" w:fill="FFFFFF"/>
              </w:rPr>
              <w:t>=50 мин</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№6</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992"/>
        <w:gridCol w:w="9498"/>
      </w:tblGrid>
      <w:tr w:rsidR="004B7A71" w:rsidRPr="008C0A7F" w:rsidTr="00175A10">
        <w:tc>
          <w:tcPr>
            <w:tcW w:w="992"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8"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Разработка графика движения. Расписание пассажирских поездов</w:t>
            </w:r>
          </w:p>
        </w:tc>
      </w:tr>
      <w:tr w:rsidR="004B7A71" w:rsidRPr="008C0A7F" w:rsidTr="00175A10">
        <w:tc>
          <w:tcPr>
            <w:tcW w:w="992"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8"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Выбор рационального направления вагонопотоков.  Ступенчатые графики</w:t>
            </w:r>
          </w:p>
        </w:tc>
      </w:tr>
      <w:tr w:rsidR="004B7A71" w:rsidRPr="008C0A7F" w:rsidTr="00175A10">
        <w:tc>
          <w:tcPr>
            <w:tcW w:w="992"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8"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период графика при движении поездов на труднейший перегон сходу, если перегонное время хода четного поезда – 20 мин; перегонное время хода нечетного поезда – 19 мин; интервал скрещения – 1 мин; интервал неодновременного прибытия – 4 мин; время на ра</w:t>
            </w:r>
            <w:r w:rsidRPr="008C0A7F">
              <w:rPr>
                <w:rFonts w:ascii="Times New Roman" w:eastAsia="Times New Roman" w:hAnsi="Times New Roman" w:cs="Times New Roman"/>
              </w:rPr>
              <w:t>з</w:t>
            </w:r>
            <w:r w:rsidRPr="008C0A7F">
              <w:rPr>
                <w:rFonts w:ascii="Times New Roman" w:eastAsia="Times New Roman" w:hAnsi="Times New Roman" w:cs="Times New Roman"/>
              </w:rPr>
              <w:t>гон – 2 мин; время на замедление – 1 мин</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№7</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1134"/>
        <w:gridCol w:w="9356"/>
      </w:tblGrid>
      <w:tr w:rsidR="004B7A71" w:rsidRPr="008C0A7F" w:rsidTr="00175A10">
        <w:tc>
          <w:tcPr>
            <w:tcW w:w="1134" w:type="dxa"/>
          </w:tcPr>
          <w:p w:rsidR="004B7A71" w:rsidRPr="008C0A7F" w:rsidRDefault="004B7A71" w:rsidP="00EE4DB0">
            <w:pPr>
              <w:numPr>
                <w:ilvl w:val="0"/>
                <w:numId w:val="278"/>
              </w:numPr>
              <w:suppressAutoHyphens w:val="0"/>
              <w:spacing w:after="0" w:line="360" w:lineRule="auto"/>
              <w:ind w:left="0" w:firstLine="0"/>
              <w:rPr>
                <w:rFonts w:ascii="Times New Roman" w:eastAsia="Calibri" w:hAnsi="Times New Roman" w:cs="Times New Roman"/>
                <w:lang w:eastAsia="en-US"/>
              </w:rPr>
            </w:pPr>
          </w:p>
        </w:tc>
        <w:tc>
          <w:tcPr>
            <w:tcW w:w="9356"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Понятие о вагонопотоках. Форма их представления. Определение мощности струй</w:t>
            </w:r>
          </w:p>
        </w:tc>
      </w:tr>
      <w:tr w:rsidR="004B7A71" w:rsidRPr="008C0A7F" w:rsidTr="00175A10">
        <w:tc>
          <w:tcPr>
            <w:tcW w:w="1134"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356"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Нормирование стоянок поездов для выполнения пассажирских операций</w:t>
            </w:r>
          </w:p>
        </w:tc>
      </w:tr>
      <w:tr w:rsidR="004B7A71" w:rsidRPr="008C0A7F" w:rsidTr="00175A10">
        <w:tc>
          <w:tcPr>
            <w:tcW w:w="1134"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356"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вагоно-часы простоя под накоплением за сутки и параметр накопления, е</w:t>
            </w:r>
            <w:r w:rsidRPr="008C0A7F">
              <w:rPr>
                <w:rFonts w:ascii="Times New Roman" w:eastAsia="Times New Roman" w:hAnsi="Times New Roman" w:cs="Times New Roman"/>
              </w:rPr>
              <w:t>с</w:t>
            </w:r>
            <w:r w:rsidRPr="008C0A7F">
              <w:rPr>
                <w:rFonts w:ascii="Times New Roman" w:eastAsia="Times New Roman" w:hAnsi="Times New Roman" w:cs="Times New Roman"/>
              </w:rPr>
              <w:t>ли вагоны данного назначения пребывают на станцию равными группами (по 14 вагонов) и ч</w:t>
            </w:r>
            <w:r w:rsidRPr="008C0A7F">
              <w:rPr>
                <w:rFonts w:ascii="Times New Roman" w:eastAsia="Times New Roman" w:hAnsi="Times New Roman" w:cs="Times New Roman"/>
              </w:rPr>
              <w:t>е</w:t>
            </w:r>
            <w:r w:rsidRPr="008C0A7F">
              <w:rPr>
                <w:rFonts w:ascii="Times New Roman" w:eastAsia="Times New Roman" w:hAnsi="Times New Roman" w:cs="Times New Roman"/>
              </w:rPr>
              <w:t>рез равные промежутки времени. Состав поезда 52 вагона. После накопления на путях остаются вагоны.</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№8</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A6383"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671"/>
        <w:gridCol w:w="9819"/>
      </w:tblGrid>
      <w:tr w:rsidR="004B7A71" w:rsidRPr="008C0A7F" w:rsidTr="00175A10">
        <w:tc>
          <w:tcPr>
            <w:tcW w:w="67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819" w:type="dxa"/>
            <w:vAlign w:val="center"/>
          </w:tcPr>
          <w:p w:rsidR="004B7A71" w:rsidRPr="008C0A7F" w:rsidRDefault="004B7A71" w:rsidP="00175A10">
            <w:pPr>
              <w:tabs>
                <w:tab w:val="left" w:pos="4110"/>
              </w:tabs>
              <w:suppressAutoHyphens w:val="0"/>
              <w:spacing w:after="0" w:line="360" w:lineRule="auto"/>
              <w:contextualSpacing/>
              <w:jc w:val="both"/>
              <w:rPr>
                <w:rFonts w:ascii="Calibri" w:eastAsia="Calibri" w:hAnsi="Calibri" w:cs="Times New Roman"/>
                <w:lang w:eastAsia="en-US"/>
              </w:rPr>
            </w:pPr>
            <w:r w:rsidRPr="008C0A7F">
              <w:rPr>
                <w:rFonts w:ascii="Times New Roman" w:eastAsia="Calibri" w:hAnsi="Times New Roman" w:cs="Times New Roman"/>
                <w:lang w:eastAsia="en-US"/>
              </w:rPr>
              <w:t>Графическое изображение движения поездов.  Форма и содержание графика</w:t>
            </w:r>
          </w:p>
        </w:tc>
      </w:tr>
      <w:tr w:rsidR="004B7A71" w:rsidRPr="008C0A7F" w:rsidTr="00175A10">
        <w:tc>
          <w:tcPr>
            <w:tcW w:w="67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81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Усиление пропускной и провозной способности линий</w:t>
            </w:r>
          </w:p>
        </w:tc>
      </w:tr>
      <w:tr w:rsidR="004B7A71" w:rsidRPr="008C0A7F" w:rsidTr="00175A10">
        <w:tc>
          <w:tcPr>
            <w:tcW w:w="67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 xml:space="preserve">3. </w:t>
            </w:r>
          </w:p>
        </w:tc>
        <w:tc>
          <w:tcPr>
            <w:tcW w:w="981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экономию времени от проследования поезда без переработки на участке А-Б-В, если из А на В следуют 150 вагонов, из А на Б – 90 вагонов, из Б на В – 50 вагонов; параметр нако</w:t>
            </w:r>
            <w:r w:rsidRPr="008C0A7F">
              <w:rPr>
                <w:rFonts w:ascii="Times New Roman" w:eastAsia="Times New Roman" w:hAnsi="Times New Roman" w:cs="Times New Roman"/>
              </w:rPr>
              <w:t>п</w:t>
            </w:r>
            <w:r w:rsidRPr="008C0A7F">
              <w:rPr>
                <w:rFonts w:ascii="Times New Roman" w:eastAsia="Times New Roman" w:hAnsi="Times New Roman" w:cs="Times New Roman"/>
              </w:rPr>
              <w:t>ления – 9,8 час; в составе поезда – 60 вагонов</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№9</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A6383"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851"/>
        <w:gridCol w:w="9639"/>
      </w:tblGrid>
      <w:tr w:rsidR="004B7A71" w:rsidRPr="008C0A7F" w:rsidTr="00175A10">
        <w:tc>
          <w:tcPr>
            <w:tcW w:w="851" w:type="dxa"/>
          </w:tcPr>
          <w:p w:rsidR="004B7A71" w:rsidRPr="008C0A7F" w:rsidRDefault="004B7A71" w:rsidP="00EE4DB0">
            <w:pPr>
              <w:numPr>
                <w:ilvl w:val="0"/>
                <w:numId w:val="279"/>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Межпоездные интервалы в пакете</w:t>
            </w:r>
          </w:p>
        </w:tc>
      </w:tr>
      <w:tr w:rsidR="004B7A71" w:rsidRPr="008C0A7F" w:rsidTr="00175A10">
        <w:tc>
          <w:tcPr>
            <w:tcW w:w="851" w:type="dxa"/>
          </w:tcPr>
          <w:p w:rsidR="004B7A71" w:rsidRPr="008C0A7F" w:rsidRDefault="004B7A71" w:rsidP="00EE4DB0">
            <w:pPr>
              <w:numPr>
                <w:ilvl w:val="0"/>
                <w:numId w:val="279"/>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Технические нормы пассажирского движения</w:t>
            </w:r>
          </w:p>
        </w:tc>
      </w:tr>
      <w:tr w:rsidR="004B7A71" w:rsidRPr="008C0A7F" w:rsidTr="00175A10">
        <w:tc>
          <w:tcPr>
            <w:tcW w:w="851" w:type="dxa"/>
          </w:tcPr>
          <w:p w:rsidR="004B7A71" w:rsidRPr="008C0A7F" w:rsidRDefault="004B7A71" w:rsidP="00EE4DB0">
            <w:pPr>
              <w:numPr>
                <w:ilvl w:val="0"/>
                <w:numId w:val="279"/>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необходимое число пригородных поездов в сутки по зонам (без разбивки по часам), если суточный пассажиропоток первой зоны – 92 тыс. чел; второй зоны – 45 тыс. чел; третьей зоны – 13 тыс. чел; населенность поезда – 1056 чел; коэффициент перенаселенности – 1,2.</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№10</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34" w:type="dxa"/>
        <w:tblLook w:val="04A0"/>
      </w:tblPr>
      <w:tblGrid>
        <w:gridCol w:w="851"/>
        <w:gridCol w:w="9639"/>
      </w:tblGrid>
      <w:tr w:rsidR="004B7A71" w:rsidRPr="008C0A7F" w:rsidTr="00175A10">
        <w:tc>
          <w:tcPr>
            <w:tcW w:w="85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Организация порожних вагонопотоков. Ускоренные грузовые поезда</w:t>
            </w:r>
          </w:p>
        </w:tc>
      </w:tr>
      <w:tr w:rsidR="004B7A71" w:rsidRPr="008C0A7F" w:rsidTr="00175A10">
        <w:tc>
          <w:tcPr>
            <w:tcW w:w="85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Период графика. Труднейший и ограничивающий перегоны</w:t>
            </w:r>
          </w:p>
        </w:tc>
      </w:tr>
      <w:tr w:rsidR="004B7A71" w:rsidRPr="008C0A7F" w:rsidTr="00175A10">
        <w:tc>
          <w:tcPr>
            <w:tcW w:w="85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провозную способность железнодорожной линии, если количество грузовых поездов – 50, сборных – 2; средняя масса грузового поезда 5870 т, сборного поезда – 5750т; отн</w:t>
            </w:r>
            <w:r w:rsidRPr="008C0A7F">
              <w:rPr>
                <w:rFonts w:ascii="Times New Roman" w:eastAsia="Times New Roman" w:hAnsi="Times New Roman" w:cs="Times New Roman"/>
              </w:rPr>
              <w:t>о</w:t>
            </w:r>
            <w:r w:rsidRPr="008C0A7F">
              <w:rPr>
                <w:rFonts w:ascii="Times New Roman" w:eastAsia="Times New Roman" w:hAnsi="Times New Roman" w:cs="Times New Roman"/>
              </w:rPr>
              <w:t>шение массы поезда нетто к брутто для всех поездов – 0,67; коэффициент месячной неравномерн</w:t>
            </w:r>
            <w:r w:rsidRPr="008C0A7F">
              <w:rPr>
                <w:rFonts w:ascii="Times New Roman" w:eastAsia="Times New Roman" w:hAnsi="Times New Roman" w:cs="Times New Roman"/>
              </w:rPr>
              <w:t>о</w:t>
            </w:r>
            <w:r w:rsidRPr="008C0A7F">
              <w:rPr>
                <w:rFonts w:ascii="Times New Roman" w:eastAsia="Times New Roman" w:hAnsi="Times New Roman" w:cs="Times New Roman"/>
              </w:rPr>
              <w:t>сти – 1,05</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Default="004B7A71" w:rsidP="004B7A71">
      <w:pPr>
        <w:suppressAutoHyphens w:val="0"/>
        <w:spacing w:after="0" w:line="240" w:lineRule="auto"/>
        <w:jc w:val="both"/>
        <w:rPr>
          <w:rFonts w:ascii="Times New Roman" w:eastAsia="Times New Roman" w:hAnsi="Times New Roman" w:cs="Times New Roman"/>
          <w:b/>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r>
        <w:rPr>
          <w:rFonts w:ascii="Times New Roman" w:eastAsia="Times New Roman" w:hAnsi="Times New Roman" w:cs="Times New Roman"/>
          <w:b/>
        </w:rPr>
        <w:br w:type="page"/>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№11</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885"/>
        <w:gridCol w:w="9605"/>
      </w:tblGrid>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Экономия времени от проследования поездов без переработки</w:t>
            </w:r>
          </w:p>
        </w:tc>
      </w:tr>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Технологический процесс работы пассажирской станции</w:t>
            </w:r>
          </w:p>
        </w:tc>
      </w:tr>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период графика однопутного перегона, если продолжительность технологического «окна» – 60 мин, коэффициент надежности технических средств – 0,92, пропускная способность – 43 поезда.</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№12</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Look w:val="04A0"/>
      </w:tblPr>
      <w:tblGrid>
        <w:gridCol w:w="948"/>
        <w:gridCol w:w="9542"/>
      </w:tblGrid>
      <w:tr w:rsidR="004B7A71" w:rsidRPr="008C0A7F" w:rsidTr="00175A10">
        <w:tc>
          <w:tcPr>
            <w:tcW w:w="948"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42"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Назначение и категории пассажирских поездов</w:t>
            </w:r>
          </w:p>
        </w:tc>
      </w:tr>
      <w:tr w:rsidR="004B7A71" w:rsidRPr="008C0A7F" w:rsidTr="00175A10">
        <w:tc>
          <w:tcPr>
            <w:tcW w:w="948"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42"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Пропускная способность участков с интенсивным пригородным движением</w:t>
            </w:r>
          </w:p>
        </w:tc>
      </w:tr>
      <w:tr w:rsidR="004B7A71" w:rsidRPr="008C0A7F" w:rsidTr="00175A10">
        <w:tc>
          <w:tcPr>
            <w:tcW w:w="948"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42"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Задача. </w:t>
            </w:r>
            <w:r w:rsidRPr="008C0A7F">
              <w:rPr>
                <w:rFonts w:ascii="Times New Roman" w:eastAsia="Times New Roman" w:hAnsi="Times New Roman" w:cs="Times New Roman"/>
                <w:szCs w:val="24"/>
              </w:rPr>
              <w:t>Определить простой местного вагона, если вагоно-часы простоя – 1190 ваг-ч; общее число вагонов – 60</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№13</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885"/>
        <w:gridCol w:w="9605"/>
      </w:tblGrid>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Маршрутизация перевозок. Классификация маршрутов и условия назначения</w:t>
            </w:r>
          </w:p>
        </w:tc>
      </w:tr>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Станционный интервал неодновременного прибытия</w:t>
            </w:r>
          </w:p>
        </w:tc>
      </w:tr>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Рассчитать пропускную способность двухпутного участка при парном непакетном графике движения поездов, если известно, что</w:t>
            </w:r>
            <m:oMath>
              <m:sSub>
                <m:sSubPr>
                  <m:ctrlPr>
                    <w:rPr>
                      <w:rFonts w:ascii="Cambria Math" w:hAnsi="Cambria Math"/>
                      <w:iCs/>
                      <w:sz w:val="28"/>
                      <w:szCs w:val="28"/>
                    </w:rPr>
                  </m:ctrlPr>
                </m:sSubPr>
                <m:e>
                  <m:r>
                    <m:rPr>
                      <m:sty m:val="p"/>
                    </m:rPr>
                    <w:rPr>
                      <w:rFonts w:ascii="Cambria Math" w:hAnsi="Cambria Math"/>
                      <w:sz w:val="28"/>
                      <w:szCs w:val="28"/>
                    </w:rPr>
                    <m:t>t</m:t>
                  </m:r>
                </m:e>
                <m:sub>
                  <m:r>
                    <m:rPr>
                      <m:sty m:val="p"/>
                    </m:rPr>
                    <w:rPr>
                      <w:rFonts w:ascii="Cambria Math" w:hAnsi="Cambria Math"/>
                      <w:sz w:val="28"/>
                      <w:szCs w:val="28"/>
                    </w:rPr>
                    <m:t>тех</m:t>
                  </m:r>
                </m:sub>
              </m:sSub>
            </m:oMath>
            <w:r w:rsidRPr="008C0A7F">
              <w:rPr>
                <w:rFonts w:ascii="Times New Roman" w:eastAsia="Times New Roman" w:hAnsi="Times New Roman" w:cs="Times New Roman"/>
                <w:iCs/>
                <w:color w:val="000000"/>
                <w:spacing w:val="-1"/>
                <w:shd w:val="clear" w:color="auto" w:fill="FFFFFF"/>
              </w:rPr>
              <w:t xml:space="preserve">=60 мин, </w:t>
            </w:r>
            <m:oMath>
              <m:sSub>
                <m:sSubPr>
                  <m:ctrlPr>
                    <w:rPr>
                      <w:rFonts w:ascii="Cambria Math" w:hAnsi="Cambria Math"/>
                      <w:sz w:val="28"/>
                      <w:szCs w:val="28"/>
                    </w:rPr>
                  </m:ctrlPr>
                </m:sSubPr>
                <m:e>
                  <m:r>
                    <m:rPr>
                      <m:sty m:val="p"/>
                    </m:rPr>
                    <w:rPr>
                      <w:rFonts w:ascii="Cambria Math"/>
                      <w:sz w:val="28"/>
                      <w:szCs w:val="28"/>
                    </w:rPr>
                    <m:t>а</m:t>
                  </m:r>
                </m:e>
                <m:sub>
                  <m:r>
                    <m:rPr>
                      <m:sty m:val="p"/>
                    </m:rPr>
                    <w:rPr>
                      <w:rFonts w:ascii="Cambria Math"/>
                      <w:sz w:val="28"/>
                      <w:szCs w:val="28"/>
                    </w:rPr>
                    <m:t>н</m:t>
                  </m:r>
                </m:sub>
              </m:sSub>
            </m:oMath>
            <w:r w:rsidRPr="008C0A7F">
              <w:rPr>
                <w:rFonts w:ascii="Times New Roman" w:eastAsia="Times New Roman" w:hAnsi="Times New Roman" w:cs="Times New Roman"/>
                <w:color w:val="000000"/>
                <w:spacing w:val="-1"/>
                <w:shd w:val="clear" w:color="auto" w:fill="FFFFFF"/>
              </w:rPr>
              <w:t>=0,96, межпоездной интервал – 9мин.</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№14</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709"/>
        <w:gridCol w:w="9781"/>
      </w:tblGrid>
      <w:tr w:rsidR="004B7A71" w:rsidRPr="008C0A7F" w:rsidTr="00175A10">
        <w:tc>
          <w:tcPr>
            <w:tcW w:w="709"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Классификация грузовых поездов</w:t>
            </w:r>
          </w:p>
        </w:tc>
      </w:tr>
      <w:tr w:rsidR="004B7A71" w:rsidRPr="008C0A7F" w:rsidTr="00175A10">
        <w:tc>
          <w:tcPr>
            <w:tcW w:w="709"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Обработка пассажирских составов</w:t>
            </w:r>
          </w:p>
        </w:tc>
      </w:tr>
      <w:tr w:rsidR="004B7A71" w:rsidRPr="008C0A7F" w:rsidTr="00175A10">
        <w:tc>
          <w:tcPr>
            <w:tcW w:w="709"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w:t>
            </w:r>
            <w:r w:rsidRPr="008C0A7F">
              <w:rPr>
                <w:rFonts w:ascii="Times New Roman" w:eastAsia="Times New Roman" w:hAnsi="Times New Roman" w:cs="Times New Roman"/>
              </w:rPr>
              <w:t>о</w:t>
            </w:r>
            <w:r w:rsidRPr="008C0A7F">
              <w:rPr>
                <w:rFonts w:ascii="Times New Roman" w:eastAsia="Times New Roman" w:hAnsi="Times New Roman" w:cs="Times New Roman"/>
              </w:rPr>
              <w:t>межутки времени. Состав поезда 52 вагона. После накопления на путях остаются вагоны</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№15</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382" w:type="dxa"/>
        <w:tblInd w:w="108" w:type="dxa"/>
        <w:tblLook w:val="04A0"/>
      </w:tblPr>
      <w:tblGrid>
        <w:gridCol w:w="885"/>
        <w:gridCol w:w="9497"/>
      </w:tblGrid>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Нумерация пассажирских поездов</w:t>
            </w:r>
          </w:p>
        </w:tc>
      </w:tr>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Расчет массы и длины состава грузового поезда</w:t>
            </w:r>
          </w:p>
        </w:tc>
      </w:tr>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вагоно-часы накопления и средний простой вагона под накоплением для н</w:t>
            </w:r>
            <w:r w:rsidRPr="008C0A7F">
              <w:rPr>
                <w:rFonts w:ascii="Times New Roman" w:eastAsia="Times New Roman" w:hAnsi="Times New Roman" w:cs="Times New Roman"/>
              </w:rPr>
              <w:t>а</w:t>
            </w:r>
            <w:r w:rsidRPr="008C0A7F">
              <w:rPr>
                <w:rFonts w:ascii="Times New Roman" w:eastAsia="Times New Roman" w:hAnsi="Times New Roman" w:cs="Times New Roman"/>
              </w:rPr>
              <w:t>значения, если параметр накопления равен 10 часам, число вагонов в составе поезда – 60, суто</w:t>
            </w:r>
            <w:r w:rsidRPr="008C0A7F">
              <w:rPr>
                <w:rFonts w:ascii="Times New Roman" w:eastAsia="Times New Roman" w:hAnsi="Times New Roman" w:cs="Times New Roman"/>
              </w:rPr>
              <w:t>ч</w:t>
            </w:r>
            <w:r w:rsidRPr="008C0A7F">
              <w:rPr>
                <w:rFonts w:ascii="Times New Roman" w:eastAsia="Times New Roman" w:hAnsi="Times New Roman" w:cs="Times New Roman"/>
              </w:rPr>
              <w:t>ный вагонопоток данного назначения – 140 вагонов</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pBdr>
          <w:bottom w:val="single" w:sz="6" w:space="1" w:color="auto"/>
        </w:pBd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right" w:tblpY="155"/>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№16</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A6383"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rPr>
          <w:rFonts w:ascii="Times New Roman" w:eastAsia="Times New Roman" w:hAnsi="Times New Roman" w:cs="Times New Roman"/>
        </w:rPr>
      </w:pPr>
    </w:p>
    <w:tbl>
      <w:tblPr>
        <w:tblpPr w:leftFromText="180" w:rightFromText="180" w:vertAnchor="text" w:horzAnchor="margin" w:tblpXSpec="center" w:tblpY="103"/>
        <w:tblW w:w="10348" w:type="dxa"/>
        <w:tblLook w:val="04A0"/>
      </w:tblPr>
      <w:tblGrid>
        <w:gridCol w:w="817"/>
        <w:gridCol w:w="9531"/>
      </w:tblGrid>
      <w:tr w:rsidR="004B7A71" w:rsidRPr="008C0A7F" w:rsidTr="00175A10">
        <w:tc>
          <w:tcPr>
            <w:tcW w:w="817"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3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Беспересадочные сообщения транзитных пассажиров</w:t>
            </w:r>
          </w:p>
        </w:tc>
      </w:tr>
      <w:tr w:rsidR="004B7A71" w:rsidRPr="008C0A7F" w:rsidTr="00175A10">
        <w:tc>
          <w:tcPr>
            <w:tcW w:w="817"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3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Значение графика движения поездов и требования к нему</w:t>
            </w:r>
          </w:p>
        </w:tc>
      </w:tr>
      <w:tr w:rsidR="004B7A71" w:rsidRPr="008C0A7F" w:rsidTr="00175A10">
        <w:tc>
          <w:tcPr>
            <w:tcW w:w="817"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3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период графика при движении поездов на труднейший перегон сходу, если перегонное время хода четного поезда – 21 мин; перегонное время хода нечетного поезда – 22 мин; интервал скрещения – 1 мин; интервал неодновременного прибытия – 3 мин; время на разгон – 2 мин; время на замедление – 1 мин</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Default="004B7A71" w:rsidP="004B7A71">
      <w:pPr>
        <w:suppressAutoHyphens w:val="0"/>
        <w:spacing w:after="0" w:line="240" w:lineRule="auto"/>
        <w:jc w:val="both"/>
        <w:rPr>
          <w:rFonts w:ascii="Times New Roman" w:eastAsia="Times New Roman" w:hAnsi="Times New Roman" w:cs="Times New Roman"/>
          <w:b/>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r>
        <w:rPr>
          <w:rFonts w:ascii="Times New Roman" w:eastAsia="Times New Roman" w:hAnsi="Times New Roman" w:cs="Times New Roman"/>
          <w:b/>
        </w:rPr>
        <w:br w:type="page"/>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№17</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30" w:type="dxa"/>
        <w:tblLook w:val="04A0"/>
      </w:tblPr>
      <w:tblGrid>
        <w:gridCol w:w="851"/>
        <w:gridCol w:w="9639"/>
      </w:tblGrid>
      <w:tr w:rsidR="004B7A71" w:rsidRPr="008C0A7F" w:rsidTr="00175A10">
        <w:tc>
          <w:tcPr>
            <w:tcW w:w="851" w:type="dxa"/>
          </w:tcPr>
          <w:p w:rsidR="004B7A71" w:rsidRPr="008C0A7F" w:rsidRDefault="004B7A71" w:rsidP="00EE4DB0">
            <w:pPr>
              <w:numPr>
                <w:ilvl w:val="0"/>
                <w:numId w:val="280"/>
              </w:numPr>
              <w:suppressAutoHyphens w:val="0"/>
              <w:spacing w:after="0" w:line="360" w:lineRule="auto"/>
              <w:ind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Составление плана маршрутизации с мест погрузки</w:t>
            </w:r>
          </w:p>
        </w:tc>
      </w:tr>
      <w:tr w:rsidR="004B7A71" w:rsidRPr="008C0A7F" w:rsidTr="00175A10">
        <w:tc>
          <w:tcPr>
            <w:tcW w:w="851" w:type="dxa"/>
          </w:tcPr>
          <w:p w:rsidR="004B7A71" w:rsidRPr="008C0A7F" w:rsidRDefault="004B7A71" w:rsidP="00EE4DB0">
            <w:pPr>
              <w:numPr>
                <w:ilvl w:val="0"/>
                <w:numId w:val="280"/>
              </w:numPr>
              <w:suppressAutoHyphens w:val="0"/>
              <w:spacing w:after="0" w:line="360" w:lineRule="auto"/>
              <w:ind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Станционный интервал скрещения</w:t>
            </w:r>
          </w:p>
        </w:tc>
      </w:tr>
      <w:tr w:rsidR="004B7A71" w:rsidRPr="008C0A7F" w:rsidTr="00175A10">
        <w:tc>
          <w:tcPr>
            <w:tcW w:w="851" w:type="dxa"/>
          </w:tcPr>
          <w:p w:rsidR="004B7A71" w:rsidRPr="008C0A7F" w:rsidRDefault="004B7A71" w:rsidP="00EE4DB0">
            <w:pPr>
              <w:numPr>
                <w:ilvl w:val="0"/>
                <w:numId w:val="280"/>
              </w:numPr>
              <w:suppressAutoHyphens w:val="0"/>
              <w:spacing w:after="0" w:line="360" w:lineRule="auto"/>
              <w:ind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пропускную способность участка при непараллельном графике: Максимальная пропускная способность при параллельном графике – 26 пар поездов; число сборных поездов – 2; число пассажирских поездов – 8; коэффициент съема сборных поездов – 2,5; коэффициент съема пассажирских поездов – 1,3</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pBdr>
          <w:bottom w:val="single" w:sz="6" w:space="1" w:color="auto"/>
        </w:pBd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№18</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34" w:type="dxa"/>
        <w:tblLook w:val="04A0"/>
      </w:tblPr>
      <w:tblGrid>
        <w:gridCol w:w="709"/>
        <w:gridCol w:w="9781"/>
      </w:tblGrid>
      <w:tr w:rsidR="004B7A71" w:rsidRPr="008C0A7F" w:rsidTr="00175A10">
        <w:tc>
          <w:tcPr>
            <w:tcW w:w="709" w:type="dxa"/>
          </w:tcPr>
          <w:p w:rsidR="004B7A71" w:rsidRPr="008C0A7F" w:rsidRDefault="004B7A71" w:rsidP="00EE4DB0">
            <w:pPr>
              <w:numPr>
                <w:ilvl w:val="0"/>
                <w:numId w:val="282"/>
              </w:numPr>
              <w:suppressAutoHyphens w:val="0"/>
              <w:spacing w:after="0" w:line="360" w:lineRule="auto"/>
              <w:ind w:left="0" w:firstLine="0"/>
              <w:rPr>
                <w:rFonts w:ascii="Times New Roman" w:eastAsia="Calibri" w:hAnsi="Times New Roman" w:cs="Times New Roman"/>
                <w:lang w:eastAsia="en-US"/>
              </w:rPr>
            </w:pP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последовательного улучшения</w:t>
            </w:r>
          </w:p>
        </w:tc>
      </w:tr>
      <w:tr w:rsidR="004B7A71" w:rsidRPr="008C0A7F" w:rsidTr="00175A10">
        <w:tc>
          <w:tcPr>
            <w:tcW w:w="709"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Скорости движения пассажирских поездов</w:t>
            </w:r>
          </w:p>
        </w:tc>
      </w:tr>
      <w:tr w:rsidR="004B7A71" w:rsidRPr="008C0A7F" w:rsidTr="00175A10">
        <w:tc>
          <w:tcPr>
            <w:tcW w:w="709"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период графика однопутного перегона, если продолжительность технологического «о</w:t>
            </w:r>
            <w:r w:rsidRPr="008C0A7F">
              <w:rPr>
                <w:rFonts w:ascii="Times New Roman" w:eastAsia="Times New Roman" w:hAnsi="Times New Roman" w:cs="Times New Roman"/>
              </w:rPr>
              <w:t>к</w:t>
            </w:r>
            <w:r w:rsidRPr="008C0A7F">
              <w:rPr>
                <w:rFonts w:ascii="Times New Roman" w:eastAsia="Times New Roman" w:hAnsi="Times New Roman" w:cs="Times New Roman"/>
              </w:rPr>
              <w:t>на» – 60 мин, коэффициент надежности технических средств – 0,93, пропускная способность – 39 поездов.</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center" w:tblpY="139"/>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№19</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A6383"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rPr>
          <w:rFonts w:ascii="Times New Roman" w:eastAsia="Times New Roman" w:hAnsi="Times New Roman" w:cs="Times New Roman"/>
        </w:rPr>
      </w:pPr>
    </w:p>
    <w:tbl>
      <w:tblPr>
        <w:tblpPr w:leftFromText="180" w:rightFromText="180" w:vertAnchor="text" w:horzAnchor="margin" w:tblpXSpec="right" w:tblpY="80"/>
        <w:tblW w:w="10456" w:type="dxa"/>
        <w:tblLook w:val="04A0"/>
      </w:tblPr>
      <w:tblGrid>
        <w:gridCol w:w="817"/>
        <w:gridCol w:w="9639"/>
      </w:tblGrid>
      <w:tr w:rsidR="004B7A71" w:rsidRPr="008C0A7F" w:rsidTr="00175A10">
        <w:tc>
          <w:tcPr>
            <w:tcW w:w="817"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Исходные данные и последовательность разработки плана формирования</w:t>
            </w:r>
          </w:p>
        </w:tc>
      </w:tr>
      <w:tr w:rsidR="004B7A71" w:rsidRPr="008C0A7F" w:rsidTr="00175A10">
        <w:tc>
          <w:tcPr>
            <w:tcW w:w="817"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Станционные и межпоездные интервалы</w:t>
            </w:r>
          </w:p>
        </w:tc>
      </w:tr>
      <w:tr w:rsidR="004B7A71" w:rsidRPr="008C0A7F" w:rsidTr="00175A10">
        <w:tc>
          <w:tcPr>
            <w:tcW w:w="817"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вагоно-часы накопления и средний простой вагона под накоплением для н</w:t>
            </w:r>
            <w:r w:rsidRPr="008C0A7F">
              <w:rPr>
                <w:rFonts w:ascii="Times New Roman" w:eastAsia="Times New Roman" w:hAnsi="Times New Roman" w:cs="Times New Roman"/>
              </w:rPr>
              <w:t>а</w:t>
            </w:r>
            <w:r w:rsidRPr="008C0A7F">
              <w:rPr>
                <w:rFonts w:ascii="Times New Roman" w:eastAsia="Times New Roman" w:hAnsi="Times New Roman" w:cs="Times New Roman"/>
              </w:rPr>
              <w:t>значения, если параметр накопления равен 9,8 часа, число вагонов в составе поезда – 57, суточный вагонопоток данного назначения – 145 вагонов</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pBdr>
          <w:bottom w:val="single" w:sz="6" w:space="1" w:color="auto"/>
        </w:pBd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№20</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A6383"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Look w:val="04A0"/>
      </w:tblPr>
      <w:tblGrid>
        <w:gridCol w:w="948"/>
        <w:gridCol w:w="9542"/>
      </w:tblGrid>
      <w:tr w:rsidR="004B7A71" w:rsidRPr="008C0A7F" w:rsidTr="00175A10">
        <w:tc>
          <w:tcPr>
            <w:tcW w:w="948"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42"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Определение числа пригородных поездов и распределение их по времени суток</w:t>
            </w:r>
          </w:p>
        </w:tc>
      </w:tr>
      <w:tr w:rsidR="004B7A71" w:rsidRPr="008C0A7F" w:rsidTr="00175A10">
        <w:tc>
          <w:tcPr>
            <w:tcW w:w="948"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42"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Пропускная способность многопутных линий</w:t>
            </w:r>
          </w:p>
        </w:tc>
      </w:tr>
      <w:tr w:rsidR="004B7A71" w:rsidRPr="008C0A7F" w:rsidTr="00175A10">
        <w:tc>
          <w:tcPr>
            <w:tcW w:w="948"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42"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межпоездной интервал двухпутного перегона, если продолжительность технологич</w:t>
            </w:r>
            <w:r w:rsidRPr="008C0A7F">
              <w:rPr>
                <w:rFonts w:ascii="Times New Roman" w:eastAsia="Times New Roman" w:hAnsi="Times New Roman" w:cs="Times New Roman"/>
              </w:rPr>
              <w:t>е</w:t>
            </w:r>
            <w:r w:rsidRPr="008C0A7F">
              <w:rPr>
                <w:rFonts w:ascii="Times New Roman" w:eastAsia="Times New Roman" w:hAnsi="Times New Roman" w:cs="Times New Roman"/>
              </w:rPr>
              <w:t>ского «окна» – 120 мин, коэффициент надежности технических средств – 0,96, пропускная сп</w:t>
            </w:r>
            <w:r w:rsidRPr="008C0A7F">
              <w:rPr>
                <w:rFonts w:ascii="Times New Roman" w:eastAsia="Times New Roman" w:hAnsi="Times New Roman" w:cs="Times New Roman"/>
              </w:rPr>
              <w:t>о</w:t>
            </w:r>
            <w:r w:rsidRPr="008C0A7F">
              <w:rPr>
                <w:rFonts w:ascii="Times New Roman" w:eastAsia="Times New Roman" w:hAnsi="Times New Roman" w:cs="Times New Roman"/>
              </w:rPr>
              <w:t>собность – 126 поездов.</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right" w:tblpY="154"/>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№21</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rPr>
          <w:rFonts w:ascii="Times New Roman" w:eastAsia="Times New Roman" w:hAnsi="Times New Roman" w:cs="Times New Roman"/>
        </w:rPr>
      </w:pPr>
    </w:p>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50" w:type="dxa"/>
        <w:tblLook w:val="04A0"/>
      </w:tblPr>
      <w:tblGrid>
        <w:gridCol w:w="993"/>
        <w:gridCol w:w="9497"/>
      </w:tblGrid>
      <w:tr w:rsidR="004B7A71" w:rsidRPr="008C0A7F" w:rsidTr="00175A10">
        <w:tc>
          <w:tcPr>
            <w:tcW w:w="993"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непосредственного расчета</w:t>
            </w:r>
          </w:p>
        </w:tc>
      </w:tr>
      <w:tr w:rsidR="004B7A71" w:rsidRPr="008C0A7F" w:rsidTr="00175A10">
        <w:tc>
          <w:tcPr>
            <w:tcW w:w="993"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Станционный интервал попутного следования</w:t>
            </w:r>
          </w:p>
        </w:tc>
      </w:tr>
      <w:tr w:rsidR="004B7A71" w:rsidRPr="008C0A7F" w:rsidTr="00175A10">
        <w:tc>
          <w:tcPr>
            <w:tcW w:w="993"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необходимое число пригородных поездов в сутки по зонам (без разбивки по часам), если суточный пассажиропоток первой зоны – 91 тыс. чел; второй зоны – 52 тыс. чел; третьей зоны – 21 тыс. чел; населенность поезда – 1056 чел; коэффициент перенаселенности – 1,2</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center" w:tblpY="113"/>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№22</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A6383"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rPr>
          <w:rFonts w:ascii="Times New Roman" w:eastAsia="Times New Roman" w:hAnsi="Times New Roman" w:cs="Times New Roman"/>
        </w:rPr>
      </w:pPr>
    </w:p>
    <w:tbl>
      <w:tblPr>
        <w:tblpPr w:leftFromText="180" w:rightFromText="180" w:vertAnchor="text" w:horzAnchor="margin" w:tblpY="88"/>
        <w:tblW w:w="10490" w:type="dxa"/>
        <w:tblLook w:val="04A0"/>
      </w:tblPr>
      <w:tblGrid>
        <w:gridCol w:w="709"/>
        <w:gridCol w:w="9781"/>
      </w:tblGrid>
      <w:tr w:rsidR="004B7A71" w:rsidRPr="008C0A7F" w:rsidTr="00175A10">
        <w:tc>
          <w:tcPr>
            <w:tcW w:w="709"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Организация местных вагонопотоков. Выделение групповых поездов</w:t>
            </w:r>
          </w:p>
        </w:tc>
      </w:tr>
      <w:tr w:rsidR="004B7A71" w:rsidRPr="008C0A7F" w:rsidTr="00175A10">
        <w:tc>
          <w:tcPr>
            <w:tcW w:w="709"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Обработка пригородных поездов</w:t>
            </w:r>
          </w:p>
        </w:tc>
      </w:tr>
      <w:tr w:rsidR="004B7A71" w:rsidRPr="008C0A7F" w:rsidTr="00175A10">
        <w:tc>
          <w:tcPr>
            <w:tcW w:w="709"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межпоездной интервал при движении на зеленый сигнал светофора (попутные поезда разграничиваются тремя блок-участками), если длина поездов – 905 м, средняя скорость – 58 км/ч, длина блок участков: 1 – 1800 м, 2 – 1700 м, 3 – 1600 м</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Default="004B7A71" w:rsidP="004B7A71">
      <w:pPr>
        <w:suppressAutoHyphens w:val="0"/>
        <w:spacing w:after="0" w:line="240" w:lineRule="auto"/>
        <w:jc w:val="both"/>
        <w:rPr>
          <w:rFonts w:ascii="Times New Roman" w:eastAsia="Times New Roman" w:hAnsi="Times New Roman" w:cs="Times New Roman"/>
          <w:b/>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r>
        <w:rPr>
          <w:rFonts w:ascii="Times New Roman" w:eastAsia="Times New Roman" w:hAnsi="Times New Roman" w:cs="Times New Roman"/>
          <w:b/>
        </w:rPr>
        <w:br w:type="page"/>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№23</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48" w:type="dxa"/>
        <w:tblLook w:val="04A0"/>
      </w:tblPr>
      <w:tblGrid>
        <w:gridCol w:w="993"/>
        <w:gridCol w:w="9497"/>
      </w:tblGrid>
      <w:tr w:rsidR="004B7A71" w:rsidRPr="008C0A7F" w:rsidTr="00175A10">
        <w:tc>
          <w:tcPr>
            <w:tcW w:w="993"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Контроль выполнения плана формирования</w:t>
            </w:r>
          </w:p>
        </w:tc>
      </w:tr>
      <w:tr w:rsidR="004B7A71" w:rsidRPr="008C0A7F" w:rsidTr="00175A10">
        <w:tc>
          <w:tcPr>
            <w:tcW w:w="993"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Определение пропускной способности ж/д линий. Виды</w:t>
            </w:r>
          </w:p>
        </w:tc>
      </w:tr>
      <w:tr w:rsidR="004B7A71" w:rsidRPr="008C0A7F" w:rsidTr="00175A10">
        <w:tc>
          <w:tcPr>
            <w:tcW w:w="993"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провозную способность железнодорожной линии, если количество грузовых поездов – 50, сборных – 2; средняя масса грузового поезда 5870 т, сборного – 5750 т; отношение массы поезда нетто к брутто для всех поездов – 0,67; коэффициент месячной неравномерности – 1,05</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№24</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Look w:val="04A0"/>
      </w:tblPr>
      <w:tblGrid>
        <w:gridCol w:w="921"/>
        <w:gridCol w:w="9569"/>
      </w:tblGrid>
      <w:tr w:rsidR="004B7A71" w:rsidRPr="008C0A7F" w:rsidTr="00175A10">
        <w:tc>
          <w:tcPr>
            <w:tcW w:w="92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6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Составы пассажирских поездов и их вместимость</w:t>
            </w:r>
          </w:p>
        </w:tc>
      </w:tr>
      <w:tr w:rsidR="004B7A71" w:rsidRPr="008C0A7F" w:rsidTr="00175A10">
        <w:tc>
          <w:tcPr>
            <w:tcW w:w="92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6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Классификация графика движения поездов</w:t>
            </w:r>
          </w:p>
        </w:tc>
      </w:tr>
      <w:tr w:rsidR="004B7A71" w:rsidRPr="008C0A7F" w:rsidTr="00175A10">
        <w:tc>
          <w:tcPr>
            <w:tcW w:w="92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6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межпоездной интервал двухпутного перегона, если продолжительность технологич</w:t>
            </w:r>
            <w:r w:rsidRPr="008C0A7F">
              <w:rPr>
                <w:rFonts w:ascii="Times New Roman" w:eastAsia="Times New Roman" w:hAnsi="Times New Roman" w:cs="Times New Roman"/>
              </w:rPr>
              <w:t>е</w:t>
            </w:r>
            <w:r w:rsidRPr="008C0A7F">
              <w:rPr>
                <w:rFonts w:ascii="Times New Roman" w:eastAsia="Times New Roman" w:hAnsi="Times New Roman" w:cs="Times New Roman"/>
              </w:rPr>
              <w:t>ского «окна» – 120 мин, коэффициент надежности технических средств – 0,95, пропускная сп</w:t>
            </w:r>
            <w:r w:rsidRPr="008C0A7F">
              <w:rPr>
                <w:rFonts w:ascii="Times New Roman" w:eastAsia="Times New Roman" w:hAnsi="Times New Roman" w:cs="Times New Roman"/>
              </w:rPr>
              <w:t>о</w:t>
            </w:r>
            <w:r w:rsidRPr="008C0A7F">
              <w:rPr>
                <w:rFonts w:ascii="Times New Roman" w:eastAsia="Times New Roman" w:hAnsi="Times New Roman" w:cs="Times New Roman"/>
              </w:rPr>
              <w:t>собность – 126 поездов.</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№25</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A6383"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48" w:type="dxa"/>
        <w:tblLook w:val="04A0"/>
      </w:tblPr>
      <w:tblGrid>
        <w:gridCol w:w="851"/>
        <w:gridCol w:w="9639"/>
      </w:tblGrid>
      <w:tr w:rsidR="004B7A71" w:rsidRPr="008C0A7F" w:rsidTr="00175A10">
        <w:tc>
          <w:tcPr>
            <w:tcW w:w="851" w:type="dxa"/>
          </w:tcPr>
          <w:p w:rsidR="004B7A71" w:rsidRPr="008C0A7F" w:rsidRDefault="004B7A71" w:rsidP="00EE4DB0">
            <w:pPr>
              <w:numPr>
                <w:ilvl w:val="0"/>
                <w:numId w:val="281"/>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Число и назначение пассажирских поездов</w:t>
            </w:r>
          </w:p>
        </w:tc>
      </w:tr>
      <w:tr w:rsidR="004B7A71" w:rsidRPr="008C0A7F" w:rsidTr="00175A10">
        <w:tc>
          <w:tcPr>
            <w:tcW w:w="851" w:type="dxa"/>
          </w:tcPr>
          <w:p w:rsidR="004B7A71" w:rsidRPr="008C0A7F" w:rsidRDefault="004B7A71" w:rsidP="00EE4DB0">
            <w:pPr>
              <w:numPr>
                <w:ilvl w:val="0"/>
                <w:numId w:val="281"/>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Расчет пропускной способности на однопутных и двухпутных перегонах</w:t>
            </w:r>
          </w:p>
        </w:tc>
      </w:tr>
      <w:tr w:rsidR="004B7A71" w:rsidRPr="008C0A7F" w:rsidTr="00175A10">
        <w:tc>
          <w:tcPr>
            <w:tcW w:w="851" w:type="dxa"/>
          </w:tcPr>
          <w:p w:rsidR="004B7A71" w:rsidRPr="008C0A7F" w:rsidRDefault="004B7A71" w:rsidP="00EE4DB0">
            <w:pPr>
              <w:numPr>
                <w:ilvl w:val="0"/>
                <w:numId w:val="281"/>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Задача. </w:t>
            </w:r>
            <w:r w:rsidRPr="008C0A7F">
              <w:rPr>
                <w:rFonts w:ascii="Times New Roman" w:eastAsia="Times New Roman" w:hAnsi="Times New Roman" w:cs="Times New Roman"/>
                <w:szCs w:val="24"/>
              </w:rPr>
              <w:t>Определить межпоездной интервал при движении на зеленый сигнал светофора (попутные поезда разграничиваются тремя блок-участками), если длина поездов – 920 м, средняя скорость – 60 км/ч, длина блок участков: 1 – 1700 м, 2 – 1700 м, 3 – 1550 м</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Style w:val="27"/>
          <w:rFonts w:eastAsiaTheme="minorEastAsia"/>
        </w:rPr>
      </w:pPr>
      <w:r>
        <w:rPr>
          <w:rStyle w:val="27"/>
          <w:rFonts w:eastAsiaTheme="minorEastAsia"/>
        </w:rPr>
        <w:br w:type="page"/>
      </w:r>
    </w:p>
    <w:p w:rsidR="004B7A71" w:rsidRDefault="004B7A71" w:rsidP="004B7A71">
      <w:pPr>
        <w:spacing w:after="0" w:line="240" w:lineRule="auto"/>
        <w:jc w:val="center"/>
        <w:rPr>
          <w:rStyle w:val="27"/>
          <w:rFonts w:eastAsiaTheme="minorEastAsia"/>
        </w:rPr>
      </w:pPr>
      <w:r>
        <w:rPr>
          <w:rStyle w:val="27"/>
          <w:rFonts w:eastAsiaTheme="minorEastAsia"/>
        </w:rPr>
        <w:lastRenderedPageBreak/>
        <w:t xml:space="preserve">БИЛЕТЫ ДЛЯ ПРОВЕДЕНИЯ ЭКЗАМЕНА </w:t>
      </w:r>
    </w:p>
    <w:p w:rsidR="004B7A71" w:rsidRDefault="004B7A71" w:rsidP="004B7A71">
      <w:pPr>
        <w:spacing w:after="0" w:line="240" w:lineRule="auto"/>
        <w:jc w:val="center"/>
        <w:rPr>
          <w:rFonts w:ascii="Times New Roman" w:hAnsi="Times New Roman" w:cs="Times New Roman"/>
          <w:sz w:val="28"/>
          <w:szCs w:val="28"/>
        </w:rPr>
      </w:pPr>
      <w:r>
        <w:rPr>
          <w:rStyle w:val="10pt"/>
          <w:rFonts w:eastAsiaTheme="minorEastAsia"/>
          <w:b/>
          <w:bCs/>
          <w:sz w:val="28"/>
          <w:szCs w:val="28"/>
        </w:rPr>
        <w:t>(очная (</w:t>
      </w:r>
      <w:r>
        <w:rPr>
          <w:rStyle w:val="27"/>
          <w:rFonts w:eastAsiaTheme="minorEastAsia"/>
        </w:rPr>
        <w:t>4(6) семестр)</w:t>
      </w:r>
      <w:r>
        <w:rPr>
          <w:rStyle w:val="10pt"/>
          <w:rFonts w:eastAsiaTheme="minorEastAsia"/>
          <w:b/>
          <w:bCs/>
          <w:sz w:val="28"/>
          <w:szCs w:val="28"/>
        </w:rPr>
        <w:t xml:space="preserve"> и заочная форма обучения)</w:t>
      </w:r>
    </w:p>
    <w:p w:rsidR="004B7A71" w:rsidRDefault="004B7A71" w:rsidP="004B7A71">
      <w:pPr>
        <w:pStyle w:val="aff9"/>
        <w:widowControl w:val="0"/>
        <w:spacing w:after="0" w:line="240" w:lineRule="auto"/>
        <w:ind w:left="0" w:firstLine="709"/>
        <w:jc w:val="both"/>
        <w:rPr>
          <w:rFonts w:ascii="Times New Roman" w:hAnsi="Times New Roman"/>
          <w:b/>
          <w:sz w:val="28"/>
          <w:szCs w:val="28"/>
          <w:u w:val="single"/>
        </w:rPr>
      </w:pPr>
    </w:p>
    <w:p w:rsidR="004B7A71" w:rsidRDefault="004B7A71" w:rsidP="004B7A71">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Pr="00B404ED"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446"/>
        <w:gridCol w:w="10541"/>
      </w:tblGrid>
      <w:tr w:rsidR="004B7A71" w:rsidTr="00175A10">
        <w:tc>
          <w:tcPr>
            <w:tcW w:w="446" w:type="dxa"/>
          </w:tcPr>
          <w:p w:rsidR="004B7A71" w:rsidRDefault="004B7A71" w:rsidP="004B7A71">
            <w:pPr>
              <w:numPr>
                <w:ilvl w:val="0"/>
                <w:numId w:val="108"/>
              </w:numPr>
              <w:tabs>
                <w:tab w:val="left" w:pos="360"/>
              </w:tabs>
              <w:spacing w:after="0" w:line="240" w:lineRule="auto"/>
              <w:ind w:left="0" w:firstLine="0"/>
              <w:rPr>
                <w:rFonts w:ascii="Times New Roman" w:eastAsia="Calibri" w:hAnsi="Times New Roman" w:cs="Times New Roman"/>
                <w:lang w:eastAsia="en-US"/>
              </w:rPr>
            </w:pPr>
          </w:p>
        </w:tc>
        <w:tc>
          <w:tcPr>
            <w:tcW w:w="10541"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Сооружения и устройства локомотивного хозяйства</w:t>
            </w:r>
            <w:r>
              <w:rPr>
                <w:rFonts w:ascii="Times New Roman" w:eastAsia="Times New Roman" w:hAnsi="Times New Roman" w:cs="Times New Roman"/>
              </w:rPr>
              <w:t>.</w:t>
            </w:r>
          </w:p>
        </w:tc>
      </w:tr>
      <w:tr w:rsidR="004B7A71" w:rsidTr="00175A10">
        <w:tc>
          <w:tcPr>
            <w:tcW w:w="446" w:type="dxa"/>
          </w:tcPr>
          <w:p w:rsidR="004B7A71" w:rsidRDefault="004B7A71" w:rsidP="004B7A71">
            <w:pPr>
              <w:numPr>
                <w:ilvl w:val="0"/>
                <w:numId w:val="108"/>
              </w:numPr>
              <w:tabs>
                <w:tab w:val="left" w:pos="360"/>
              </w:tabs>
              <w:spacing w:after="0" w:line="240" w:lineRule="auto"/>
              <w:ind w:left="0" w:firstLine="0"/>
              <w:rPr>
                <w:rFonts w:ascii="Times New Roman" w:eastAsia="Calibri" w:hAnsi="Times New Roman" w:cs="Times New Roman"/>
                <w:lang w:eastAsia="en-US"/>
              </w:rPr>
            </w:pPr>
          </w:p>
        </w:tc>
        <w:tc>
          <w:tcPr>
            <w:tcW w:w="10541"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8A6383" w:rsidRDefault="004B7A71" w:rsidP="00175A10">
            <w:pPr>
              <w:spacing w:after="0" w:line="240" w:lineRule="auto"/>
              <w:jc w:val="both"/>
              <w:rPr>
                <w:rFonts w:ascii="Times New Roman" w:eastAsia="Times New Roman" w:hAnsi="Times New Roman" w:cs="Times New Roman"/>
                <w:b/>
              </w:rPr>
            </w:pPr>
            <w:r w:rsidRPr="008A6383">
              <w:rPr>
                <w:rFonts w:ascii="Times New Roman" w:eastAsia="Times New Roman" w:hAnsi="Times New Roman" w:cs="Times New Roman"/>
              </w:rPr>
              <w:t xml:space="preserve">Пассажирский поезд №161 следует на участок с опозданием на 23 минуты и отправится со станции А в 13 часов 13 минут. Участок АЕ – однопутный, оборудованный полуавтоматической блокировкой. Интервал скрещения – 2 минуты, неодновременного прибытия – 4 минуты,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гр</m:t>
                  </m:r>
                </m:sup>
              </m:sSubSup>
            </m:oMath>
            <w:r w:rsidRPr="008A6383">
              <w:rPr>
                <w:rFonts w:ascii="Times New Roman" w:eastAsia="Times New Roman" w:hAnsi="Times New Roman" w:cs="Times New Roman"/>
              </w:rPr>
              <w:t xml:space="preserve">- 2 мин,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п</m:t>
                  </m:r>
                </m:sup>
              </m:sSubSup>
            </m:oMath>
            <w:r w:rsidRPr="008A6383">
              <w:rPr>
                <w:rFonts w:ascii="Times New Roman" w:eastAsia="Times New Roman" w:hAnsi="Times New Roman" w:cs="Times New Roman"/>
              </w:rPr>
              <w:t xml:space="preserve"> - 1 мин, </w:t>
            </w:r>
            <m:oMath>
              <m:sSub>
                <m:sSubPr>
                  <m:ctrlPr>
                    <w:rPr>
                      <w:rFonts w:ascii="Cambria Math" w:eastAsia="Times New Roman" w:hAnsi="Cambria Math" w:cs="Times New Roman"/>
                      <w:i/>
                    </w:rPr>
                  </m:ctrlPr>
                </m:sSubPr>
                <m:e>
                  <m:r>
                    <w:rPr>
                      <w:rFonts w:ascii="Cambria Math" w:eastAsia="Times New Roman" w:hAnsi="Cambria Math" w:cs="Times New Roman"/>
                      <w:lang w:val="en-US"/>
                    </w:rPr>
                    <m:t>t</m:t>
                  </m:r>
                </m:e>
                <m:sub>
                  <m:r>
                    <w:rPr>
                      <w:rFonts w:ascii="Cambria Math" w:eastAsia="Times New Roman" w:hAnsi="Cambria Math" w:cs="Times New Roman"/>
                    </w:rPr>
                    <m:t>з</m:t>
                  </m:r>
                </m:sub>
              </m:sSub>
            </m:oMath>
            <w:r w:rsidRPr="008A6383">
              <w:rPr>
                <w:rFonts w:ascii="Times New Roman" w:eastAsia="Times New Roman" w:hAnsi="Times New Roman" w:cs="Times New Roman"/>
              </w:rPr>
              <w:t xml:space="preserve"> - 1 мин. Какие регулировочные мероприятия должен применить поездной диспетчер?</w:t>
            </w:r>
          </w:p>
          <w:p w:rsidR="004B7A71" w:rsidRDefault="004B7A71" w:rsidP="00175A10">
            <w:pPr>
              <w:spacing w:after="0" w:line="240" w:lineRule="auto"/>
              <w:jc w:val="both"/>
              <w:rPr>
                <w:rFonts w:ascii="Times New Roman" w:eastAsia="Times New Roman" w:hAnsi="Times New Roman" w:cs="Times New Roman"/>
              </w:rPr>
            </w:pPr>
            <w:r w:rsidRPr="008A6383">
              <w:rPr>
                <w:rFonts w:ascii="Times New Roman" w:eastAsia="Times New Roman" w:hAnsi="Times New Roman" w:cs="Times New Roman"/>
                <w:b/>
                <w:noProof/>
              </w:rPr>
              <w:drawing>
                <wp:inline distT="0" distB="0" distL="0" distR="0">
                  <wp:extent cx="5829300" cy="314325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29300" cy="3143250"/>
                          </a:xfrm>
                          <a:prstGeom prst="rect">
                            <a:avLst/>
                          </a:prstGeom>
                          <a:noFill/>
                          <a:ln>
                            <a:noFill/>
                          </a:ln>
                        </pic:spPr>
                      </pic:pic>
                    </a:graphicData>
                  </a:graphic>
                </wp:inline>
              </w:drawing>
            </w: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43"/>
        <w:gridCol w:w="10244"/>
      </w:tblGrid>
      <w:tr w:rsidR="004B7A71" w:rsidTr="00175A10">
        <w:tc>
          <w:tcPr>
            <w:tcW w:w="743" w:type="dxa"/>
          </w:tcPr>
          <w:p w:rsidR="004B7A71" w:rsidRDefault="004B7A71" w:rsidP="004B7A71">
            <w:pPr>
              <w:numPr>
                <w:ilvl w:val="0"/>
                <w:numId w:val="109"/>
              </w:numPr>
              <w:spacing w:after="0" w:line="240" w:lineRule="auto"/>
              <w:ind w:left="357" w:hanging="357"/>
              <w:rPr>
                <w:rFonts w:ascii="Times New Roman" w:eastAsia="Calibri" w:hAnsi="Times New Roman" w:cs="Times New Roman"/>
                <w:lang w:eastAsia="en-US"/>
              </w:rPr>
            </w:pPr>
          </w:p>
        </w:tc>
        <w:tc>
          <w:tcPr>
            <w:tcW w:w="10244"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sz w:val="28"/>
                <w:szCs w:val="28"/>
              </w:rPr>
            </w:pPr>
            <w:r w:rsidRPr="00B35156">
              <w:rPr>
                <w:rFonts w:ascii="Times New Roman" w:eastAsia="Times New Roman" w:hAnsi="Times New Roman" w:cs="Times New Roman"/>
                <w:szCs w:val="28"/>
              </w:rPr>
              <w:t>Определение числа сборных поездов</w:t>
            </w:r>
            <w:r>
              <w:rPr>
                <w:rFonts w:ascii="Times New Roman" w:eastAsia="Times New Roman" w:hAnsi="Times New Roman" w:cs="Times New Roman"/>
                <w:szCs w:val="28"/>
              </w:rPr>
              <w:t>.</w:t>
            </w:r>
          </w:p>
        </w:tc>
      </w:tr>
      <w:tr w:rsidR="004B7A71" w:rsidTr="00175A10">
        <w:tc>
          <w:tcPr>
            <w:tcW w:w="743" w:type="dxa"/>
          </w:tcPr>
          <w:p w:rsidR="004B7A71" w:rsidRDefault="004B7A71" w:rsidP="004B7A71">
            <w:pPr>
              <w:numPr>
                <w:ilvl w:val="0"/>
                <w:numId w:val="109"/>
              </w:numPr>
              <w:spacing w:after="0" w:line="240" w:lineRule="auto"/>
              <w:ind w:left="357" w:hanging="357"/>
              <w:rPr>
                <w:rFonts w:ascii="Times New Roman" w:eastAsia="Calibri" w:hAnsi="Times New Roman" w:cs="Times New Roman"/>
                <w:lang w:eastAsia="en-US"/>
              </w:rPr>
            </w:pPr>
          </w:p>
        </w:tc>
        <w:tc>
          <w:tcPr>
            <w:tcW w:w="10244"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8A6383" w:rsidRDefault="004B7A71" w:rsidP="00175A10">
            <w:pPr>
              <w:spacing w:after="0" w:line="240" w:lineRule="auto"/>
              <w:jc w:val="both"/>
              <w:rPr>
                <w:rFonts w:ascii="Times New Roman" w:eastAsia="Times New Roman" w:hAnsi="Times New Roman" w:cs="Times New Roman"/>
              </w:rPr>
            </w:pPr>
            <w:r w:rsidRPr="008A6383">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4B7A71" w:rsidRDefault="004B7A71" w:rsidP="00175A10">
            <w:pPr>
              <w:spacing w:after="0" w:line="240" w:lineRule="auto"/>
              <w:jc w:val="both"/>
              <w:rPr>
                <w:rFonts w:ascii="Times New Roman" w:eastAsia="Times New Roman" w:hAnsi="Times New Roman" w:cs="Times New Roman"/>
              </w:rPr>
            </w:pPr>
            <w:r w:rsidRPr="008A6383">
              <w:rPr>
                <w:rFonts w:ascii="Times New Roman" w:eastAsia="Times New Roman" w:hAnsi="Times New Roman" w:cs="Times New Roman"/>
              </w:rPr>
              <w:object w:dxaOrig="5687" w:dyaOrig="4282">
                <v:shape id="_x0000_i1035" type="#_x0000_t75" style="width:362.8pt;height:273.05pt" o:ole="">
                  <v:imagedata r:id="rId47" o:title=""/>
                </v:shape>
                <o:OLEObject Type="Embed" ProgID="Visio.Drawing.11" ShapeID="_x0000_i1035" DrawAspect="Content" ObjectID="_1841924993" r:id="rId48"/>
              </w:object>
            </w: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D42BA4" w:rsidRDefault="00D42BA4"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№3</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4B7A71">
            <w:pPr>
              <w:numPr>
                <w:ilvl w:val="0"/>
                <w:numId w:val="110"/>
              </w:numPr>
              <w:spacing w:after="0" w:line="240" w:lineRule="auto"/>
              <w:rPr>
                <w:rFonts w:ascii="Times New Roman" w:eastAsia="Calibri" w:hAnsi="Times New Roman" w:cs="Times New Roman"/>
                <w:lang w:eastAsia="en-US"/>
              </w:rPr>
            </w:pPr>
          </w:p>
        </w:tc>
        <w:tc>
          <w:tcPr>
            <w:tcW w:w="9948"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План-график местной работы. Определение простоев местных вагонов</w:t>
            </w:r>
            <w:r>
              <w:rPr>
                <w:rFonts w:ascii="Times New Roman" w:eastAsia="Times New Roman" w:hAnsi="Times New Roman" w:cs="Times New Roman"/>
                <w:sz w:val="24"/>
                <w:szCs w:val="24"/>
              </w:rPr>
              <w:t>.</w:t>
            </w:r>
          </w:p>
        </w:tc>
      </w:tr>
      <w:tr w:rsidR="004B7A71" w:rsidTr="00175A10">
        <w:tc>
          <w:tcPr>
            <w:tcW w:w="1039" w:type="dxa"/>
          </w:tcPr>
          <w:p w:rsidR="004B7A71" w:rsidRDefault="004B7A71" w:rsidP="004B7A71">
            <w:pPr>
              <w:numPr>
                <w:ilvl w:val="0"/>
                <w:numId w:val="110"/>
              </w:numPr>
              <w:spacing w:after="0" w:line="240" w:lineRule="auto"/>
              <w:rPr>
                <w:rFonts w:ascii="Times New Roman" w:eastAsia="Calibri" w:hAnsi="Times New Roman" w:cs="Times New Roman"/>
                <w:lang w:eastAsia="en-US"/>
              </w:rPr>
            </w:pP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7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4B7A71" w:rsidRPr="00B35156" w:rsidTr="00175A10">
              <w:tc>
                <w:tcPr>
                  <w:tcW w:w="5134" w:type="dxa"/>
                  <w:gridSpan w:val="2"/>
                  <w:tcBorders>
                    <w:top w:val="nil"/>
                    <w:left w:val="nil"/>
                    <w:right w:val="nil"/>
                  </w:tcBorders>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Cs/>
                    </w:rPr>
                    <w:t xml:space="preserve">Таблица 1 </w:t>
                  </w:r>
                  <w:r w:rsidRPr="00B35156">
                    <w:rPr>
                      <w:rFonts w:ascii="Times New Roman" w:eastAsia="Times New Roman" w:hAnsi="Times New Roman" w:cs="Times New Roman"/>
                    </w:rPr>
                    <w:t>Процент от суточного пассажиропотока</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Часы суток</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от суточного</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пассажиропотока</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8-9</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5,1</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9-10</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5,2</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10-11</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5,0</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11-12</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4,5</w:t>
                  </w:r>
                </w:p>
              </w:tc>
            </w:tr>
          </w:tbl>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2767" w:dyaOrig="2451">
                <v:shape id="_x0000_i1036" type="#_x0000_t75" style="width:201.05pt;height:178.6pt" o:ole="">
                  <v:imagedata r:id="rId49" o:title=""/>
                </v:shape>
                <o:OLEObject Type="Embed" ProgID="Visio.Drawing.11" ShapeID="_x0000_i1036" DrawAspect="Content" ObjectID="_1841924994" r:id="rId50"/>
              </w:objec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Рисунок 1 Пассажиропотоки на направлении</w:t>
            </w:r>
          </w:p>
          <w:p w:rsidR="004B7A71" w:rsidRDefault="004B7A71" w:rsidP="00175A10">
            <w:pPr>
              <w:spacing w:after="0" w:line="240" w:lineRule="auto"/>
              <w:jc w:val="both"/>
              <w:rPr>
                <w:rFonts w:ascii="Times New Roman" w:eastAsia="Times New Roman" w:hAnsi="Times New Roman" w:cs="Times New Roman"/>
              </w:rPr>
            </w:pP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ind w:left="702"/>
        <w:jc w:val="both"/>
        <w:rPr>
          <w:rFonts w:ascii="Times New Roman" w:eastAsia="Times New Roman" w:hAnsi="Times New Roman" w:cs="Times New Roman"/>
        </w:rPr>
      </w:pPr>
    </w:p>
    <w:p w:rsidR="00D42BA4" w:rsidRDefault="00D42BA4"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rPr>
        <w:t>Преподаватель                                                                Ф.И.О.</w:t>
      </w:r>
    </w:p>
    <w:p w:rsidR="004B7A71" w:rsidRDefault="004B7A71" w:rsidP="004B7A71">
      <w:pPr>
        <w:spacing w:after="0" w:line="240" w:lineRule="auto"/>
        <w:jc w:val="both"/>
        <w:rPr>
          <w:rFonts w:ascii="Times New Roman" w:eastAsia="Times New Roman" w:hAnsi="Times New Roman" w:cs="Times New Roman"/>
          <w:lang w:val="en-US"/>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№4</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92"/>
        <w:gridCol w:w="10095"/>
      </w:tblGrid>
      <w:tr w:rsidR="004B7A71" w:rsidTr="00175A10">
        <w:tc>
          <w:tcPr>
            <w:tcW w:w="892" w:type="dxa"/>
          </w:tcPr>
          <w:p w:rsidR="004B7A71" w:rsidRDefault="004B7A71" w:rsidP="004B7A71">
            <w:pPr>
              <w:numPr>
                <w:ilvl w:val="0"/>
                <w:numId w:val="111"/>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План-график местной работы. Определение простоев местных вагонов</w:t>
            </w:r>
            <w:r>
              <w:rPr>
                <w:rFonts w:ascii="Times New Roman" w:eastAsia="Times New Roman" w:hAnsi="Times New Roman" w:cs="Times New Roman"/>
                <w:sz w:val="24"/>
                <w:szCs w:val="24"/>
              </w:rPr>
              <w:t>.</w:t>
            </w:r>
          </w:p>
        </w:tc>
      </w:tr>
      <w:tr w:rsidR="004B7A71" w:rsidTr="00175A10">
        <w:tc>
          <w:tcPr>
            <w:tcW w:w="892" w:type="dxa"/>
          </w:tcPr>
          <w:p w:rsidR="004B7A71" w:rsidRDefault="004B7A71" w:rsidP="004B7A71">
            <w:pPr>
              <w:numPr>
                <w:ilvl w:val="0"/>
                <w:numId w:val="111"/>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Пассажирский поезд №44 следует на участок с опозданием на 15 минут и выбивает из расписания ряд грузовых поездов. Участок АБ – однопутный, оборудованный полуавтоматической блокировкой. Интервал скрещения – 2 минуты, неодновременного прибытия – 5 минут,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гр</m:t>
                  </m:r>
                </m:sup>
              </m:sSubSup>
            </m:oMath>
            <w:r w:rsidRPr="00B35156">
              <w:rPr>
                <w:rFonts w:ascii="Times New Roman" w:eastAsia="Times New Roman" w:hAnsi="Times New Roman" w:cs="Times New Roman"/>
              </w:rPr>
              <w:t xml:space="preserve">- 2 мин,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п</m:t>
                  </m:r>
                </m:sup>
              </m:sSubSup>
            </m:oMath>
            <w:r w:rsidRPr="00B35156">
              <w:rPr>
                <w:rFonts w:ascii="Times New Roman" w:eastAsia="Times New Roman" w:hAnsi="Times New Roman" w:cs="Times New Roman"/>
              </w:rPr>
              <w:t xml:space="preserve"> - 1 мин, </w:t>
            </w:r>
            <m:oMath>
              <m:sSub>
                <m:sSubPr>
                  <m:ctrlPr>
                    <w:rPr>
                      <w:rFonts w:ascii="Cambria Math" w:eastAsia="Times New Roman" w:hAnsi="Cambria Math" w:cs="Times New Roman"/>
                      <w:i/>
                    </w:rPr>
                  </m:ctrlPr>
                </m:sSubPr>
                <m:e>
                  <m:r>
                    <w:rPr>
                      <w:rFonts w:ascii="Cambria Math" w:eastAsia="Times New Roman" w:hAnsi="Cambria Math" w:cs="Times New Roman"/>
                      <w:lang w:val="en-US"/>
                    </w:rPr>
                    <m:t>t</m:t>
                  </m:r>
                </m:e>
                <m:sub>
                  <m:r>
                    <w:rPr>
                      <w:rFonts w:ascii="Cambria Math" w:eastAsia="Times New Roman" w:hAnsi="Cambria Math" w:cs="Times New Roman"/>
                    </w:rPr>
                    <m:t>з</m:t>
                  </m:r>
                </m:sub>
              </m:sSub>
            </m:oMath>
            <w:r w:rsidRPr="00B35156">
              <w:rPr>
                <w:rFonts w:ascii="Times New Roman" w:eastAsia="Times New Roman" w:hAnsi="Times New Roman" w:cs="Times New Roman"/>
              </w:rPr>
              <w:t xml:space="preserve"> - 1 мин. Какие регулировочные мероприятия должен применить поездной диспетчер? </w:t>
            </w:r>
          </w:p>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noProof/>
              </w:rPr>
              <w:drawing>
                <wp:inline distT="0" distB="0" distL="0" distR="0">
                  <wp:extent cx="5038725" cy="3276600"/>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3276600"/>
                          </a:xfrm>
                          <a:prstGeom prst="rect">
                            <a:avLst/>
                          </a:prstGeom>
                          <a:noFill/>
                          <a:ln>
                            <a:noFill/>
                          </a:ln>
                        </pic:spPr>
                      </pic:pic>
                    </a:graphicData>
                  </a:graphic>
                </wp:inline>
              </w:drawing>
            </w: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№5</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4B7A71">
            <w:pPr>
              <w:numPr>
                <w:ilvl w:val="0"/>
                <w:numId w:val="112"/>
              </w:numPr>
              <w:spacing w:after="0" w:line="240" w:lineRule="auto"/>
              <w:rPr>
                <w:rFonts w:ascii="Times New Roman" w:eastAsia="Calibri" w:hAnsi="Times New Roman" w:cs="Times New Roman"/>
                <w:lang w:eastAsia="en-US"/>
              </w:rPr>
            </w:pP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«Окна» в графике</w:t>
            </w:r>
            <w:r>
              <w:rPr>
                <w:rFonts w:ascii="Times New Roman" w:eastAsia="Times New Roman" w:hAnsi="Times New Roman" w:cs="Times New Roman"/>
                <w:sz w:val="24"/>
                <w:szCs w:val="24"/>
              </w:rPr>
              <w:t>.</w:t>
            </w:r>
          </w:p>
        </w:tc>
      </w:tr>
      <w:tr w:rsidR="004B7A71" w:rsidTr="00175A10">
        <w:tc>
          <w:tcPr>
            <w:tcW w:w="1039" w:type="dxa"/>
          </w:tcPr>
          <w:p w:rsidR="004B7A71" w:rsidRDefault="004B7A71" w:rsidP="004B7A71">
            <w:pPr>
              <w:numPr>
                <w:ilvl w:val="0"/>
                <w:numId w:val="112"/>
              </w:numPr>
              <w:spacing w:after="0" w:line="240" w:lineRule="auto"/>
              <w:rPr>
                <w:rFonts w:ascii="Times New Roman" w:eastAsia="Calibri" w:hAnsi="Times New Roman" w:cs="Times New Roman"/>
                <w:lang w:eastAsia="en-US"/>
              </w:rPr>
            </w:pP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Поезд № 2001прибыл на станцию «А» в 18ч41мин, постояв 1ч18мин, он поехал дальше. Поезд № 2002 прибыл в 19ч02мин, поезд № 2003 прибыл в 19ч23мин. Поезд № 2002 прибыл на станцию «Б» в 20ч17мин. Перегонные времена хода: четное: АБ-17мин, ВА-19 мин; нечетное: БА-16 мин, АВ-21 мин.</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Явка машиниста поезда №2011 в 20ч30мин, продолжительность его работы до пункта оборота составила 6ч31мин, до основного депо - 6ч59мин.</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Определить время отправления из начальных пунктов поездов №2001, 2002, 2003 и время прибытия на конечные пункты этих поездов. Определить время отдыха в оборотном и основном депо машиниста поезда №2011.</w:t>
            </w:r>
          </w:p>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
                <w:noProof/>
              </w:rPr>
              <w:drawing>
                <wp:inline distT="0" distB="0" distL="0" distR="0">
                  <wp:extent cx="3762375" cy="1571625"/>
                  <wp:effectExtent l="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2375" cy="1571625"/>
                          </a:xfrm>
                          <a:prstGeom prst="rect">
                            <a:avLst/>
                          </a:prstGeom>
                          <a:noFill/>
                          <a:ln>
                            <a:noFill/>
                          </a:ln>
                        </pic:spPr>
                      </pic:pic>
                    </a:graphicData>
                  </a:graphic>
                </wp:inline>
              </w:drawing>
            </w: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№6</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75"/>
        <w:gridCol w:w="10212"/>
      </w:tblGrid>
      <w:tr w:rsidR="004B7A71" w:rsidTr="00175A10">
        <w:tc>
          <w:tcPr>
            <w:tcW w:w="775" w:type="dxa"/>
          </w:tcPr>
          <w:p w:rsidR="004B7A71" w:rsidRDefault="004B7A71" w:rsidP="00175A10">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Участки обращения локомотивов. Обслуживание поездов локомотивами и локомотивными бригадами.</w:t>
            </w:r>
          </w:p>
        </w:tc>
      </w:tr>
      <w:tr w:rsidR="004B7A71" w:rsidTr="00175A10">
        <w:tc>
          <w:tcPr>
            <w:tcW w:w="775" w:type="dxa"/>
          </w:tcPr>
          <w:p w:rsidR="004B7A71" w:rsidRDefault="004B7A71" w:rsidP="00175A10">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3.</w:t>
            </w:r>
          </w:p>
        </w:tc>
        <w:tc>
          <w:tcPr>
            <w:tcW w:w="10212"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5389" w:dyaOrig="4282">
                <v:shape id="_x0000_i1037" type="#_x0000_t75" style="width:315.1pt;height:249.65pt" o:ole="">
                  <v:imagedata r:id="rId53" o:title=""/>
                </v:shape>
                <o:OLEObject Type="Embed" ProgID="Visio.Drawing.11" ShapeID="_x0000_i1037" DrawAspect="Content" ObjectID="_1841924995" r:id="rId54"/>
              </w:object>
            </w: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№7</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Нормирование показателей использования локомотивов.</w:t>
            </w:r>
          </w:p>
        </w:tc>
      </w:tr>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3.</w:t>
            </w: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Используя двухпутный перегон л-м, отправьте поезд №2004 с опережением на 13 минут и проложите дополнительный поезд №2001 примерно в 9 часов 20 минут со станции А без нарушения графика остальных поездов. Участок АБ – однопутный с двухпутной вставкой на л-м, оборудованный полуавтоматической блокировкой. Интервал скрещения – 2 минуты, неодновременного прибытия – 5 минут,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гр</m:t>
                  </m:r>
                </m:sup>
              </m:sSubSup>
            </m:oMath>
            <w:r w:rsidRPr="00B35156">
              <w:rPr>
                <w:rFonts w:ascii="Times New Roman" w:eastAsia="Times New Roman" w:hAnsi="Times New Roman" w:cs="Times New Roman"/>
              </w:rPr>
              <w:t xml:space="preserve">- 2 мин,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п</m:t>
                  </m:r>
                </m:sup>
              </m:sSubSup>
            </m:oMath>
            <w:r w:rsidRPr="00B35156">
              <w:rPr>
                <w:rFonts w:ascii="Times New Roman" w:eastAsia="Times New Roman" w:hAnsi="Times New Roman" w:cs="Times New Roman"/>
              </w:rPr>
              <w:t xml:space="preserve"> - 1 мин, </w:t>
            </w:r>
            <m:oMath>
              <m:sSub>
                <m:sSubPr>
                  <m:ctrlPr>
                    <w:rPr>
                      <w:rFonts w:ascii="Cambria Math" w:eastAsia="Times New Roman" w:hAnsi="Cambria Math" w:cs="Times New Roman"/>
                      <w:i/>
                    </w:rPr>
                  </m:ctrlPr>
                </m:sSubPr>
                <m:e>
                  <m:r>
                    <w:rPr>
                      <w:rFonts w:ascii="Cambria Math" w:eastAsia="Times New Roman" w:hAnsi="Cambria Math" w:cs="Times New Roman"/>
                      <w:lang w:val="en-US"/>
                    </w:rPr>
                    <m:t>t</m:t>
                  </m:r>
                </m:e>
                <m:sub>
                  <m:r>
                    <w:rPr>
                      <w:rFonts w:ascii="Cambria Math" w:eastAsia="Times New Roman" w:hAnsi="Cambria Math" w:cs="Times New Roman"/>
                    </w:rPr>
                    <m:t>з</m:t>
                  </m:r>
                </m:sub>
              </m:sSub>
            </m:oMath>
            <w:r w:rsidRPr="00B35156">
              <w:rPr>
                <w:rFonts w:ascii="Times New Roman" w:eastAsia="Times New Roman" w:hAnsi="Times New Roman" w:cs="Times New Roman"/>
              </w:rPr>
              <w:t xml:space="preserve"> - 1 мин. Какие регулировочные мероприятия должен применить поездной диспетчер?</w:t>
            </w:r>
          </w:p>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noProof/>
              </w:rPr>
              <w:drawing>
                <wp:inline distT="0" distB="0" distL="0" distR="0">
                  <wp:extent cx="4714875" cy="3276600"/>
                  <wp:effectExtent l="0" t="0" r="0"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14875" cy="3276600"/>
                          </a:xfrm>
                          <a:prstGeom prst="rect">
                            <a:avLst/>
                          </a:prstGeom>
                          <a:noFill/>
                          <a:ln>
                            <a:noFill/>
                          </a:ln>
                        </pic:spPr>
                      </pic:pic>
                    </a:graphicData>
                  </a:graphic>
                </wp:inline>
              </w:drawing>
            </w:r>
          </w:p>
          <w:p w:rsidR="004B7A71" w:rsidRDefault="004B7A71" w:rsidP="00175A10">
            <w:pPr>
              <w:spacing w:after="0" w:line="240" w:lineRule="auto"/>
              <w:jc w:val="both"/>
              <w:rPr>
                <w:rFonts w:ascii="Times New Roman" w:eastAsia="Times New Roman" w:hAnsi="Times New Roman" w:cs="Times New Roman"/>
              </w:rPr>
            </w:pP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ind w:left="702"/>
        <w:jc w:val="both"/>
        <w:rPr>
          <w:rFonts w:ascii="Times New Roman" w:eastAsia="Times New Roman" w:hAnsi="Times New Roman" w:cs="Times New Roman"/>
        </w:rPr>
      </w:pPr>
    </w:p>
    <w:p w:rsidR="00D42BA4" w:rsidRDefault="00D42BA4" w:rsidP="004B7A71">
      <w:pPr>
        <w:spacing w:after="0" w:line="240" w:lineRule="auto"/>
        <w:ind w:left="702"/>
        <w:jc w:val="both"/>
        <w:rPr>
          <w:rFonts w:ascii="Times New Roman" w:eastAsia="Times New Roman" w:hAnsi="Times New Roman" w:cs="Times New Roman"/>
        </w:rPr>
      </w:pPr>
    </w:p>
    <w:p w:rsidR="00D42BA4" w:rsidRDefault="00D42BA4"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№8</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64"/>
        <w:gridCol w:w="10023"/>
      </w:tblGrid>
      <w:tr w:rsidR="004B7A71" w:rsidTr="00175A10">
        <w:tc>
          <w:tcPr>
            <w:tcW w:w="964"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Показатели графика и его экономическая оценка</w:t>
            </w:r>
          </w:p>
        </w:tc>
      </w:tr>
      <w:tr w:rsidR="004B7A71" w:rsidTr="00175A10">
        <w:tc>
          <w:tcPr>
            <w:tcW w:w="964"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 xml:space="preserve">3. </w:t>
            </w:r>
          </w:p>
        </w:tc>
        <w:tc>
          <w:tcPr>
            <w:tcW w:w="10023"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Определить необходимое число пригородных поездов в период с 8 до 12 часов по зонам, если населенность поезда – 1056 чел; коэффициент перенаселенности – 1,2.</w:t>
            </w:r>
          </w:p>
          <w:tbl>
            <w:tblPr>
              <w:tblpPr w:leftFromText="180" w:rightFromText="180" w:vertAnchor="text" w:horzAnchor="margin" w:tblpXSpec="right"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4B7A71" w:rsidRPr="00B35156" w:rsidTr="00175A10">
              <w:tc>
                <w:tcPr>
                  <w:tcW w:w="5134" w:type="dxa"/>
                  <w:gridSpan w:val="2"/>
                  <w:tcBorders>
                    <w:top w:val="nil"/>
                    <w:left w:val="nil"/>
                    <w:right w:val="nil"/>
                  </w:tcBorders>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Cs/>
                    </w:rPr>
                    <w:t xml:space="preserve">Таблица 1 </w:t>
                  </w:r>
                  <w:r w:rsidRPr="00B35156">
                    <w:rPr>
                      <w:rFonts w:ascii="Times New Roman" w:eastAsia="Times New Roman" w:hAnsi="Times New Roman" w:cs="Times New Roman"/>
                    </w:rPr>
                    <w:t>Процент от суточного пассажиропотока</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Часы суток</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от суточного</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пассажиропотока</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8-9</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5,1</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9-10</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5,2</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10-11</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5,0</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11-12</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4,5</w:t>
                  </w:r>
                </w:p>
              </w:tc>
            </w:tr>
          </w:tbl>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2767" w:dyaOrig="2451">
                <v:shape id="_x0000_i1038" type="#_x0000_t75" style="width:175.8pt;height:156.15pt" o:ole="">
                  <v:imagedata r:id="rId56" o:title=""/>
                </v:shape>
                <o:OLEObject Type="Embed" ProgID="Visio.Drawing.11" ShapeID="_x0000_i1038" DrawAspect="Content" ObjectID="_1841924996" r:id="rId57"/>
              </w:objec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Рисунок 1 Пассажиропотоки на направлении</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jc w:val="center"/>
        <w:rPr>
          <w:rFonts w:ascii="Times New Roman" w:eastAsia="Times New Roman" w:hAnsi="Times New Roman" w:cs="Times New Roman"/>
          <w:b/>
        </w:rPr>
      </w:pPr>
    </w:p>
    <w:tbl>
      <w:tblPr>
        <w:tblW w:w="5000" w:type="pct"/>
        <w:tblInd w:w="113" w:type="dxa"/>
        <w:tblLayout w:type="fixed"/>
        <w:tblLook w:val="0000"/>
      </w:tblPr>
      <w:tblGrid>
        <w:gridCol w:w="3413"/>
        <w:gridCol w:w="4605"/>
        <w:gridCol w:w="2969"/>
      </w:tblGrid>
      <w:tr w:rsidR="004B7A71" w:rsidTr="00175A10">
        <w:tc>
          <w:tcPr>
            <w:tcW w:w="3325"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486"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№9</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893"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92"/>
        <w:gridCol w:w="10095"/>
      </w:tblGrid>
      <w:tr w:rsidR="004B7A71" w:rsidTr="00175A10">
        <w:tc>
          <w:tcPr>
            <w:tcW w:w="892" w:type="dxa"/>
          </w:tcPr>
          <w:p w:rsidR="004B7A71" w:rsidRDefault="004B7A71" w:rsidP="00EE4DB0">
            <w:pPr>
              <w:numPr>
                <w:ilvl w:val="0"/>
                <w:numId w:val="113"/>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Структура диспетчерского управления движением поездов. Содержание оперативных планов</w:t>
            </w:r>
          </w:p>
        </w:tc>
      </w:tr>
      <w:tr w:rsidR="004B7A71" w:rsidTr="00175A10">
        <w:tc>
          <w:tcPr>
            <w:tcW w:w="892" w:type="dxa"/>
          </w:tcPr>
          <w:p w:rsidR="004B7A71" w:rsidRDefault="004B7A71" w:rsidP="00EE4DB0">
            <w:pPr>
              <w:numPr>
                <w:ilvl w:val="0"/>
                <w:numId w:val="113"/>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Определить пропускную способность и период графика однопутного участка при движении поездов на труднейший перегон сходу, если перегонное время хода четного поезда – 20 мин; перегонное время хода нечетного поезда – 19 мин; интервал скрещения – 1 мин; интервал неодновременного прибытия – 4 мин; интервал попутного следования – 5 мин,  время на разгон – 2 мин; время на замедление – 1 мин., коэффициент надежности технических средств – 0,92.</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D42BA4" w:rsidRDefault="00D42BA4">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№10</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75"/>
        <w:gridCol w:w="10212"/>
      </w:tblGrid>
      <w:tr w:rsidR="004B7A71" w:rsidTr="00175A10">
        <w:tc>
          <w:tcPr>
            <w:tcW w:w="775" w:type="dxa"/>
          </w:tcPr>
          <w:p w:rsidR="004B7A71" w:rsidRDefault="004B7A71" w:rsidP="00175A10">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212" w:type="dxa"/>
            <w:vAlign w:val="center"/>
          </w:tcPr>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Нормирование показателей использования локомотивов</w:t>
            </w:r>
            <w:r>
              <w:rPr>
                <w:rFonts w:ascii="Times New Roman" w:eastAsia="Times New Roman" w:hAnsi="Times New Roman" w:cs="Times New Roman"/>
                <w:sz w:val="24"/>
                <w:szCs w:val="24"/>
              </w:rPr>
              <w:t>.</w:t>
            </w:r>
          </w:p>
        </w:tc>
      </w:tr>
      <w:tr w:rsidR="004B7A71" w:rsidTr="00175A10">
        <w:trPr>
          <w:trHeight w:val="80"/>
        </w:trPr>
        <w:tc>
          <w:tcPr>
            <w:tcW w:w="775" w:type="dxa"/>
          </w:tcPr>
          <w:p w:rsidR="004B7A71" w:rsidRDefault="004B7A71" w:rsidP="00175A10">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Поезд № 31 отправился со ст. А с опозданием на 19 мин. Участок</w:t>
            </w:r>
            <w:r w:rsidRPr="00B35156">
              <w:rPr>
                <w:rFonts w:ascii="Times New Roman" w:eastAsia="Times New Roman" w:hAnsi="Times New Roman" w:cs="Times New Roman"/>
              </w:rPr>
              <w:br/>
              <w:t>А — Б однопутный, оборудован полуавтоматической блокировкой: τс = 1</w:t>
            </w:r>
            <w:r w:rsidRPr="00B35156">
              <w:rPr>
                <w:rFonts w:ascii="Times New Roman" w:eastAsia="Times New Roman" w:hAnsi="Times New Roman" w:cs="Times New Roman"/>
              </w:rPr>
              <w:br/>
              <w:t>мин.,τН = 3 мин.,tргр = 2 мин.,tрп = 1 мин., tз = 1 мин. Какие регулировочные</w:t>
            </w:r>
            <w:r w:rsidRPr="00B35156">
              <w:rPr>
                <w:rFonts w:ascii="Times New Roman" w:eastAsia="Times New Roman" w:hAnsi="Times New Roman" w:cs="Times New Roman"/>
              </w:rPr>
              <w:br/>
              <w:t>мероприятия должен применить поездной диспетчер для предупреждения</w:t>
            </w:r>
            <w:r w:rsidRPr="00B35156">
              <w:rPr>
                <w:rFonts w:ascii="Times New Roman" w:eastAsia="Times New Roman" w:hAnsi="Times New Roman" w:cs="Times New Roman"/>
              </w:rPr>
              <w:br/>
              <w:t>сбоев в движении других поездов?</w:t>
            </w:r>
          </w:p>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
                <w:noProof/>
              </w:rPr>
              <w:drawing>
                <wp:inline distT="0" distB="0" distL="0" distR="0">
                  <wp:extent cx="4695825" cy="3095625"/>
                  <wp:effectExtent l="0" t="0" r="0" b="0"/>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600" t="30569" r="30515" b="30704"/>
                          <a:stretch>
                            <a:fillRect/>
                          </a:stretch>
                        </pic:blipFill>
                        <pic:spPr bwMode="auto">
                          <a:xfrm>
                            <a:off x="0" y="0"/>
                            <a:ext cx="4695825" cy="3095625"/>
                          </a:xfrm>
                          <a:prstGeom prst="rect">
                            <a:avLst/>
                          </a:prstGeom>
                          <a:noFill/>
                          <a:ln>
                            <a:noFill/>
                          </a:ln>
                        </pic:spPr>
                      </pic:pic>
                    </a:graphicData>
                  </a:graphic>
                </wp:inline>
              </w:drawing>
            </w: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№11</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Автоматизированное ведение и анализ графика исполненного движения</w:t>
            </w:r>
          </w:p>
        </w:tc>
      </w:tr>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B35156" w:rsidRDefault="004B7A71" w:rsidP="00175A10">
            <w:pPr>
              <w:spacing w:after="0" w:line="240" w:lineRule="auto"/>
              <w:ind w:firstLine="709"/>
              <w:jc w:val="both"/>
              <w:rPr>
                <w:rFonts w:ascii="Times New Roman" w:eastAsia="Times New Roman" w:hAnsi="Times New Roman" w:cs="Times New Roman"/>
                <w:color w:val="000000"/>
                <w:sz w:val="28"/>
                <w:szCs w:val="28"/>
                <w:lang w:eastAsia="zh-CN"/>
              </w:rPr>
            </w:pPr>
            <w:r w:rsidRPr="00B35156">
              <w:rPr>
                <w:rFonts w:ascii="Times New Roman" w:eastAsia="Times New Roman" w:hAnsi="Times New Roman" w:cs="Times New Roman"/>
                <w:color w:val="000000"/>
                <w:sz w:val="28"/>
                <w:szCs w:val="28"/>
                <w:lang w:eastAsia="zh-C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4B7A71" w:rsidRDefault="004B7A71" w:rsidP="00175A10">
            <w:pPr>
              <w:spacing w:after="0" w:line="240" w:lineRule="auto"/>
              <w:jc w:val="both"/>
              <w:rPr>
                <w:rFonts w:ascii="Times New Roman" w:eastAsia="Times New Roman" w:hAnsi="Times New Roman" w:cs="Times New Roman"/>
              </w:rPr>
            </w:pPr>
            <w:r w:rsidRPr="00B35156">
              <w:rPr>
                <w:rFonts w:ascii="Arial" w:eastAsia="Times New Roman" w:hAnsi="Arial" w:cs="Arial"/>
                <w:color w:val="000000"/>
                <w:sz w:val="24"/>
                <w:szCs w:val="24"/>
                <w:lang w:eastAsia="zh-CN"/>
              </w:rPr>
              <w:object w:dxaOrig="5389" w:dyaOrig="4282">
                <v:shape id="_x0000_i1039" type="#_x0000_t75" style="width:327.25pt;height:259.95pt" o:ole="">
                  <v:imagedata r:id="rId59" o:title=""/>
                </v:shape>
                <o:OLEObject Type="Embed" ProgID="Visio.Drawing.11" ShapeID="_x0000_i1039" DrawAspect="Content" ObjectID="_1841924997" r:id="rId60"/>
              </w:object>
            </w: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№12</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93"/>
        <w:gridCol w:w="9994"/>
      </w:tblGrid>
      <w:tr w:rsidR="004B7A71" w:rsidTr="00175A10">
        <w:tc>
          <w:tcPr>
            <w:tcW w:w="993" w:type="dxa"/>
          </w:tcPr>
          <w:p w:rsidR="004B7A71" w:rsidRDefault="004B7A71" w:rsidP="00175A10">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94"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Диспетчерское управление</w:t>
            </w:r>
          </w:p>
        </w:tc>
      </w:tr>
      <w:tr w:rsidR="004B7A71" w:rsidTr="00175A10">
        <w:tc>
          <w:tcPr>
            <w:tcW w:w="993" w:type="dxa"/>
          </w:tcPr>
          <w:p w:rsidR="004B7A71" w:rsidRDefault="004B7A71" w:rsidP="00175A10">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94"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2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4B7A71" w:rsidRPr="00B35156" w:rsidTr="00175A10">
              <w:tc>
                <w:tcPr>
                  <w:tcW w:w="5134" w:type="dxa"/>
                  <w:gridSpan w:val="2"/>
                  <w:tcBorders>
                    <w:top w:val="nil"/>
                    <w:left w:val="nil"/>
                    <w:right w:val="nil"/>
                  </w:tcBorders>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Cs/>
                    </w:rPr>
                    <w:t xml:space="preserve">Таблица 1 </w:t>
                  </w:r>
                  <w:r w:rsidRPr="00B35156">
                    <w:rPr>
                      <w:rFonts w:ascii="Times New Roman" w:eastAsia="Times New Roman" w:hAnsi="Times New Roman" w:cs="Times New Roman"/>
                    </w:rPr>
                    <w:t>Процент от суточного пассажиропотока</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Часы суток</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от суточного</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пассажиропотока</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8-9</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5,1</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9-10</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5,2</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10-11</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5,0</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11-12</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4,5</w:t>
                  </w:r>
                </w:p>
              </w:tc>
            </w:tr>
          </w:tbl>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2498" w:dyaOrig="2451">
                <v:shape id="_x0000_i1040" type="#_x0000_t75" style="width:157.1pt;height:153.35pt" o:ole="">
                  <v:imagedata r:id="rId61" o:title=""/>
                </v:shape>
                <o:OLEObject Type="Embed" ProgID="Visio.Drawing.11" ShapeID="_x0000_i1040" DrawAspect="Content" ObjectID="_1841924998" r:id="rId62"/>
              </w:objec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Рисунок 1 Пассажиропотоки на направлении</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№13</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Организация работы поездного диспетчера. График исполненного движения</w:t>
            </w:r>
            <w:r>
              <w:rPr>
                <w:rFonts w:ascii="Times New Roman" w:eastAsia="Times New Roman" w:hAnsi="Times New Roman" w:cs="Times New Roman"/>
                <w:sz w:val="24"/>
                <w:szCs w:val="24"/>
              </w:rPr>
              <w:t>.</w:t>
            </w:r>
          </w:p>
        </w:tc>
      </w:tr>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На однопутном участке А-Е необходимо пропустить дополнительно</w:t>
            </w:r>
            <w:r w:rsidRPr="00B35156">
              <w:rPr>
                <w:rFonts w:ascii="Times New Roman" w:eastAsia="Times New Roman" w:hAnsi="Times New Roman" w:cs="Times New Roman"/>
              </w:rPr>
              <w:br/>
              <w:t>пару поездов (№ 3001 и № 3002) в период с с 10 ч 30 мин. до 12 ч 30 мин.</w:t>
            </w:r>
            <w:r w:rsidRPr="00B35156">
              <w:rPr>
                <w:rFonts w:ascii="Times New Roman" w:eastAsia="Times New Roman" w:hAnsi="Times New Roman" w:cs="Times New Roman"/>
              </w:rPr>
              <w:br/>
              <w:t>Участок А-Е - однопутный, оборудован полуавтоматической блокировкой.</w:t>
            </w:r>
            <w:r w:rsidRPr="00B35156">
              <w:rPr>
                <w:rFonts w:ascii="Times New Roman" w:eastAsia="Times New Roman" w:hAnsi="Times New Roman" w:cs="Times New Roman"/>
              </w:rPr>
              <w:br/>
              <w:t xml:space="preserve">Интервалы: τс = 2 мин., τнп = 4 мин. tргр = 2 мин., tрп = 1 мин., tз = 1 мин. Какие регулировочные мероприятия должен применить поездной диспетчер для предупреждения сбоев в движении других поездов?  </w:t>
            </w:r>
          </w:p>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noProof/>
              </w:rPr>
              <w:drawing>
                <wp:inline distT="0" distB="0" distL="0" distR="0">
                  <wp:extent cx="4752975" cy="2905125"/>
                  <wp:effectExtent l="0" t="0" r="0"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029" t="30890" r="29922" b="32199"/>
                          <a:stretch>
                            <a:fillRect/>
                          </a:stretch>
                        </pic:blipFill>
                        <pic:spPr bwMode="auto">
                          <a:xfrm>
                            <a:off x="0" y="0"/>
                            <a:ext cx="4752975" cy="2905125"/>
                          </a:xfrm>
                          <a:prstGeom prst="rect">
                            <a:avLst/>
                          </a:prstGeom>
                          <a:noFill/>
                          <a:ln>
                            <a:noFill/>
                          </a:ln>
                        </pic:spPr>
                      </pic:pic>
                    </a:graphicData>
                  </a:graphic>
                </wp:inline>
              </w:drawing>
            </w: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№14</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75"/>
        <w:gridCol w:w="10212"/>
      </w:tblGrid>
      <w:tr w:rsidR="004B7A71" w:rsidTr="00175A10">
        <w:tc>
          <w:tcPr>
            <w:tcW w:w="775" w:type="dxa"/>
          </w:tcPr>
          <w:p w:rsidR="004B7A71" w:rsidRDefault="004B7A71" w:rsidP="00175A10">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212"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Техническое нормирование эксплуатационной работы</w:t>
            </w:r>
            <w:r>
              <w:rPr>
                <w:rFonts w:ascii="Times New Roman" w:eastAsia="Times New Roman" w:hAnsi="Times New Roman" w:cs="Times New Roman"/>
                <w:sz w:val="24"/>
                <w:szCs w:val="24"/>
              </w:rPr>
              <w:t>.</w:t>
            </w:r>
          </w:p>
        </w:tc>
      </w:tr>
      <w:tr w:rsidR="004B7A71" w:rsidTr="00175A10">
        <w:tc>
          <w:tcPr>
            <w:tcW w:w="775" w:type="dxa"/>
          </w:tcPr>
          <w:p w:rsidR="004B7A71" w:rsidRDefault="004B7A71" w:rsidP="00175A10">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пропускную способность и период графика однопутного участка при движении поездов с труднейшего перегона сходу, если перегонное время хода четного поезда – 21 мин; перегонное время хода нечетного поезда – 12 мин; интервал скрещения – 1 мин; интервал неодновременного прибытия – 4 мин; интервал попутного следования – 5 мин,  время на разгон – 2 мин; время на замедление – 1 мин., коэффициент надежности технических средств – 0,92</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jc w:val="both"/>
        <w:rPr>
          <w:rFonts w:ascii="Times New Roman" w:eastAsia="Times New Roman" w:hAnsi="Times New Roman" w:cs="Times New Roman"/>
        </w:rPr>
      </w:pPr>
    </w:p>
    <w:p w:rsidR="00D42BA4" w:rsidRDefault="00D42BA4"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№15</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Анализ выполнения плана грузовой работы и вагонопотоков</w:t>
            </w:r>
          </w:p>
        </w:tc>
      </w:tr>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2008B4" w:rsidRDefault="004B7A71" w:rsidP="00175A10">
            <w:pPr>
              <w:spacing w:after="0" w:line="240" w:lineRule="auto"/>
              <w:jc w:val="both"/>
              <w:rPr>
                <w:rFonts w:ascii="Times New Roman" w:eastAsia="Times New Roman" w:hAnsi="Times New Roman" w:cs="Times New Roman"/>
                <w:b/>
              </w:rPr>
            </w:pPr>
            <w:r w:rsidRPr="002008B4">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object w:dxaOrig="5389" w:dyaOrig="4282">
                <v:shape id="_x0000_i1041" type="#_x0000_t75" style="width:309.5pt;height:245pt" o:ole="">
                  <v:imagedata r:id="rId64" o:title=""/>
                </v:shape>
                <o:OLEObject Type="Embed" ProgID="Visio.Drawing.11" ShapeID="_x0000_i1041" DrawAspect="Content" ObjectID="_1841924999" r:id="rId65"/>
              </w:objec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№16</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64"/>
        <w:gridCol w:w="10023"/>
      </w:tblGrid>
      <w:tr w:rsidR="004B7A71" w:rsidTr="00175A10">
        <w:tc>
          <w:tcPr>
            <w:tcW w:w="964"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023" w:type="dxa"/>
            <w:vAlign w:val="center"/>
          </w:tcPr>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Способы обслуживания промежуточных станций</w:t>
            </w:r>
          </w:p>
        </w:tc>
      </w:tr>
      <w:tr w:rsidR="004B7A71" w:rsidTr="00175A10">
        <w:tc>
          <w:tcPr>
            <w:tcW w:w="964"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Поезд № 2001 следует с опережением графика. Со станции А он</w:t>
            </w:r>
            <w:r w:rsidRPr="002008B4">
              <w:rPr>
                <w:rFonts w:ascii="Times New Roman" w:eastAsia="Times New Roman" w:hAnsi="Times New Roman" w:cs="Times New Roman"/>
              </w:rPr>
              <w:br/>
              <w:t>отправлен ранее расписания на 13 минут и следует с нагоном: на первом</w:t>
            </w:r>
            <w:r w:rsidRPr="002008B4">
              <w:rPr>
                <w:rFonts w:ascii="Times New Roman" w:eastAsia="Times New Roman" w:hAnsi="Times New Roman" w:cs="Times New Roman"/>
              </w:rPr>
              <w:br/>
              <w:t>перегоне — 1 мин., на втором — 2 мин. на третьем — 3 мин., на четвертом —1 мин., на пятом — 2 мин., на шестом — 1 мин. Поезд № 2003 формируется на станции А и может быть отправлен на 15-20 мин. ранее графика. Участок А-Т - однопутный, оборудован полуавтоматической блокировкой. Интервалы: τ</w:t>
            </w:r>
            <w:r w:rsidRPr="002008B4">
              <w:rPr>
                <w:rFonts w:ascii="Times New Roman" w:eastAsia="Times New Roman" w:hAnsi="Times New Roman" w:cs="Times New Roman"/>
                <w:vertAlign w:val="subscript"/>
              </w:rPr>
              <w:t>с</w:t>
            </w:r>
            <w:r w:rsidRPr="002008B4">
              <w:rPr>
                <w:rFonts w:ascii="Times New Roman" w:eastAsia="Times New Roman" w:hAnsi="Times New Roman" w:cs="Times New Roman"/>
              </w:rPr>
              <w:t xml:space="preserve"> = 2 мин., τ</w:t>
            </w:r>
            <w:r w:rsidRPr="002008B4">
              <w:rPr>
                <w:rFonts w:ascii="Times New Roman" w:eastAsia="Times New Roman" w:hAnsi="Times New Roman" w:cs="Times New Roman"/>
                <w:vertAlign w:val="subscript"/>
              </w:rPr>
              <w:t>нп</w:t>
            </w:r>
            <w:r w:rsidRPr="002008B4">
              <w:rPr>
                <w:rFonts w:ascii="Times New Roman" w:eastAsia="Times New Roman" w:hAnsi="Times New Roman" w:cs="Times New Roman"/>
              </w:rPr>
              <w:t xml:space="preserve"> = 4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гр</w:t>
            </w:r>
            <w:r w:rsidRPr="002008B4">
              <w:rPr>
                <w:rFonts w:ascii="Times New Roman" w:eastAsia="Times New Roman" w:hAnsi="Times New Roman" w:cs="Times New Roman"/>
              </w:rPr>
              <w:t xml:space="preserve"> = 2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п</w:t>
            </w:r>
            <w:r w:rsidRPr="002008B4">
              <w:rPr>
                <w:rFonts w:ascii="Times New Roman" w:eastAsia="Times New Roman" w:hAnsi="Times New Roman" w:cs="Times New Roman"/>
              </w:rPr>
              <w:t xml:space="preserve"> = 1 мин., t</w:t>
            </w:r>
            <w:r w:rsidRPr="002008B4">
              <w:rPr>
                <w:rFonts w:ascii="Times New Roman" w:eastAsia="Times New Roman" w:hAnsi="Times New Roman" w:cs="Times New Roman"/>
                <w:vertAlign w:val="subscript"/>
              </w:rPr>
              <w:t>з</w:t>
            </w:r>
            <w:r w:rsidRPr="002008B4">
              <w:rPr>
                <w:rFonts w:ascii="Times New Roman" w:eastAsia="Times New Roman" w:hAnsi="Times New Roman" w:cs="Times New Roman"/>
              </w:rPr>
              <w:t xml:space="preserve"> = 1 мин. Какие регулировочные меры должен применить поездной диспетчер?</w:t>
            </w:r>
          </w:p>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b/>
                <w:noProof/>
              </w:rPr>
              <w:drawing>
                <wp:inline distT="0" distB="0" distL="0" distR="0">
                  <wp:extent cx="4657725" cy="2962275"/>
                  <wp:effectExtent l="0" t="0" r="0" b="0"/>
                  <wp:docPr id="1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646" t="46074" r="31104" b="18587"/>
                          <a:stretch>
                            <a:fillRect/>
                          </a:stretch>
                        </pic:blipFill>
                        <pic:spPr bwMode="auto">
                          <a:xfrm>
                            <a:off x="0" y="0"/>
                            <a:ext cx="4657725" cy="2962275"/>
                          </a:xfrm>
                          <a:prstGeom prst="rect">
                            <a:avLst/>
                          </a:prstGeom>
                          <a:noFill/>
                          <a:ln>
                            <a:noFill/>
                          </a:ln>
                        </pic:spPr>
                      </pic:pic>
                    </a:graphicData>
                  </a:graphic>
                </wp:inline>
              </w:drawing>
            </w:r>
          </w:p>
        </w:tc>
      </w:tr>
    </w:tbl>
    <w:p w:rsidR="004B7A71" w:rsidRDefault="004B7A71" w:rsidP="004B7A71">
      <w:pPr>
        <w:spacing w:after="0" w:line="240" w:lineRule="auto"/>
        <w:jc w:val="both"/>
        <w:rPr>
          <w:rFonts w:ascii="Times New Roman" w:eastAsia="Times New Roman" w:hAnsi="Times New Roman" w:cs="Times New Roman"/>
        </w:rPr>
      </w:pPr>
    </w:p>
    <w:p w:rsidR="00D42BA4" w:rsidRDefault="00D42BA4"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Pr="007B23E3"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Pr="007B23E3"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№17</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92"/>
        <w:gridCol w:w="10095"/>
      </w:tblGrid>
      <w:tr w:rsidR="004B7A71" w:rsidTr="00175A10">
        <w:tc>
          <w:tcPr>
            <w:tcW w:w="892" w:type="dxa"/>
          </w:tcPr>
          <w:p w:rsidR="004B7A71" w:rsidRDefault="004B7A71" w:rsidP="00EE4DB0">
            <w:pPr>
              <w:numPr>
                <w:ilvl w:val="0"/>
                <w:numId w:val="114"/>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Способы обслуживания промежуточных станций</w:t>
            </w:r>
            <w:r>
              <w:rPr>
                <w:rFonts w:ascii="Times New Roman" w:eastAsia="Times New Roman" w:hAnsi="Times New Roman" w:cs="Times New Roman"/>
                <w:sz w:val="24"/>
                <w:szCs w:val="24"/>
              </w:rPr>
              <w:t>.</w:t>
            </w:r>
          </w:p>
        </w:tc>
      </w:tr>
      <w:tr w:rsidR="004B7A71" w:rsidTr="00175A10">
        <w:tc>
          <w:tcPr>
            <w:tcW w:w="892" w:type="dxa"/>
          </w:tcPr>
          <w:p w:rsidR="004B7A71" w:rsidRDefault="004B7A71" w:rsidP="00EE4DB0">
            <w:pPr>
              <w:numPr>
                <w:ilvl w:val="0"/>
                <w:numId w:val="114"/>
              </w:numPr>
              <w:spacing w:after="0" w:line="240" w:lineRule="auto"/>
              <w:rPr>
                <w:rFonts w:ascii="Times New Roman" w:eastAsia="Calibri" w:hAnsi="Times New Roman" w:cs="Times New Roman"/>
                <w:lang w:eastAsia="en-US"/>
              </w:rPr>
            </w:pPr>
          </w:p>
        </w:tc>
        <w:tc>
          <w:tcPr>
            <w:tcW w:w="10095"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xml:space="preserve">Поезд № 2001 прибыл на станцию «А» в 16ч43мин, постояв 1ч23мин, он поехал дальше. Поезд № 2002 прибыл в 17ч02мин, поезд № 2003 прибыл в 17ч14мин. Поезд № 2002 прибыл на станцию «Б» в 18ч19мин. Перегонные времена хода: четное: АБ-14мин, ВА-21 мин; нечетное: БА-16 мин, АВ-20 мин. </w:t>
            </w:r>
          </w:p>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xml:space="preserve">Явка машиниста поезда №2011 в 7ч00мин со станции, продолжительность его работы до пункта оборота составила 8ч18мин, до основного депо - 9ч12мин. </w:t>
            </w:r>
          </w:p>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время отправления из начальных пунктов поездов №2001, 2002, 2003 и время прибытия на конечные пункты этих поездов. Определить время отдыха в оборотном и основном депо машиниста поезда №2011</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jc w:val="both"/>
        <w:rPr>
          <w:rFonts w:ascii="Times New Roman" w:eastAsia="Times New Roman" w:hAnsi="Times New Roman" w:cs="Times New Roman"/>
        </w:rPr>
      </w:pPr>
    </w:p>
    <w:p w:rsidR="00D42BA4" w:rsidRDefault="00D42BA4"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№18</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64"/>
        <w:gridCol w:w="10023"/>
      </w:tblGrid>
      <w:tr w:rsidR="004B7A71" w:rsidTr="00175A10">
        <w:tc>
          <w:tcPr>
            <w:tcW w:w="964" w:type="dxa"/>
          </w:tcPr>
          <w:p w:rsidR="004B7A71" w:rsidRDefault="004B7A71" w:rsidP="00EE4DB0">
            <w:pPr>
              <w:numPr>
                <w:ilvl w:val="0"/>
                <w:numId w:val="117"/>
              </w:numPr>
              <w:spacing w:after="0" w:line="240" w:lineRule="auto"/>
              <w:rPr>
                <w:rFonts w:ascii="Times New Roman" w:eastAsia="Calibri" w:hAnsi="Times New Roman" w:cs="Times New Roman"/>
                <w:lang w:eastAsia="en-US"/>
              </w:rPr>
            </w:pPr>
          </w:p>
        </w:tc>
        <w:tc>
          <w:tcPr>
            <w:tcW w:w="10023" w:type="dxa"/>
            <w:vAlign w:val="center"/>
          </w:tcPr>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Стратегия повышения качества организации местной работы</w:t>
            </w:r>
            <w:r>
              <w:rPr>
                <w:rFonts w:ascii="Times New Roman" w:eastAsia="Times New Roman" w:hAnsi="Times New Roman" w:cs="Times New Roman"/>
                <w:sz w:val="24"/>
                <w:szCs w:val="24"/>
              </w:rPr>
              <w:t>.</w:t>
            </w:r>
          </w:p>
        </w:tc>
      </w:tr>
      <w:tr w:rsidR="004B7A71" w:rsidTr="00175A10">
        <w:tc>
          <w:tcPr>
            <w:tcW w:w="964"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4B7A71" w:rsidRPr="002008B4" w:rsidRDefault="004B7A71" w:rsidP="00175A10">
            <w:pPr>
              <w:tabs>
                <w:tab w:val="left" w:pos="426"/>
              </w:tabs>
              <w:spacing w:after="0" w:line="240" w:lineRule="auto"/>
              <w:jc w:val="both"/>
              <w:rPr>
                <w:rFonts w:ascii="Times New Roman" w:eastAsia="Times New Roman" w:hAnsi="Times New Roman" w:cs="Times New Roman"/>
                <w:sz w:val="24"/>
                <w:szCs w:val="24"/>
              </w:rPr>
            </w:pPr>
            <w:r w:rsidRPr="002008B4">
              <w:rPr>
                <w:rFonts w:ascii="Times New Roman" w:eastAsia="Times New Roman" w:hAnsi="Times New Roman" w:cs="Times New Roman"/>
                <w:sz w:val="24"/>
                <w:szCs w:val="24"/>
              </w:rPr>
              <w:t>Определить пропускную способность и период графика однопутного участка при движении четных поездов по труднейшему перегону сходу, если перегонное время хода четного поезда – 22 мин; перегонное время хода нечетного поезда – 21 мин; интервал скрещения – 1 мин; интервал неодновременного прибытия – 5 мин; интервал попутного следования – 5 мин,  время на разгон – 2 мин; время на замедление – 1 мин., коэффициент надежности технических средств – 0,92.</w:t>
            </w:r>
          </w:p>
          <w:p w:rsidR="004B7A71" w:rsidRDefault="004B7A71" w:rsidP="00175A10">
            <w:pPr>
              <w:tabs>
                <w:tab w:val="left" w:pos="426"/>
              </w:tabs>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№19</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«Окна» в графике</w:t>
            </w:r>
          </w:p>
        </w:tc>
      </w:tr>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На участке пропустить дополнительный грузовой поезд в четном</w:t>
            </w:r>
            <w:r w:rsidRPr="002008B4">
              <w:rPr>
                <w:rFonts w:ascii="Times New Roman" w:eastAsia="Times New Roman" w:hAnsi="Times New Roman" w:cs="Times New Roman"/>
              </w:rPr>
              <w:br/>
              <w:t>направлении с прибытием на станцию А до 0.00 часов. Участок А-З -</w:t>
            </w:r>
            <w:r w:rsidRPr="002008B4">
              <w:rPr>
                <w:rFonts w:ascii="Times New Roman" w:eastAsia="Times New Roman" w:hAnsi="Times New Roman" w:cs="Times New Roman"/>
              </w:rPr>
              <w:br/>
              <w:t>однопутный, оборудован полуавтоматической блокировкой. Интервалы: τ</w:t>
            </w:r>
            <w:r w:rsidRPr="002008B4">
              <w:rPr>
                <w:rFonts w:ascii="Times New Roman" w:eastAsia="Times New Roman" w:hAnsi="Times New Roman" w:cs="Times New Roman"/>
                <w:vertAlign w:val="subscript"/>
              </w:rPr>
              <w:t>с</w:t>
            </w:r>
            <w:r w:rsidRPr="002008B4">
              <w:rPr>
                <w:rFonts w:ascii="Times New Roman" w:eastAsia="Times New Roman" w:hAnsi="Times New Roman" w:cs="Times New Roman"/>
              </w:rPr>
              <w:t xml:space="preserve"> = 2</w:t>
            </w:r>
            <w:r w:rsidRPr="002008B4">
              <w:rPr>
                <w:rFonts w:ascii="Times New Roman" w:eastAsia="Times New Roman" w:hAnsi="Times New Roman" w:cs="Times New Roman"/>
              </w:rPr>
              <w:br/>
              <w:t>мин., τ</w:t>
            </w:r>
            <w:r w:rsidRPr="002008B4">
              <w:rPr>
                <w:rFonts w:ascii="Times New Roman" w:eastAsia="Times New Roman" w:hAnsi="Times New Roman" w:cs="Times New Roman"/>
                <w:vertAlign w:val="subscript"/>
              </w:rPr>
              <w:t>нп</w:t>
            </w:r>
            <w:r w:rsidRPr="002008B4">
              <w:rPr>
                <w:rFonts w:ascii="Times New Roman" w:eastAsia="Times New Roman" w:hAnsi="Times New Roman" w:cs="Times New Roman"/>
              </w:rPr>
              <w:t xml:space="preserve"> = 5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гр</w:t>
            </w:r>
            <w:r w:rsidRPr="002008B4">
              <w:rPr>
                <w:rFonts w:ascii="Times New Roman" w:eastAsia="Times New Roman" w:hAnsi="Times New Roman" w:cs="Times New Roman"/>
              </w:rPr>
              <w:t xml:space="preserve"> = 2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п</w:t>
            </w:r>
            <w:r w:rsidRPr="002008B4">
              <w:rPr>
                <w:rFonts w:ascii="Times New Roman" w:eastAsia="Times New Roman" w:hAnsi="Times New Roman" w:cs="Times New Roman"/>
              </w:rPr>
              <w:t xml:space="preserve"> = 1 мин., t</w:t>
            </w:r>
            <w:r w:rsidRPr="002008B4">
              <w:rPr>
                <w:rFonts w:ascii="Times New Roman" w:eastAsia="Times New Roman" w:hAnsi="Times New Roman" w:cs="Times New Roman"/>
                <w:vertAlign w:val="subscript"/>
              </w:rPr>
              <w:t>з</w:t>
            </w:r>
            <w:r w:rsidRPr="002008B4">
              <w:rPr>
                <w:rFonts w:ascii="Times New Roman" w:eastAsia="Times New Roman" w:hAnsi="Times New Roman" w:cs="Times New Roman"/>
              </w:rPr>
              <w:t xml:space="preserve"> = 1 мин. Какие регулировочные</w:t>
            </w:r>
            <w:r w:rsidRPr="002008B4">
              <w:rPr>
                <w:rFonts w:ascii="Times New Roman" w:eastAsia="Times New Roman" w:hAnsi="Times New Roman" w:cs="Times New Roman"/>
              </w:rPr>
              <w:br/>
              <w:t>меры должен применить поездной диспетчер?</w:t>
            </w:r>
          </w:p>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noProof/>
              </w:rPr>
              <w:drawing>
                <wp:inline distT="0" distB="0" distL="0" distR="0">
                  <wp:extent cx="4610100" cy="3162300"/>
                  <wp:effectExtent l="0" t="0" r="0" b="0"/>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8382" t="39267" r="32059" b="24573"/>
                          <a:stretch>
                            <a:fillRect/>
                          </a:stretch>
                        </pic:blipFill>
                        <pic:spPr bwMode="auto">
                          <a:xfrm>
                            <a:off x="0" y="0"/>
                            <a:ext cx="4610100" cy="3162300"/>
                          </a:xfrm>
                          <a:prstGeom prst="rect">
                            <a:avLst/>
                          </a:prstGeom>
                          <a:noFill/>
                          <a:ln>
                            <a:noFill/>
                          </a:ln>
                        </pic:spPr>
                      </pic:pic>
                    </a:graphicData>
                  </a:graphic>
                </wp:inline>
              </w:drawing>
            </w: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№20</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93"/>
        <w:gridCol w:w="9994"/>
      </w:tblGrid>
      <w:tr w:rsidR="004B7A71" w:rsidTr="00175A10">
        <w:tc>
          <w:tcPr>
            <w:tcW w:w="993" w:type="dxa"/>
          </w:tcPr>
          <w:p w:rsidR="004B7A71" w:rsidRDefault="004B7A71" w:rsidP="00175A10">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94" w:type="dxa"/>
            <w:vAlign w:val="center"/>
          </w:tcPr>
          <w:p w:rsidR="004B7A71" w:rsidRPr="002008B4" w:rsidRDefault="004B7A71" w:rsidP="00175A10">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Технология прокладывания поездов</w:t>
            </w:r>
            <w:r>
              <w:rPr>
                <w:rFonts w:ascii="Times New Roman" w:eastAsia="Times New Roman" w:hAnsi="Times New Roman" w:cs="Times New Roman"/>
                <w:sz w:val="24"/>
                <w:szCs w:val="24"/>
              </w:rPr>
              <w:t xml:space="preserve"> на графике движения.</w:t>
            </w:r>
          </w:p>
        </w:tc>
      </w:tr>
      <w:tr w:rsidR="004B7A71" w:rsidTr="00175A10">
        <w:tc>
          <w:tcPr>
            <w:tcW w:w="993" w:type="dxa"/>
          </w:tcPr>
          <w:p w:rsidR="004B7A71" w:rsidRDefault="004B7A71" w:rsidP="00175A10">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94"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object w:dxaOrig="5687" w:dyaOrig="4282">
                <v:shape id="_x0000_i1042" type="#_x0000_t75" style="width:359.05pt;height:271.15pt" o:ole="">
                  <v:imagedata r:id="rId68" o:title=""/>
                </v:shape>
                <o:OLEObject Type="Embed" ProgID="Visio.Drawing.11" ShapeID="_x0000_i1042" DrawAspect="Content" ObjectID="_1841925000" r:id="rId69"/>
              </w:object>
            </w: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№21</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Участки обращения локомотивов. Обслуживание поездов локомотивами и локомотивными бригадами</w:t>
            </w:r>
          </w:p>
        </w:tc>
      </w:tr>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4B7A71" w:rsidRPr="002008B4" w:rsidTr="00175A10">
              <w:tc>
                <w:tcPr>
                  <w:tcW w:w="5134" w:type="dxa"/>
                  <w:gridSpan w:val="2"/>
                  <w:tcBorders>
                    <w:top w:val="nil"/>
                    <w:left w:val="nil"/>
                    <w:right w:val="nil"/>
                  </w:tcBorders>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bCs/>
                    </w:rPr>
                    <w:t xml:space="preserve">Таблица 1 </w:t>
                  </w:r>
                  <w:r w:rsidRPr="002008B4">
                    <w:rPr>
                      <w:rFonts w:ascii="Times New Roman" w:eastAsia="Times New Roman" w:hAnsi="Times New Roman" w:cs="Times New Roman"/>
                    </w:rPr>
                    <w:t>Процент от суточного пассажиропотока</w:t>
                  </w:r>
                </w:p>
              </w:tc>
            </w:tr>
            <w:tr w:rsidR="004B7A71" w:rsidRPr="002008B4" w:rsidTr="00175A10">
              <w:tc>
                <w:tcPr>
                  <w:tcW w:w="2299" w:type="dxa"/>
                  <w:vAlign w:val="center"/>
                </w:tcPr>
                <w:p w:rsidR="004B7A71" w:rsidRPr="002008B4" w:rsidRDefault="004B7A71" w:rsidP="00175A10">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Часы суток</w:t>
                  </w:r>
                </w:p>
              </w:tc>
              <w:tc>
                <w:tcPr>
                  <w:tcW w:w="2835"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от суточного</w:t>
                  </w:r>
                </w:p>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пассажиропотока</w:t>
                  </w:r>
                </w:p>
              </w:tc>
            </w:tr>
            <w:tr w:rsidR="004B7A71" w:rsidRPr="002008B4" w:rsidTr="00175A10">
              <w:tc>
                <w:tcPr>
                  <w:tcW w:w="2299" w:type="dxa"/>
                  <w:vAlign w:val="center"/>
                </w:tcPr>
                <w:p w:rsidR="004B7A71" w:rsidRPr="002008B4" w:rsidRDefault="004B7A71" w:rsidP="00175A10">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8-9</w:t>
                  </w:r>
                </w:p>
              </w:tc>
              <w:tc>
                <w:tcPr>
                  <w:tcW w:w="2835"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5,1</w:t>
                  </w:r>
                </w:p>
              </w:tc>
            </w:tr>
            <w:tr w:rsidR="004B7A71" w:rsidRPr="002008B4" w:rsidTr="00175A10">
              <w:tc>
                <w:tcPr>
                  <w:tcW w:w="2299" w:type="dxa"/>
                  <w:vAlign w:val="center"/>
                </w:tcPr>
                <w:p w:rsidR="004B7A71" w:rsidRPr="002008B4" w:rsidRDefault="004B7A71" w:rsidP="00175A10">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9-10</w:t>
                  </w:r>
                </w:p>
              </w:tc>
              <w:tc>
                <w:tcPr>
                  <w:tcW w:w="2835"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5,2</w:t>
                  </w:r>
                </w:p>
              </w:tc>
            </w:tr>
            <w:tr w:rsidR="004B7A71" w:rsidRPr="002008B4" w:rsidTr="00175A10">
              <w:tc>
                <w:tcPr>
                  <w:tcW w:w="2299" w:type="dxa"/>
                  <w:vAlign w:val="center"/>
                </w:tcPr>
                <w:p w:rsidR="004B7A71" w:rsidRPr="002008B4" w:rsidRDefault="004B7A71" w:rsidP="00175A10">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10-11</w:t>
                  </w:r>
                </w:p>
              </w:tc>
              <w:tc>
                <w:tcPr>
                  <w:tcW w:w="2835"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5,0</w:t>
                  </w:r>
                </w:p>
              </w:tc>
            </w:tr>
            <w:tr w:rsidR="004B7A71" w:rsidRPr="002008B4" w:rsidTr="00175A10">
              <w:tc>
                <w:tcPr>
                  <w:tcW w:w="2299" w:type="dxa"/>
                  <w:vAlign w:val="center"/>
                </w:tcPr>
                <w:p w:rsidR="004B7A71" w:rsidRPr="002008B4" w:rsidRDefault="004B7A71" w:rsidP="00175A10">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11-12</w:t>
                  </w:r>
                </w:p>
              </w:tc>
              <w:tc>
                <w:tcPr>
                  <w:tcW w:w="2835"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4,5</w:t>
                  </w:r>
                </w:p>
              </w:tc>
            </w:tr>
          </w:tbl>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object w:dxaOrig="2214" w:dyaOrig="2451">
                <v:shape id="_x0000_i1043" type="#_x0000_t75" style="width:163.65pt;height:179.55pt" o:ole="">
                  <v:imagedata r:id="rId70" o:title=""/>
                </v:shape>
                <o:OLEObject Type="Embed" ProgID="Visio.Drawing.11" ShapeID="_x0000_i1043" DrawAspect="Content" ObjectID="_1841925001" r:id="rId71"/>
              </w:object>
            </w:r>
          </w:p>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Рисунок 1 Пассажиропотоки на направлении</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D42BA4" w:rsidRDefault="00D42BA4">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№22</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75"/>
        <w:gridCol w:w="10212"/>
      </w:tblGrid>
      <w:tr w:rsidR="004B7A71" w:rsidTr="00175A10">
        <w:tc>
          <w:tcPr>
            <w:tcW w:w="775" w:type="dxa"/>
          </w:tcPr>
          <w:p w:rsidR="004B7A71" w:rsidRDefault="004B7A71" w:rsidP="00175A10">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212"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Порядок разработки графика движения поездов.</w:t>
            </w:r>
          </w:p>
        </w:tc>
      </w:tr>
      <w:tr w:rsidR="004B7A71" w:rsidTr="00175A10">
        <w:tc>
          <w:tcPr>
            <w:tcW w:w="775" w:type="dxa"/>
          </w:tcPr>
          <w:p w:rsidR="004B7A71" w:rsidRDefault="004B7A71" w:rsidP="00175A10">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На однопутном участке К-Р необходимо пропустить дополнительно пару</w:t>
            </w:r>
            <w:r w:rsidRPr="002008B4">
              <w:rPr>
                <w:rFonts w:ascii="Times New Roman" w:eastAsia="Times New Roman" w:hAnsi="Times New Roman" w:cs="Times New Roman"/>
              </w:rPr>
              <w:br/>
              <w:t>поездов (№ 3001 и № 3002) между поездами № 2101 и № 2106 без какого-либо</w:t>
            </w:r>
            <w:r w:rsidRPr="002008B4">
              <w:rPr>
                <w:rFonts w:ascii="Times New Roman" w:eastAsia="Times New Roman" w:hAnsi="Times New Roman" w:cs="Times New Roman"/>
              </w:rPr>
              <w:br/>
              <w:t>смещения поездов на графике. Участок К-Р — однопутный, оборудован</w:t>
            </w:r>
            <w:r w:rsidRPr="002008B4">
              <w:rPr>
                <w:rFonts w:ascii="Times New Roman" w:eastAsia="Times New Roman" w:hAnsi="Times New Roman" w:cs="Times New Roman"/>
              </w:rPr>
              <w:br/>
              <w:t>полуавтоматической блокировкой. Интервалы: τ</w:t>
            </w:r>
            <w:r w:rsidRPr="002008B4">
              <w:rPr>
                <w:rFonts w:ascii="Times New Roman" w:eastAsia="Times New Roman" w:hAnsi="Times New Roman" w:cs="Times New Roman"/>
                <w:vertAlign w:val="subscript"/>
              </w:rPr>
              <w:t>с</w:t>
            </w:r>
            <w:r w:rsidRPr="002008B4">
              <w:rPr>
                <w:rFonts w:ascii="Times New Roman" w:eastAsia="Times New Roman" w:hAnsi="Times New Roman" w:cs="Times New Roman"/>
              </w:rPr>
              <w:t xml:space="preserve"> = 2 мин., τ</w:t>
            </w:r>
            <w:r w:rsidRPr="002008B4">
              <w:rPr>
                <w:rFonts w:ascii="Times New Roman" w:eastAsia="Times New Roman" w:hAnsi="Times New Roman" w:cs="Times New Roman"/>
                <w:vertAlign w:val="subscript"/>
              </w:rPr>
              <w:t>нп</w:t>
            </w:r>
            <w:r w:rsidRPr="002008B4">
              <w:rPr>
                <w:rFonts w:ascii="Times New Roman" w:eastAsia="Times New Roman" w:hAnsi="Times New Roman" w:cs="Times New Roman"/>
              </w:rPr>
              <w:t xml:space="preserve"> = 5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гр</w:t>
            </w:r>
            <w:r w:rsidRPr="002008B4">
              <w:rPr>
                <w:rFonts w:ascii="Times New Roman" w:eastAsia="Times New Roman" w:hAnsi="Times New Roman" w:cs="Times New Roman"/>
              </w:rPr>
              <w:t xml:space="preserve"> = 2</w:t>
            </w:r>
            <w:r w:rsidRPr="002008B4">
              <w:rPr>
                <w:rFonts w:ascii="Times New Roman" w:eastAsia="Times New Roman" w:hAnsi="Times New Roman" w:cs="Times New Roman"/>
              </w:rPr>
              <w:br/>
              <w:t>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п</w:t>
            </w:r>
            <w:r w:rsidRPr="002008B4">
              <w:rPr>
                <w:rFonts w:ascii="Times New Roman" w:eastAsia="Times New Roman" w:hAnsi="Times New Roman" w:cs="Times New Roman"/>
              </w:rPr>
              <w:t xml:space="preserve"> = 1 мин., t</w:t>
            </w:r>
            <w:r w:rsidRPr="002008B4">
              <w:rPr>
                <w:rFonts w:ascii="Times New Roman" w:eastAsia="Times New Roman" w:hAnsi="Times New Roman" w:cs="Times New Roman"/>
                <w:vertAlign w:val="subscript"/>
              </w:rPr>
              <w:t>з</w:t>
            </w:r>
            <w:r w:rsidRPr="002008B4">
              <w:rPr>
                <w:rFonts w:ascii="Times New Roman" w:eastAsia="Times New Roman" w:hAnsi="Times New Roman" w:cs="Times New Roman"/>
              </w:rPr>
              <w:t xml:space="preserve"> = 1 мин. Какие регулировочные меры должен применить</w:t>
            </w:r>
            <w:r w:rsidRPr="002008B4">
              <w:rPr>
                <w:rFonts w:ascii="Times New Roman" w:eastAsia="Times New Roman" w:hAnsi="Times New Roman" w:cs="Times New Roman"/>
              </w:rPr>
              <w:br/>
              <w:t>поездной диспетчер?</w:t>
            </w:r>
          </w:p>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noProof/>
              </w:rPr>
              <w:drawing>
                <wp:inline distT="0" distB="0" distL="0" distR="0">
                  <wp:extent cx="4610100" cy="2600325"/>
                  <wp:effectExtent l="0" t="0" r="0" b="0"/>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618" t="37434" r="29930" b="28796"/>
                          <a:stretch>
                            <a:fillRect/>
                          </a:stretch>
                        </pic:blipFill>
                        <pic:spPr bwMode="auto">
                          <a:xfrm>
                            <a:off x="0" y="0"/>
                            <a:ext cx="4610100" cy="2600325"/>
                          </a:xfrm>
                          <a:prstGeom prst="rect">
                            <a:avLst/>
                          </a:prstGeom>
                          <a:noFill/>
                          <a:ln>
                            <a:noFill/>
                          </a:ln>
                        </pic:spPr>
                      </pic:pic>
                    </a:graphicData>
                  </a:graphic>
                </wp:inline>
              </w:drawing>
            </w: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№23</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Диспетчерское регулирование движения поездов.</w:t>
            </w:r>
          </w:p>
        </w:tc>
      </w:tr>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пропускную способность и период графика однопутного участка при движении нечетных поездов по труднейшему перегону сходу, если перегонное время хода четного поезда – 23 мин; перегонное время хода нечетного поезда – 22 мин; интервал скрещения – 1 мин; интервал неодновременного прибытия – 5 мин; интервал попутного следования – 4 мин,  время на разгон – 2 мин; время на замедление – 1 мин., коэффициент надежности технических средств – 0,92.</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Рассмотрено </w:t>
            </w:r>
          </w:p>
          <w:p w:rsidR="004B7A71" w:rsidRDefault="004B7A71" w:rsidP="00175A10">
            <w:pPr>
              <w:spacing w:after="0" w:line="240" w:lineRule="auto"/>
              <w:rPr>
                <w:rFonts w:ascii="Times New Roman" w:eastAsia="Times New Roman" w:hAnsi="Times New Roman" w:cs="Times New Roman"/>
              </w:rPr>
            </w:pPr>
            <w:r>
              <w:rPr>
                <w:rFonts w:ascii="Times New Roman" w:eastAsia="Times New Roman" w:hAnsi="Times New Roman" w:cs="Times New Roman"/>
              </w:rPr>
              <w:t>цикловой комиссией</w:t>
            </w:r>
          </w:p>
          <w:p w:rsidR="004B7A71" w:rsidRDefault="004B7A71" w:rsidP="00175A10">
            <w:pPr>
              <w:spacing w:after="0" w:line="240" w:lineRule="auto"/>
              <w:rPr>
                <w:rFonts w:ascii="Times New Roman" w:eastAsia="Times New Roman" w:hAnsi="Times New Roman" w:cs="Times New Roman"/>
              </w:rPr>
            </w:pPr>
            <w:r>
              <w:rPr>
                <w:rFonts w:ascii="Times New Roman" w:eastAsia="Times New Roman" w:hAnsi="Times New Roman" w:cs="Times New Roman"/>
              </w:rPr>
              <w:t>укрупненной группы специальностей и профессий 23.00.00</w:t>
            </w:r>
          </w:p>
          <w:p w:rsidR="004B7A71" w:rsidRDefault="004B7A71" w:rsidP="00175A10">
            <w:pPr>
              <w:spacing w:after="0" w:line="240" w:lineRule="auto"/>
              <w:rPr>
                <w:rFonts w:ascii="Times New Roman" w:eastAsia="Times New Roman" w:hAnsi="Times New Roman" w:cs="Times New Roman"/>
                <w:u w:val="single"/>
              </w:rPr>
            </w:pPr>
            <w:r>
              <w:rPr>
                <w:rFonts w:ascii="Times New Roman" w:eastAsia="Times New Roman" w:hAnsi="Times New Roman" w:cs="Times New Roman"/>
              </w:rPr>
              <w:t>Протокол  №</w:t>
            </w:r>
          </w:p>
          <w:p w:rsidR="004B7A71" w:rsidRDefault="004B7A71" w:rsidP="00175A10">
            <w:pPr>
              <w:spacing w:after="0" w:line="240" w:lineRule="auto"/>
              <w:rPr>
                <w:rFonts w:ascii="Times New Roman" w:eastAsia="Times New Roman" w:hAnsi="Times New Roman" w:cs="Times New Roman"/>
              </w:rPr>
            </w:pPr>
            <w:r>
              <w:rPr>
                <w:rFonts w:ascii="Times New Roman" w:eastAsia="Times New Roman" w:hAnsi="Times New Roman" w:cs="Times New Roman"/>
              </w:rPr>
              <w:t>от «»  20 г.</w:t>
            </w:r>
          </w:p>
          <w:p w:rsidR="004B7A71" w:rsidRDefault="004B7A71" w:rsidP="00175A10">
            <w:pPr>
              <w:spacing w:after="0" w:line="240" w:lineRule="auto"/>
              <w:rPr>
                <w:rFonts w:ascii="Times New Roman" w:eastAsia="Times New Roman" w:hAnsi="Times New Roman" w:cs="Times New Roman"/>
              </w:rPr>
            </w:pPr>
            <w:r>
              <w:rPr>
                <w:rFonts w:ascii="Times New Roman" w:eastAsia="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Pr>
                <w:rFonts w:ascii="Times New Roman" w:eastAsia="Times New Roman" w:hAnsi="Times New Roman" w:cs="Times New Roman"/>
              </w:rPr>
              <w:t>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№24</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Утверждаю</w:t>
            </w:r>
          </w:p>
          <w:p w:rsidR="004B7A71" w:rsidRDefault="004B7A71" w:rsidP="00175A1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Начальник учебного отдела</w:t>
            </w:r>
          </w:p>
          <w:p w:rsidR="004B7A71" w:rsidRDefault="004B7A71" w:rsidP="00175A1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20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64"/>
        <w:gridCol w:w="10023"/>
      </w:tblGrid>
      <w:tr w:rsidR="004B7A71" w:rsidTr="00175A10">
        <w:tc>
          <w:tcPr>
            <w:tcW w:w="964"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023"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Сущность и структура диспетчерской системы</w:t>
            </w:r>
          </w:p>
        </w:tc>
      </w:tr>
      <w:tr w:rsidR="004B7A71" w:rsidTr="00175A10">
        <w:tc>
          <w:tcPr>
            <w:tcW w:w="964"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пропускную способность и период графика однопутного участка при движении нечетных поездов по труднейшему перегону сходу, если перегонное время хода четного поезда – 21 мин; перегонное время хода нечетного поезда – 22 мин; интервал скрещения – 1 мин; интервал неодновременного прибытия – 5 мин; интервал попутного следования – 5 мин,  время на разгон – 2 мин; время на замедление – 1 мин., коэффициент надежности технических средств – 0,92.</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№25</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92"/>
        <w:gridCol w:w="10095"/>
      </w:tblGrid>
      <w:tr w:rsidR="004B7A71" w:rsidTr="00175A10">
        <w:tc>
          <w:tcPr>
            <w:tcW w:w="892" w:type="dxa"/>
          </w:tcPr>
          <w:p w:rsidR="004B7A71" w:rsidRDefault="004B7A71" w:rsidP="00EE4DB0">
            <w:pPr>
              <w:numPr>
                <w:ilvl w:val="0"/>
                <w:numId w:val="115"/>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Техническое нормирование эксплуатационной работы</w:t>
            </w:r>
          </w:p>
        </w:tc>
      </w:tr>
      <w:tr w:rsidR="004B7A71" w:rsidTr="00175A10">
        <w:tc>
          <w:tcPr>
            <w:tcW w:w="892" w:type="dxa"/>
          </w:tcPr>
          <w:p w:rsidR="004B7A71" w:rsidRDefault="004B7A71" w:rsidP="00EE4DB0">
            <w:pPr>
              <w:numPr>
                <w:ilvl w:val="0"/>
                <w:numId w:val="115"/>
              </w:numPr>
              <w:spacing w:after="0" w:line="240" w:lineRule="auto"/>
              <w:rPr>
                <w:rFonts w:ascii="Times New Roman" w:eastAsia="Calibri" w:hAnsi="Times New Roman" w:cs="Times New Roman"/>
                <w:lang w:eastAsia="en-US"/>
              </w:rPr>
            </w:pPr>
          </w:p>
        </w:tc>
        <w:tc>
          <w:tcPr>
            <w:tcW w:w="10095" w:type="dxa"/>
            <w:vAlign w:val="center"/>
          </w:tcPr>
          <w:p w:rsidR="004B7A71" w:rsidRPr="002008B4" w:rsidRDefault="004B7A71" w:rsidP="00175A10">
            <w:pPr>
              <w:jc w:val="both"/>
              <w:rPr>
                <w:rStyle w:val="fontstyle01"/>
                <w:sz w:val="22"/>
                <w:szCs w:val="22"/>
              </w:rPr>
            </w:pPr>
            <w:r w:rsidRPr="002008B4">
              <w:rPr>
                <w:rStyle w:val="fontstyle01"/>
                <w:sz w:val="22"/>
                <w:szCs w:val="22"/>
              </w:rPr>
              <w:t>Пассажирский поезд № 51 прибудет на станцию А с опозданием на 19</w:t>
            </w:r>
            <w:r w:rsidRPr="002008B4">
              <w:rPr>
                <w:rFonts w:ascii="TimesNewRoman" w:hAnsi="TimesNewRoman"/>
              </w:rPr>
              <w:br/>
            </w:r>
            <w:r w:rsidRPr="002008B4">
              <w:rPr>
                <w:rStyle w:val="fontstyle01"/>
                <w:sz w:val="22"/>
                <w:szCs w:val="22"/>
              </w:rPr>
              <w:t>минут и может быть отправлен на участок А-Е в 10 ч 23 мин. Участок А-Е -</w:t>
            </w:r>
            <w:r w:rsidRPr="002008B4">
              <w:rPr>
                <w:rFonts w:ascii="TimesNewRoman" w:hAnsi="TimesNewRoman"/>
              </w:rPr>
              <w:br/>
            </w:r>
            <w:r w:rsidRPr="002008B4">
              <w:rPr>
                <w:rStyle w:val="fontstyle01"/>
                <w:sz w:val="22"/>
                <w:szCs w:val="22"/>
              </w:rPr>
              <w:t>однопутный, оборудован полуавтоматической блокировкой. Интервалы: τ</w:t>
            </w:r>
            <w:r w:rsidRPr="002008B4">
              <w:rPr>
                <w:rStyle w:val="fontstyle01"/>
                <w:sz w:val="22"/>
                <w:szCs w:val="22"/>
                <w:vertAlign w:val="subscript"/>
              </w:rPr>
              <w:t>с</w:t>
            </w:r>
            <w:r w:rsidRPr="002008B4">
              <w:rPr>
                <w:rStyle w:val="fontstyle01"/>
                <w:sz w:val="22"/>
                <w:szCs w:val="22"/>
              </w:rPr>
              <w:t xml:space="preserve"> = 3</w:t>
            </w:r>
            <w:r w:rsidRPr="002008B4">
              <w:rPr>
                <w:rFonts w:ascii="TimesNewRoman" w:hAnsi="TimesNewRoman"/>
              </w:rPr>
              <w:br/>
            </w:r>
            <w:r w:rsidRPr="002008B4">
              <w:rPr>
                <w:rStyle w:val="fontstyle01"/>
                <w:sz w:val="22"/>
                <w:szCs w:val="22"/>
              </w:rPr>
              <w:t>мин., τ</w:t>
            </w:r>
            <w:r w:rsidRPr="002008B4">
              <w:rPr>
                <w:rStyle w:val="fontstyle01"/>
                <w:sz w:val="22"/>
                <w:szCs w:val="22"/>
                <w:vertAlign w:val="subscript"/>
              </w:rPr>
              <w:t>нп</w:t>
            </w:r>
            <w:r w:rsidRPr="002008B4">
              <w:rPr>
                <w:rStyle w:val="fontstyle01"/>
                <w:sz w:val="22"/>
                <w:szCs w:val="22"/>
              </w:rPr>
              <w:t xml:space="preserve"> = 5 мин. t</w:t>
            </w:r>
            <w:r w:rsidRPr="002008B4">
              <w:rPr>
                <w:rStyle w:val="fontstyle01"/>
                <w:sz w:val="22"/>
                <w:szCs w:val="22"/>
                <w:vertAlign w:val="subscript"/>
              </w:rPr>
              <w:t>р</w:t>
            </w:r>
            <w:r w:rsidRPr="002008B4">
              <w:rPr>
                <w:rStyle w:val="fontstyle01"/>
                <w:sz w:val="22"/>
                <w:szCs w:val="22"/>
                <w:vertAlign w:val="superscript"/>
              </w:rPr>
              <w:t>гр</w:t>
            </w:r>
            <w:r w:rsidRPr="002008B4">
              <w:rPr>
                <w:rStyle w:val="fontstyle01"/>
                <w:sz w:val="22"/>
                <w:szCs w:val="22"/>
              </w:rPr>
              <w:t xml:space="preserve"> = 2 мин., t</w:t>
            </w:r>
            <w:r w:rsidRPr="002008B4">
              <w:rPr>
                <w:rStyle w:val="fontstyle01"/>
                <w:sz w:val="22"/>
                <w:szCs w:val="22"/>
                <w:vertAlign w:val="subscript"/>
              </w:rPr>
              <w:t>р</w:t>
            </w:r>
            <w:r w:rsidRPr="002008B4">
              <w:rPr>
                <w:rStyle w:val="fontstyle01"/>
                <w:sz w:val="22"/>
                <w:szCs w:val="22"/>
                <w:vertAlign w:val="superscript"/>
              </w:rPr>
              <w:t>п</w:t>
            </w:r>
            <w:r w:rsidRPr="002008B4">
              <w:rPr>
                <w:rStyle w:val="fontstyle01"/>
                <w:sz w:val="22"/>
                <w:szCs w:val="22"/>
              </w:rPr>
              <w:t xml:space="preserve"> = 1 мин., t</w:t>
            </w:r>
            <w:r w:rsidRPr="002008B4">
              <w:rPr>
                <w:rStyle w:val="fontstyle01"/>
                <w:sz w:val="22"/>
                <w:szCs w:val="22"/>
                <w:vertAlign w:val="subscript"/>
              </w:rPr>
              <w:t>з</w:t>
            </w:r>
            <w:r w:rsidRPr="002008B4">
              <w:rPr>
                <w:rStyle w:val="fontstyle01"/>
                <w:sz w:val="22"/>
                <w:szCs w:val="22"/>
              </w:rPr>
              <w:t xml:space="preserve"> = 1 мин. Какие регулировочные</w:t>
            </w:r>
            <w:r w:rsidRPr="002008B4">
              <w:rPr>
                <w:rFonts w:ascii="TimesNewRoman" w:hAnsi="TimesNewRoman"/>
              </w:rPr>
              <w:br/>
            </w:r>
            <w:r w:rsidRPr="002008B4">
              <w:rPr>
                <w:rStyle w:val="fontstyle01"/>
                <w:sz w:val="22"/>
                <w:szCs w:val="22"/>
              </w:rPr>
              <w:t>меры должен применить поездной диспетчер?</w:t>
            </w:r>
          </w:p>
          <w:p w:rsidR="004B7A71" w:rsidRDefault="004B7A71" w:rsidP="00175A10">
            <w:pPr>
              <w:spacing w:after="0" w:line="240" w:lineRule="auto"/>
              <w:jc w:val="both"/>
              <w:rPr>
                <w:rFonts w:ascii="Times New Roman" w:eastAsia="Times New Roman" w:hAnsi="Times New Roman" w:cs="Times New Roman"/>
              </w:rPr>
            </w:pPr>
            <w:r w:rsidRPr="00856AE9">
              <w:rPr>
                <w:rStyle w:val="fontstyle01"/>
                <w:noProof/>
              </w:rPr>
              <w:drawing>
                <wp:inline distT="0" distB="0" distL="0" distR="0">
                  <wp:extent cx="4591050" cy="3152775"/>
                  <wp:effectExtent l="0" t="0" r="0" b="0"/>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354" t="32722" r="31029" b="28796"/>
                          <a:stretch>
                            <a:fillRect/>
                          </a:stretch>
                        </pic:blipFill>
                        <pic:spPr bwMode="auto">
                          <a:xfrm>
                            <a:off x="0" y="0"/>
                            <a:ext cx="4591050" cy="3152775"/>
                          </a:xfrm>
                          <a:prstGeom prst="rect">
                            <a:avLst/>
                          </a:prstGeom>
                          <a:noFill/>
                          <a:ln>
                            <a:noFill/>
                          </a:ln>
                        </pic:spPr>
                      </pic:pic>
                    </a:graphicData>
                  </a:graphic>
                </wp:inline>
              </w:drawing>
            </w: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D42BA4" w:rsidRDefault="00D42BA4"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№26</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92"/>
        <w:gridCol w:w="10095"/>
      </w:tblGrid>
      <w:tr w:rsidR="004B7A71" w:rsidTr="00175A10">
        <w:tc>
          <w:tcPr>
            <w:tcW w:w="892" w:type="dxa"/>
          </w:tcPr>
          <w:p w:rsidR="004B7A71" w:rsidRDefault="004B7A71" w:rsidP="00EE4DB0">
            <w:pPr>
              <w:numPr>
                <w:ilvl w:val="0"/>
                <w:numId w:val="118"/>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sz w:val="24"/>
                <w:szCs w:val="24"/>
              </w:rPr>
              <w:t>Методика разработки графика движения поездов, задачи, исходные данные</w:t>
            </w:r>
            <w:r>
              <w:rPr>
                <w:rFonts w:ascii="Times New Roman" w:eastAsia="Times New Roman" w:hAnsi="Times New Roman" w:cs="Times New Roman"/>
                <w:sz w:val="24"/>
                <w:szCs w:val="24"/>
              </w:rPr>
              <w:t>.</w:t>
            </w:r>
          </w:p>
        </w:tc>
      </w:tr>
      <w:tr w:rsidR="004B7A71" w:rsidTr="00175A10">
        <w:tc>
          <w:tcPr>
            <w:tcW w:w="892" w:type="dxa"/>
          </w:tcPr>
          <w:p w:rsidR="004B7A71" w:rsidRDefault="004B7A71" w:rsidP="00EE4DB0">
            <w:pPr>
              <w:numPr>
                <w:ilvl w:val="0"/>
                <w:numId w:val="118"/>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2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4B7A71" w:rsidRPr="00221B19" w:rsidTr="00175A10">
              <w:tc>
                <w:tcPr>
                  <w:tcW w:w="5134" w:type="dxa"/>
                  <w:gridSpan w:val="2"/>
                  <w:tcBorders>
                    <w:top w:val="nil"/>
                    <w:left w:val="nil"/>
                    <w:right w:val="nil"/>
                  </w:tcBorders>
                  <w:vAlign w:val="center"/>
                </w:tcPr>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bCs/>
                    </w:rPr>
                    <w:t xml:space="preserve">Таблица 1 </w:t>
                  </w:r>
                  <w:r w:rsidRPr="00221B19">
                    <w:rPr>
                      <w:rFonts w:ascii="Times New Roman" w:eastAsia="Times New Roman" w:hAnsi="Times New Roman" w:cs="Times New Roman"/>
                    </w:rPr>
                    <w:t>Процент от суточного пассажиропотока</w:t>
                  </w:r>
                </w:p>
              </w:tc>
            </w:tr>
            <w:tr w:rsidR="004B7A71" w:rsidRPr="00221B19" w:rsidTr="00175A10">
              <w:tc>
                <w:tcPr>
                  <w:tcW w:w="2299" w:type="dxa"/>
                  <w:vAlign w:val="center"/>
                </w:tcPr>
                <w:p w:rsidR="004B7A71" w:rsidRPr="00221B19" w:rsidRDefault="004B7A71" w:rsidP="00175A10">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Часы суток</w:t>
                  </w:r>
                </w:p>
              </w:tc>
              <w:tc>
                <w:tcPr>
                  <w:tcW w:w="2835" w:type="dxa"/>
                  <w:vAlign w:val="center"/>
                </w:tcPr>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 от суточного</w:t>
                  </w:r>
                </w:p>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пассажиропотока</w:t>
                  </w:r>
                </w:p>
              </w:tc>
            </w:tr>
            <w:tr w:rsidR="004B7A71" w:rsidRPr="00221B19" w:rsidTr="00175A10">
              <w:tc>
                <w:tcPr>
                  <w:tcW w:w="2299" w:type="dxa"/>
                  <w:vAlign w:val="center"/>
                </w:tcPr>
                <w:p w:rsidR="004B7A71" w:rsidRPr="00221B19" w:rsidRDefault="004B7A71" w:rsidP="00175A10">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8-9</w:t>
                  </w:r>
                </w:p>
              </w:tc>
              <w:tc>
                <w:tcPr>
                  <w:tcW w:w="2835" w:type="dxa"/>
                  <w:vAlign w:val="center"/>
                </w:tcPr>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5,1</w:t>
                  </w:r>
                </w:p>
              </w:tc>
            </w:tr>
            <w:tr w:rsidR="004B7A71" w:rsidRPr="00221B19" w:rsidTr="00175A10">
              <w:tc>
                <w:tcPr>
                  <w:tcW w:w="2299" w:type="dxa"/>
                  <w:vAlign w:val="center"/>
                </w:tcPr>
                <w:p w:rsidR="004B7A71" w:rsidRPr="00221B19" w:rsidRDefault="004B7A71" w:rsidP="00175A10">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9-10</w:t>
                  </w:r>
                </w:p>
              </w:tc>
              <w:tc>
                <w:tcPr>
                  <w:tcW w:w="2835" w:type="dxa"/>
                  <w:vAlign w:val="center"/>
                </w:tcPr>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5,2</w:t>
                  </w:r>
                </w:p>
              </w:tc>
            </w:tr>
            <w:tr w:rsidR="004B7A71" w:rsidRPr="00221B19" w:rsidTr="00175A10">
              <w:tc>
                <w:tcPr>
                  <w:tcW w:w="2299" w:type="dxa"/>
                  <w:vAlign w:val="center"/>
                </w:tcPr>
                <w:p w:rsidR="004B7A71" w:rsidRPr="00221B19" w:rsidRDefault="004B7A71" w:rsidP="00175A10">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10-11</w:t>
                  </w:r>
                </w:p>
              </w:tc>
              <w:tc>
                <w:tcPr>
                  <w:tcW w:w="2835" w:type="dxa"/>
                  <w:vAlign w:val="center"/>
                </w:tcPr>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5,0</w:t>
                  </w:r>
                </w:p>
              </w:tc>
            </w:tr>
            <w:tr w:rsidR="004B7A71" w:rsidRPr="00221B19" w:rsidTr="00175A10">
              <w:tc>
                <w:tcPr>
                  <w:tcW w:w="2299" w:type="dxa"/>
                  <w:vAlign w:val="center"/>
                </w:tcPr>
                <w:p w:rsidR="004B7A71" w:rsidRPr="00221B19" w:rsidRDefault="004B7A71" w:rsidP="00175A10">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11-12</w:t>
                  </w:r>
                </w:p>
              </w:tc>
              <w:tc>
                <w:tcPr>
                  <w:tcW w:w="2835" w:type="dxa"/>
                  <w:vAlign w:val="center"/>
                </w:tcPr>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4,5</w:t>
                  </w:r>
                </w:p>
              </w:tc>
            </w:tr>
          </w:tbl>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object w:dxaOrig="2214" w:dyaOrig="2451">
                <v:shape id="_x0000_i1044" type="#_x0000_t75" style="width:150.55pt;height:166.45pt" o:ole="">
                  <v:imagedata r:id="rId74" o:title=""/>
                </v:shape>
                <o:OLEObject Type="Embed" ProgID="Visio.Drawing.11" ShapeID="_x0000_i1044" DrawAspect="Content" ObjectID="_1841925002" r:id="rId75"/>
              </w:object>
            </w:r>
          </w:p>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Рисунок 1 Пассажиропотоки на направлении</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D42BA4" w:rsidRDefault="00D42BA4">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№27</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92"/>
        <w:gridCol w:w="10095"/>
      </w:tblGrid>
      <w:tr w:rsidR="004B7A71" w:rsidTr="00175A10">
        <w:tc>
          <w:tcPr>
            <w:tcW w:w="892" w:type="dxa"/>
          </w:tcPr>
          <w:p w:rsidR="004B7A71" w:rsidRDefault="004B7A71" w:rsidP="00EE4DB0">
            <w:pPr>
              <w:numPr>
                <w:ilvl w:val="0"/>
                <w:numId w:val="119"/>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Определение числа сборных поездов</w:t>
            </w:r>
          </w:p>
        </w:tc>
      </w:tr>
      <w:tr w:rsidR="004B7A71" w:rsidTr="00175A10">
        <w:tc>
          <w:tcPr>
            <w:tcW w:w="892" w:type="dxa"/>
          </w:tcPr>
          <w:p w:rsidR="004B7A71" w:rsidRDefault="004B7A71" w:rsidP="00EE4DB0">
            <w:pPr>
              <w:numPr>
                <w:ilvl w:val="0"/>
                <w:numId w:val="119"/>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На перегоне до 15 ч 00 мин. действует предупреждение об ограничении</w:t>
            </w:r>
            <w:r w:rsidRPr="00221B19">
              <w:rPr>
                <w:rFonts w:ascii="Times New Roman" w:eastAsia="Times New Roman" w:hAnsi="Times New Roman" w:cs="Times New Roman"/>
              </w:rPr>
              <w:br/>
              <w:t>скорости движения. Поэтому грузовые поезда проследовали по перегону с</w:t>
            </w:r>
            <w:r w:rsidRPr="00221B19">
              <w:rPr>
                <w:rFonts w:ascii="Times New Roman" w:eastAsia="Times New Roman" w:hAnsi="Times New Roman" w:cs="Times New Roman"/>
              </w:rPr>
              <w:br/>
              <w:t>опозданием на 4 мин. каждый, а пассажирский — на 3 мин. Какие</w:t>
            </w:r>
            <w:r w:rsidRPr="00221B19">
              <w:rPr>
                <w:rFonts w:ascii="Times New Roman" w:eastAsia="Times New Roman" w:hAnsi="Times New Roman" w:cs="Times New Roman"/>
              </w:rPr>
              <w:br/>
              <w:t>регулировочные меры должен применить поездной диспетчер для ввода</w:t>
            </w:r>
            <w:r w:rsidRPr="00221B19">
              <w:rPr>
                <w:rFonts w:ascii="Times New Roman" w:eastAsia="Times New Roman" w:hAnsi="Times New Roman" w:cs="Times New Roman"/>
              </w:rPr>
              <w:br/>
              <w:t>поездов в график?</w:t>
            </w:r>
          </w:p>
          <w:p w:rsidR="004B7A71"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b/>
                <w:noProof/>
              </w:rPr>
              <w:drawing>
                <wp:inline distT="0" distB="0" distL="0" distR="0">
                  <wp:extent cx="4705350" cy="3381375"/>
                  <wp:effectExtent l="0" t="0" r="0" b="0"/>
                  <wp:docPr id="2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177" t="32985" r="31177" b="25131"/>
                          <a:stretch>
                            <a:fillRect/>
                          </a:stretch>
                        </pic:blipFill>
                        <pic:spPr bwMode="auto">
                          <a:xfrm>
                            <a:off x="0" y="0"/>
                            <a:ext cx="4705350" cy="3381375"/>
                          </a:xfrm>
                          <a:prstGeom prst="rect">
                            <a:avLst/>
                          </a:prstGeom>
                          <a:noFill/>
                          <a:ln>
                            <a:noFill/>
                          </a:ln>
                        </pic:spPr>
                      </pic:pic>
                    </a:graphicData>
                  </a:graphic>
                </wp:inline>
              </w:drawing>
            </w: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5D2670" w:rsidRDefault="005D2670" w:rsidP="004B7A71">
      <w:pPr>
        <w:spacing w:after="0" w:line="240" w:lineRule="auto"/>
        <w:jc w:val="center"/>
        <w:rPr>
          <w:rFonts w:ascii="Times New Roman" w:eastAsia="Times New Roman" w:hAnsi="Times New Roman" w:cs="Times New Roman"/>
          <w:b/>
        </w:rPr>
      </w:pPr>
    </w:p>
    <w:p w:rsidR="00D42BA4" w:rsidRDefault="00D42BA4">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№28</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92"/>
        <w:gridCol w:w="10095"/>
      </w:tblGrid>
      <w:tr w:rsidR="004B7A71" w:rsidTr="00175A10">
        <w:tc>
          <w:tcPr>
            <w:tcW w:w="892" w:type="dxa"/>
          </w:tcPr>
          <w:p w:rsidR="004B7A71" w:rsidRDefault="004B7A71" w:rsidP="00EE4DB0">
            <w:pPr>
              <w:numPr>
                <w:ilvl w:val="0"/>
                <w:numId w:val="120"/>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Методика разработки графика движения поездов, задачи, исходные данные</w:t>
            </w:r>
          </w:p>
        </w:tc>
      </w:tr>
      <w:tr w:rsidR="004B7A71" w:rsidTr="00175A10">
        <w:tc>
          <w:tcPr>
            <w:tcW w:w="892" w:type="dxa"/>
          </w:tcPr>
          <w:p w:rsidR="004B7A71" w:rsidRDefault="004B7A71" w:rsidP="00EE4DB0">
            <w:pPr>
              <w:numPr>
                <w:ilvl w:val="0"/>
                <w:numId w:val="120"/>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На станции Е поезд № 2201 обгоняется поездом № 17, а на станции Д</w:t>
            </w:r>
            <w:r w:rsidRPr="00221B19">
              <w:rPr>
                <w:rFonts w:ascii="Times New Roman" w:eastAsia="Times New Roman" w:hAnsi="Times New Roman" w:cs="Times New Roman"/>
              </w:rPr>
              <w:br/>
              <w:t>поезд № 2006 попадает под скрещение с большой стоянкой. Какие</w:t>
            </w:r>
            <w:r w:rsidRPr="00221B19">
              <w:rPr>
                <w:rFonts w:ascii="Times New Roman" w:eastAsia="Times New Roman" w:hAnsi="Times New Roman" w:cs="Times New Roman"/>
              </w:rPr>
              <w:br/>
              <w:t>регулировочные меры должен применить поездной диспетчер, чтобы</w:t>
            </w:r>
            <w:r w:rsidRPr="00221B19">
              <w:rPr>
                <w:rFonts w:ascii="Times New Roman" w:eastAsia="Times New Roman" w:hAnsi="Times New Roman" w:cs="Times New Roman"/>
              </w:rPr>
              <w:br/>
              <w:t>ликвидировать обгон и сократить стоянки поездов до минимума, если</w:t>
            </w:r>
            <w:r w:rsidRPr="00221B19">
              <w:rPr>
                <w:rFonts w:ascii="Times New Roman" w:eastAsia="Times New Roman" w:hAnsi="Times New Roman" w:cs="Times New Roman"/>
              </w:rPr>
              <w:br/>
              <w:t>интервалы: τ</w:t>
            </w:r>
            <w:r w:rsidRPr="00221B19">
              <w:rPr>
                <w:rFonts w:ascii="Times New Roman" w:eastAsia="Times New Roman" w:hAnsi="Times New Roman" w:cs="Times New Roman"/>
                <w:vertAlign w:val="subscript"/>
              </w:rPr>
              <w:t>с</w:t>
            </w:r>
            <w:r w:rsidRPr="00221B19">
              <w:rPr>
                <w:rFonts w:ascii="Times New Roman" w:eastAsia="Times New Roman" w:hAnsi="Times New Roman" w:cs="Times New Roman"/>
              </w:rPr>
              <w:t xml:space="preserve"> = 2 мин., τ</w:t>
            </w:r>
            <w:r w:rsidRPr="00221B19">
              <w:rPr>
                <w:rFonts w:ascii="Times New Roman" w:eastAsia="Times New Roman" w:hAnsi="Times New Roman" w:cs="Times New Roman"/>
                <w:vertAlign w:val="subscript"/>
              </w:rPr>
              <w:t>нп</w:t>
            </w:r>
            <w:r w:rsidRPr="00221B19">
              <w:rPr>
                <w:rFonts w:ascii="Times New Roman" w:eastAsia="Times New Roman" w:hAnsi="Times New Roman" w:cs="Times New Roman"/>
              </w:rPr>
              <w:t xml:space="preserve"> = 5 мин. t</w:t>
            </w:r>
            <w:r w:rsidRPr="00221B19">
              <w:rPr>
                <w:rFonts w:ascii="Times New Roman" w:eastAsia="Times New Roman" w:hAnsi="Times New Roman" w:cs="Times New Roman"/>
                <w:vertAlign w:val="subscript"/>
              </w:rPr>
              <w:t>р</w:t>
            </w:r>
            <w:r w:rsidRPr="00221B19">
              <w:rPr>
                <w:rFonts w:ascii="Times New Roman" w:eastAsia="Times New Roman" w:hAnsi="Times New Roman" w:cs="Times New Roman"/>
                <w:vertAlign w:val="superscript"/>
              </w:rPr>
              <w:t>гр</w:t>
            </w:r>
            <w:r w:rsidRPr="00221B19">
              <w:rPr>
                <w:rFonts w:ascii="Times New Roman" w:eastAsia="Times New Roman" w:hAnsi="Times New Roman" w:cs="Times New Roman"/>
              </w:rPr>
              <w:t xml:space="preserve"> = 2 мин., t</w:t>
            </w:r>
            <w:r w:rsidRPr="00221B19">
              <w:rPr>
                <w:rFonts w:ascii="Times New Roman" w:eastAsia="Times New Roman" w:hAnsi="Times New Roman" w:cs="Times New Roman"/>
                <w:vertAlign w:val="subscript"/>
              </w:rPr>
              <w:t>р</w:t>
            </w:r>
            <w:r w:rsidRPr="00221B19">
              <w:rPr>
                <w:rFonts w:ascii="Times New Roman" w:eastAsia="Times New Roman" w:hAnsi="Times New Roman" w:cs="Times New Roman"/>
                <w:vertAlign w:val="superscript"/>
              </w:rPr>
              <w:t>п</w:t>
            </w:r>
            <w:r w:rsidRPr="00221B19">
              <w:rPr>
                <w:rFonts w:ascii="Times New Roman" w:eastAsia="Times New Roman" w:hAnsi="Times New Roman" w:cs="Times New Roman"/>
              </w:rPr>
              <w:t xml:space="preserve"> = 1 мин., t</w:t>
            </w:r>
            <w:r w:rsidRPr="00221B19">
              <w:rPr>
                <w:rFonts w:ascii="Times New Roman" w:eastAsia="Times New Roman" w:hAnsi="Times New Roman" w:cs="Times New Roman"/>
                <w:vertAlign w:val="subscript"/>
              </w:rPr>
              <w:t>з</w:t>
            </w:r>
            <w:r w:rsidRPr="00221B19">
              <w:rPr>
                <w:rFonts w:ascii="Times New Roman" w:eastAsia="Times New Roman" w:hAnsi="Times New Roman" w:cs="Times New Roman"/>
              </w:rPr>
              <w:t xml:space="preserve"> = 1 мин.?</w:t>
            </w:r>
          </w:p>
          <w:p w:rsidR="004B7A71"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b/>
                <w:noProof/>
              </w:rPr>
              <w:drawing>
                <wp:inline distT="0" distB="0" distL="0" distR="0">
                  <wp:extent cx="4552950" cy="3038475"/>
                  <wp:effectExtent l="0" t="0" r="0" b="0"/>
                  <wp:docPr id="2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8089" t="43193" r="31764" b="20943"/>
                          <a:stretch>
                            <a:fillRect/>
                          </a:stretch>
                        </pic:blipFill>
                        <pic:spPr bwMode="auto">
                          <a:xfrm>
                            <a:off x="0" y="0"/>
                            <a:ext cx="4552950" cy="3038475"/>
                          </a:xfrm>
                          <a:prstGeom prst="rect">
                            <a:avLst/>
                          </a:prstGeom>
                          <a:noFill/>
                          <a:ln>
                            <a:noFill/>
                          </a:ln>
                        </pic:spPr>
                      </pic:pic>
                    </a:graphicData>
                  </a:graphic>
                </wp:inline>
              </w:drawing>
            </w: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hAnsi="Times New Roman" w:cs="Times New Roman"/>
          <w:b/>
          <w:sz w:val="28"/>
          <w:szCs w:val="28"/>
        </w:rPr>
      </w:pPr>
    </w:p>
    <w:p w:rsidR="004B7A71" w:rsidRDefault="004B7A71" w:rsidP="004B7A71">
      <w:pPr>
        <w:spacing w:after="0" w:line="240" w:lineRule="auto"/>
        <w:jc w:val="center"/>
        <w:rPr>
          <w:rFonts w:ascii="Times New Roman" w:hAnsi="Times New Roman" w:cs="Times New Roman"/>
          <w:b/>
          <w:sz w:val="28"/>
          <w:szCs w:val="28"/>
        </w:rPr>
      </w:pPr>
    </w:p>
    <w:p w:rsidR="004B7A71" w:rsidRDefault="004B7A71" w:rsidP="004B7A71">
      <w:pPr>
        <w:spacing w:after="0" w:line="240" w:lineRule="auto"/>
        <w:jc w:val="center"/>
        <w:rPr>
          <w:rFonts w:ascii="Times New Roman" w:hAnsi="Times New Roman" w:cs="Times New Roman"/>
          <w:b/>
          <w:sz w:val="28"/>
          <w:szCs w:val="28"/>
        </w:rPr>
      </w:pPr>
    </w:p>
    <w:p w:rsidR="004B7A71" w:rsidRDefault="004B7A71" w:rsidP="004B7A71">
      <w:pPr>
        <w:spacing w:after="0" w:line="240" w:lineRule="auto"/>
        <w:jc w:val="center"/>
        <w:rPr>
          <w:rFonts w:ascii="Times New Roman" w:hAnsi="Times New Roman" w:cs="Times New Roman"/>
          <w:b/>
          <w:sz w:val="28"/>
          <w:szCs w:val="28"/>
        </w:rPr>
      </w:pPr>
    </w:p>
    <w:p w:rsidR="004B7A71" w:rsidRDefault="004B7A71" w:rsidP="004B7A71">
      <w:pPr>
        <w:spacing w:after="0" w:line="240" w:lineRule="auto"/>
        <w:jc w:val="center"/>
        <w:rPr>
          <w:rFonts w:ascii="Times New Roman" w:hAnsi="Times New Roman" w:cs="Times New Roman"/>
          <w:b/>
          <w:sz w:val="28"/>
          <w:szCs w:val="28"/>
        </w:rPr>
      </w:pPr>
    </w:p>
    <w:p w:rsidR="004B7A71" w:rsidRDefault="004B7A71">
      <w:pPr>
        <w:spacing w:after="0" w:line="240" w:lineRule="auto"/>
        <w:rPr>
          <w:rFonts w:ascii="Times New Roman" w:eastAsia="Times New Roman" w:hAnsi="Times New Roman" w:cs="Times New Roman"/>
          <w:b/>
          <w:sz w:val="28"/>
          <w:szCs w:val="28"/>
          <w:u w:val="single"/>
          <w:lang w:eastAsia="en-US"/>
        </w:rPr>
      </w:pPr>
      <w:r>
        <w:rPr>
          <w:rFonts w:ascii="Times New Roman" w:hAnsi="Times New Roman"/>
          <w:b/>
          <w:sz w:val="28"/>
          <w:szCs w:val="28"/>
          <w:u w:val="single"/>
        </w:rPr>
        <w:br w:type="page"/>
      </w:r>
    </w:p>
    <w:p w:rsidR="00975E37" w:rsidRDefault="00FE4CE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lastRenderedPageBreak/>
        <w:t>Критерии оценки:</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заслуживает обучающийся, показавший глубокий и всесторонний уровень знания МДК, успешно выполнивший задания, предусмотренные программой.</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i/>
          <w:sz w:val="28"/>
          <w:szCs w:val="28"/>
        </w:rPr>
      </w:pPr>
      <w:r>
        <w:rPr>
          <w:rFonts w:ascii="Times New Roman" w:hAnsi="Times New Roman" w:cs="Times New Roman"/>
          <w:b/>
          <w:sz w:val="28"/>
          <w:szCs w:val="28"/>
        </w:rPr>
        <w:t>Защита курсового проекта</w:t>
      </w:r>
      <w:r>
        <w:rPr>
          <w:rStyle w:val="aa"/>
          <w:rFonts w:ascii="Times New Roman" w:hAnsi="Times New Roman"/>
          <w:b/>
          <w:bCs/>
          <w:i/>
          <w:sz w:val="28"/>
          <w:szCs w:val="28"/>
        </w:rPr>
        <w:footnoteReference w:id="4"/>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Выполнение курсового проекта по ПМ.02. Организация сервисного обслуживания на транспорте (по видам транспорта) предусмотрено учебным планом и рабочей программой по МДК.02.01. Организация движения (по видам транспорта).</w:t>
      </w:r>
    </w:p>
    <w:p w:rsidR="00975E37" w:rsidRDefault="00975E37">
      <w:pPr>
        <w:spacing w:after="0" w:line="240" w:lineRule="auto"/>
        <w:rPr>
          <w:rFonts w:ascii="Times New Roman" w:hAnsi="Times New Roman" w:cs="Times New Roman"/>
          <w:bCs/>
          <w:sz w:val="28"/>
          <w:szCs w:val="28"/>
        </w:rPr>
      </w:pPr>
    </w:p>
    <w:p w:rsidR="00975E37" w:rsidRDefault="00FE4CEB">
      <w:pPr>
        <w:spacing w:after="0" w:line="240" w:lineRule="auto"/>
        <w:rPr>
          <w:rFonts w:ascii="Times New Roman" w:hAnsi="Times New Roman" w:cs="Times New Roman"/>
          <w:bCs/>
          <w:sz w:val="28"/>
          <w:szCs w:val="28"/>
        </w:rPr>
      </w:pPr>
      <w:r>
        <w:rPr>
          <w:rFonts w:ascii="Times New Roman" w:hAnsi="Times New Roman" w:cs="Times New Roman"/>
          <w:bCs/>
          <w:sz w:val="28"/>
          <w:szCs w:val="28"/>
        </w:rPr>
        <w:t>Таблица 5 - Перечень курсовых проектов</w:t>
      </w:r>
    </w:p>
    <w:tbl>
      <w:tblPr>
        <w:tblW w:w="10660" w:type="dxa"/>
        <w:tblInd w:w="221" w:type="dxa"/>
        <w:tblLayout w:type="fixed"/>
        <w:tblLook w:val="01E0"/>
      </w:tblPr>
      <w:tblGrid>
        <w:gridCol w:w="783"/>
        <w:gridCol w:w="5028"/>
        <w:gridCol w:w="4849"/>
      </w:tblGrid>
      <w:tr w:rsidR="00975E37" w:rsidTr="000D6E63">
        <w:tc>
          <w:tcPr>
            <w:tcW w:w="783"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5028"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Тема курсового проекта</w:t>
            </w:r>
          </w:p>
        </w:tc>
        <w:tc>
          <w:tcPr>
            <w:tcW w:w="4849"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Семестр выполнения и защиты</w:t>
            </w:r>
          </w:p>
        </w:tc>
      </w:tr>
      <w:tr w:rsidR="00975E37" w:rsidTr="000D6E63">
        <w:tc>
          <w:tcPr>
            <w:tcW w:w="783"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028"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движения поездов на железнодорожном полигоне</w:t>
            </w:r>
          </w:p>
        </w:tc>
        <w:tc>
          <w:tcPr>
            <w:tcW w:w="4849"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4"/>
                <w:szCs w:val="24"/>
              </w:rPr>
            </w:pPr>
            <w:r>
              <w:rPr>
                <w:rFonts w:ascii="Times New Roman" w:hAnsi="Times New Roman" w:cs="Times New Roman"/>
                <w:sz w:val="24"/>
                <w:szCs w:val="24"/>
              </w:rPr>
              <w:t>4(6) семестр -</w:t>
            </w:r>
            <w:r w:rsidR="000D6E63">
              <w:rPr>
                <w:rFonts w:ascii="Times New Roman" w:hAnsi="Times New Roman" w:cs="Times New Roman"/>
                <w:sz w:val="24"/>
                <w:szCs w:val="24"/>
              </w:rPr>
              <w:t xml:space="preserve"> </w:t>
            </w:r>
            <w:r>
              <w:rPr>
                <w:rFonts w:ascii="Times New Roman" w:hAnsi="Times New Roman" w:cs="Times New Roman"/>
                <w:sz w:val="24"/>
                <w:szCs w:val="24"/>
              </w:rPr>
              <w:t>очная форма обучения</w:t>
            </w:r>
          </w:p>
          <w:p w:rsidR="00975E37" w:rsidRDefault="00FE4CEB" w:rsidP="000D6E63">
            <w:pPr>
              <w:spacing w:after="0" w:line="240" w:lineRule="auto"/>
              <w:rPr>
                <w:rFonts w:ascii="Times New Roman" w:hAnsi="Times New Roman" w:cs="Times New Roman"/>
                <w:sz w:val="24"/>
                <w:szCs w:val="24"/>
              </w:rPr>
            </w:pPr>
            <w:r>
              <w:rPr>
                <w:rFonts w:ascii="Times New Roman" w:hAnsi="Times New Roman" w:cs="Times New Roman"/>
                <w:sz w:val="24"/>
                <w:szCs w:val="24"/>
              </w:rPr>
              <w:t>3 курс</w:t>
            </w:r>
            <w:r w:rsidR="000D6E63">
              <w:rPr>
                <w:rFonts w:ascii="Times New Roman" w:hAnsi="Times New Roman" w:cs="Times New Roman"/>
                <w:sz w:val="24"/>
                <w:szCs w:val="24"/>
              </w:rPr>
              <w:t xml:space="preserve"> </w:t>
            </w:r>
            <w:r>
              <w:rPr>
                <w:rFonts w:ascii="Times New Roman" w:hAnsi="Times New Roman" w:cs="Times New Roman"/>
                <w:sz w:val="24"/>
                <w:szCs w:val="24"/>
              </w:rPr>
              <w:t>- заочная форма обучения</w:t>
            </w:r>
          </w:p>
        </w:tc>
      </w:tr>
    </w:tbl>
    <w:p w:rsidR="00975E37" w:rsidRDefault="00975E37">
      <w:pPr>
        <w:spacing w:after="0" w:line="240" w:lineRule="auto"/>
        <w:ind w:firstLine="720"/>
        <w:rPr>
          <w:rFonts w:ascii="Times New Roman" w:hAnsi="Times New Roman" w:cs="Times New Roman"/>
          <w:b/>
          <w:bCs/>
          <w:sz w:val="28"/>
          <w:szCs w:val="28"/>
        </w:rPr>
      </w:pPr>
    </w:p>
    <w:p w:rsidR="00DF4365" w:rsidRDefault="00DF4365"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Курсовой проект выполняется в соответствии с заданием преподавателя (Методические указания для реализации профессионального модуля </w:t>
      </w:r>
      <w:r w:rsidRPr="00E6548D">
        <w:rPr>
          <w:rFonts w:ascii="Times New Roman" w:hAnsi="Times New Roman" w:cs="Times New Roman"/>
          <w:sz w:val="28"/>
          <w:szCs w:val="28"/>
        </w:rPr>
        <w:t>ПМ.02.</w:t>
      </w:r>
      <w:r>
        <w:rPr>
          <w:rFonts w:ascii="Times New Roman" w:hAnsi="Times New Roman" w:cs="Times New Roman"/>
          <w:sz w:val="28"/>
          <w:szCs w:val="28"/>
        </w:rPr>
        <w:t> </w:t>
      </w:r>
      <w:r w:rsidRPr="00E6548D">
        <w:rPr>
          <w:rFonts w:ascii="Times New Roman" w:hAnsi="Times New Roman" w:cs="Times New Roman"/>
          <w:sz w:val="28"/>
          <w:szCs w:val="28"/>
        </w:rPr>
        <w:t>Организация движения и обеспечение безопасности на транспорте (по видам транспорта)</w:t>
      </w:r>
      <w:r>
        <w:rPr>
          <w:rFonts w:ascii="Times New Roman" w:hAnsi="Times New Roman" w:cs="Times New Roman"/>
          <w:spacing w:val="1"/>
          <w:sz w:val="28"/>
          <w:szCs w:val="28"/>
        </w:rPr>
        <w:t xml:space="preserve"> МДК.02.01. Организация движения (по видам транспорта) по выполнению курсового проекта для специальности 23.02.01 Организация перевозок и управление на транспорте (по видам).</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Результатом выполнения курсового проекта является оформление пояснительной записки и ее защита.</w:t>
      </w:r>
    </w:p>
    <w:p w:rsidR="00975E37" w:rsidRDefault="00FE4CEB">
      <w:pPr>
        <w:pStyle w:val="aff7"/>
        <w:spacing w:before="0" w:after="0"/>
        <w:ind w:firstLine="709"/>
        <w:jc w:val="both"/>
        <w:rPr>
          <w:rFonts w:ascii="Times New Roman" w:hAnsi="Times New Roman"/>
          <w:sz w:val="28"/>
          <w:szCs w:val="28"/>
        </w:rPr>
      </w:pPr>
      <w:r>
        <w:rPr>
          <w:rFonts w:ascii="Times New Roman" w:hAnsi="Times New Roman"/>
          <w:sz w:val="28"/>
          <w:szCs w:val="28"/>
        </w:rPr>
        <w:t xml:space="preserve">Оценку выполненного курсового проекта выставляет преподаватель по окончанию защиты. Защита состоит из двух этапов: </w:t>
      </w:r>
    </w:p>
    <w:p w:rsidR="00975E37" w:rsidRDefault="00FE4CEB">
      <w:pPr>
        <w:pStyle w:val="aff7"/>
        <w:spacing w:before="0" w:after="0"/>
        <w:ind w:firstLine="709"/>
        <w:jc w:val="both"/>
        <w:rPr>
          <w:rFonts w:ascii="Times New Roman" w:hAnsi="Times New Roman"/>
          <w:sz w:val="28"/>
          <w:szCs w:val="28"/>
        </w:rPr>
      </w:pPr>
      <w:r>
        <w:rPr>
          <w:rFonts w:ascii="Times New Roman" w:hAnsi="Times New Roman"/>
          <w:sz w:val="28"/>
          <w:szCs w:val="28"/>
        </w:rPr>
        <w:t>- доклад обучающегося;</w:t>
      </w:r>
    </w:p>
    <w:p w:rsidR="00975E37" w:rsidRDefault="00FE4CEB">
      <w:pPr>
        <w:pStyle w:val="aff7"/>
        <w:spacing w:before="0" w:after="0"/>
        <w:ind w:firstLine="709"/>
        <w:jc w:val="both"/>
        <w:rPr>
          <w:rFonts w:ascii="Times New Roman" w:hAnsi="Times New Roman"/>
          <w:sz w:val="28"/>
          <w:szCs w:val="28"/>
        </w:rPr>
      </w:pPr>
      <w:r>
        <w:rPr>
          <w:rFonts w:ascii="Times New Roman" w:hAnsi="Times New Roman"/>
          <w:sz w:val="28"/>
          <w:szCs w:val="28"/>
        </w:rPr>
        <w:t xml:space="preserve">- ответы на вопросы. </w:t>
      </w:r>
    </w:p>
    <w:p w:rsidR="00975E37" w:rsidRDefault="00FE4CEB">
      <w:pPr>
        <w:pStyle w:val="2"/>
        <w:spacing w:before="0" w:line="240" w:lineRule="auto"/>
        <w:ind w:firstLine="709"/>
        <w:jc w:val="both"/>
        <w:rPr>
          <w:rFonts w:ascii="Times New Roman" w:hAnsi="Times New Roman"/>
          <w:b w:val="0"/>
          <w:i/>
          <w:color w:val="auto"/>
          <w:sz w:val="28"/>
          <w:szCs w:val="28"/>
        </w:rPr>
      </w:pPr>
      <w:r>
        <w:rPr>
          <w:rFonts w:ascii="Times New Roman" w:hAnsi="Times New Roman"/>
          <w:b w:val="0"/>
          <w:color w:val="auto"/>
          <w:sz w:val="28"/>
          <w:szCs w:val="28"/>
        </w:rPr>
        <w:t>Свое выступление обучающийся готовит по следующему плану:</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en-US"/>
        </w:rPr>
        <w:t xml:space="preserve">- </w:t>
      </w:r>
      <w:r>
        <w:rPr>
          <w:rFonts w:ascii="Times New Roman" w:hAnsi="Times New Roman" w:cs="Times New Roman"/>
          <w:sz w:val="28"/>
          <w:szCs w:val="28"/>
        </w:rPr>
        <w:t>тема курсового проекта, цель и задачи проекта;</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основные использованные источники;</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краткое содержание проекта;</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результаты проекта.</w:t>
      </w:r>
    </w:p>
    <w:p w:rsidR="00DF4365" w:rsidRDefault="00DF4365">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975E37" w:rsidRDefault="00FE4CEB">
      <w:pPr>
        <w:jc w:val="center"/>
        <w:rPr>
          <w:rFonts w:ascii="Times New Roman" w:hAnsi="Times New Roman" w:cs="Times New Roman"/>
          <w:b/>
          <w:caps/>
          <w:sz w:val="28"/>
          <w:szCs w:val="28"/>
        </w:rPr>
      </w:pPr>
      <w:r>
        <w:rPr>
          <w:rFonts w:ascii="Times New Roman" w:hAnsi="Times New Roman" w:cs="Times New Roman"/>
          <w:b/>
          <w:caps/>
          <w:sz w:val="28"/>
          <w:szCs w:val="28"/>
        </w:rPr>
        <w:lastRenderedPageBreak/>
        <w:t>ВОПРОСЫ для подготовки к ЗАЩИТЕ КУРСОВОГО ПРОЕКТА</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Fonts w:ascii="Times New Roman" w:hAnsi="Times New Roman" w:cs="Times New Roman"/>
          <w:sz w:val="28"/>
          <w:szCs w:val="28"/>
        </w:rPr>
        <w:t xml:space="preserve">Рассказать о положении участков </w:t>
      </w:r>
      <w:r>
        <w:rPr>
          <w:rStyle w:val="11"/>
          <w:rFonts w:eastAsiaTheme="minorEastAsia"/>
          <w:b w:val="0"/>
          <w:sz w:val="28"/>
          <w:szCs w:val="28"/>
        </w:rPr>
        <w:t>железнодорожного полигона на на</w:t>
      </w:r>
      <w:r>
        <w:rPr>
          <w:rStyle w:val="11"/>
          <w:rFonts w:eastAsiaTheme="minorEastAsia"/>
          <w:b w:val="0"/>
          <w:sz w:val="28"/>
          <w:szCs w:val="28"/>
        </w:rPr>
        <w:softHyphen/>
        <w:t>правлении, его границы, число участков, их протяженность, количество железнодорожных путей.</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Рассказать, какие имеются средства сигнализации и связи, виды тяги поездов на железнодорожном полигоне.</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Рассказать о наличии участковых и промежуточных железнодорожных стан</w:t>
      </w:r>
      <w:r>
        <w:rPr>
          <w:rStyle w:val="11"/>
          <w:rFonts w:eastAsiaTheme="minorEastAsia"/>
          <w:b w:val="0"/>
          <w:sz w:val="28"/>
          <w:szCs w:val="28"/>
        </w:rPr>
        <w:softHyphen/>
        <w:t>ций, о размещении локомотивных депо.</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характеристику объема работ на участке (про</w:t>
      </w:r>
      <w:r>
        <w:rPr>
          <w:rStyle w:val="11"/>
          <w:rFonts w:eastAsiaTheme="minorEastAsia"/>
          <w:b w:val="0"/>
          <w:sz w:val="28"/>
          <w:szCs w:val="28"/>
        </w:rPr>
        <w:softHyphen/>
        <w:t>пуск грузовых и пассажирских поездов, размеры погрузки и выгрузки на промежуточных железнодорожных станциях, нормы времени на опе</w:t>
      </w:r>
      <w:r>
        <w:rPr>
          <w:rStyle w:val="11"/>
          <w:rFonts w:eastAsiaTheme="minorEastAsia"/>
          <w:b w:val="0"/>
          <w:sz w:val="28"/>
          <w:szCs w:val="28"/>
        </w:rPr>
        <w:softHyphen/>
        <w:t>рации с поездами).</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интервалу неодновременного прибытия, привести его изображение.</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схему взаимного расположения поездов в момент прибытия первого поезда при интервале неодновременного прибытия.</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интервалу скрещения, привести его изображение.</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схему взаимного расположения поездов в момент прибытия первого поезда при интервале скрещения.</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Style w:val="11"/>
          <w:rFonts w:eastAsiaTheme="minorEastAsia"/>
          <w:b w:val="0"/>
          <w:sz w:val="28"/>
          <w:szCs w:val="28"/>
        </w:rPr>
        <w:t>Дать определение интервалу попутного следования, привести его изображение</w:t>
      </w:r>
      <w:r>
        <w:rPr>
          <w:rFonts w:ascii="Times New Roman" w:hAnsi="Times New Roman" w:cs="Times New Roman"/>
          <w:sz w:val="28"/>
          <w:szCs w:val="28"/>
        </w:rPr>
        <w:t>.</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схему взаимного расположения поездов в момент прибытия первого поезда при интервале попутного следования.</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межпоездному интервалу, привести его изображение.</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пропускной способности.</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формулы расчета для определения пропускной способности однопутного и двухпутного участков.</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формулы расчета пропускной способности при непараллельном графике движения поездов.</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Перечислить какие операции включаются в мест</w:t>
      </w:r>
      <w:r>
        <w:rPr>
          <w:rStyle w:val="11"/>
          <w:rFonts w:eastAsiaTheme="minorEastAsia"/>
          <w:b w:val="0"/>
          <w:sz w:val="28"/>
          <w:szCs w:val="28"/>
        </w:rPr>
        <w:softHyphen/>
        <w:t>ную работу.</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местному вагону.</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Сформулировать какими поездами организуется местная работа на участках и по каким схемам работают сборные поезда.</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Перечислить последовательность разработки и порядок заполнения «косой» таблицы местных вагонопотоков.</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формулу расчета определения количества сборных поездов.</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Перечислить порядок оформления суточного плана-графика местной работы сборного поезда.</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Рассказать, как рассчитываются простои местных вагонов.</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среднего простоя местного вагона, среднего простоя вагона под одной грузовой операцией, коэффициента сдвоенных операций.</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Перечислить процесс составления графика движения поездов.</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Указать, какая принималась нумерация пассажирских и грузовых поездов при заполнении графика движения.</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участковой скорости.</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технической скорости.</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коэффициента скорости.</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Рассказать порядок заполнения таблицы расчета показателей графика движения.</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Рассказать, какие мероприятия по обеспечению безопасности движения поездов применялись в курсовом проекте.</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Рассказать, какие мероприятия по охране труда работников применялись в курсовом проекте.</w:t>
      </w:r>
    </w:p>
    <w:p w:rsidR="00975E37" w:rsidRDefault="00975E37">
      <w:pPr>
        <w:spacing w:after="0" w:line="240" w:lineRule="auto"/>
        <w:ind w:firstLine="709"/>
        <w:jc w:val="both"/>
        <w:rPr>
          <w:rFonts w:ascii="Times New Roman" w:hAnsi="Times New Roman" w:cs="Times New Roman"/>
          <w:sz w:val="28"/>
          <w:szCs w:val="28"/>
        </w:rPr>
      </w:pPr>
    </w:p>
    <w:p w:rsidR="00975E37" w:rsidRDefault="00FE4CEB">
      <w:pPr>
        <w:pStyle w:val="2"/>
        <w:spacing w:before="0" w:line="240" w:lineRule="auto"/>
        <w:ind w:firstLine="709"/>
        <w:jc w:val="both"/>
        <w:rPr>
          <w:rFonts w:ascii="Times New Roman" w:hAnsi="Times New Roman"/>
          <w:i/>
          <w:color w:val="auto"/>
          <w:sz w:val="28"/>
          <w:szCs w:val="28"/>
          <w:u w:val="single"/>
        </w:rPr>
      </w:pPr>
      <w:r>
        <w:rPr>
          <w:rFonts w:ascii="Times New Roman" w:hAnsi="Times New Roman"/>
          <w:color w:val="auto"/>
          <w:sz w:val="28"/>
          <w:szCs w:val="28"/>
          <w:u w:val="single"/>
        </w:rPr>
        <w:t>Критериями оценки курсового проекта являются:</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en-US"/>
        </w:rPr>
        <w:t xml:space="preserve">- </w:t>
      </w:r>
      <w:r>
        <w:rPr>
          <w:rFonts w:ascii="Times New Roman" w:hAnsi="Times New Roman" w:cs="Times New Roman"/>
          <w:sz w:val="28"/>
          <w:szCs w:val="28"/>
        </w:rPr>
        <w:t>качество содержания проекта (достижение сформулированной цели и решение задач исследования, полнота раскрытия темы, системность подхода, отражение знаний литературы, нормативно-правовых актов, аргументированное обоснование выводов и предложений);</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соблюдение графика выполнения курсового проекта;</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актуальность выбранной темы;</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соответствие содержания выбранной теме;</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соответствие содержания глав их названию;</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наличие выводов по  главам;</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логика, грамотность и стиль изложения;</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расчет экономической эффективности предлагаемых мероприятий;</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внешний вид проекта и его оформление;</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соблюдение объема проекта;</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качество оформления рисунков, схем, таблиц;</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правильность оформления списка использованной литературы;</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ответы на вопросы при публичной защите проекта.</w:t>
      </w:r>
    </w:p>
    <w:p w:rsidR="00975E37" w:rsidRDefault="00975E37">
      <w:pPr>
        <w:pStyle w:val="aff7"/>
        <w:spacing w:before="0" w:after="0"/>
        <w:ind w:firstLine="709"/>
        <w:jc w:val="both"/>
        <w:rPr>
          <w:rStyle w:val="af8"/>
          <w:rFonts w:ascii="Times New Roman" w:hAnsi="Times New Roman"/>
          <w:sz w:val="28"/>
          <w:szCs w:val="28"/>
        </w:rPr>
      </w:pPr>
    </w:p>
    <w:p w:rsidR="00975E37" w:rsidRDefault="00FE4CEB">
      <w:pPr>
        <w:pStyle w:val="aff7"/>
        <w:spacing w:before="0" w:after="0"/>
        <w:ind w:firstLine="709"/>
        <w:jc w:val="both"/>
        <w:rPr>
          <w:rFonts w:ascii="Times New Roman" w:hAnsi="Times New Roman"/>
          <w:b/>
          <w:sz w:val="28"/>
          <w:szCs w:val="28"/>
        </w:rPr>
      </w:pPr>
      <w:r>
        <w:rPr>
          <w:rStyle w:val="af8"/>
          <w:rFonts w:ascii="Times New Roman" w:hAnsi="Times New Roman"/>
          <w:sz w:val="28"/>
          <w:szCs w:val="28"/>
        </w:rPr>
        <w:t>Курсовой проект, не отвечающий данным критериям, не допускается до защиты!</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«отлично»</w:t>
      </w:r>
      <w:r>
        <w:rPr>
          <w:rFonts w:ascii="Times New Roman" w:hAnsi="Times New Roman" w:cs="Times New Roman"/>
          <w:spacing w:val="1"/>
          <w:sz w:val="28"/>
          <w:szCs w:val="28"/>
        </w:rPr>
        <w:t xml:space="preserve"> выставляется при выполнении курсового проекта в полном объеме; проект отличается глубиной проработки всех разделов содержательной части, оформлена с соблюдением установленных правил; обучающийся свободно владеет теоретическим материалом, безошибочно применяет его при решении задач, сформулированных в задании; на все вопросы дает правильные и обоснованные ответы, убедительно защищает свою точку зрения.</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«хорошо»</w:t>
      </w:r>
      <w:r>
        <w:rPr>
          <w:rFonts w:ascii="Times New Roman" w:hAnsi="Times New Roman" w:cs="Times New Roman"/>
          <w:spacing w:val="1"/>
          <w:sz w:val="28"/>
          <w:szCs w:val="28"/>
        </w:rPr>
        <w:t xml:space="preserve"> выставляется при выполнении курсового проекта в полном объеме; работа отличается глубиной проработки всех разделов содержательной части, оформлена с соблюдением установленных правил; обучающийся твердо владеет теоретическим материалом, может применять его самостоятельно или по указанию преподавателя; на большинство вопросов даны правильные ответы, защищает свою точку зрения достаточно обосновано.</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«удовлетворительно»</w:t>
      </w:r>
      <w:r>
        <w:rPr>
          <w:rFonts w:ascii="Times New Roman" w:hAnsi="Times New Roman" w:cs="Times New Roman"/>
          <w:spacing w:val="1"/>
          <w:sz w:val="28"/>
          <w:szCs w:val="28"/>
        </w:rPr>
        <w:t xml:space="preserve"> выставляется при выполнении курсового проекта в основном правильно, но без достаточно глубокой проработки некоторых разделов; обучающийся усвоил только основные разделы теоретического материала и по указанию преподавателя (без инициативы и самостоятельности) применяет его практически; на вопросы отвечает неуверенно или допускает ошибки, неуверенно защищает свою точку зрения.</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«неудовлетворительно»</w:t>
      </w:r>
      <w:r>
        <w:rPr>
          <w:rFonts w:ascii="Times New Roman" w:hAnsi="Times New Roman" w:cs="Times New Roman"/>
          <w:spacing w:val="1"/>
          <w:sz w:val="28"/>
          <w:szCs w:val="28"/>
        </w:rPr>
        <w:t xml:space="preserve"> выставляется, когда обучающийся не может защитить свои решения, допускает грубые фактические ошибки при ответах на поставленные вопросы или вовсе не отвечает на них.</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lastRenderedPageBreak/>
        <w:t>Положительная оценка выставляется в ведомость и зачетную книжку. Обучающийся, получивший неудовлетворительную оценку, должен доработать курсовой  проект. В этом случае смена темы не допускается.</w:t>
      </w:r>
    </w:p>
    <w:p w:rsidR="00975E37" w:rsidRDefault="00975E37">
      <w:pPr>
        <w:spacing w:after="0" w:line="240" w:lineRule="auto"/>
        <w:ind w:firstLine="709"/>
        <w:rPr>
          <w:rFonts w:ascii="Times New Roman" w:hAnsi="Times New Roman" w:cs="Times New Roman"/>
          <w:sz w:val="28"/>
          <w:szCs w:val="28"/>
        </w:rPr>
      </w:pPr>
    </w:p>
    <w:p w:rsidR="00975E37" w:rsidRDefault="00FE4CEB">
      <w:pPr>
        <w:rPr>
          <w:rFonts w:ascii="Times New Roman" w:hAnsi="Times New Roman" w:cs="Times New Roman"/>
          <w:b/>
          <w:sz w:val="28"/>
          <w:szCs w:val="28"/>
        </w:rPr>
      </w:pPr>
      <w:r>
        <w:br w:type="page"/>
      </w:r>
    </w:p>
    <w:p w:rsidR="00975E37" w:rsidRDefault="00FE4CEB">
      <w:pPr>
        <w:tabs>
          <w:tab w:val="left" w:pos="28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2.2.2. Перечень заданий для оценки освоения МДК.02.02 Обеспечение безопасности на железнодорожном транспорте</w:t>
      </w:r>
    </w:p>
    <w:tbl>
      <w:tblPr>
        <w:tblStyle w:val="afff5"/>
        <w:tblW w:w="10137" w:type="dxa"/>
        <w:tblInd w:w="113" w:type="dxa"/>
        <w:tblLayout w:type="fixed"/>
        <w:tblLook w:val="04A0"/>
      </w:tblPr>
      <w:tblGrid>
        <w:gridCol w:w="5068"/>
        <w:gridCol w:w="5069"/>
      </w:tblGrid>
      <w:tr w:rsidR="00975E37" w:rsidTr="00DF4365">
        <w:tc>
          <w:tcPr>
            <w:tcW w:w="5068"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Форма контроля</w:t>
            </w:r>
          </w:p>
        </w:tc>
        <w:tc>
          <w:tcPr>
            <w:tcW w:w="5069"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 xml:space="preserve">Проверяемые </w:t>
            </w:r>
          </w:p>
          <w:p w:rsidR="00975E37" w:rsidRDefault="00FE4CEB" w:rsidP="00DF4365">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У, З, ОК, ПК</w:t>
            </w:r>
          </w:p>
        </w:tc>
      </w:tr>
      <w:tr w:rsidR="00DF4365" w:rsidTr="00DF4365">
        <w:tc>
          <w:tcPr>
            <w:tcW w:w="5068" w:type="dxa"/>
          </w:tcPr>
          <w:p w:rsidR="00DF4365" w:rsidRDefault="00DF4365">
            <w:pPr>
              <w:pStyle w:val="17"/>
              <w:widowControl w:val="0"/>
              <w:spacing w:after="0" w:line="240" w:lineRule="auto"/>
              <w:ind w:left="0"/>
              <w:rPr>
                <w:rFonts w:ascii="Times New Roman" w:hAnsi="Times New Roman"/>
                <w:sz w:val="24"/>
                <w:szCs w:val="24"/>
              </w:rPr>
            </w:pPr>
            <w:r>
              <w:rPr>
                <w:rFonts w:ascii="Times New Roman" w:hAnsi="Times New Roman"/>
                <w:sz w:val="24"/>
                <w:szCs w:val="24"/>
              </w:rPr>
              <w:t>Устный опрос</w:t>
            </w:r>
          </w:p>
          <w:p w:rsidR="00DF4365" w:rsidRDefault="00DF4365">
            <w:pPr>
              <w:pStyle w:val="17"/>
              <w:widowControl w:val="0"/>
              <w:spacing w:after="0" w:line="240" w:lineRule="auto"/>
              <w:ind w:left="0"/>
              <w:rPr>
                <w:rFonts w:ascii="Times New Roman" w:hAnsi="Times New Roman"/>
                <w:sz w:val="24"/>
                <w:szCs w:val="24"/>
              </w:rPr>
            </w:pPr>
            <w:r>
              <w:rPr>
                <w:rFonts w:ascii="Times New Roman" w:hAnsi="Times New Roman"/>
                <w:sz w:val="24"/>
                <w:szCs w:val="24"/>
              </w:rPr>
              <w:t>Проверочная работа</w:t>
            </w:r>
          </w:p>
          <w:p w:rsidR="00DF4365" w:rsidRDefault="00DF4365">
            <w:pPr>
              <w:pStyle w:val="17"/>
              <w:widowControl w:val="0"/>
              <w:spacing w:after="0" w:line="240" w:lineRule="auto"/>
              <w:ind w:left="0"/>
              <w:rPr>
                <w:rFonts w:ascii="Times New Roman" w:hAnsi="Times New Roman"/>
                <w:sz w:val="24"/>
                <w:szCs w:val="24"/>
              </w:rPr>
            </w:pPr>
            <w:r>
              <w:rPr>
                <w:rFonts w:ascii="Times New Roman" w:hAnsi="Times New Roman"/>
                <w:sz w:val="24"/>
                <w:szCs w:val="24"/>
              </w:rPr>
              <w:t>Тестирование</w:t>
            </w:r>
          </w:p>
          <w:p w:rsidR="00DF4365" w:rsidRDefault="00DF4365">
            <w:pPr>
              <w:tabs>
                <w:tab w:val="left" w:pos="284"/>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Практические занятия №1-10</w:t>
            </w:r>
          </w:p>
          <w:p w:rsidR="00DF4365" w:rsidRDefault="00DF4365">
            <w:pPr>
              <w:tabs>
                <w:tab w:val="left" w:pos="284"/>
              </w:tabs>
              <w:spacing w:after="0" w:line="240" w:lineRule="auto"/>
              <w:jc w:val="both"/>
              <w:rPr>
                <w:rFonts w:ascii="Times New Roman" w:hAnsi="Times New Roman"/>
                <w:sz w:val="24"/>
                <w:szCs w:val="24"/>
              </w:rPr>
            </w:pPr>
          </w:p>
        </w:tc>
        <w:tc>
          <w:tcPr>
            <w:tcW w:w="5069" w:type="dxa"/>
          </w:tcPr>
          <w:p w:rsidR="00DF4365" w:rsidRDefault="00DF4365" w:rsidP="00425C4C">
            <w:pPr>
              <w:pStyle w:val="17"/>
              <w:widowControl w:val="0"/>
              <w:spacing w:after="0" w:line="240" w:lineRule="auto"/>
              <w:ind w:left="0"/>
              <w:rPr>
                <w:rFonts w:ascii="Times New Roman" w:hAnsi="Times New Roman"/>
                <w:sz w:val="24"/>
                <w:szCs w:val="24"/>
              </w:rPr>
            </w:pPr>
            <w:r>
              <w:rPr>
                <w:rFonts w:ascii="Times New Roman" w:hAnsi="Times New Roman"/>
                <w:sz w:val="24"/>
                <w:szCs w:val="24"/>
              </w:rPr>
              <w:t>У3, У5, У6, У7, У8, З2, З3, З4, З5, З6</w:t>
            </w:r>
          </w:p>
          <w:p w:rsidR="00DF4365" w:rsidRDefault="00DF4365" w:rsidP="00425C4C">
            <w:pPr>
              <w:pStyle w:val="17"/>
              <w:widowControl w:val="0"/>
              <w:spacing w:after="0" w:line="240" w:lineRule="auto"/>
              <w:ind w:left="0"/>
              <w:rPr>
                <w:rFonts w:ascii="Times New Roman" w:hAnsi="Times New Roman"/>
                <w:sz w:val="24"/>
                <w:szCs w:val="24"/>
              </w:rPr>
            </w:pPr>
            <w:r>
              <w:rPr>
                <w:rFonts w:ascii="Times New Roman" w:hAnsi="Times New Roman"/>
                <w:sz w:val="24"/>
                <w:szCs w:val="24"/>
              </w:rPr>
              <w:t>ОК 01, ОК 02, ОК 04</w:t>
            </w:r>
          </w:p>
          <w:p w:rsidR="00DF4365" w:rsidRDefault="00DF4365" w:rsidP="00425C4C">
            <w:pPr>
              <w:pStyle w:val="17"/>
              <w:widowControl w:val="0"/>
              <w:spacing w:after="0" w:line="240" w:lineRule="auto"/>
              <w:ind w:left="0"/>
              <w:rPr>
                <w:rFonts w:ascii="Times New Roman" w:hAnsi="Times New Roman"/>
                <w:sz w:val="24"/>
                <w:szCs w:val="24"/>
              </w:rPr>
            </w:pPr>
            <w:r>
              <w:rPr>
                <w:rFonts w:ascii="Times New Roman" w:hAnsi="Times New Roman"/>
                <w:sz w:val="24"/>
                <w:szCs w:val="24"/>
              </w:rPr>
              <w:t>ПК 2.1, ПК 2.2, ПК 2.3</w:t>
            </w:r>
          </w:p>
        </w:tc>
      </w:tr>
    </w:tbl>
    <w:p w:rsidR="00975E37" w:rsidRDefault="00975E37">
      <w:pPr>
        <w:spacing w:after="0" w:line="240" w:lineRule="auto"/>
        <w:rPr>
          <w:rFonts w:ascii="Times New Roman" w:hAnsi="Times New Roman" w:cs="Times New Roman"/>
          <w:b/>
          <w:sz w:val="28"/>
          <w:szCs w:val="28"/>
        </w:rPr>
      </w:pPr>
    </w:p>
    <w:p w:rsidR="00975E37" w:rsidRDefault="00FE4CEB" w:rsidP="00DF4365">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ВОПРОСЫ ДЛЯ УСТНОГО ОПРОСА</w:t>
      </w:r>
    </w:p>
    <w:p w:rsidR="00975E37" w:rsidRDefault="00975E37" w:rsidP="00DF4365">
      <w:pPr>
        <w:spacing w:after="0" w:line="240" w:lineRule="auto"/>
        <w:rPr>
          <w:rFonts w:ascii="Times New Roman" w:hAnsi="Times New Roman" w:cs="Times New Roman"/>
          <w:b/>
          <w:sz w:val="28"/>
          <w:szCs w:val="28"/>
        </w:rPr>
      </w:pPr>
    </w:p>
    <w:p w:rsidR="00975E37" w:rsidRDefault="00FE4CEB" w:rsidP="00DF4365">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 xml:space="preserve">Тема 2.1.1  Обязанности работников железнодорожного транспорта </w:t>
      </w:r>
    </w:p>
    <w:p w:rsidR="00DF4365" w:rsidRDefault="00DF4365" w:rsidP="00DF4365">
      <w:pPr>
        <w:spacing w:after="0" w:line="240" w:lineRule="auto"/>
        <w:ind w:firstLine="720"/>
        <w:jc w:val="center"/>
        <w:rPr>
          <w:rFonts w:ascii="Times New Roman" w:hAnsi="Times New Roman" w:cs="Times New Roman"/>
          <w:b/>
          <w:sz w:val="28"/>
          <w:szCs w:val="28"/>
        </w:rPr>
      </w:pPr>
    </w:p>
    <w:p w:rsidR="00975E37" w:rsidRPr="00DF4365" w:rsidRDefault="00FE4CEB" w:rsidP="00DF4365">
      <w:pPr>
        <w:spacing w:after="0" w:line="240" w:lineRule="auto"/>
        <w:ind w:firstLine="709"/>
        <w:jc w:val="both"/>
        <w:rPr>
          <w:rFonts w:ascii="Times New Roman" w:hAnsi="Times New Roman" w:cs="Times New Roman"/>
          <w:spacing w:val="1"/>
          <w:sz w:val="28"/>
          <w:szCs w:val="28"/>
        </w:rPr>
      </w:pPr>
      <w:r w:rsidRPr="00DF4365">
        <w:rPr>
          <w:rFonts w:ascii="Times New Roman" w:hAnsi="Times New Roman" w:cs="Times New Roman"/>
          <w:spacing w:val="1"/>
          <w:sz w:val="28"/>
          <w:szCs w:val="28"/>
        </w:rPr>
        <w:t>1. Что устанавливают  Правила технической эксплуатации?</w:t>
      </w:r>
    </w:p>
    <w:p w:rsidR="00975E37" w:rsidRPr="00DF4365" w:rsidRDefault="00FE4CEB" w:rsidP="00DF4365">
      <w:pPr>
        <w:spacing w:after="0" w:line="240" w:lineRule="auto"/>
        <w:ind w:firstLine="709"/>
        <w:jc w:val="both"/>
        <w:rPr>
          <w:rFonts w:ascii="Times New Roman" w:hAnsi="Times New Roman" w:cs="Times New Roman"/>
          <w:spacing w:val="1"/>
          <w:sz w:val="28"/>
          <w:szCs w:val="28"/>
        </w:rPr>
      </w:pPr>
      <w:r w:rsidRPr="00DF4365">
        <w:rPr>
          <w:rFonts w:ascii="Times New Roman" w:hAnsi="Times New Roman" w:cs="Times New Roman"/>
          <w:spacing w:val="1"/>
          <w:sz w:val="28"/>
          <w:szCs w:val="28"/>
        </w:rPr>
        <w:t>2. Какие правила обязаны знать работники железнодорожного транспорта?</w:t>
      </w:r>
    </w:p>
    <w:p w:rsidR="00975E37" w:rsidRPr="00DF4365" w:rsidRDefault="00FE4CEB" w:rsidP="00DF4365">
      <w:pPr>
        <w:spacing w:after="0" w:line="240" w:lineRule="auto"/>
        <w:ind w:firstLine="709"/>
        <w:jc w:val="both"/>
        <w:rPr>
          <w:rFonts w:ascii="Times New Roman" w:hAnsi="Times New Roman" w:cs="Times New Roman"/>
          <w:spacing w:val="1"/>
          <w:sz w:val="28"/>
          <w:szCs w:val="28"/>
        </w:rPr>
      </w:pPr>
      <w:r w:rsidRPr="00DF4365">
        <w:rPr>
          <w:rFonts w:ascii="Times New Roman" w:hAnsi="Times New Roman" w:cs="Times New Roman"/>
          <w:spacing w:val="1"/>
          <w:sz w:val="28"/>
          <w:szCs w:val="28"/>
        </w:rPr>
        <w:t>3. За счет чего осуществляется повышение квалификации?</w:t>
      </w:r>
    </w:p>
    <w:p w:rsidR="00975E37" w:rsidRPr="00DF4365" w:rsidRDefault="00FE4CEB" w:rsidP="00DF4365">
      <w:pPr>
        <w:spacing w:after="0" w:line="240" w:lineRule="auto"/>
        <w:ind w:firstLine="709"/>
        <w:jc w:val="both"/>
        <w:rPr>
          <w:rFonts w:ascii="Times New Roman" w:eastAsia="Calibri" w:hAnsi="Times New Roman" w:cs="Times New Roman"/>
          <w:sz w:val="28"/>
          <w:szCs w:val="28"/>
        </w:rPr>
      </w:pPr>
      <w:r w:rsidRPr="00DF4365">
        <w:rPr>
          <w:rFonts w:ascii="Times New Roman" w:hAnsi="Times New Roman" w:cs="Times New Roman"/>
          <w:spacing w:val="1"/>
          <w:sz w:val="28"/>
          <w:szCs w:val="28"/>
        </w:rPr>
        <w:t xml:space="preserve">4. </w:t>
      </w:r>
      <w:r w:rsidRPr="00DF4365">
        <w:rPr>
          <w:rFonts w:ascii="Times New Roman" w:eastAsia="Calibri" w:hAnsi="Times New Roman" w:cs="Times New Roman"/>
          <w:sz w:val="28"/>
          <w:szCs w:val="28"/>
        </w:rPr>
        <w:t>Кто имеет право доступа на локомотивы, в кабины управления моторвагонными поездами, к сигналам, стрелкам  и другим устройствам?</w:t>
      </w:r>
    </w:p>
    <w:p w:rsidR="00975E37" w:rsidRDefault="00FE4CEB" w:rsidP="00DF4365">
      <w:pPr>
        <w:spacing w:after="0" w:line="240" w:lineRule="auto"/>
        <w:ind w:firstLine="709"/>
        <w:jc w:val="both"/>
        <w:rPr>
          <w:rFonts w:ascii="Times New Roman" w:hAnsi="Times New Roman" w:cs="Times New Roman"/>
          <w:spacing w:val="1"/>
          <w:sz w:val="28"/>
          <w:szCs w:val="28"/>
        </w:rPr>
      </w:pPr>
      <w:r w:rsidRPr="00DF4365">
        <w:rPr>
          <w:rFonts w:ascii="Times New Roman" w:hAnsi="Times New Roman" w:cs="Times New Roman"/>
          <w:spacing w:val="1"/>
          <w:sz w:val="28"/>
          <w:szCs w:val="28"/>
        </w:rPr>
        <w:t>5. Когда</w:t>
      </w:r>
      <w:r>
        <w:rPr>
          <w:rFonts w:ascii="Times New Roman" w:hAnsi="Times New Roman" w:cs="Times New Roman"/>
          <w:spacing w:val="1"/>
          <w:sz w:val="28"/>
          <w:szCs w:val="28"/>
        </w:rPr>
        <w:t xml:space="preserve"> проходят периодические медосмотры? </w:t>
      </w:r>
    </w:p>
    <w:p w:rsidR="00975E37" w:rsidRDefault="00975E37" w:rsidP="00DF4365">
      <w:pPr>
        <w:spacing w:after="0" w:line="240" w:lineRule="auto"/>
        <w:ind w:firstLine="720"/>
        <w:jc w:val="center"/>
        <w:rPr>
          <w:rFonts w:ascii="Times New Roman" w:hAnsi="Times New Roman" w:cs="Times New Roman"/>
          <w:b/>
          <w:sz w:val="28"/>
          <w:szCs w:val="28"/>
        </w:rPr>
      </w:pPr>
    </w:p>
    <w:p w:rsidR="00975E37" w:rsidRDefault="00FE4CEB" w:rsidP="00DF4365">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Тема  2.1.2  Организация эксплуатации технологических систем, сооружений, устройств и объектов технического назначения железнодорожного транспорта</w:t>
      </w:r>
    </w:p>
    <w:p w:rsidR="00DF4365" w:rsidRDefault="00DF4365" w:rsidP="00DF4365">
      <w:pPr>
        <w:spacing w:after="0" w:line="240" w:lineRule="auto"/>
        <w:ind w:firstLine="709"/>
        <w:jc w:val="both"/>
        <w:rPr>
          <w:rFonts w:ascii="Times New Roman" w:hAnsi="Times New Roman" w:cs="Times New Roman"/>
          <w:spacing w:val="1"/>
          <w:sz w:val="28"/>
          <w:szCs w:val="28"/>
        </w:rPr>
      </w:pP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1. Дать определение габарита погрузки.</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2. Перечислить зоны негабаритности.</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3. Дать определение габарита приближения строений.</w:t>
      </w:r>
    </w:p>
    <w:p w:rsidR="00975E37" w:rsidRDefault="00FE4CEB" w:rsidP="00DF4365">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pacing w:val="1"/>
          <w:sz w:val="28"/>
          <w:szCs w:val="28"/>
        </w:rPr>
        <w:t xml:space="preserve">4. </w:t>
      </w:r>
      <w:r>
        <w:rPr>
          <w:rFonts w:ascii="Times New Roman" w:eastAsia="Calibri" w:hAnsi="Times New Roman" w:cs="Times New Roman"/>
          <w:sz w:val="28"/>
          <w:szCs w:val="28"/>
        </w:rPr>
        <w:t>Дать определение габарита подвижного состава.</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5.</w:t>
      </w:r>
      <w:r>
        <w:rPr>
          <w:rFonts w:ascii="Times New Roman" w:hAnsi="Times New Roman" w:cs="Times New Roman"/>
          <w:sz w:val="28"/>
          <w:szCs w:val="28"/>
        </w:rPr>
        <w:t>Как проверяют габаритность грузов, погруженных на открытый железнодорожный подвижной состав</w:t>
      </w:r>
      <w:r>
        <w:rPr>
          <w:rFonts w:ascii="Times New Roman" w:hAnsi="Times New Roman" w:cs="Times New Roman"/>
          <w:spacing w:val="1"/>
          <w:sz w:val="28"/>
          <w:szCs w:val="28"/>
        </w:rPr>
        <w:t xml:space="preserve">? </w:t>
      </w:r>
    </w:p>
    <w:p w:rsidR="00975E37" w:rsidRDefault="00FE4CEB" w:rsidP="00DF4365">
      <w:pPr>
        <w:pStyle w:val="aff9"/>
        <w:tabs>
          <w:tab w:val="left" w:pos="1134"/>
        </w:tabs>
        <w:spacing w:after="0" w:line="240" w:lineRule="auto"/>
        <w:ind w:left="0" w:firstLine="709"/>
        <w:jc w:val="both"/>
        <w:rPr>
          <w:rFonts w:ascii="Times New Roman" w:hAnsi="Times New Roman"/>
          <w:sz w:val="28"/>
          <w:szCs w:val="28"/>
        </w:rPr>
      </w:pPr>
      <w:r>
        <w:rPr>
          <w:rFonts w:ascii="Times New Roman" w:hAnsi="Times New Roman"/>
          <w:spacing w:val="1"/>
          <w:sz w:val="28"/>
          <w:szCs w:val="28"/>
        </w:rPr>
        <w:t xml:space="preserve">6. </w:t>
      </w:r>
      <w:r>
        <w:rPr>
          <w:rFonts w:ascii="Times New Roman" w:hAnsi="Times New Roman"/>
          <w:sz w:val="28"/>
          <w:szCs w:val="28"/>
        </w:rPr>
        <w:t>Что должны обеспечивать путевое развитие и техническое оснащение железнодорожной станции?</w:t>
      </w:r>
    </w:p>
    <w:p w:rsidR="00975E37" w:rsidRDefault="00FE4CEB" w:rsidP="00DF4365">
      <w:pPr>
        <w:pStyle w:val="aff9"/>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7. Что должно освещаться на железнодорожных станциях?</w:t>
      </w:r>
    </w:p>
    <w:p w:rsidR="00975E37" w:rsidRDefault="00975E37" w:rsidP="00DF4365">
      <w:pPr>
        <w:spacing w:after="0" w:line="240" w:lineRule="auto"/>
        <w:ind w:firstLine="720"/>
        <w:jc w:val="both"/>
        <w:rPr>
          <w:spacing w:val="1"/>
          <w:sz w:val="28"/>
          <w:szCs w:val="28"/>
        </w:rPr>
      </w:pPr>
    </w:p>
    <w:p w:rsidR="00975E37" w:rsidRDefault="00FE4CEB" w:rsidP="00DF4365">
      <w:pPr>
        <w:spacing w:after="0" w:line="240" w:lineRule="auto"/>
        <w:ind w:firstLine="709"/>
        <w:jc w:val="both"/>
        <w:rPr>
          <w:rFonts w:ascii="Times New Roman" w:hAnsi="Times New Roman" w:cs="Times New Roman"/>
          <w:b/>
          <w:spacing w:val="1"/>
          <w:sz w:val="28"/>
          <w:szCs w:val="28"/>
          <w:u w:val="single"/>
        </w:rPr>
      </w:pPr>
      <w:r>
        <w:rPr>
          <w:rFonts w:ascii="Times New Roman" w:hAnsi="Times New Roman" w:cs="Times New Roman"/>
          <w:b/>
          <w:spacing w:val="1"/>
          <w:sz w:val="28"/>
          <w:szCs w:val="28"/>
          <w:u w:val="single"/>
        </w:rPr>
        <w:t>Критерии оценки устных ответов обучающихся</w:t>
      </w:r>
    </w:p>
    <w:p w:rsidR="00975E37" w:rsidRDefault="00FE4CEB" w:rsidP="00DF4365">
      <w:pPr>
        <w:spacing w:after="0" w:line="240" w:lineRule="auto"/>
        <w:ind w:firstLine="709"/>
        <w:jc w:val="both"/>
        <w:rPr>
          <w:rFonts w:ascii="Times New Roman" w:hAnsi="Times New Roman" w:cs="Times New Roman"/>
          <w:b/>
          <w:spacing w:val="1"/>
          <w:sz w:val="28"/>
          <w:szCs w:val="28"/>
        </w:rPr>
      </w:pPr>
      <w:r>
        <w:rPr>
          <w:rFonts w:ascii="Times New Roman" w:hAnsi="Times New Roman" w:cs="Times New Roman"/>
          <w:b/>
          <w:spacing w:val="1"/>
          <w:sz w:val="28"/>
          <w:szCs w:val="28"/>
        </w:rPr>
        <w:t>Оценка «5» ставится, если:</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4) отвечает самостоятельно, без наводящих вопросов преподавателя.</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 xml:space="preserve">Оценка «4» ставится, если </w:t>
      </w:r>
      <w:r>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lastRenderedPageBreak/>
        <w:t xml:space="preserve">Оценка «3»ставится, если </w:t>
      </w:r>
      <w:r>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«2» ставится, если</w:t>
      </w:r>
      <w:r>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975E37" w:rsidRDefault="00975E37">
      <w:pPr>
        <w:spacing w:after="0" w:line="240" w:lineRule="auto"/>
        <w:ind w:firstLine="720"/>
        <w:jc w:val="center"/>
        <w:rPr>
          <w:rFonts w:ascii="Times New Roman" w:hAnsi="Times New Roman" w:cs="Times New Roman"/>
          <w:b/>
          <w:sz w:val="28"/>
          <w:szCs w:val="28"/>
        </w:rPr>
      </w:pP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pPr>
        <w:spacing w:after="0" w:line="240" w:lineRule="auto"/>
        <w:jc w:val="center"/>
        <w:rPr>
          <w:rFonts w:ascii="Times New Roman" w:hAnsi="Times New Roman" w:cs="Times New Roman"/>
          <w:b/>
          <w:bCs/>
          <w:spacing w:val="-1"/>
          <w:sz w:val="28"/>
          <w:szCs w:val="28"/>
        </w:rPr>
      </w:pPr>
      <w:r>
        <w:rPr>
          <w:rFonts w:ascii="Times New Roman" w:hAnsi="Times New Roman" w:cs="Times New Roman"/>
          <w:b/>
          <w:sz w:val="28"/>
          <w:szCs w:val="28"/>
        </w:rPr>
        <w:t xml:space="preserve">по теме </w:t>
      </w:r>
      <w:r>
        <w:rPr>
          <w:rFonts w:ascii="Times New Roman" w:hAnsi="Times New Roman" w:cs="Times New Roman"/>
          <w:b/>
          <w:bCs/>
          <w:spacing w:val="-1"/>
          <w:sz w:val="28"/>
          <w:szCs w:val="28"/>
        </w:rPr>
        <w:t xml:space="preserve">2.1.3 </w:t>
      </w:r>
      <w:r>
        <w:rPr>
          <w:rFonts w:ascii="Times New Roman" w:hAnsi="Times New Roman" w:cs="Times New Roman"/>
          <w:b/>
          <w:sz w:val="28"/>
          <w:szCs w:val="28"/>
        </w:rPr>
        <w:t>Обслуживание сооружений и устройств железнодорожного транспорта</w:t>
      </w:r>
    </w:p>
    <w:p w:rsidR="00975E37" w:rsidRDefault="00975E37">
      <w:pPr>
        <w:spacing w:after="0" w:line="240" w:lineRule="auto"/>
        <w:jc w:val="center"/>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25 минут. </w:t>
      </w:r>
    </w:p>
    <w:p w:rsidR="00975E37" w:rsidRDefault="00975E37">
      <w:pPr>
        <w:spacing w:after="0" w:line="240" w:lineRule="auto"/>
        <w:jc w:val="both"/>
        <w:rPr>
          <w:rFonts w:ascii="Times New Roman" w:hAnsi="Times New Roman" w:cs="Times New Roman"/>
          <w:sz w:val="28"/>
          <w:szCs w:val="28"/>
        </w:rPr>
      </w:pPr>
    </w:p>
    <w:p w:rsidR="00975E37" w:rsidRDefault="00FE4CEB">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r>
        <w:br w:type="page"/>
      </w:r>
    </w:p>
    <w:p w:rsidR="00975E37" w:rsidRDefault="00FE4CEB" w:rsidP="002E1A4E">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lastRenderedPageBreak/>
        <w:t>ВАРИАНТ 1.</w:t>
      </w:r>
    </w:p>
    <w:p w:rsidR="00DF4365" w:rsidRDefault="00DF4365" w:rsidP="002E1A4E">
      <w:pPr>
        <w:spacing w:after="0" w:line="240" w:lineRule="auto"/>
        <w:jc w:val="center"/>
        <w:rPr>
          <w:rFonts w:ascii="Times New Roman" w:hAnsi="Times New Roman" w:cs="Times New Roman"/>
          <w:b/>
          <w:iCs/>
          <w:sz w:val="28"/>
          <w:szCs w:val="28"/>
        </w:rPr>
      </w:pPr>
    </w:p>
    <w:p w:rsidR="00975E37" w:rsidRDefault="00FE4CEB" w:rsidP="00EE4DB0">
      <w:pPr>
        <w:numPr>
          <w:ilvl w:val="0"/>
          <w:numId w:val="130"/>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Дать определение железнодорожного пути.</w:t>
      </w:r>
    </w:p>
    <w:p w:rsidR="00975E37" w:rsidRDefault="00FE4CEB" w:rsidP="00EE4DB0">
      <w:pPr>
        <w:numPr>
          <w:ilvl w:val="0"/>
          <w:numId w:val="130"/>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Что должны иметь подразделения путевого хозяйства владельца инфраструктуры, владельца железнодорожного пути необщего пользования?</w:t>
      </w:r>
    </w:p>
    <w:p w:rsidR="00975E37" w:rsidRDefault="00FE4CEB" w:rsidP="00EE4DB0">
      <w:pPr>
        <w:numPr>
          <w:ilvl w:val="0"/>
          <w:numId w:val="130"/>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Что применяют для контроля за состоянием железнодорожного пути и сооружений инфраструктуры?</w:t>
      </w:r>
    </w:p>
    <w:p w:rsidR="00975E37" w:rsidRDefault="00FE4CEB" w:rsidP="00EE4DB0">
      <w:pPr>
        <w:numPr>
          <w:ilvl w:val="0"/>
          <w:numId w:val="130"/>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Кто осуществляет организацию работ по инструментальной проверке плана и профиля железнодорожных путей, изготовлению соответствующей технической документации, а также составлению масштабных и схематических планов железнодорожных станций?</w:t>
      </w:r>
    </w:p>
    <w:p w:rsidR="00975E37" w:rsidRDefault="00FE4CEB" w:rsidP="00EE4DB0">
      <w:pPr>
        <w:numPr>
          <w:ilvl w:val="0"/>
          <w:numId w:val="130"/>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Дать определение верхнего строения пути.</w:t>
      </w:r>
    </w:p>
    <w:p w:rsidR="00975E37" w:rsidRDefault="00975E37" w:rsidP="002E1A4E">
      <w:pPr>
        <w:tabs>
          <w:tab w:val="left" w:pos="1134"/>
        </w:tabs>
        <w:spacing w:after="0" w:line="240" w:lineRule="auto"/>
        <w:ind w:left="709"/>
        <w:jc w:val="both"/>
        <w:rPr>
          <w:rFonts w:ascii="Times New Roman" w:hAnsi="Times New Roman" w:cs="Times New Roman"/>
          <w:sz w:val="28"/>
          <w:szCs w:val="28"/>
        </w:rPr>
      </w:pPr>
    </w:p>
    <w:p w:rsidR="00975E37" w:rsidRDefault="00FE4CEB" w:rsidP="002E1A4E">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ВАРИАНТ 2.</w:t>
      </w:r>
    </w:p>
    <w:p w:rsidR="00DF4365" w:rsidRDefault="00DF4365" w:rsidP="002E1A4E">
      <w:pPr>
        <w:spacing w:after="0" w:line="240" w:lineRule="auto"/>
        <w:jc w:val="center"/>
        <w:rPr>
          <w:rFonts w:ascii="Times New Roman" w:hAnsi="Times New Roman" w:cs="Times New Roman"/>
          <w:b/>
          <w:iCs/>
          <w:sz w:val="28"/>
          <w:szCs w:val="28"/>
        </w:rPr>
      </w:pPr>
    </w:p>
    <w:p w:rsidR="00975E37" w:rsidRDefault="00FE4CEB" w:rsidP="00EE4DB0">
      <w:pPr>
        <w:numPr>
          <w:ilvl w:val="0"/>
          <w:numId w:val="131"/>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Дать определение земляного полотна.</w:t>
      </w:r>
    </w:p>
    <w:p w:rsidR="00975E37" w:rsidRDefault="00FE4CEB" w:rsidP="00EE4DB0">
      <w:pPr>
        <w:numPr>
          <w:ilvl w:val="0"/>
          <w:numId w:val="131"/>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Что должны иметь подразделения путевого хозяйства владельца инфраструктуры, владельца железнодорожного пути необщего пользования?</w:t>
      </w:r>
    </w:p>
    <w:p w:rsidR="00975E37" w:rsidRDefault="00FE4CEB" w:rsidP="00EE4DB0">
      <w:pPr>
        <w:numPr>
          <w:ilvl w:val="0"/>
          <w:numId w:val="131"/>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Что применяют для контроля за состоянием железнодорожного пути и сооружений инфраструктуры?</w:t>
      </w:r>
    </w:p>
    <w:p w:rsidR="00975E37" w:rsidRDefault="00FE4CEB" w:rsidP="00EE4DB0">
      <w:pPr>
        <w:numPr>
          <w:ilvl w:val="0"/>
          <w:numId w:val="131"/>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Чему равно расстояние между осями смежных железнодорожных путей на железнодорожных станциях, прямых участках?</w:t>
      </w:r>
    </w:p>
    <w:p w:rsidR="00975E37" w:rsidRDefault="00FE4CEB" w:rsidP="00EE4DB0">
      <w:pPr>
        <w:numPr>
          <w:ilvl w:val="0"/>
          <w:numId w:val="131"/>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Что относят к искусственным сооружениям?</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Тема 2.1.4 Сооружения и устройства путевого хозяйства</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p>
    <w:p w:rsidR="00975E37" w:rsidRDefault="00FE4CEB" w:rsidP="00EE4DB0">
      <w:pPr>
        <w:pStyle w:val="aff9"/>
        <w:numPr>
          <w:ilvl w:val="0"/>
          <w:numId w:val="132"/>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стрелочного перевода.</w:t>
      </w:r>
    </w:p>
    <w:p w:rsidR="00975E37" w:rsidRDefault="00FE4CEB" w:rsidP="00EE4DB0">
      <w:pPr>
        <w:pStyle w:val="aff9"/>
        <w:numPr>
          <w:ilvl w:val="0"/>
          <w:numId w:val="132"/>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Назвать марки крестовин стрелочных переводов на железнодорожных путях общего пользования.</w:t>
      </w:r>
    </w:p>
    <w:p w:rsidR="00975E37" w:rsidRDefault="00FE4CEB" w:rsidP="00EE4DB0">
      <w:pPr>
        <w:pStyle w:val="aff9"/>
        <w:numPr>
          <w:ilvl w:val="0"/>
          <w:numId w:val="132"/>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централизованной стрелки.</w:t>
      </w:r>
    </w:p>
    <w:p w:rsidR="00975E37" w:rsidRDefault="00FE4CEB" w:rsidP="00EE4DB0">
      <w:pPr>
        <w:pStyle w:val="aff9"/>
        <w:numPr>
          <w:ilvl w:val="0"/>
          <w:numId w:val="132"/>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неисправности стрелочных переводов и глухих пересечений, при которых не допускается их эксплуатация.</w:t>
      </w:r>
    </w:p>
    <w:p w:rsidR="00975E37" w:rsidRDefault="00FE4CEB" w:rsidP="00EE4DB0">
      <w:pPr>
        <w:pStyle w:val="aff9"/>
        <w:numPr>
          <w:ilvl w:val="0"/>
          <w:numId w:val="132"/>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Дать название </w:t>
      </w:r>
      <w:r>
        <w:rPr>
          <w:rFonts w:ascii="Times New Roman" w:hAnsi="Times New Roman"/>
          <w:sz w:val="28"/>
          <w:szCs w:val="28"/>
          <w:lang w:val="en-US"/>
        </w:rPr>
        <w:t>I</w:t>
      </w:r>
      <w:r>
        <w:rPr>
          <w:rFonts w:ascii="Times New Roman" w:hAnsi="Times New Roman"/>
          <w:sz w:val="28"/>
          <w:szCs w:val="28"/>
        </w:rPr>
        <w:t xml:space="preserve"> – части стрелочного перевода. Дать название 1,5,7 элементам стрелочного перевода.</w:t>
      </w:r>
    </w:p>
    <w:p w:rsidR="00975E37" w:rsidRDefault="00FE4CEB" w:rsidP="002E1A4E">
      <w:pPr>
        <w:pStyle w:val="aff9"/>
        <w:spacing w:after="0" w:line="240" w:lineRule="auto"/>
        <w:ind w:left="927"/>
        <w:jc w:val="center"/>
        <w:rPr>
          <w:rFonts w:ascii="Times New Roman" w:hAnsi="Times New Roman"/>
          <w:sz w:val="28"/>
          <w:szCs w:val="28"/>
          <w:lang w:val="en-US"/>
        </w:rPr>
      </w:pPr>
      <w:r>
        <w:rPr>
          <w:noProof/>
          <w:lang w:eastAsia="ru-RU"/>
        </w:rPr>
        <w:drawing>
          <wp:inline distT="0" distB="0" distL="0" distR="0">
            <wp:extent cx="3657600" cy="2124075"/>
            <wp:effectExtent l="0" t="0" r="0" b="0"/>
            <wp:docPr id="95" name="Изображение9" descr="http://xn--i1abbnckbmcl9fb.xn--p1ai/%D1%81%D1%82%D0%B0%D1%82%D1%8C%D0%B8/52183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Изображение9" descr="http://xn--i1abbnckbmcl9fb.xn--p1ai/%D1%81%D1%82%D0%B0%D1%82%D1%8C%D0%B8/521833/img1.gif"/>
                    <pic:cNvPicPr>
                      <a:picLocks noChangeAspect="1" noChangeArrowheads="1"/>
                    </pic:cNvPicPr>
                  </pic:nvPicPr>
                  <pic:blipFill>
                    <a:blip r:embed="rId78" cstate="print"/>
                    <a:stretch>
                      <a:fillRect/>
                    </a:stretch>
                  </pic:blipFill>
                  <pic:spPr bwMode="auto">
                    <a:xfrm>
                      <a:off x="0" y="0"/>
                      <a:ext cx="3657600" cy="2124075"/>
                    </a:xfrm>
                    <a:prstGeom prst="rect">
                      <a:avLst/>
                    </a:prstGeom>
                    <a:noFill/>
                  </pic:spPr>
                </pic:pic>
              </a:graphicData>
            </a:graphic>
          </wp:inline>
        </w:drawing>
      </w:r>
    </w:p>
    <w:p w:rsidR="00975E37" w:rsidRDefault="00FE4CEB" w:rsidP="00EE4DB0">
      <w:pPr>
        <w:pStyle w:val="aff9"/>
        <w:numPr>
          <w:ilvl w:val="0"/>
          <w:numId w:val="132"/>
        </w:numPr>
        <w:tabs>
          <w:tab w:val="left" w:pos="1134"/>
        </w:tabs>
        <w:spacing w:after="0" w:line="240" w:lineRule="auto"/>
        <w:ind w:left="-142" w:firstLine="709"/>
        <w:jc w:val="both"/>
        <w:rPr>
          <w:rFonts w:ascii="Times New Roman" w:hAnsi="Times New Roman"/>
          <w:sz w:val="28"/>
          <w:szCs w:val="28"/>
        </w:rPr>
      </w:pPr>
      <w:r>
        <w:rPr>
          <w:rFonts w:ascii="Times New Roman" w:hAnsi="Times New Roman"/>
          <w:sz w:val="28"/>
          <w:szCs w:val="28"/>
        </w:rPr>
        <w:t>Дать определение железнодорожного переезда?</w:t>
      </w: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975E37" w:rsidP="002E1A4E">
      <w:pPr>
        <w:spacing w:after="0" w:line="240" w:lineRule="auto"/>
        <w:rPr>
          <w:rFonts w:ascii="Times New Roman" w:hAnsi="Times New Roman" w:cs="Times New Roman"/>
          <w:b/>
          <w:sz w:val="28"/>
          <w:szCs w:val="28"/>
        </w:rPr>
      </w:pPr>
    </w:p>
    <w:p w:rsidR="00975E37" w:rsidRDefault="00FE4CEB" w:rsidP="00EE4DB0">
      <w:pPr>
        <w:pStyle w:val="aff9"/>
        <w:numPr>
          <w:ilvl w:val="0"/>
          <w:numId w:val="13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стрелки.</w:t>
      </w:r>
    </w:p>
    <w:p w:rsidR="00975E37" w:rsidRDefault="00FE4CEB" w:rsidP="00EE4DB0">
      <w:pPr>
        <w:pStyle w:val="aff9"/>
        <w:numPr>
          <w:ilvl w:val="0"/>
          <w:numId w:val="13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Назвать марки крестовин стрелочных переводов на железнодорожных путях необщего пользования.</w:t>
      </w:r>
    </w:p>
    <w:p w:rsidR="00975E37" w:rsidRDefault="00FE4CEB" w:rsidP="00EE4DB0">
      <w:pPr>
        <w:pStyle w:val="aff9"/>
        <w:numPr>
          <w:ilvl w:val="0"/>
          <w:numId w:val="13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нецентрализованной стрелки.</w:t>
      </w:r>
    </w:p>
    <w:p w:rsidR="00975E37" w:rsidRDefault="00FE4CEB" w:rsidP="00EE4DB0">
      <w:pPr>
        <w:pStyle w:val="aff9"/>
        <w:numPr>
          <w:ilvl w:val="0"/>
          <w:numId w:val="13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неисправности стрелочных переводов и глухих пересечений, при которых не допускается их эксплуатация.</w:t>
      </w:r>
    </w:p>
    <w:p w:rsidR="00975E37" w:rsidRDefault="00FE4CEB" w:rsidP="00EE4DB0">
      <w:pPr>
        <w:pStyle w:val="aff9"/>
        <w:numPr>
          <w:ilvl w:val="0"/>
          <w:numId w:val="13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название I</w:t>
      </w:r>
      <w:r>
        <w:rPr>
          <w:rFonts w:ascii="Times New Roman" w:hAnsi="Times New Roman"/>
          <w:sz w:val="28"/>
          <w:szCs w:val="28"/>
          <w:lang w:val="en-US"/>
        </w:rPr>
        <w:t>I</w:t>
      </w:r>
      <w:r>
        <w:rPr>
          <w:rFonts w:ascii="Times New Roman" w:hAnsi="Times New Roman"/>
          <w:sz w:val="28"/>
          <w:szCs w:val="28"/>
        </w:rPr>
        <w:t xml:space="preserve"> – части стрелочного перевода. Дать название 2,6, 9 элементам стрелочного перевода.</w:t>
      </w:r>
    </w:p>
    <w:p w:rsidR="00975E37" w:rsidRDefault="00FE4CEB" w:rsidP="002E1A4E">
      <w:pPr>
        <w:pStyle w:val="aff9"/>
        <w:spacing w:after="0" w:line="240" w:lineRule="auto"/>
        <w:ind w:left="1287"/>
        <w:jc w:val="center"/>
        <w:rPr>
          <w:rFonts w:ascii="Times New Roman" w:hAnsi="Times New Roman"/>
          <w:sz w:val="28"/>
          <w:szCs w:val="28"/>
        </w:rPr>
      </w:pPr>
      <w:r>
        <w:rPr>
          <w:noProof/>
          <w:lang w:eastAsia="ru-RU"/>
        </w:rPr>
        <w:drawing>
          <wp:inline distT="0" distB="0" distL="0" distR="0">
            <wp:extent cx="3657600" cy="2124075"/>
            <wp:effectExtent l="0" t="0" r="0" b="0"/>
            <wp:docPr id="96" name="Изображение10" descr="http://xn--i1abbnckbmcl9fb.xn--p1ai/%D1%81%D1%82%D0%B0%D1%82%D1%8C%D0%B8/52183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Изображение10" descr="http://xn--i1abbnckbmcl9fb.xn--p1ai/%D1%81%D1%82%D0%B0%D1%82%D1%8C%D0%B8/521833/img1.gif"/>
                    <pic:cNvPicPr>
                      <a:picLocks noChangeAspect="1" noChangeArrowheads="1"/>
                    </pic:cNvPicPr>
                  </pic:nvPicPr>
                  <pic:blipFill>
                    <a:blip r:embed="rId78" cstate="print"/>
                    <a:stretch>
                      <a:fillRect/>
                    </a:stretch>
                  </pic:blipFill>
                  <pic:spPr bwMode="auto">
                    <a:xfrm>
                      <a:off x="0" y="0"/>
                      <a:ext cx="3657600" cy="2124075"/>
                    </a:xfrm>
                    <a:prstGeom prst="rect">
                      <a:avLst/>
                    </a:prstGeom>
                    <a:noFill/>
                  </pic:spPr>
                </pic:pic>
              </a:graphicData>
            </a:graphic>
          </wp:inline>
        </w:drawing>
      </w:r>
    </w:p>
    <w:p w:rsidR="00975E37" w:rsidRDefault="00975E37" w:rsidP="002E1A4E">
      <w:pPr>
        <w:pStyle w:val="aff9"/>
        <w:spacing w:after="0" w:line="240" w:lineRule="auto"/>
        <w:ind w:left="1287"/>
        <w:jc w:val="both"/>
        <w:rPr>
          <w:rFonts w:ascii="Times New Roman" w:hAnsi="Times New Roman"/>
          <w:sz w:val="28"/>
          <w:szCs w:val="28"/>
        </w:rPr>
      </w:pPr>
    </w:p>
    <w:p w:rsidR="00975E37" w:rsidRDefault="00FE4CEB" w:rsidP="00EE4DB0">
      <w:pPr>
        <w:pStyle w:val="aff9"/>
        <w:numPr>
          <w:ilvl w:val="0"/>
          <w:numId w:val="133"/>
        </w:numPr>
        <w:tabs>
          <w:tab w:val="left" w:pos="993"/>
        </w:tabs>
        <w:spacing w:after="0" w:line="240" w:lineRule="auto"/>
        <w:jc w:val="both"/>
        <w:rPr>
          <w:rFonts w:ascii="Times New Roman" w:hAnsi="Times New Roman"/>
          <w:sz w:val="28"/>
          <w:szCs w:val="28"/>
        </w:rPr>
      </w:pPr>
      <w:r>
        <w:rPr>
          <w:rFonts w:ascii="Times New Roman" w:hAnsi="Times New Roman"/>
          <w:sz w:val="28"/>
          <w:szCs w:val="28"/>
        </w:rPr>
        <w:t>Что должны иметь железнодорожные переезды?</w:t>
      </w:r>
    </w:p>
    <w:p w:rsidR="002E1A4E" w:rsidRDefault="002E1A4E" w:rsidP="002E1A4E">
      <w:pPr>
        <w:spacing w:after="0" w:line="240" w:lineRule="auto"/>
        <w:jc w:val="center"/>
        <w:rPr>
          <w:rFonts w:ascii="Times New Roman" w:hAnsi="Times New Roman" w:cs="Times New Roman"/>
          <w:b/>
          <w:caps/>
          <w:sz w:val="28"/>
          <w:szCs w:val="28"/>
        </w:rPr>
      </w:pPr>
    </w:p>
    <w:p w:rsidR="002E1A4E" w:rsidRDefault="002E1A4E" w:rsidP="002E1A4E">
      <w:pPr>
        <w:spacing w:after="0" w:line="240" w:lineRule="auto"/>
        <w:jc w:val="center"/>
        <w:rPr>
          <w:rFonts w:ascii="Times New Roman" w:hAnsi="Times New Roman" w:cs="Times New Roman"/>
          <w:b/>
          <w:caps/>
          <w:sz w:val="28"/>
          <w:szCs w:val="28"/>
        </w:rPr>
      </w:pPr>
    </w:p>
    <w:p w:rsidR="002E1A4E" w:rsidRDefault="002E1A4E" w:rsidP="002E1A4E">
      <w:pPr>
        <w:spacing w:after="0" w:line="240" w:lineRule="auto"/>
        <w:jc w:val="center"/>
        <w:rPr>
          <w:rFonts w:ascii="Times New Roman" w:hAnsi="Times New Roman" w:cs="Times New Roman"/>
          <w:b/>
          <w:caps/>
          <w:sz w:val="28"/>
          <w:szCs w:val="28"/>
        </w:rPr>
      </w:pPr>
    </w:p>
    <w:p w:rsidR="002E1A4E" w:rsidRDefault="002E1A4E" w:rsidP="002E1A4E">
      <w:pPr>
        <w:spacing w:after="0" w:line="240" w:lineRule="auto"/>
        <w:jc w:val="center"/>
        <w:rPr>
          <w:rFonts w:ascii="Times New Roman" w:hAnsi="Times New Roman" w:cs="Times New Roman"/>
          <w:b/>
          <w:caps/>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по теме </w:t>
      </w:r>
      <w:r>
        <w:rPr>
          <w:rFonts w:ascii="Times New Roman" w:eastAsia="Times New Roman" w:hAnsi="Times New Roman" w:cs="Times New Roman"/>
          <w:b/>
          <w:sz w:val="28"/>
          <w:szCs w:val="28"/>
        </w:rPr>
        <w:t>2.1.5 Техническая эксплуатация устройств сигнализации, централизации и блокировки железнодорожного транспорта</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DF4365" w:rsidRDefault="00DF4365" w:rsidP="002E1A4E">
      <w:pPr>
        <w:tabs>
          <w:tab w:val="left" w:pos="993"/>
        </w:tabs>
        <w:spacing w:after="0" w:line="240" w:lineRule="auto"/>
        <w:ind w:firstLine="567"/>
        <w:jc w:val="cente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975E37" w:rsidP="002E1A4E">
      <w:pPr>
        <w:tabs>
          <w:tab w:val="left" w:pos="993"/>
        </w:tabs>
        <w:spacing w:after="0" w:line="240" w:lineRule="auto"/>
        <w:ind w:firstLine="567"/>
        <w:jc w:val="center"/>
        <w:rPr>
          <w:rFonts w:ascii="Times New Roman" w:hAnsi="Times New Roman" w:cs="Times New Roman"/>
          <w:b/>
          <w:sz w:val="28"/>
          <w:szCs w:val="28"/>
        </w:rPr>
      </w:pPr>
    </w:p>
    <w:p w:rsidR="00975E37" w:rsidRPr="00DF4365" w:rsidRDefault="00FE4CEB" w:rsidP="00EE4DB0">
      <w:pPr>
        <w:pStyle w:val="aff9"/>
        <w:numPr>
          <w:ilvl w:val="0"/>
          <w:numId w:val="135"/>
        </w:numPr>
        <w:tabs>
          <w:tab w:val="left" w:pos="993"/>
        </w:tabs>
        <w:spacing w:after="0" w:line="240" w:lineRule="auto"/>
        <w:ind w:left="0" w:firstLine="567"/>
        <w:rPr>
          <w:rFonts w:ascii="Times New Roman" w:hAnsi="Times New Roman"/>
          <w:color w:val="000000"/>
          <w:sz w:val="28"/>
          <w:szCs w:val="28"/>
        </w:rPr>
      </w:pPr>
      <w:r w:rsidRPr="00DF4365">
        <w:rPr>
          <w:rFonts w:ascii="Times New Roman" w:hAnsi="Times New Roman"/>
          <w:color w:val="000000"/>
          <w:sz w:val="28"/>
          <w:szCs w:val="28"/>
        </w:rPr>
        <w:t>Для чего служат сигналы?</w:t>
      </w:r>
    </w:p>
    <w:p w:rsidR="00975E37" w:rsidRPr="00DF4365" w:rsidRDefault="00FE4CEB" w:rsidP="00EE4DB0">
      <w:pPr>
        <w:pStyle w:val="aff9"/>
        <w:numPr>
          <w:ilvl w:val="0"/>
          <w:numId w:val="135"/>
        </w:numPr>
        <w:tabs>
          <w:tab w:val="left" w:pos="993"/>
        </w:tabs>
        <w:spacing w:after="0" w:line="240" w:lineRule="auto"/>
        <w:ind w:left="0" w:firstLine="567"/>
        <w:rPr>
          <w:rFonts w:ascii="Times New Roman" w:hAnsi="Times New Roman"/>
          <w:color w:val="000000"/>
          <w:sz w:val="28"/>
          <w:szCs w:val="28"/>
        </w:rPr>
      </w:pPr>
      <w:r w:rsidRPr="00DF4365">
        <w:rPr>
          <w:rFonts w:ascii="Times New Roman" w:hAnsi="Times New Roman"/>
          <w:color w:val="000000"/>
          <w:sz w:val="28"/>
          <w:szCs w:val="28"/>
        </w:rPr>
        <w:t>Что означает «светофор закрыт»?</w:t>
      </w:r>
    </w:p>
    <w:p w:rsidR="00975E37" w:rsidRPr="00DF4365" w:rsidRDefault="00FE4CEB" w:rsidP="00EE4DB0">
      <w:pPr>
        <w:pStyle w:val="aff9"/>
        <w:numPr>
          <w:ilvl w:val="0"/>
          <w:numId w:val="135"/>
        </w:numPr>
        <w:tabs>
          <w:tab w:val="left" w:pos="993"/>
        </w:tabs>
        <w:spacing w:after="0" w:line="240" w:lineRule="auto"/>
        <w:ind w:left="0" w:firstLine="567"/>
        <w:rPr>
          <w:rFonts w:ascii="Times New Roman" w:hAnsi="Times New Roman"/>
          <w:sz w:val="28"/>
          <w:szCs w:val="28"/>
        </w:rPr>
      </w:pPr>
      <w:r w:rsidRPr="00DF4365">
        <w:rPr>
          <w:rFonts w:ascii="Times New Roman" w:hAnsi="Times New Roman"/>
          <w:sz w:val="28"/>
          <w:szCs w:val="28"/>
        </w:rPr>
        <w:t>Что не должны допускать устройства электрической централизации?</w:t>
      </w:r>
    </w:p>
    <w:p w:rsidR="00975E37" w:rsidRPr="00DF4365" w:rsidRDefault="00FE4CEB" w:rsidP="00EE4DB0">
      <w:pPr>
        <w:pStyle w:val="aff9"/>
        <w:numPr>
          <w:ilvl w:val="0"/>
          <w:numId w:val="135"/>
        </w:numPr>
        <w:tabs>
          <w:tab w:val="left" w:pos="993"/>
        </w:tabs>
        <w:spacing w:after="0" w:line="240" w:lineRule="auto"/>
        <w:ind w:left="0" w:firstLine="567"/>
        <w:jc w:val="both"/>
        <w:rPr>
          <w:rFonts w:ascii="Times New Roman" w:hAnsi="Times New Roman"/>
          <w:sz w:val="28"/>
          <w:szCs w:val="28"/>
        </w:rPr>
      </w:pPr>
      <w:r w:rsidRPr="00DF4365">
        <w:rPr>
          <w:rFonts w:ascii="Times New Roman" w:hAnsi="Times New Roman"/>
          <w:sz w:val="28"/>
          <w:szCs w:val="28"/>
        </w:rPr>
        <w:t>Что должны обеспечивать устройства контроля схода железнодорожного подвижного состава при срабатывании?</w:t>
      </w:r>
    </w:p>
    <w:p w:rsidR="00975E37" w:rsidRPr="00DF4365" w:rsidRDefault="00975E37" w:rsidP="002E1A4E">
      <w:pPr>
        <w:tabs>
          <w:tab w:val="left" w:pos="993"/>
        </w:tabs>
        <w:spacing w:after="0" w:line="240" w:lineRule="auto"/>
        <w:ind w:firstLine="567"/>
        <w:jc w:val="center"/>
        <w:rPr>
          <w:rFonts w:ascii="Times New Roman" w:hAnsi="Times New Roman" w:cs="Times New Roman"/>
          <w:b/>
          <w:sz w:val="28"/>
          <w:szCs w:val="28"/>
        </w:rPr>
      </w:pPr>
    </w:p>
    <w:p w:rsidR="00975E37" w:rsidRPr="00DF4365" w:rsidRDefault="00FE4CEB" w:rsidP="002E1A4E">
      <w:pPr>
        <w:tabs>
          <w:tab w:val="left" w:pos="993"/>
        </w:tabs>
        <w:spacing w:after="0" w:line="240" w:lineRule="auto"/>
        <w:ind w:firstLine="567"/>
        <w:jc w:val="center"/>
        <w:rPr>
          <w:rFonts w:ascii="Times New Roman" w:hAnsi="Times New Roman" w:cs="Times New Roman"/>
          <w:b/>
          <w:sz w:val="28"/>
          <w:szCs w:val="28"/>
        </w:rPr>
      </w:pPr>
      <w:r w:rsidRPr="00DF4365">
        <w:rPr>
          <w:rFonts w:ascii="Times New Roman" w:hAnsi="Times New Roman" w:cs="Times New Roman"/>
          <w:b/>
          <w:sz w:val="28"/>
          <w:szCs w:val="28"/>
        </w:rPr>
        <w:t>ВАРИАНТ 2.</w:t>
      </w:r>
    </w:p>
    <w:p w:rsidR="00975E37" w:rsidRPr="00DF4365" w:rsidRDefault="00975E37" w:rsidP="002E1A4E">
      <w:pPr>
        <w:tabs>
          <w:tab w:val="left" w:pos="993"/>
        </w:tabs>
        <w:spacing w:after="0" w:line="240" w:lineRule="auto"/>
        <w:ind w:firstLine="567"/>
        <w:jc w:val="center"/>
        <w:rPr>
          <w:rFonts w:ascii="Times New Roman" w:hAnsi="Times New Roman" w:cs="Times New Roman"/>
          <w:b/>
          <w:sz w:val="28"/>
          <w:szCs w:val="28"/>
        </w:rPr>
      </w:pPr>
    </w:p>
    <w:p w:rsidR="00975E37" w:rsidRPr="00DF4365" w:rsidRDefault="00FE4CEB" w:rsidP="00EE4DB0">
      <w:pPr>
        <w:pStyle w:val="aff9"/>
        <w:numPr>
          <w:ilvl w:val="0"/>
          <w:numId w:val="134"/>
        </w:numPr>
        <w:tabs>
          <w:tab w:val="left" w:pos="993"/>
        </w:tabs>
        <w:spacing w:after="0" w:line="240" w:lineRule="auto"/>
        <w:ind w:left="0" w:firstLine="567"/>
        <w:rPr>
          <w:rFonts w:ascii="Times New Roman" w:hAnsi="Times New Roman"/>
          <w:color w:val="C9211E"/>
          <w:sz w:val="28"/>
          <w:szCs w:val="28"/>
        </w:rPr>
      </w:pPr>
      <w:r w:rsidRPr="00DF4365">
        <w:rPr>
          <w:rFonts w:ascii="Times New Roman" w:hAnsi="Times New Roman"/>
          <w:color w:val="000000"/>
          <w:sz w:val="28"/>
          <w:szCs w:val="28"/>
        </w:rPr>
        <w:t>Перечислите основные сигнальные цвета.</w:t>
      </w:r>
    </w:p>
    <w:p w:rsidR="00975E37" w:rsidRPr="00DF4365" w:rsidRDefault="00FE4CEB" w:rsidP="00EE4DB0">
      <w:pPr>
        <w:pStyle w:val="aff9"/>
        <w:numPr>
          <w:ilvl w:val="0"/>
          <w:numId w:val="134"/>
        </w:numPr>
        <w:tabs>
          <w:tab w:val="left" w:pos="993"/>
        </w:tabs>
        <w:spacing w:after="0" w:line="240" w:lineRule="auto"/>
        <w:ind w:left="0" w:firstLine="567"/>
        <w:rPr>
          <w:rFonts w:ascii="Times New Roman" w:hAnsi="Times New Roman"/>
          <w:color w:val="000000"/>
          <w:sz w:val="28"/>
          <w:szCs w:val="28"/>
        </w:rPr>
      </w:pPr>
      <w:r w:rsidRPr="00DF4365">
        <w:rPr>
          <w:rFonts w:ascii="Times New Roman" w:hAnsi="Times New Roman"/>
          <w:color w:val="000000"/>
          <w:sz w:val="28"/>
          <w:szCs w:val="28"/>
        </w:rPr>
        <w:t>Что означает «светофор открыт»?</w:t>
      </w:r>
    </w:p>
    <w:p w:rsidR="00975E37" w:rsidRPr="00DF4365" w:rsidRDefault="00FE4CEB" w:rsidP="00EE4DB0">
      <w:pPr>
        <w:pStyle w:val="aff9"/>
        <w:numPr>
          <w:ilvl w:val="0"/>
          <w:numId w:val="134"/>
        </w:numPr>
        <w:tabs>
          <w:tab w:val="left" w:pos="993"/>
        </w:tabs>
        <w:spacing w:after="0" w:line="240" w:lineRule="auto"/>
        <w:ind w:left="0" w:firstLine="567"/>
        <w:rPr>
          <w:rFonts w:ascii="Times New Roman" w:hAnsi="Times New Roman"/>
          <w:sz w:val="28"/>
          <w:szCs w:val="28"/>
        </w:rPr>
      </w:pPr>
      <w:r w:rsidRPr="00DF4365">
        <w:rPr>
          <w:rFonts w:ascii="Times New Roman" w:hAnsi="Times New Roman"/>
          <w:sz w:val="28"/>
          <w:szCs w:val="28"/>
        </w:rPr>
        <w:t>Что не должны допускать устройства автоматической, полуавтоматической блокировки и устройства автоматической локомотивной сигнализации?</w:t>
      </w:r>
    </w:p>
    <w:p w:rsidR="00975E37" w:rsidRDefault="00FE4CEB" w:rsidP="00EE4DB0">
      <w:pPr>
        <w:pStyle w:val="aff9"/>
        <w:numPr>
          <w:ilvl w:val="0"/>
          <w:numId w:val="134"/>
        </w:numPr>
        <w:tabs>
          <w:tab w:val="left" w:pos="993"/>
        </w:tabs>
        <w:spacing w:after="0" w:line="240" w:lineRule="auto"/>
        <w:ind w:left="0" w:firstLine="567"/>
        <w:jc w:val="both"/>
        <w:rPr>
          <w:rFonts w:ascii="Times New Roman" w:hAnsi="Times New Roman"/>
          <w:sz w:val="28"/>
          <w:szCs w:val="28"/>
        </w:rPr>
      </w:pPr>
      <w:r w:rsidRPr="00DF4365">
        <w:rPr>
          <w:rFonts w:ascii="Times New Roman" w:hAnsi="Times New Roman"/>
          <w:sz w:val="28"/>
          <w:szCs w:val="28"/>
        </w:rPr>
        <w:t>Чем оборудуются перегоны и железнодорожные станции на скоростных и высокоскоростных линиях</w:t>
      </w:r>
      <w:r>
        <w:rPr>
          <w:rFonts w:ascii="Times New Roman" w:hAnsi="Times New Roman"/>
          <w:sz w:val="28"/>
          <w:szCs w:val="28"/>
        </w:rPr>
        <w:t>?</w:t>
      </w:r>
    </w:p>
    <w:p w:rsidR="00DF4365" w:rsidRDefault="00DF4365" w:rsidP="002E1A4E">
      <w:pPr>
        <w:pStyle w:val="aff9"/>
        <w:tabs>
          <w:tab w:val="left" w:pos="993"/>
        </w:tabs>
        <w:spacing w:after="0" w:line="240" w:lineRule="auto"/>
        <w:ind w:left="0" w:firstLine="567"/>
        <w:jc w:val="center"/>
        <w:rPr>
          <w:rFonts w:ascii="Times New Roman" w:hAnsi="Times New Roman"/>
          <w:b/>
          <w:sz w:val="28"/>
          <w:szCs w:val="28"/>
        </w:rPr>
      </w:pPr>
    </w:p>
    <w:p w:rsidR="00975E37" w:rsidRDefault="00FE4CEB" w:rsidP="002E1A4E">
      <w:pPr>
        <w:pStyle w:val="aff9"/>
        <w:tabs>
          <w:tab w:val="left" w:pos="993"/>
        </w:tabs>
        <w:spacing w:after="0" w:line="240" w:lineRule="auto"/>
        <w:ind w:left="0" w:firstLine="567"/>
        <w:jc w:val="center"/>
        <w:rPr>
          <w:rFonts w:ascii="Times New Roman" w:hAnsi="Times New Roman"/>
          <w:b/>
          <w:sz w:val="28"/>
          <w:szCs w:val="28"/>
        </w:rPr>
      </w:pPr>
      <w:r>
        <w:rPr>
          <w:rFonts w:ascii="Times New Roman" w:hAnsi="Times New Roman"/>
          <w:b/>
          <w:sz w:val="28"/>
          <w:szCs w:val="28"/>
        </w:rPr>
        <w:t>ВАРИАНТ 3.</w:t>
      </w:r>
    </w:p>
    <w:p w:rsidR="00975E37" w:rsidRDefault="00975E37" w:rsidP="002E1A4E">
      <w:pPr>
        <w:pStyle w:val="aff9"/>
        <w:tabs>
          <w:tab w:val="left" w:pos="993"/>
        </w:tabs>
        <w:spacing w:after="0" w:line="240" w:lineRule="auto"/>
        <w:ind w:left="0" w:firstLine="567"/>
        <w:jc w:val="center"/>
        <w:rPr>
          <w:rFonts w:ascii="Times New Roman" w:hAnsi="Times New Roman"/>
          <w:b/>
          <w:sz w:val="28"/>
          <w:szCs w:val="28"/>
        </w:rPr>
      </w:pPr>
    </w:p>
    <w:p w:rsidR="00975E37" w:rsidRPr="00DF4365" w:rsidRDefault="00FE4CEB" w:rsidP="00EE4DB0">
      <w:pPr>
        <w:pStyle w:val="aff9"/>
        <w:numPr>
          <w:ilvl w:val="0"/>
          <w:numId w:val="136"/>
        </w:numPr>
        <w:tabs>
          <w:tab w:val="left" w:pos="993"/>
        </w:tabs>
        <w:spacing w:after="0" w:line="240" w:lineRule="auto"/>
        <w:ind w:left="0" w:firstLine="567"/>
        <w:rPr>
          <w:rFonts w:ascii="Times New Roman" w:hAnsi="Times New Roman"/>
          <w:color w:val="000000"/>
          <w:sz w:val="28"/>
          <w:szCs w:val="28"/>
        </w:rPr>
      </w:pPr>
      <w:r w:rsidRPr="00DF4365">
        <w:rPr>
          <w:rFonts w:ascii="Times New Roman" w:hAnsi="Times New Roman"/>
          <w:color w:val="000000"/>
          <w:sz w:val="28"/>
          <w:szCs w:val="28"/>
        </w:rPr>
        <w:t>Для чего предназначены сигнальные приборы железнодорожного транспорта?</w:t>
      </w:r>
    </w:p>
    <w:p w:rsidR="00975E37" w:rsidRPr="00DF4365" w:rsidRDefault="00FE4CEB" w:rsidP="00EE4DB0">
      <w:pPr>
        <w:pStyle w:val="aff9"/>
        <w:numPr>
          <w:ilvl w:val="0"/>
          <w:numId w:val="136"/>
        </w:numPr>
        <w:tabs>
          <w:tab w:val="left" w:pos="993"/>
        </w:tabs>
        <w:spacing w:after="0" w:line="240" w:lineRule="auto"/>
        <w:ind w:left="0" w:firstLine="567"/>
        <w:rPr>
          <w:rFonts w:ascii="Times New Roman" w:hAnsi="Times New Roman"/>
          <w:color w:val="000000"/>
          <w:sz w:val="28"/>
          <w:szCs w:val="28"/>
        </w:rPr>
      </w:pPr>
      <w:r w:rsidRPr="00DF4365">
        <w:rPr>
          <w:rFonts w:ascii="Times New Roman" w:hAnsi="Times New Roman"/>
          <w:color w:val="000000"/>
          <w:sz w:val="28"/>
          <w:szCs w:val="28"/>
        </w:rPr>
        <w:t>Что должны обеспечивать устройства диспетчерского контроля?</w:t>
      </w:r>
    </w:p>
    <w:p w:rsidR="00975E37" w:rsidRPr="00DF4365" w:rsidRDefault="00FE4CEB" w:rsidP="00EE4DB0">
      <w:pPr>
        <w:pStyle w:val="aff9"/>
        <w:numPr>
          <w:ilvl w:val="0"/>
          <w:numId w:val="136"/>
        </w:numPr>
        <w:tabs>
          <w:tab w:val="left" w:pos="993"/>
        </w:tabs>
        <w:spacing w:after="0" w:line="240" w:lineRule="auto"/>
        <w:ind w:left="0" w:firstLine="567"/>
        <w:rPr>
          <w:rFonts w:ascii="Times New Roman" w:hAnsi="Times New Roman"/>
          <w:sz w:val="28"/>
          <w:szCs w:val="28"/>
        </w:rPr>
      </w:pPr>
      <w:r w:rsidRPr="00DF4365">
        <w:rPr>
          <w:rFonts w:ascii="Times New Roman" w:hAnsi="Times New Roman"/>
          <w:sz w:val="28"/>
          <w:szCs w:val="28"/>
        </w:rPr>
        <w:t>Что относится к системам железнодорожной автоматики и телемеханики?</w:t>
      </w:r>
    </w:p>
    <w:p w:rsidR="00975E37" w:rsidRPr="00DF4365" w:rsidRDefault="00FE4CEB" w:rsidP="00EE4DB0">
      <w:pPr>
        <w:pStyle w:val="aff9"/>
        <w:numPr>
          <w:ilvl w:val="0"/>
          <w:numId w:val="136"/>
        </w:numPr>
        <w:tabs>
          <w:tab w:val="left" w:pos="993"/>
        </w:tabs>
        <w:spacing w:after="0" w:line="240" w:lineRule="auto"/>
        <w:ind w:left="0" w:firstLine="567"/>
        <w:rPr>
          <w:rFonts w:ascii="Times New Roman" w:hAnsi="Times New Roman"/>
          <w:color w:val="000000"/>
          <w:sz w:val="28"/>
          <w:szCs w:val="28"/>
        </w:rPr>
      </w:pPr>
      <w:r w:rsidRPr="00DF4365">
        <w:rPr>
          <w:rFonts w:ascii="Times New Roman" w:hAnsi="Times New Roman"/>
          <w:color w:val="000000"/>
          <w:sz w:val="28"/>
          <w:szCs w:val="28"/>
        </w:rPr>
        <w:lastRenderedPageBreak/>
        <w:t>Что должны обеспечивать путевые устройства автоматической локомотивной сигнализации?</w:t>
      </w:r>
    </w:p>
    <w:p w:rsidR="00975E37" w:rsidRDefault="00975E37" w:rsidP="002E1A4E">
      <w:pPr>
        <w:spacing w:after="0" w:line="240" w:lineRule="auto"/>
        <w:jc w:val="right"/>
        <w:rPr>
          <w:rFonts w:ascii="Times New Roman" w:hAnsi="Times New Roman" w:cs="Times New Roman"/>
          <w:b/>
          <w:caps/>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по теме </w:t>
      </w:r>
      <w:r>
        <w:rPr>
          <w:rFonts w:ascii="Times New Roman" w:eastAsia="Times New Roman" w:hAnsi="Times New Roman" w:cs="Times New Roman"/>
          <w:b/>
          <w:sz w:val="28"/>
          <w:szCs w:val="28"/>
        </w:rPr>
        <w:t xml:space="preserve">2.1.6. Устройства технологической железнодорожной электросвязи </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5 вариантов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DF4365" w:rsidRDefault="00DF4365" w:rsidP="002E1A4E">
      <w:pPr>
        <w:spacing w:after="0" w:line="240" w:lineRule="auto"/>
        <w:jc w:val="cente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3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975E37" w:rsidRDefault="00FE4CEB" w:rsidP="00EE4DB0">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виды связи.</w:t>
      </w:r>
    </w:p>
    <w:p w:rsidR="00975E37" w:rsidRDefault="00FE4CEB" w:rsidP="00EE4DB0">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парковой двусторонней связи.</w:t>
      </w:r>
    </w:p>
    <w:p w:rsidR="00975E37" w:rsidRDefault="00FE4CEB" w:rsidP="00EE4DB0">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поездной радиосвязи.</w:t>
      </w:r>
    </w:p>
    <w:p w:rsidR="00975E37" w:rsidRDefault="00975E37" w:rsidP="002E1A4E">
      <w:pPr>
        <w:pStyle w:val="aff9"/>
        <w:tabs>
          <w:tab w:val="left" w:pos="993"/>
        </w:tabs>
        <w:spacing w:after="0" w:line="240" w:lineRule="auto"/>
        <w:ind w:left="0" w:firstLine="567"/>
        <w:jc w:val="both"/>
        <w:rPr>
          <w:rFonts w:ascii="Times New Roman" w:hAnsi="Times New Roman"/>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4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975E37" w:rsidRDefault="00FE4CEB" w:rsidP="00EE4DB0">
      <w:pPr>
        <w:pStyle w:val="aff9"/>
        <w:numPr>
          <w:ilvl w:val="0"/>
          <w:numId w:val="13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виды связи.</w:t>
      </w:r>
    </w:p>
    <w:p w:rsidR="00975E37" w:rsidRDefault="00FE4CEB" w:rsidP="00EE4DB0">
      <w:pPr>
        <w:pStyle w:val="aff9"/>
        <w:numPr>
          <w:ilvl w:val="0"/>
          <w:numId w:val="13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перегонной связи.</w:t>
      </w:r>
    </w:p>
    <w:p w:rsidR="00975E37" w:rsidRDefault="00FE4CEB" w:rsidP="00EE4DB0">
      <w:pPr>
        <w:pStyle w:val="aff9"/>
        <w:numPr>
          <w:ilvl w:val="0"/>
          <w:numId w:val="13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энергодиспетчерской связи</w:t>
      </w:r>
    </w:p>
    <w:p w:rsidR="00975E37" w:rsidRDefault="00975E37" w:rsidP="002E1A4E">
      <w:pPr>
        <w:pStyle w:val="aff9"/>
        <w:tabs>
          <w:tab w:val="left" w:pos="993"/>
        </w:tabs>
        <w:spacing w:after="0" w:line="240" w:lineRule="auto"/>
        <w:ind w:left="0"/>
        <w:jc w:val="both"/>
        <w:rPr>
          <w:rFonts w:ascii="Times New Roman" w:hAnsi="Times New Roman"/>
          <w:sz w:val="28"/>
          <w:szCs w:val="28"/>
        </w:rPr>
      </w:pPr>
    </w:p>
    <w:p w:rsidR="00975E37" w:rsidRDefault="00FE4CEB" w:rsidP="002E1A4E">
      <w:pPr>
        <w:pStyle w:val="aff9"/>
        <w:spacing w:after="0" w:line="240" w:lineRule="auto"/>
        <w:jc w:val="center"/>
        <w:rPr>
          <w:rFonts w:ascii="Times New Roman" w:hAnsi="Times New Roman"/>
          <w:b/>
          <w:sz w:val="28"/>
          <w:szCs w:val="28"/>
        </w:rPr>
      </w:pPr>
      <w:r>
        <w:rPr>
          <w:rFonts w:ascii="Times New Roman" w:hAnsi="Times New Roman"/>
          <w:b/>
          <w:sz w:val="28"/>
          <w:szCs w:val="28"/>
        </w:rPr>
        <w:t>ВАРИАНТ 3.</w:t>
      </w:r>
    </w:p>
    <w:p w:rsidR="00975E37" w:rsidRDefault="00FE4CEB" w:rsidP="00EE4DB0">
      <w:pPr>
        <w:pStyle w:val="aff9"/>
        <w:numPr>
          <w:ilvl w:val="0"/>
          <w:numId w:val="241"/>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975E37" w:rsidRDefault="00FE4CEB" w:rsidP="00EE4DB0">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Перечислить виды связи.</w:t>
      </w:r>
    </w:p>
    <w:p w:rsidR="00975E37" w:rsidRDefault="00FE4CEB" w:rsidP="00EE4DB0">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поездной межстанционной связи.</w:t>
      </w:r>
    </w:p>
    <w:p w:rsidR="00975E37" w:rsidRDefault="00FE4CEB" w:rsidP="00EE4DB0">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радиозона</w:t>
      </w:r>
    </w:p>
    <w:p w:rsidR="00975E37" w:rsidRDefault="00975E37" w:rsidP="002E1A4E">
      <w:pPr>
        <w:pStyle w:val="aff9"/>
        <w:tabs>
          <w:tab w:val="left" w:pos="993"/>
        </w:tabs>
        <w:spacing w:after="0" w:line="240" w:lineRule="auto"/>
        <w:ind w:left="0" w:firstLine="567"/>
        <w:rPr>
          <w:rFonts w:ascii="Times New Roman" w:hAnsi="Times New Roman"/>
          <w:sz w:val="28"/>
          <w:szCs w:val="28"/>
        </w:rPr>
      </w:pPr>
    </w:p>
    <w:p w:rsidR="00975E37" w:rsidRDefault="00FE4CEB" w:rsidP="002E1A4E">
      <w:pPr>
        <w:pStyle w:val="aff9"/>
        <w:spacing w:after="0" w:line="240" w:lineRule="auto"/>
        <w:jc w:val="center"/>
        <w:rPr>
          <w:rFonts w:ascii="Times New Roman" w:hAnsi="Times New Roman"/>
          <w:b/>
          <w:sz w:val="28"/>
          <w:szCs w:val="28"/>
        </w:rPr>
      </w:pPr>
      <w:r>
        <w:rPr>
          <w:rFonts w:ascii="Times New Roman" w:hAnsi="Times New Roman"/>
          <w:b/>
          <w:sz w:val="28"/>
          <w:szCs w:val="28"/>
        </w:rPr>
        <w:t>ВАРИАНТ 4.</w:t>
      </w:r>
    </w:p>
    <w:p w:rsidR="00975E37" w:rsidRDefault="00FE4CEB" w:rsidP="00EE4DB0">
      <w:pPr>
        <w:pStyle w:val="aff9"/>
        <w:numPr>
          <w:ilvl w:val="0"/>
          <w:numId w:val="13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975E37" w:rsidRDefault="00FE4CEB" w:rsidP="00EE4DB0">
      <w:pPr>
        <w:pStyle w:val="aff9"/>
        <w:numPr>
          <w:ilvl w:val="0"/>
          <w:numId w:val="13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Перечислить виды связи.</w:t>
      </w:r>
    </w:p>
    <w:p w:rsidR="00975E37" w:rsidRDefault="00FE4CEB" w:rsidP="00EE4DB0">
      <w:pPr>
        <w:pStyle w:val="aff9"/>
        <w:numPr>
          <w:ilvl w:val="0"/>
          <w:numId w:val="13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поездной диспетчерской связи.</w:t>
      </w:r>
    </w:p>
    <w:p w:rsidR="00975E37" w:rsidRDefault="00FE4CEB" w:rsidP="00EE4DB0">
      <w:pPr>
        <w:pStyle w:val="aff9"/>
        <w:numPr>
          <w:ilvl w:val="0"/>
          <w:numId w:val="13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Чьи помещения оборудуются устройствами поездной диспетчерской связи?</w:t>
      </w:r>
    </w:p>
    <w:p w:rsidR="00975E37" w:rsidRDefault="00975E37" w:rsidP="002E1A4E">
      <w:pPr>
        <w:pStyle w:val="aff9"/>
        <w:spacing w:after="0" w:line="240" w:lineRule="auto"/>
        <w:jc w:val="center"/>
        <w:rPr>
          <w:rFonts w:ascii="Times New Roman" w:hAnsi="Times New Roman"/>
          <w:b/>
          <w:sz w:val="28"/>
          <w:szCs w:val="28"/>
        </w:rPr>
      </w:pPr>
    </w:p>
    <w:p w:rsidR="00975E37" w:rsidRDefault="00FE4CEB" w:rsidP="002E1A4E">
      <w:pPr>
        <w:pStyle w:val="aff9"/>
        <w:spacing w:after="0" w:line="240" w:lineRule="auto"/>
        <w:jc w:val="center"/>
        <w:rPr>
          <w:rFonts w:ascii="Times New Roman" w:hAnsi="Times New Roman"/>
          <w:b/>
          <w:sz w:val="28"/>
          <w:szCs w:val="28"/>
        </w:rPr>
      </w:pPr>
      <w:r>
        <w:rPr>
          <w:rFonts w:ascii="Times New Roman" w:hAnsi="Times New Roman"/>
          <w:b/>
          <w:sz w:val="28"/>
          <w:szCs w:val="28"/>
        </w:rPr>
        <w:t>ВАРИАНТ 5.</w:t>
      </w:r>
    </w:p>
    <w:p w:rsidR="00975E37" w:rsidRDefault="00FE4CEB" w:rsidP="00EE4DB0">
      <w:pPr>
        <w:pStyle w:val="aff9"/>
        <w:numPr>
          <w:ilvl w:val="0"/>
          <w:numId w:val="138"/>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975E37" w:rsidRDefault="00FE4CEB" w:rsidP="00EE4DB0">
      <w:pPr>
        <w:pStyle w:val="aff9"/>
        <w:numPr>
          <w:ilvl w:val="0"/>
          <w:numId w:val="138"/>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Перечислить виды связи.</w:t>
      </w:r>
    </w:p>
    <w:p w:rsidR="00975E37" w:rsidRDefault="00FE4CEB" w:rsidP="00EE4DB0">
      <w:pPr>
        <w:pStyle w:val="aff9"/>
        <w:numPr>
          <w:ilvl w:val="0"/>
          <w:numId w:val="138"/>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стрелочной связи.</w:t>
      </w:r>
    </w:p>
    <w:p w:rsidR="00975E37" w:rsidRDefault="00FE4CEB" w:rsidP="00EE4DB0">
      <w:pPr>
        <w:pStyle w:val="aff9"/>
        <w:numPr>
          <w:ilvl w:val="0"/>
          <w:numId w:val="138"/>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Что должна обеспечивать ремонтно-оперативная радиосвязь?</w:t>
      </w:r>
    </w:p>
    <w:p w:rsidR="00975E37" w:rsidRDefault="00975E37" w:rsidP="002E1A4E">
      <w:pPr>
        <w:spacing w:after="0" w:line="240" w:lineRule="auto"/>
        <w:jc w:val="center"/>
        <w:rPr>
          <w:rFonts w:ascii="Times New Roman" w:hAnsi="Times New Roman" w:cs="Times New Roman"/>
          <w:spacing w:val="1"/>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eastAsia="Calibri" w:hAnsi="Times New Roman"/>
          <w:b/>
          <w:sz w:val="28"/>
          <w:szCs w:val="28"/>
        </w:rPr>
      </w:pPr>
      <w:r>
        <w:rPr>
          <w:rFonts w:ascii="Times New Roman" w:hAnsi="Times New Roman"/>
          <w:b/>
          <w:sz w:val="28"/>
          <w:szCs w:val="28"/>
        </w:rPr>
        <w:t xml:space="preserve">по теме 2.1.7 </w:t>
      </w:r>
      <w:r>
        <w:rPr>
          <w:rFonts w:ascii="Times New Roman" w:eastAsia="Calibri" w:hAnsi="Times New Roman"/>
          <w:b/>
          <w:sz w:val="28"/>
          <w:szCs w:val="28"/>
        </w:rPr>
        <w:t>Сооружения и устройства железнодорожного  электроснабжения</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13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устройства технологического электроснабжения.</w:t>
      </w:r>
    </w:p>
    <w:p w:rsidR="00975E37" w:rsidRDefault="00FE4CEB" w:rsidP="00EE4DB0">
      <w:pPr>
        <w:pStyle w:val="aff9"/>
        <w:numPr>
          <w:ilvl w:val="0"/>
          <w:numId w:val="13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Сколько составляет номинальное напряжение переменного тока на устройствах СЦБ и связи?</w:t>
      </w:r>
    </w:p>
    <w:p w:rsidR="00975E37" w:rsidRDefault="00FE4CEB" w:rsidP="00EE4DB0">
      <w:pPr>
        <w:pStyle w:val="aff9"/>
        <w:numPr>
          <w:ilvl w:val="0"/>
          <w:numId w:val="13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Чему равен уровень напряжения на токоприемнике электроподвижного состава при переменном токе?</w:t>
      </w:r>
    </w:p>
    <w:p w:rsidR="00975E37" w:rsidRDefault="00975E37" w:rsidP="002E1A4E">
      <w:pPr>
        <w:pStyle w:val="aff9"/>
        <w:spacing w:after="0" w:line="240" w:lineRule="auto"/>
        <w:ind w:left="0" w:firstLine="567"/>
        <w:jc w:val="both"/>
        <w:rPr>
          <w:rFonts w:ascii="Times New Roman" w:hAnsi="Times New Roman"/>
          <w:sz w:val="28"/>
          <w:szCs w:val="28"/>
        </w:rPr>
      </w:pPr>
    </w:p>
    <w:p w:rsidR="00975E37" w:rsidRDefault="00FE4CEB" w:rsidP="002E1A4E">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14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устройства технологического электроснабжения.</w:t>
      </w:r>
    </w:p>
    <w:p w:rsidR="00975E37" w:rsidRDefault="00FE4CEB" w:rsidP="00EE4DB0">
      <w:pPr>
        <w:pStyle w:val="aff9"/>
        <w:numPr>
          <w:ilvl w:val="0"/>
          <w:numId w:val="14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Чему равно расстояние от оси крайнего железнодорожного пути до внутреннего края опор контактной сети на перегонах и железнодорожных станциях?</w:t>
      </w:r>
    </w:p>
    <w:p w:rsidR="00975E37" w:rsidRDefault="00FE4CEB" w:rsidP="00EE4DB0">
      <w:pPr>
        <w:pStyle w:val="aff9"/>
        <w:numPr>
          <w:ilvl w:val="0"/>
          <w:numId w:val="14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Чему равен уровень напряжения на токоприемнике электроподвижного состава при постоянном токе?</w:t>
      </w: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2.1.8 Техническая эксплуатация железнодорожного подвижного состава</w:t>
      </w:r>
    </w:p>
    <w:p w:rsidR="00975E37" w:rsidRDefault="00975E37" w:rsidP="002E1A4E">
      <w:pPr>
        <w:pStyle w:val="aff3"/>
        <w:widowControl w:val="0"/>
        <w:jc w:val="both"/>
        <w:rPr>
          <w:rFonts w:ascii="Times New Roman" w:eastAsia="Calibri"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6 вариантов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425C4C" w:rsidRDefault="00425C4C" w:rsidP="002E1A4E">
      <w:pPr>
        <w:tabs>
          <w:tab w:val="left" w:pos="993"/>
        </w:tabs>
        <w:spacing w:after="0" w:line="240" w:lineRule="auto"/>
        <w:ind w:firstLine="567"/>
        <w:jc w:val="center"/>
        <w:rPr>
          <w:rFonts w:ascii="Times New Roman" w:hAnsi="Times New Roman" w:cs="Times New Roman"/>
          <w:b/>
          <w:sz w:val="28"/>
          <w:szCs w:val="28"/>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79"/>
        <w:numPr>
          <w:ilvl w:val="0"/>
          <w:numId w:val="242"/>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Сформулировать понятие железнодорожного подвижного состава.</w:t>
      </w:r>
    </w:p>
    <w:p w:rsidR="00975E37" w:rsidRDefault="00FE4CEB" w:rsidP="00EE4DB0">
      <w:pPr>
        <w:pStyle w:val="79"/>
        <w:numPr>
          <w:ilvl w:val="0"/>
          <w:numId w:val="135"/>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Отличительные знаки и надписи на железнодорожном подвижном составе.</w:t>
      </w:r>
    </w:p>
    <w:p w:rsidR="00975E37" w:rsidRDefault="00975E37" w:rsidP="002E1A4E">
      <w:pPr>
        <w:pStyle w:val="79"/>
        <w:shd w:val="clear" w:color="auto" w:fill="auto"/>
        <w:tabs>
          <w:tab w:val="left" w:pos="0"/>
          <w:tab w:val="left" w:pos="567"/>
          <w:tab w:val="left" w:pos="993"/>
        </w:tabs>
        <w:spacing w:line="240" w:lineRule="auto"/>
        <w:ind w:right="-1" w:firstLine="567"/>
        <w:jc w:val="both"/>
        <w:rPr>
          <w:color w:val="auto"/>
          <w:sz w:val="28"/>
          <w:szCs w:val="28"/>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79"/>
        <w:numPr>
          <w:ilvl w:val="0"/>
          <w:numId w:val="243"/>
        </w:numPr>
        <w:shd w:val="clear" w:color="auto" w:fill="auto"/>
        <w:tabs>
          <w:tab w:val="left" w:pos="0"/>
          <w:tab w:val="left" w:pos="709"/>
          <w:tab w:val="left" w:pos="993"/>
        </w:tabs>
        <w:spacing w:line="240" w:lineRule="auto"/>
        <w:ind w:left="0" w:firstLine="567"/>
        <w:jc w:val="both"/>
        <w:rPr>
          <w:color w:val="auto"/>
          <w:sz w:val="28"/>
          <w:szCs w:val="28"/>
        </w:rPr>
      </w:pPr>
      <w:r>
        <w:rPr>
          <w:color w:val="auto"/>
          <w:sz w:val="28"/>
          <w:szCs w:val="28"/>
        </w:rPr>
        <w:t>Сформулировать понятие колесной пары.</w:t>
      </w:r>
    </w:p>
    <w:p w:rsidR="00975E37" w:rsidRDefault="00FE4CEB" w:rsidP="00EE4DB0">
      <w:pPr>
        <w:pStyle w:val="aff9"/>
        <w:numPr>
          <w:ilvl w:val="0"/>
          <w:numId w:val="134"/>
        </w:numPr>
        <w:tabs>
          <w:tab w:val="left" w:pos="0"/>
          <w:tab w:val="left" w:pos="709"/>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Требования ПТЭ к освидетельствованию, формированию колесных пар и нанесению на них знаков и клейм.</w:t>
      </w:r>
    </w:p>
    <w:p w:rsidR="00975E37" w:rsidRDefault="00975E37" w:rsidP="002E1A4E">
      <w:pPr>
        <w:tabs>
          <w:tab w:val="left" w:pos="993"/>
        </w:tabs>
        <w:spacing w:after="0" w:line="240" w:lineRule="auto"/>
        <w:ind w:firstLine="567"/>
        <w:rPr>
          <w:rFonts w:ascii="Times New Roman" w:hAnsi="Times New Roman" w:cs="Times New Roman"/>
          <w:sz w:val="28"/>
          <w:szCs w:val="28"/>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FE4CEB" w:rsidP="00EE4DB0">
      <w:pPr>
        <w:pStyle w:val="aff9"/>
        <w:numPr>
          <w:ilvl w:val="0"/>
          <w:numId w:val="199"/>
        </w:numPr>
        <w:tabs>
          <w:tab w:val="left" w:pos="0"/>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ползуна.</w:t>
      </w:r>
    </w:p>
    <w:p w:rsidR="00975E37" w:rsidRDefault="00FE4CEB" w:rsidP="00EE4DB0">
      <w:pPr>
        <w:pStyle w:val="79"/>
        <w:numPr>
          <w:ilvl w:val="0"/>
          <w:numId w:val="199"/>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Технический паспорт (формуляр) единицы железнодорожного подвижного состава, порядок его ведения.</w:t>
      </w:r>
    </w:p>
    <w:p w:rsidR="00975E37" w:rsidRDefault="00975E37" w:rsidP="002E1A4E">
      <w:pPr>
        <w:tabs>
          <w:tab w:val="left" w:pos="993"/>
        </w:tabs>
        <w:spacing w:after="0" w:line="240" w:lineRule="auto"/>
        <w:ind w:firstLine="567"/>
        <w:rPr>
          <w:rFonts w:ascii="Times New Roman" w:hAnsi="Times New Roman" w:cs="Times New Roman"/>
          <w:sz w:val="28"/>
          <w:szCs w:val="28"/>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4.</w:t>
      </w:r>
    </w:p>
    <w:p w:rsidR="00975E37" w:rsidRDefault="00FE4CEB" w:rsidP="00EE4DB0">
      <w:pPr>
        <w:pStyle w:val="79"/>
        <w:numPr>
          <w:ilvl w:val="0"/>
          <w:numId w:val="200"/>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Сформулировать понятие автосцепки.</w:t>
      </w:r>
    </w:p>
    <w:p w:rsidR="00975E37" w:rsidRDefault="00FE4CEB" w:rsidP="00EE4DB0">
      <w:pPr>
        <w:pStyle w:val="79"/>
        <w:numPr>
          <w:ilvl w:val="0"/>
          <w:numId w:val="200"/>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Требования ПТЭ по высоте автосцепки над уровнем верха головок рельсов.</w:t>
      </w:r>
    </w:p>
    <w:p w:rsidR="00975E37" w:rsidRDefault="00975E37" w:rsidP="002E1A4E">
      <w:pPr>
        <w:tabs>
          <w:tab w:val="left" w:pos="993"/>
        </w:tabs>
        <w:spacing w:after="0" w:line="240" w:lineRule="auto"/>
        <w:ind w:firstLine="567"/>
        <w:rPr>
          <w:rFonts w:ascii="Times New Roman" w:hAnsi="Times New Roman" w:cs="Times New Roman"/>
          <w:b/>
          <w:sz w:val="28"/>
          <w:szCs w:val="28"/>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5.</w:t>
      </w:r>
    </w:p>
    <w:p w:rsidR="00975E37" w:rsidRDefault="00FE4CEB" w:rsidP="00EE4DB0">
      <w:pPr>
        <w:pStyle w:val="79"/>
        <w:numPr>
          <w:ilvl w:val="0"/>
          <w:numId w:val="201"/>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Сформулируйте понятие гарантийного участка.</w:t>
      </w:r>
    </w:p>
    <w:p w:rsidR="00975E37" w:rsidRDefault="00FE4CEB" w:rsidP="00EE4DB0">
      <w:pPr>
        <w:pStyle w:val="79"/>
        <w:numPr>
          <w:ilvl w:val="0"/>
          <w:numId w:val="201"/>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Неисправности, при наличии которых, не допускается выпускать в эксплуатацию и к следованию в поездах железнодорожный подвижной состав.</w:t>
      </w:r>
    </w:p>
    <w:p w:rsidR="00975E37" w:rsidRDefault="00975E37" w:rsidP="002E1A4E">
      <w:pPr>
        <w:pStyle w:val="79"/>
        <w:shd w:val="clear" w:color="auto" w:fill="auto"/>
        <w:tabs>
          <w:tab w:val="left" w:pos="0"/>
          <w:tab w:val="left" w:pos="567"/>
          <w:tab w:val="left" w:pos="993"/>
        </w:tabs>
        <w:spacing w:line="240" w:lineRule="auto"/>
        <w:ind w:right="-1" w:firstLine="567"/>
        <w:jc w:val="both"/>
        <w:rPr>
          <w:color w:val="auto"/>
          <w:sz w:val="28"/>
          <w:szCs w:val="28"/>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6.</w:t>
      </w:r>
    </w:p>
    <w:p w:rsidR="00975E37" w:rsidRDefault="00FE4CEB" w:rsidP="00EE4DB0">
      <w:pPr>
        <w:pStyle w:val="79"/>
        <w:numPr>
          <w:ilvl w:val="0"/>
          <w:numId w:val="202"/>
        </w:numPr>
        <w:tabs>
          <w:tab w:val="left" w:pos="0"/>
          <w:tab w:val="left" w:pos="709"/>
          <w:tab w:val="left" w:pos="993"/>
        </w:tabs>
        <w:spacing w:line="240" w:lineRule="auto"/>
        <w:ind w:left="0" w:firstLine="567"/>
        <w:jc w:val="both"/>
        <w:rPr>
          <w:color w:val="auto"/>
          <w:sz w:val="28"/>
          <w:szCs w:val="28"/>
        </w:rPr>
      </w:pPr>
      <w:r>
        <w:rPr>
          <w:color w:val="auto"/>
          <w:sz w:val="28"/>
          <w:szCs w:val="28"/>
        </w:rPr>
        <w:t>Неисправности, при которых колесные пары не допускаются в эксплуатацию и к следованию в поездах.</w:t>
      </w:r>
    </w:p>
    <w:p w:rsidR="00975E37" w:rsidRDefault="00FE4CEB" w:rsidP="00EE4DB0">
      <w:pPr>
        <w:pStyle w:val="79"/>
        <w:numPr>
          <w:ilvl w:val="0"/>
          <w:numId w:val="202"/>
        </w:numPr>
        <w:shd w:val="clear" w:color="auto" w:fill="auto"/>
        <w:tabs>
          <w:tab w:val="left" w:pos="0"/>
          <w:tab w:val="left" w:pos="709"/>
          <w:tab w:val="left" w:pos="993"/>
        </w:tabs>
        <w:spacing w:line="240" w:lineRule="auto"/>
        <w:ind w:left="0" w:firstLine="567"/>
        <w:jc w:val="both"/>
        <w:rPr>
          <w:sz w:val="28"/>
          <w:szCs w:val="28"/>
        </w:rPr>
      </w:pPr>
      <w:r>
        <w:rPr>
          <w:color w:val="auto"/>
          <w:sz w:val="28"/>
          <w:szCs w:val="28"/>
        </w:rPr>
        <w:t>Сформулировать понятие проката.</w:t>
      </w:r>
    </w:p>
    <w:p w:rsidR="00975E37" w:rsidRDefault="00975E37" w:rsidP="002E1A4E">
      <w:pPr>
        <w:spacing w:after="0" w:line="240" w:lineRule="auto"/>
        <w:jc w:val="center"/>
        <w:rPr>
          <w:rFonts w:ascii="Times New Roman" w:hAnsi="Times New Roman" w:cs="Times New Roman"/>
          <w:spacing w:val="1"/>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eastAsia="Calibri" w:hAnsi="Times New Roman"/>
          <w:b/>
          <w:sz w:val="28"/>
          <w:szCs w:val="28"/>
        </w:rPr>
      </w:pPr>
      <w:r>
        <w:rPr>
          <w:rFonts w:ascii="Times New Roman" w:hAnsi="Times New Roman"/>
          <w:b/>
          <w:sz w:val="28"/>
          <w:szCs w:val="28"/>
        </w:rPr>
        <w:t>по теме 2.2.1 Общие положения. Сигналы на железнодорожном транспорте</w:t>
      </w:r>
    </w:p>
    <w:p w:rsidR="00975E37" w:rsidRDefault="00975E37" w:rsidP="002E1A4E">
      <w:pPr>
        <w:spacing w:after="0" w:line="240" w:lineRule="auto"/>
        <w:jc w:val="center"/>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15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425C4C" w:rsidRDefault="00425C4C"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EE4DB0">
      <w:pPr>
        <w:pStyle w:val="aff9"/>
        <w:numPr>
          <w:ilvl w:val="0"/>
          <w:numId w:val="142"/>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975E37" w:rsidRDefault="00FE4CEB" w:rsidP="00EE4DB0">
      <w:pPr>
        <w:pStyle w:val="aff9"/>
        <w:numPr>
          <w:ilvl w:val="0"/>
          <w:numId w:val="142"/>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На какие типы подразделяются визуальные</w:t>
      </w:r>
      <w:r w:rsidR="00425C4C">
        <w:rPr>
          <w:rFonts w:ascii="Times New Roman" w:hAnsi="Times New Roman"/>
          <w:sz w:val="28"/>
          <w:szCs w:val="28"/>
        </w:rPr>
        <w:t xml:space="preserve"> </w:t>
      </w:r>
      <w:r>
        <w:rPr>
          <w:rFonts w:ascii="Times New Roman" w:hAnsi="Times New Roman"/>
          <w:sz w:val="28"/>
          <w:szCs w:val="28"/>
        </w:rPr>
        <w:t>(видимые) сигналы по времени их применения?</w:t>
      </w:r>
    </w:p>
    <w:p w:rsidR="00975E37" w:rsidRDefault="00FE4CEB" w:rsidP="00EE4DB0">
      <w:pPr>
        <w:pStyle w:val="aff9"/>
        <w:numPr>
          <w:ilvl w:val="0"/>
          <w:numId w:val="142"/>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 ночные сигналы?</w:t>
      </w:r>
    </w:p>
    <w:p w:rsidR="00975E37" w:rsidRDefault="00975E37" w:rsidP="00425C4C">
      <w:pPr>
        <w:tabs>
          <w:tab w:val="left" w:pos="1134"/>
        </w:tabs>
        <w:spacing w:after="0" w:line="240" w:lineRule="auto"/>
        <w:ind w:firstLine="567"/>
        <w:jc w:val="both"/>
        <w:rPr>
          <w:rFonts w:ascii="Times New Roman" w:hAnsi="Times New Roman" w:cs="Times New Roman"/>
          <w:sz w:val="28"/>
          <w:szCs w:val="28"/>
        </w:rPr>
      </w:pPr>
    </w:p>
    <w:p w:rsidR="00975E37" w:rsidRDefault="00FE4CEB" w:rsidP="00425C4C">
      <w:pPr>
        <w:tabs>
          <w:tab w:val="left" w:pos="1134"/>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975E37" w:rsidP="00425C4C">
      <w:pPr>
        <w:tabs>
          <w:tab w:val="left" w:pos="1134"/>
        </w:tabs>
        <w:spacing w:after="0" w:line="240" w:lineRule="auto"/>
        <w:ind w:firstLine="567"/>
        <w:jc w:val="center"/>
        <w:rPr>
          <w:rFonts w:ascii="Times New Roman" w:hAnsi="Times New Roman" w:cs="Times New Roman"/>
          <w:b/>
          <w:sz w:val="28"/>
          <w:szCs w:val="28"/>
        </w:rPr>
      </w:pPr>
    </w:p>
    <w:p w:rsidR="00975E37" w:rsidRDefault="00FE4CEB" w:rsidP="00EE4DB0">
      <w:pPr>
        <w:pStyle w:val="aff9"/>
        <w:numPr>
          <w:ilvl w:val="0"/>
          <w:numId w:val="14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975E37" w:rsidRDefault="00FE4CEB" w:rsidP="00EE4DB0">
      <w:pPr>
        <w:pStyle w:val="aff9"/>
        <w:numPr>
          <w:ilvl w:val="0"/>
          <w:numId w:val="14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сигнальные приборы служат для подачи визуальных(видимых) сигналов?</w:t>
      </w:r>
    </w:p>
    <w:p w:rsidR="00975E37" w:rsidRDefault="00FE4CEB" w:rsidP="00EE4DB0">
      <w:pPr>
        <w:pStyle w:val="aff9"/>
        <w:numPr>
          <w:ilvl w:val="0"/>
          <w:numId w:val="14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 круглосуточные сигналы?</w:t>
      </w:r>
    </w:p>
    <w:p w:rsidR="00975E37" w:rsidRDefault="00975E37" w:rsidP="00425C4C">
      <w:pPr>
        <w:pStyle w:val="aff9"/>
        <w:tabs>
          <w:tab w:val="left" w:pos="1134"/>
        </w:tabs>
        <w:spacing w:after="0" w:line="240" w:lineRule="auto"/>
        <w:ind w:left="0" w:firstLine="567"/>
        <w:jc w:val="both"/>
        <w:rPr>
          <w:rFonts w:ascii="Times New Roman" w:hAnsi="Times New Roman"/>
          <w:sz w:val="28"/>
          <w:szCs w:val="28"/>
        </w:rPr>
      </w:pPr>
    </w:p>
    <w:p w:rsidR="00975E37" w:rsidRDefault="00FE4CEB" w:rsidP="002E1A4E">
      <w:pPr>
        <w:tabs>
          <w:tab w:val="left" w:pos="1134"/>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975E37" w:rsidP="002E1A4E">
      <w:pPr>
        <w:tabs>
          <w:tab w:val="left" w:pos="1134"/>
        </w:tabs>
        <w:spacing w:after="0" w:line="240" w:lineRule="auto"/>
        <w:ind w:firstLine="567"/>
        <w:jc w:val="center"/>
        <w:rPr>
          <w:rFonts w:ascii="Times New Roman" w:hAnsi="Times New Roman" w:cs="Times New Roman"/>
          <w:b/>
          <w:sz w:val="28"/>
          <w:szCs w:val="28"/>
        </w:rPr>
      </w:pPr>
    </w:p>
    <w:p w:rsidR="00975E37" w:rsidRDefault="00FE4CEB" w:rsidP="00EE4DB0">
      <w:pPr>
        <w:pStyle w:val="aff9"/>
        <w:numPr>
          <w:ilvl w:val="0"/>
          <w:numId w:val="14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975E37" w:rsidRDefault="00FE4CEB" w:rsidP="00EE4DB0">
      <w:pPr>
        <w:pStyle w:val="aff9"/>
        <w:numPr>
          <w:ilvl w:val="0"/>
          <w:numId w:val="14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применяются в железнодорожных тоннелях?</w:t>
      </w:r>
    </w:p>
    <w:p w:rsidR="00975E37" w:rsidRDefault="00FE4CEB" w:rsidP="00EE4DB0">
      <w:pPr>
        <w:pStyle w:val="aff9"/>
        <w:numPr>
          <w:ilvl w:val="0"/>
          <w:numId w:val="14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 звуковые сигналы?</w:t>
      </w: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pPr>
      <w:r>
        <w:rPr>
          <w:rFonts w:ascii="Times New Roman" w:hAnsi="Times New Roman"/>
          <w:b/>
          <w:sz w:val="28"/>
          <w:szCs w:val="28"/>
        </w:rPr>
        <w:t>Тема2.2.3 Сигналы ограждения на железнодорожном транспорте</w:t>
      </w:r>
    </w:p>
    <w:p w:rsidR="00975E37" w:rsidRDefault="00975E37" w:rsidP="002E1A4E">
      <w:pPr>
        <w:spacing w:after="0" w:line="240" w:lineRule="auto"/>
        <w:jc w:val="center"/>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4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относится к переносным сигналам?</w:t>
      </w:r>
    </w:p>
    <w:p w:rsidR="00975E37" w:rsidRDefault="00FE4CEB" w:rsidP="008E69AC">
      <w:pPr>
        <w:pStyle w:val="aff9"/>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2. Как ограждаются препятствия на перегоне?</w:t>
      </w:r>
    </w:p>
    <w:p w:rsidR="00975E37" w:rsidRDefault="00FE4CEB" w:rsidP="008E69AC">
      <w:pPr>
        <w:pStyle w:val="aff9"/>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3. На каком расстоянии устанавливаются сигнальные знаки С, где на перегонах обращаются поезда со скоростью более 120 км/ч?</w:t>
      </w:r>
    </w:p>
    <w:p w:rsidR="00975E37" w:rsidRDefault="00FE4CEB" w:rsidP="008E69AC">
      <w:pPr>
        <w:pStyle w:val="aff9"/>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4. Начертить схему ограждения препятствия на однопутном участке (развернутым фронтом более 200 м) для перегона с руководящим спуском 0,006, при скорости движения грузовых поездов не более 90 км/ч</w:t>
      </w:r>
      <w:r>
        <w:t xml:space="preserve">. </w:t>
      </w:r>
    </w:p>
    <w:p w:rsidR="00975E37" w:rsidRDefault="00975E37" w:rsidP="008E69AC">
      <w:pPr>
        <w:pStyle w:val="aff9"/>
        <w:spacing w:after="0" w:line="240" w:lineRule="auto"/>
        <w:ind w:firstLine="567"/>
        <w:jc w:val="both"/>
        <w:rPr>
          <w:rFonts w:ascii="Times New Roman" w:hAnsi="Times New Roman"/>
          <w:sz w:val="28"/>
          <w:szCs w:val="28"/>
        </w:rPr>
      </w:pPr>
    </w:p>
    <w:p w:rsidR="00975E37" w:rsidRDefault="00975E37" w:rsidP="008E69AC">
      <w:pPr>
        <w:spacing w:after="0" w:line="240" w:lineRule="auto"/>
        <w:ind w:firstLine="567"/>
        <w:jc w:val="both"/>
        <w:rPr>
          <w:rFonts w:ascii="Times New Roman" w:hAnsi="Times New Roman" w:cs="Times New Roman"/>
          <w:sz w:val="28"/>
          <w:szCs w:val="28"/>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4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требования предъявляются переносными сигналами?</w:t>
      </w:r>
    </w:p>
    <w:p w:rsidR="00975E37" w:rsidRDefault="00FE4CEB" w:rsidP="00EE4DB0">
      <w:pPr>
        <w:pStyle w:val="aff9"/>
        <w:numPr>
          <w:ilvl w:val="0"/>
          <w:numId w:val="13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 укладываются петарды и на каком расстоянии?</w:t>
      </w:r>
    </w:p>
    <w:p w:rsidR="00975E37" w:rsidRDefault="00FE4CEB" w:rsidP="00EE4DB0">
      <w:pPr>
        <w:pStyle w:val="aff9"/>
        <w:numPr>
          <w:ilvl w:val="0"/>
          <w:numId w:val="13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 производит ограждение проводник последнего  пассажирского вагона при вынужденной остановке на перегоне пассажирского поезда?</w:t>
      </w:r>
    </w:p>
    <w:p w:rsidR="00975E37" w:rsidRDefault="00FE4CEB" w:rsidP="00EE4DB0">
      <w:pPr>
        <w:pStyle w:val="aff9"/>
        <w:numPr>
          <w:ilvl w:val="0"/>
          <w:numId w:val="13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Начертить схему ограждения препятствия на однопутном участке  для перегона с руководящим спуском 0,008, при скорости движения пассажирских поездов более 140</w:t>
      </w:r>
      <w:r w:rsidR="008E69AC">
        <w:rPr>
          <w:rFonts w:ascii="Times New Roman" w:hAnsi="Times New Roman"/>
          <w:sz w:val="28"/>
          <w:szCs w:val="28"/>
        </w:rPr>
        <w:t> </w:t>
      </w:r>
      <w:r>
        <w:rPr>
          <w:rFonts w:ascii="Times New Roman" w:hAnsi="Times New Roman"/>
          <w:sz w:val="28"/>
          <w:szCs w:val="28"/>
        </w:rPr>
        <w:t>км/ч., но не более 160 км/ч.</w:t>
      </w: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hAnsi="Times New Roman" w:cs="Times New Roman"/>
          <w:b/>
          <w:caps/>
          <w:sz w:val="28"/>
          <w:szCs w:val="28"/>
        </w:rPr>
      </w:pPr>
    </w:p>
    <w:p w:rsidR="00975E37" w:rsidRDefault="00975E37" w:rsidP="002E1A4E">
      <w:pPr>
        <w:spacing w:after="0" w:line="240" w:lineRule="auto"/>
        <w:jc w:val="right"/>
        <w:rPr>
          <w:rFonts w:ascii="Times New Roman" w:hAnsi="Times New Roman" w:cs="Times New Roman"/>
          <w:b/>
          <w:caps/>
          <w:sz w:val="28"/>
          <w:szCs w:val="28"/>
        </w:rPr>
      </w:pPr>
    </w:p>
    <w:p w:rsidR="00975E37" w:rsidRDefault="00975E37" w:rsidP="002E1A4E">
      <w:pPr>
        <w:spacing w:after="0" w:line="240" w:lineRule="auto"/>
        <w:jc w:val="right"/>
        <w:rPr>
          <w:rFonts w:ascii="Times New Roman" w:hAnsi="Times New Roman" w:cs="Times New Roman"/>
          <w:b/>
          <w:caps/>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975E37" w:rsidP="002E1A4E">
      <w:pPr>
        <w:spacing w:after="0" w:line="240" w:lineRule="auto"/>
        <w:jc w:val="center"/>
        <w:rPr>
          <w:rFonts w:ascii="Times New Roman" w:hAnsi="Times New Roman" w:cs="Times New Roman"/>
          <w:b/>
          <w:caps/>
          <w:sz w:val="28"/>
          <w:szCs w:val="28"/>
        </w:rPr>
      </w:pPr>
    </w:p>
    <w:p w:rsidR="00975E37" w:rsidRDefault="00FE4CEB" w:rsidP="002E1A4E">
      <w:pPr>
        <w:pStyle w:val="aff3"/>
        <w:widowControl w:val="0"/>
        <w:jc w:val="center"/>
        <w:rPr>
          <w:rFonts w:ascii="Times New Roman" w:eastAsia="Calibri" w:hAnsi="Times New Roman"/>
          <w:b/>
          <w:sz w:val="28"/>
          <w:szCs w:val="28"/>
        </w:rPr>
      </w:pPr>
      <w:r>
        <w:rPr>
          <w:rFonts w:ascii="Times New Roman" w:hAnsi="Times New Roman"/>
          <w:b/>
          <w:sz w:val="28"/>
          <w:szCs w:val="28"/>
        </w:rPr>
        <w:t>по теме 2.2.4 Ручные сигналы. Сигнальные указатели и знаки на железнодорожном транспорте</w:t>
      </w:r>
    </w:p>
    <w:p w:rsidR="00975E37" w:rsidRDefault="00975E37" w:rsidP="002E1A4E">
      <w:pPr>
        <w:spacing w:after="0" w:line="240" w:lineRule="auto"/>
        <w:jc w:val="center"/>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8E69AC" w:rsidRDefault="008E69AC" w:rsidP="002E1A4E">
      <w:pPr>
        <w:spacing w:after="0" w:line="240" w:lineRule="auto"/>
        <w:jc w:val="cente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19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требования предъявляются ручными сигналами?</w:t>
      </w:r>
    </w:p>
    <w:p w:rsidR="00975E37" w:rsidRDefault="00FE4CEB" w:rsidP="00EE4DB0">
      <w:pPr>
        <w:pStyle w:val="aff9"/>
        <w:numPr>
          <w:ilvl w:val="0"/>
          <w:numId w:val="19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Поясните, как сигналисты и дежурные стрелочных постов встречают поезда?</w:t>
      </w:r>
    </w:p>
    <w:p w:rsidR="00975E37" w:rsidRDefault="00FE4CEB" w:rsidP="00EE4DB0">
      <w:pPr>
        <w:pStyle w:val="aff9"/>
        <w:numPr>
          <w:ilvl w:val="0"/>
          <w:numId w:val="19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показывают неосвещаемые стрелочные указатели?</w:t>
      </w:r>
    </w:p>
    <w:p w:rsidR="00975E37" w:rsidRDefault="00FE4CEB" w:rsidP="00EE4DB0">
      <w:pPr>
        <w:pStyle w:val="aff9"/>
        <w:numPr>
          <w:ilvl w:val="0"/>
          <w:numId w:val="19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Где устанавливаются постоянные сигнальные знаки «Газ» и «Нефть»?</w:t>
      </w:r>
    </w:p>
    <w:p w:rsidR="00975E37" w:rsidRDefault="00975E37" w:rsidP="008E69AC">
      <w:pPr>
        <w:pStyle w:val="aff9"/>
        <w:spacing w:after="0" w:line="240" w:lineRule="auto"/>
        <w:ind w:left="0" w:firstLine="567"/>
        <w:jc w:val="both"/>
        <w:rPr>
          <w:rFonts w:ascii="Times New Roman" w:hAnsi="Times New Roman"/>
          <w:sz w:val="28"/>
          <w:szCs w:val="28"/>
        </w:rPr>
      </w:pPr>
    </w:p>
    <w:p w:rsidR="00975E37" w:rsidRDefault="00975E37" w:rsidP="008E69AC">
      <w:pPr>
        <w:spacing w:after="0" w:line="240" w:lineRule="auto"/>
        <w:ind w:firstLine="567"/>
        <w:jc w:val="both"/>
        <w:rPr>
          <w:rFonts w:ascii="Times New Roman" w:hAnsi="Times New Roman" w:cs="Times New Roman"/>
          <w:sz w:val="28"/>
          <w:szCs w:val="28"/>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19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при опробовании автотормозов?</w:t>
      </w:r>
    </w:p>
    <w:p w:rsidR="00975E37" w:rsidRDefault="00FE4CEB" w:rsidP="00EE4DB0">
      <w:pPr>
        <w:pStyle w:val="aff9"/>
        <w:numPr>
          <w:ilvl w:val="0"/>
          <w:numId w:val="19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показывают освещаемые стрелочные указатели одиночных стрелок в обе стороны?</w:t>
      </w:r>
    </w:p>
    <w:p w:rsidR="00975E37" w:rsidRDefault="00FE4CEB" w:rsidP="00EE4DB0">
      <w:pPr>
        <w:pStyle w:val="aff9"/>
        <w:numPr>
          <w:ilvl w:val="0"/>
          <w:numId w:val="19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показывает указатель гидравлической колонки?</w:t>
      </w:r>
    </w:p>
    <w:p w:rsidR="00975E37" w:rsidRDefault="00FE4CEB" w:rsidP="00EE4DB0">
      <w:pPr>
        <w:pStyle w:val="aff9"/>
        <w:numPr>
          <w:ilvl w:val="0"/>
          <w:numId w:val="19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Где устанавливается предупредительный сигнальный знак «Остановка первого вагона»?</w:t>
      </w: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eastAsia="Calibri" w:hAnsi="Times New Roman"/>
          <w:b/>
          <w:sz w:val="28"/>
          <w:szCs w:val="28"/>
        </w:rPr>
      </w:pPr>
      <w:r>
        <w:rPr>
          <w:rFonts w:ascii="Times New Roman" w:hAnsi="Times New Roman"/>
          <w:b/>
          <w:sz w:val="28"/>
          <w:szCs w:val="28"/>
        </w:rPr>
        <w:t>Тема 2.2.5 Сигналы, применяемые при маневровой работе. Сигналы, применяемые для обозначения поездов, локомотивов и другого железнодорожного подвижного состава</w:t>
      </w:r>
    </w:p>
    <w:p w:rsidR="00975E37" w:rsidRDefault="00975E37" w:rsidP="002E1A4E">
      <w:pPr>
        <w:spacing w:after="0" w:line="240" w:lineRule="auto"/>
        <w:jc w:val="center"/>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6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маневровыми светофорами?</w:t>
      </w:r>
    </w:p>
    <w:p w:rsidR="00975E37" w:rsidRDefault="00FE4CEB" w:rsidP="00EE4DB0">
      <w:pPr>
        <w:pStyle w:val="79"/>
        <w:numPr>
          <w:ilvl w:val="0"/>
          <w:numId w:val="269"/>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Как обозначается хвост поезда при движении на однопутных и по правильному и неправильному железнодорожному пути на двухпутных участках?</w:t>
      </w:r>
    </w:p>
    <w:p w:rsidR="00975E37" w:rsidRDefault="00FE4CEB" w:rsidP="00EE4DB0">
      <w:pPr>
        <w:pStyle w:val="79"/>
        <w:numPr>
          <w:ilvl w:val="0"/>
          <w:numId w:val="269"/>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Что должны иметь съемные ремонтные вышки на электрифицированных участках при работе на перегоне?</w:t>
      </w:r>
    </w:p>
    <w:p w:rsidR="00975E37" w:rsidRDefault="00FE4CEB" w:rsidP="00EE4DB0">
      <w:pPr>
        <w:pStyle w:val="79"/>
        <w:numPr>
          <w:ilvl w:val="0"/>
          <w:numId w:val="269"/>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975E37" w:rsidRDefault="00975E37" w:rsidP="008E69AC">
      <w:pPr>
        <w:pStyle w:val="79"/>
        <w:shd w:val="clear" w:color="auto" w:fill="auto"/>
        <w:tabs>
          <w:tab w:val="left" w:pos="0"/>
          <w:tab w:val="left" w:pos="567"/>
          <w:tab w:val="left" w:pos="993"/>
        </w:tabs>
        <w:spacing w:line="240" w:lineRule="auto"/>
        <w:ind w:firstLine="567"/>
        <w:jc w:val="left"/>
        <w:rPr>
          <w:color w:val="auto"/>
          <w:sz w:val="28"/>
          <w:szCs w:val="28"/>
        </w:rPr>
      </w:pPr>
    </w:p>
    <w:p w:rsidR="00975E37" w:rsidRDefault="00975E37" w:rsidP="008E69AC">
      <w:pPr>
        <w:pStyle w:val="aff9"/>
        <w:spacing w:after="0" w:line="240" w:lineRule="auto"/>
        <w:ind w:left="0" w:firstLine="567"/>
        <w:jc w:val="both"/>
        <w:rPr>
          <w:rFonts w:ascii="Times New Roman" w:hAnsi="Times New Roman"/>
          <w:sz w:val="28"/>
          <w:szCs w:val="28"/>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7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горочными светофорами?</w:t>
      </w:r>
    </w:p>
    <w:p w:rsidR="00975E37" w:rsidRDefault="00FE4CEB" w:rsidP="00EE4DB0">
      <w:pPr>
        <w:pStyle w:val="aff9"/>
        <w:numPr>
          <w:ilvl w:val="0"/>
          <w:numId w:val="27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подаются ручные и звуковые сигналы при маневрах?</w:t>
      </w:r>
    </w:p>
    <w:p w:rsidR="00975E37" w:rsidRDefault="00FE4CEB" w:rsidP="00EE4DB0">
      <w:pPr>
        <w:pStyle w:val="aff9"/>
        <w:numPr>
          <w:ilvl w:val="0"/>
          <w:numId w:val="27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 обозначается снегоочиститель при движении на однопутных и по правильному железнодорожному пути на двухпутных участках?</w:t>
      </w:r>
    </w:p>
    <w:p w:rsidR="00975E37" w:rsidRDefault="00FE4CEB" w:rsidP="00EE4DB0">
      <w:pPr>
        <w:pStyle w:val="aff9"/>
        <w:numPr>
          <w:ilvl w:val="0"/>
          <w:numId w:val="27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по теме 2.2.6</w:t>
      </w:r>
      <w:r w:rsidR="008E69AC">
        <w:rPr>
          <w:rFonts w:ascii="Times New Roman" w:hAnsi="Times New Roman"/>
          <w:b/>
          <w:sz w:val="28"/>
          <w:szCs w:val="28"/>
        </w:rPr>
        <w:t xml:space="preserve"> </w:t>
      </w:r>
      <w:r>
        <w:rPr>
          <w:rFonts w:ascii="Times New Roman" w:hAnsi="Times New Roman"/>
          <w:b/>
          <w:sz w:val="28"/>
          <w:szCs w:val="28"/>
        </w:rPr>
        <w:t>Звуковые сигналы на железнодорожном транспорте. Сигналы тревоги и специальные указатели. Правила применения семафоров</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8E69AC" w:rsidRDefault="008E69AC"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79"/>
        <w:numPr>
          <w:ilvl w:val="0"/>
          <w:numId w:val="197"/>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Звуковые сигналы, применяемые при движении поездов.</w:t>
      </w:r>
    </w:p>
    <w:p w:rsidR="00975E37" w:rsidRDefault="00FE4CEB" w:rsidP="00EE4DB0">
      <w:pPr>
        <w:pStyle w:val="aff9"/>
        <w:numPr>
          <w:ilvl w:val="0"/>
          <w:numId w:val="19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и случаи подачи звуковых сигналов бдительности и оповестительного сигнала.</w:t>
      </w:r>
    </w:p>
    <w:p w:rsidR="00975E37" w:rsidRDefault="00FE4CEB" w:rsidP="00EE4DB0">
      <w:pPr>
        <w:pStyle w:val="aff9"/>
        <w:numPr>
          <w:ilvl w:val="0"/>
          <w:numId w:val="197"/>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z w:val="28"/>
          <w:szCs w:val="28"/>
        </w:rPr>
        <w:t>Описать порядок установки указателя «Заражено».</w:t>
      </w:r>
    </w:p>
    <w:p w:rsidR="00975E37" w:rsidRDefault="00FE4CEB" w:rsidP="00EE4DB0">
      <w:pPr>
        <w:pStyle w:val="aff9"/>
        <w:numPr>
          <w:ilvl w:val="0"/>
          <w:numId w:val="197"/>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Какие сигналы подаются однокрылыми семафорами?</w:t>
      </w:r>
    </w:p>
    <w:p w:rsidR="00975E37" w:rsidRDefault="00975E37" w:rsidP="008E69AC">
      <w:pPr>
        <w:pStyle w:val="79"/>
        <w:shd w:val="clear" w:color="auto" w:fill="auto"/>
        <w:tabs>
          <w:tab w:val="left" w:pos="0"/>
          <w:tab w:val="left" w:pos="567"/>
          <w:tab w:val="left" w:pos="993"/>
        </w:tabs>
        <w:spacing w:line="240" w:lineRule="auto"/>
        <w:ind w:firstLine="567"/>
        <w:jc w:val="left"/>
        <w:rPr>
          <w:color w:val="auto"/>
          <w:sz w:val="28"/>
          <w:szCs w:val="28"/>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79"/>
        <w:numPr>
          <w:ilvl w:val="0"/>
          <w:numId w:val="198"/>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Сигналы тревоги и специальные указатели. Действия работников при подаче сигналов тревоги.</w:t>
      </w:r>
    </w:p>
    <w:p w:rsidR="00975E37" w:rsidRDefault="00FE4CEB" w:rsidP="00EE4DB0">
      <w:pPr>
        <w:pStyle w:val="79"/>
        <w:numPr>
          <w:ilvl w:val="0"/>
          <w:numId w:val="198"/>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Порядок и случаи подачи звуковых сигналов тревоги.</w:t>
      </w:r>
    </w:p>
    <w:p w:rsidR="00975E37" w:rsidRDefault="00FE4CEB" w:rsidP="00EE4DB0">
      <w:pPr>
        <w:pStyle w:val="79"/>
        <w:numPr>
          <w:ilvl w:val="0"/>
          <w:numId w:val="198"/>
        </w:numPr>
        <w:shd w:val="clear" w:color="auto" w:fill="auto"/>
        <w:tabs>
          <w:tab w:val="left" w:pos="0"/>
          <w:tab w:val="left" w:pos="709"/>
          <w:tab w:val="left" w:pos="993"/>
        </w:tabs>
        <w:spacing w:line="240" w:lineRule="auto"/>
        <w:ind w:left="0" w:right="-1" w:firstLine="567"/>
        <w:jc w:val="both"/>
        <w:rPr>
          <w:color w:val="auto"/>
          <w:sz w:val="28"/>
          <w:szCs w:val="28"/>
        </w:rPr>
      </w:pPr>
      <w:r>
        <w:rPr>
          <w:color w:val="auto"/>
          <w:sz w:val="28"/>
          <w:szCs w:val="28"/>
        </w:rPr>
        <w:t>Как подаются звуковые сигналы о приближении поезда?</w:t>
      </w:r>
    </w:p>
    <w:p w:rsidR="00975E37" w:rsidRDefault="00FE4CEB" w:rsidP="00EE4DB0">
      <w:pPr>
        <w:pStyle w:val="79"/>
        <w:numPr>
          <w:ilvl w:val="0"/>
          <w:numId w:val="198"/>
        </w:numPr>
        <w:shd w:val="clear" w:color="auto" w:fill="auto"/>
        <w:tabs>
          <w:tab w:val="left" w:pos="0"/>
          <w:tab w:val="left" w:pos="709"/>
          <w:tab w:val="left" w:pos="993"/>
        </w:tabs>
        <w:spacing w:line="240" w:lineRule="auto"/>
        <w:ind w:left="0" w:right="-1" w:firstLine="567"/>
        <w:jc w:val="both"/>
        <w:rPr>
          <w:color w:val="auto"/>
          <w:sz w:val="28"/>
          <w:szCs w:val="28"/>
        </w:rPr>
      </w:pPr>
      <w:r>
        <w:rPr>
          <w:color w:val="auto"/>
          <w:sz w:val="28"/>
          <w:szCs w:val="28"/>
        </w:rPr>
        <w:t>Какие сигналы подаются двухкрылыми семафорами?</w:t>
      </w:r>
    </w:p>
    <w:p w:rsidR="00975E37" w:rsidRDefault="00975E37" w:rsidP="002E1A4E">
      <w:pPr>
        <w:pStyle w:val="aff9"/>
        <w:spacing w:after="0" w:line="240" w:lineRule="auto"/>
        <w:rPr>
          <w:rFonts w:ascii="Times New Roman" w:hAnsi="Times New Roman"/>
          <w:sz w:val="28"/>
          <w:szCs w:val="28"/>
        </w:rPr>
      </w:pPr>
    </w:p>
    <w:p w:rsidR="00975E37" w:rsidRDefault="00975E37" w:rsidP="002E1A4E">
      <w:pPr>
        <w:pStyle w:val="aff9"/>
        <w:spacing w:after="0" w:line="240" w:lineRule="auto"/>
        <w:rPr>
          <w:rFonts w:ascii="Times New Roman" w:hAnsi="Times New Roman"/>
          <w:sz w:val="28"/>
          <w:szCs w:val="28"/>
        </w:rPr>
      </w:pPr>
    </w:p>
    <w:p w:rsidR="00975E37" w:rsidRDefault="00975E37" w:rsidP="002E1A4E">
      <w:pPr>
        <w:pStyle w:val="aff9"/>
        <w:spacing w:after="0" w:line="240" w:lineRule="auto"/>
        <w:rPr>
          <w:rFonts w:ascii="Times New Roman" w:hAnsi="Times New Roman"/>
          <w:sz w:val="28"/>
          <w:szCs w:val="28"/>
        </w:rPr>
      </w:pPr>
    </w:p>
    <w:p w:rsidR="00975E37" w:rsidRDefault="00975E37" w:rsidP="002E1A4E">
      <w:pPr>
        <w:pStyle w:val="aff9"/>
        <w:spacing w:after="0" w:line="240" w:lineRule="auto"/>
        <w:rPr>
          <w:rFonts w:ascii="Times New Roman" w:hAnsi="Times New Roman"/>
          <w:sz w:val="28"/>
          <w:szCs w:val="28"/>
        </w:rPr>
      </w:pPr>
    </w:p>
    <w:p w:rsidR="00975E37" w:rsidRDefault="00975E37" w:rsidP="002E1A4E">
      <w:pPr>
        <w:pStyle w:val="aff9"/>
        <w:spacing w:after="0" w:line="240" w:lineRule="auto"/>
        <w:rPr>
          <w:rFonts w:ascii="Times New Roman" w:hAnsi="Times New Roman"/>
          <w:sz w:val="28"/>
          <w:szCs w:val="28"/>
        </w:rPr>
      </w:pPr>
    </w:p>
    <w:p w:rsidR="00975E37" w:rsidRDefault="00975E37" w:rsidP="002E1A4E">
      <w:pPr>
        <w:spacing w:after="0" w:line="240" w:lineRule="auto"/>
        <w:jc w:val="right"/>
        <w:rPr>
          <w:rFonts w:ascii="Times New Roman" w:hAnsi="Times New Roman" w:cs="Times New Roman"/>
          <w:b/>
          <w:caps/>
          <w:sz w:val="28"/>
          <w:szCs w:val="28"/>
        </w:rPr>
      </w:pPr>
    </w:p>
    <w:p w:rsidR="00975E37" w:rsidRDefault="00975E37" w:rsidP="002E1A4E">
      <w:pPr>
        <w:pStyle w:val="aff7"/>
        <w:widowControl w:val="0"/>
        <w:spacing w:before="0" w:after="0"/>
        <w:ind w:left="142" w:hanging="142"/>
        <w:jc w:val="both"/>
        <w:rPr>
          <w:rFonts w:ascii="Times New Roman" w:hAnsi="Times New Roman"/>
          <w:b/>
          <w:sz w:val="28"/>
          <w:szCs w:val="28"/>
        </w:rPr>
      </w:pPr>
    </w:p>
    <w:p w:rsidR="00975E37" w:rsidRDefault="00975E37" w:rsidP="002E1A4E">
      <w:pPr>
        <w:spacing w:after="0" w:line="240" w:lineRule="auto"/>
        <w:rPr>
          <w:rFonts w:ascii="Times New Roman" w:hAnsi="Times New Roman" w:cs="Times New Roman"/>
          <w:b/>
          <w:sz w:val="28"/>
          <w:szCs w:val="28"/>
        </w:rPr>
      </w:pP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по теме 2.3.1. Общие требования к организации движения поездов  на железнодорожном транспорте</w:t>
      </w:r>
    </w:p>
    <w:p w:rsidR="00975E37" w:rsidRDefault="00975E37" w:rsidP="002E1A4E">
      <w:pPr>
        <w:pStyle w:val="aff3"/>
        <w:widowControl w:val="0"/>
        <w:jc w:val="both"/>
        <w:rPr>
          <w:rFonts w:ascii="Times New Roman" w:eastAsia="Calibri"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8E69AC" w:rsidRDefault="008E69AC"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EE4DB0">
      <w:pPr>
        <w:pStyle w:val="79"/>
        <w:numPr>
          <w:ilvl w:val="0"/>
          <w:numId w:val="203"/>
        </w:numPr>
        <w:tabs>
          <w:tab w:val="left" w:pos="0"/>
          <w:tab w:val="left" w:pos="567"/>
          <w:tab w:val="left" w:pos="993"/>
        </w:tabs>
        <w:spacing w:line="240" w:lineRule="auto"/>
        <w:ind w:right="-1"/>
        <w:jc w:val="both"/>
        <w:rPr>
          <w:color w:val="auto"/>
          <w:sz w:val="28"/>
          <w:szCs w:val="28"/>
        </w:rPr>
      </w:pPr>
      <w:r>
        <w:rPr>
          <w:color w:val="auto"/>
          <w:sz w:val="28"/>
          <w:szCs w:val="28"/>
        </w:rPr>
        <w:t>Сформулировать понятие сводный график движения поездов.</w:t>
      </w:r>
    </w:p>
    <w:p w:rsidR="00975E37" w:rsidRDefault="00FE4CEB" w:rsidP="00EE4DB0">
      <w:pPr>
        <w:pStyle w:val="79"/>
        <w:numPr>
          <w:ilvl w:val="0"/>
          <w:numId w:val="203"/>
        </w:numPr>
        <w:tabs>
          <w:tab w:val="left" w:pos="0"/>
          <w:tab w:val="left" w:pos="709"/>
          <w:tab w:val="left" w:pos="993"/>
        </w:tabs>
        <w:spacing w:line="240" w:lineRule="auto"/>
        <w:jc w:val="both"/>
        <w:rPr>
          <w:color w:val="auto"/>
          <w:sz w:val="28"/>
          <w:szCs w:val="28"/>
        </w:rPr>
      </w:pPr>
      <w:r>
        <w:rPr>
          <w:color w:val="auto"/>
          <w:sz w:val="28"/>
          <w:szCs w:val="28"/>
        </w:rPr>
        <w:t>Техническо-распорядительный акт железнодорожной станции (ТРА): содержание, порядок разработки, проверки и утверждения</w:t>
      </w:r>
    </w:p>
    <w:p w:rsidR="00975E37" w:rsidRDefault="00FE4CEB" w:rsidP="00EE4DB0">
      <w:pPr>
        <w:pStyle w:val="aff9"/>
        <w:numPr>
          <w:ilvl w:val="0"/>
          <w:numId w:val="203"/>
        </w:numPr>
        <w:spacing w:after="0" w:line="240" w:lineRule="auto"/>
        <w:rPr>
          <w:rFonts w:ascii="Times New Roman" w:hAnsi="Times New Roman"/>
          <w:spacing w:val="2"/>
          <w:sz w:val="28"/>
          <w:szCs w:val="28"/>
          <w:lang w:eastAsia="ru-RU"/>
        </w:rPr>
      </w:pPr>
      <w:r>
        <w:rPr>
          <w:rFonts w:ascii="Times New Roman" w:hAnsi="Times New Roman"/>
          <w:spacing w:val="2"/>
          <w:sz w:val="28"/>
          <w:szCs w:val="28"/>
          <w:lang w:eastAsia="ru-RU"/>
        </w:rPr>
        <w:t>Какие вагоны не допускается ставить в поезда?</w:t>
      </w:r>
    </w:p>
    <w:p w:rsidR="00975E37" w:rsidRDefault="00975E37" w:rsidP="002E1A4E">
      <w:pPr>
        <w:pStyle w:val="79"/>
        <w:shd w:val="clear" w:color="auto" w:fill="auto"/>
        <w:tabs>
          <w:tab w:val="left" w:pos="0"/>
          <w:tab w:val="left" w:pos="567"/>
          <w:tab w:val="left" w:pos="993"/>
        </w:tabs>
        <w:spacing w:line="240" w:lineRule="auto"/>
        <w:ind w:left="720" w:right="-1" w:firstLine="0"/>
        <w:jc w:val="both"/>
        <w:rPr>
          <w:color w:val="auto"/>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EE4DB0">
      <w:pPr>
        <w:pStyle w:val="79"/>
        <w:numPr>
          <w:ilvl w:val="0"/>
          <w:numId w:val="204"/>
        </w:numPr>
        <w:tabs>
          <w:tab w:val="left" w:pos="0"/>
          <w:tab w:val="left" w:pos="709"/>
          <w:tab w:val="left" w:pos="993"/>
        </w:tabs>
        <w:spacing w:line="240" w:lineRule="auto"/>
        <w:jc w:val="both"/>
        <w:rPr>
          <w:color w:val="auto"/>
          <w:sz w:val="28"/>
          <w:szCs w:val="28"/>
        </w:rPr>
      </w:pPr>
      <w:r>
        <w:rPr>
          <w:color w:val="auto"/>
          <w:sz w:val="28"/>
          <w:szCs w:val="28"/>
        </w:rPr>
        <w:t>Сформулировать понятие раздельный пункт и перегон.</w:t>
      </w:r>
    </w:p>
    <w:p w:rsidR="00975E37" w:rsidRDefault="00FE4CEB" w:rsidP="00EE4DB0">
      <w:pPr>
        <w:pStyle w:val="aff9"/>
        <w:numPr>
          <w:ilvl w:val="0"/>
          <w:numId w:val="204"/>
        </w:numPr>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Виды раздельных пунктов, границы железнодорожной станции, порядок наименования или нумерации раздельных пунктов.</w:t>
      </w:r>
    </w:p>
    <w:p w:rsidR="00975E37" w:rsidRDefault="00FE4CEB" w:rsidP="00EE4DB0">
      <w:pPr>
        <w:pStyle w:val="79"/>
        <w:numPr>
          <w:ilvl w:val="0"/>
          <w:numId w:val="204"/>
        </w:numPr>
        <w:tabs>
          <w:tab w:val="left" w:pos="0"/>
          <w:tab w:val="left" w:pos="567"/>
          <w:tab w:val="left" w:pos="993"/>
        </w:tabs>
        <w:spacing w:line="240" w:lineRule="auto"/>
        <w:ind w:right="-1"/>
        <w:jc w:val="both"/>
        <w:rPr>
          <w:color w:val="auto"/>
          <w:sz w:val="28"/>
          <w:szCs w:val="28"/>
        </w:rPr>
      </w:pPr>
      <w:r>
        <w:rPr>
          <w:color w:val="auto"/>
          <w:sz w:val="28"/>
          <w:szCs w:val="28"/>
        </w:rPr>
        <w:t>Требования по формированию поездов.</w:t>
      </w:r>
    </w:p>
    <w:p w:rsidR="00975E37" w:rsidRDefault="00975E37" w:rsidP="002E1A4E">
      <w:pPr>
        <w:pStyle w:val="79"/>
        <w:tabs>
          <w:tab w:val="left" w:pos="0"/>
          <w:tab w:val="left" w:pos="709"/>
          <w:tab w:val="left" w:pos="993"/>
        </w:tabs>
        <w:spacing w:line="240" w:lineRule="auto"/>
        <w:ind w:left="720" w:firstLine="0"/>
        <w:jc w:val="both"/>
        <w:rPr>
          <w:color w:val="auto"/>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EE4DB0">
      <w:pPr>
        <w:pStyle w:val="aff9"/>
        <w:numPr>
          <w:ilvl w:val="0"/>
          <w:numId w:val="205"/>
        </w:numPr>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В каких целях формируется график движения поездов</w:t>
      </w:r>
    </w:p>
    <w:p w:rsidR="00975E37" w:rsidRDefault="00FE4CEB" w:rsidP="00EE4DB0">
      <w:pPr>
        <w:pStyle w:val="79"/>
        <w:numPr>
          <w:ilvl w:val="0"/>
          <w:numId w:val="205"/>
        </w:numPr>
        <w:tabs>
          <w:tab w:val="left" w:pos="0"/>
          <w:tab w:val="left" w:pos="567"/>
          <w:tab w:val="left" w:pos="993"/>
        </w:tabs>
        <w:spacing w:line="240" w:lineRule="auto"/>
        <w:ind w:right="-1"/>
        <w:jc w:val="both"/>
        <w:rPr>
          <w:color w:val="auto"/>
          <w:sz w:val="28"/>
          <w:szCs w:val="28"/>
        </w:rPr>
      </w:pPr>
      <w:r>
        <w:rPr>
          <w:color w:val="auto"/>
          <w:sz w:val="28"/>
          <w:szCs w:val="28"/>
        </w:rPr>
        <w:t>Сформулировать понятие ТРА станции.</w:t>
      </w:r>
    </w:p>
    <w:p w:rsidR="00975E37" w:rsidRDefault="00FE4CEB" w:rsidP="00EE4DB0">
      <w:pPr>
        <w:pStyle w:val="aff9"/>
        <w:numPr>
          <w:ilvl w:val="0"/>
          <w:numId w:val="205"/>
        </w:numPr>
        <w:tabs>
          <w:tab w:val="left" w:pos="993"/>
        </w:tabs>
        <w:spacing w:after="0" w:line="240" w:lineRule="auto"/>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локомотивной бригады.</w:t>
      </w:r>
    </w:p>
    <w:p w:rsidR="00975E37" w:rsidRDefault="00975E37" w:rsidP="002E1A4E">
      <w:pPr>
        <w:pStyle w:val="aff9"/>
        <w:tabs>
          <w:tab w:val="left" w:pos="0"/>
          <w:tab w:val="left" w:pos="993"/>
        </w:tabs>
        <w:spacing w:after="0" w:line="240" w:lineRule="auto"/>
        <w:jc w:val="both"/>
        <w:rPr>
          <w:rFonts w:ascii="Times New Roman" w:hAnsi="Times New Roman"/>
          <w:spacing w:val="2"/>
          <w:sz w:val="28"/>
          <w:szCs w:val="28"/>
          <w:lang w:eastAsia="ru-RU"/>
        </w:rPr>
      </w:pPr>
    </w:p>
    <w:p w:rsidR="008E69AC" w:rsidRDefault="008E69AC" w:rsidP="002E1A4E">
      <w:pPr>
        <w:spacing w:after="0" w:line="240" w:lineRule="auto"/>
        <w:jc w:val="center"/>
        <w:rPr>
          <w:rFonts w:ascii="Times New Roman" w:hAnsi="Times New Roman" w:cs="Times New Roman"/>
          <w:b/>
          <w:sz w:val="28"/>
          <w:szCs w:val="28"/>
        </w:rPr>
      </w:pPr>
    </w:p>
    <w:p w:rsidR="008E69AC" w:rsidRDefault="008E69AC"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4.</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EE4DB0">
      <w:pPr>
        <w:pStyle w:val="79"/>
        <w:numPr>
          <w:ilvl w:val="0"/>
          <w:numId w:val="206"/>
        </w:numPr>
        <w:shd w:val="clear" w:color="auto" w:fill="auto"/>
        <w:tabs>
          <w:tab w:val="left" w:pos="0"/>
          <w:tab w:val="left" w:pos="567"/>
          <w:tab w:val="left" w:pos="993"/>
        </w:tabs>
        <w:spacing w:line="240" w:lineRule="auto"/>
        <w:ind w:right="-1"/>
        <w:jc w:val="both"/>
        <w:rPr>
          <w:color w:val="auto"/>
          <w:sz w:val="28"/>
          <w:szCs w:val="28"/>
        </w:rPr>
      </w:pPr>
      <w:r>
        <w:rPr>
          <w:color w:val="auto"/>
          <w:sz w:val="28"/>
          <w:szCs w:val="28"/>
        </w:rPr>
        <w:t>Как устанавливается приоритетность поездов в зависимости от очередности перевозок</w:t>
      </w:r>
    </w:p>
    <w:p w:rsidR="00975E37" w:rsidRDefault="00FE4CEB" w:rsidP="00EE4DB0">
      <w:pPr>
        <w:pStyle w:val="aff9"/>
        <w:numPr>
          <w:ilvl w:val="0"/>
          <w:numId w:val="206"/>
        </w:numPr>
        <w:tabs>
          <w:tab w:val="left" w:pos="993"/>
        </w:tabs>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хранения ключей от нецентрализованных стрелок и порядок перевода стрелок.</w:t>
      </w:r>
    </w:p>
    <w:p w:rsidR="00975E37" w:rsidRDefault="00FE4CEB" w:rsidP="00EE4DB0">
      <w:pPr>
        <w:pStyle w:val="aff9"/>
        <w:numPr>
          <w:ilvl w:val="0"/>
          <w:numId w:val="206"/>
        </w:numPr>
        <w:tabs>
          <w:tab w:val="left" w:pos="993"/>
        </w:tabs>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Случаи, при которых допускается движение локомотивов задним ходом.</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2.3.2 Движение поездов при автоматической блокировке</w:t>
      </w:r>
    </w:p>
    <w:p w:rsidR="00975E37" w:rsidRDefault="00975E37" w:rsidP="002E1A4E">
      <w:pPr>
        <w:pStyle w:val="aff3"/>
        <w:widowControl w:val="0"/>
        <w:jc w:val="both"/>
        <w:rPr>
          <w:rFonts w:ascii="Times New Roman" w:eastAsia="Calibri"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8E69AC" w:rsidRDefault="008E69AC" w:rsidP="002E1A4E">
      <w:pPr>
        <w:spacing w:after="0" w:line="240" w:lineRule="auto"/>
        <w:jc w:val="center"/>
        <w:rPr>
          <w:rFonts w:ascii="Times New Roman" w:hAnsi="Times New Roman" w:cs="Times New Roman"/>
          <w:b/>
          <w:sz w:val="28"/>
          <w:szCs w:val="28"/>
        </w:rPr>
      </w:pPr>
    </w:p>
    <w:p w:rsidR="00975E37" w:rsidRPr="008E69AC" w:rsidRDefault="00FE4CEB" w:rsidP="008E69AC">
      <w:pPr>
        <w:spacing w:after="0" w:line="240" w:lineRule="auto"/>
        <w:ind w:firstLine="567"/>
        <w:jc w:val="center"/>
        <w:rPr>
          <w:rFonts w:ascii="Times New Roman" w:hAnsi="Times New Roman" w:cs="Times New Roman"/>
          <w:b/>
          <w:sz w:val="28"/>
          <w:szCs w:val="28"/>
        </w:rPr>
      </w:pPr>
      <w:r w:rsidRPr="008E69AC">
        <w:rPr>
          <w:rFonts w:ascii="Times New Roman" w:hAnsi="Times New Roman" w:cs="Times New Roman"/>
          <w:b/>
          <w:sz w:val="28"/>
          <w:szCs w:val="28"/>
        </w:rPr>
        <w:t>ВАРИАНТ 1.</w:t>
      </w:r>
    </w:p>
    <w:p w:rsidR="00975E37" w:rsidRPr="008E69AC" w:rsidRDefault="00FE4CEB" w:rsidP="00EE4DB0">
      <w:pPr>
        <w:pStyle w:val="aff9"/>
        <w:numPr>
          <w:ilvl w:val="0"/>
          <w:numId w:val="209"/>
        </w:numPr>
        <w:tabs>
          <w:tab w:val="left" w:pos="993"/>
        </w:tabs>
        <w:spacing w:after="0" w:line="240" w:lineRule="auto"/>
        <w:ind w:left="0" w:firstLine="567"/>
        <w:rPr>
          <w:rFonts w:ascii="Times New Roman" w:hAnsi="Times New Roman"/>
          <w:spacing w:val="2"/>
          <w:sz w:val="28"/>
          <w:szCs w:val="28"/>
          <w:lang w:eastAsia="ru-RU"/>
        </w:rPr>
      </w:pPr>
      <w:r w:rsidRPr="008E69AC">
        <w:rPr>
          <w:rFonts w:ascii="Times New Roman" w:hAnsi="Times New Roman"/>
          <w:spacing w:val="2"/>
          <w:sz w:val="28"/>
          <w:szCs w:val="28"/>
          <w:lang w:eastAsia="ru-RU"/>
        </w:rPr>
        <w:t>Сформулируйте понятие автоблокировки.</w:t>
      </w:r>
    </w:p>
    <w:p w:rsidR="00975E37" w:rsidRPr="008E69AC" w:rsidRDefault="00FE4CEB" w:rsidP="00EE4DB0">
      <w:pPr>
        <w:pStyle w:val="aff9"/>
        <w:numPr>
          <w:ilvl w:val="0"/>
          <w:numId w:val="209"/>
        </w:numPr>
        <w:tabs>
          <w:tab w:val="left" w:pos="993"/>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Прием и отправление поездов при нормальном действии устройств автоматической блокировки.</w:t>
      </w:r>
    </w:p>
    <w:p w:rsidR="00975E37" w:rsidRPr="008E69AC" w:rsidRDefault="00FE4CEB" w:rsidP="00EE4DB0">
      <w:pPr>
        <w:pStyle w:val="aff9"/>
        <w:numPr>
          <w:ilvl w:val="0"/>
          <w:numId w:val="209"/>
        </w:numPr>
        <w:tabs>
          <w:tab w:val="left" w:pos="993"/>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Неисправности автоблокировки, при которых необходимо прекращать действие автоблокировки.</w:t>
      </w:r>
    </w:p>
    <w:p w:rsidR="00975E37" w:rsidRPr="008E69AC" w:rsidRDefault="00975E37" w:rsidP="008E69AC">
      <w:pPr>
        <w:pStyle w:val="aff9"/>
        <w:spacing w:after="0" w:line="240" w:lineRule="auto"/>
        <w:ind w:left="0" w:firstLine="567"/>
        <w:rPr>
          <w:rFonts w:ascii="Times New Roman" w:hAnsi="Times New Roman"/>
          <w:spacing w:val="2"/>
          <w:sz w:val="28"/>
          <w:szCs w:val="28"/>
          <w:lang w:eastAsia="ru-RU"/>
        </w:rPr>
      </w:pPr>
    </w:p>
    <w:p w:rsidR="00975E37" w:rsidRPr="008E69AC" w:rsidRDefault="00FE4CEB" w:rsidP="008E69AC">
      <w:pPr>
        <w:spacing w:after="0" w:line="240" w:lineRule="auto"/>
        <w:ind w:firstLine="567"/>
        <w:jc w:val="center"/>
        <w:rPr>
          <w:rFonts w:ascii="Times New Roman" w:hAnsi="Times New Roman" w:cs="Times New Roman"/>
          <w:b/>
          <w:sz w:val="28"/>
          <w:szCs w:val="28"/>
        </w:rPr>
      </w:pPr>
      <w:r w:rsidRPr="008E69AC">
        <w:rPr>
          <w:rFonts w:ascii="Times New Roman" w:hAnsi="Times New Roman" w:cs="Times New Roman"/>
          <w:b/>
          <w:sz w:val="28"/>
          <w:szCs w:val="28"/>
        </w:rPr>
        <w:t>ВАРИАНТ 2.</w:t>
      </w:r>
    </w:p>
    <w:p w:rsidR="00975E37" w:rsidRPr="008E69AC" w:rsidRDefault="00FE4CEB" w:rsidP="00EE4DB0">
      <w:pPr>
        <w:pStyle w:val="aff9"/>
        <w:numPr>
          <w:ilvl w:val="0"/>
          <w:numId w:val="210"/>
        </w:numPr>
        <w:tabs>
          <w:tab w:val="left" w:pos="993"/>
        </w:tabs>
        <w:spacing w:after="0" w:line="240" w:lineRule="auto"/>
        <w:ind w:left="0" w:firstLine="567"/>
        <w:rPr>
          <w:rFonts w:ascii="Times New Roman" w:hAnsi="Times New Roman"/>
          <w:spacing w:val="2"/>
          <w:sz w:val="28"/>
          <w:szCs w:val="28"/>
          <w:lang w:eastAsia="ru-RU"/>
        </w:rPr>
      </w:pPr>
      <w:r w:rsidRPr="008E69AC">
        <w:rPr>
          <w:rFonts w:ascii="Times New Roman" w:hAnsi="Times New Roman"/>
          <w:spacing w:val="2"/>
          <w:sz w:val="28"/>
          <w:szCs w:val="28"/>
          <w:lang w:eastAsia="ru-RU"/>
        </w:rPr>
        <w:t>Сформулируйте понятие автоблокировки.</w:t>
      </w:r>
    </w:p>
    <w:p w:rsidR="00975E37" w:rsidRPr="008E69AC" w:rsidRDefault="00FE4CEB" w:rsidP="00EE4DB0">
      <w:pPr>
        <w:pStyle w:val="aff9"/>
        <w:numPr>
          <w:ilvl w:val="0"/>
          <w:numId w:val="210"/>
        </w:numPr>
        <w:tabs>
          <w:tab w:val="left" w:pos="993"/>
        </w:tabs>
        <w:spacing w:after="0" w:line="240" w:lineRule="auto"/>
        <w:ind w:left="0" w:firstLine="567"/>
        <w:rPr>
          <w:rFonts w:ascii="Times New Roman" w:hAnsi="Times New Roman"/>
          <w:spacing w:val="2"/>
          <w:sz w:val="28"/>
          <w:szCs w:val="28"/>
          <w:lang w:eastAsia="ru-RU"/>
        </w:rPr>
      </w:pPr>
      <w:r w:rsidRPr="008E69AC">
        <w:rPr>
          <w:rFonts w:ascii="Times New Roman" w:hAnsi="Times New Roman"/>
          <w:spacing w:val="2"/>
          <w:sz w:val="28"/>
          <w:szCs w:val="28"/>
          <w:lang w:eastAsia="ru-RU"/>
        </w:rPr>
        <w:t>Неисправности автоблокировки.</w:t>
      </w:r>
    </w:p>
    <w:p w:rsidR="00975E37" w:rsidRDefault="00FE4CEB" w:rsidP="00EE4DB0">
      <w:pPr>
        <w:pStyle w:val="aff9"/>
        <w:numPr>
          <w:ilvl w:val="0"/>
          <w:numId w:val="210"/>
        </w:numPr>
        <w:tabs>
          <w:tab w:val="left" w:pos="993"/>
        </w:tabs>
        <w:spacing w:after="0" w:line="240" w:lineRule="auto"/>
        <w:ind w:left="0" w:firstLine="567"/>
        <w:jc w:val="both"/>
      </w:pPr>
      <w:r w:rsidRPr="008E69AC">
        <w:rPr>
          <w:rFonts w:ascii="Times New Roman" w:hAnsi="Times New Roman"/>
          <w:spacing w:val="2"/>
          <w:sz w:val="28"/>
          <w:szCs w:val="28"/>
          <w:lang w:eastAsia="ru-RU"/>
        </w:rPr>
        <w:t>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w:t>
      </w:r>
      <w:r>
        <w:rPr>
          <w:rFonts w:ascii="Times New Roman" w:hAnsi="Times New Roman"/>
          <w:spacing w:val="2"/>
          <w:sz w:val="28"/>
          <w:szCs w:val="28"/>
          <w:lang w:eastAsia="ru-RU"/>
        </w:rPr>
        <w:t xml:space="preserve"> станции.</w:t>
      </w: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2.3.3Порядок организации движения поездов на участках, оборудованных автоматической локомотивной сигнализацией, применяемой как самостоятельная система интервального регулирования движения поездов</w:t>
      </w:r>
    </w:p>
    <w:p w:rsidR="00975E37" w:rsidRDefault="00975E37" w:rsidP="002E1A4E">
      <w:pPr>
        <w:pStyle w:val="aff3"/>
        <w:widowControl w:val="0"/>
        <w:jc w:val="both"/>
        <w:rPr>
          <w:rFonts w:ascii="Times New Roman" w:eastAsia="Calibri"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8E69AC" w:rsidRDefault="008E69AC"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Pr="008E69AC" w:rsidRDefault="00FE4CEB" w:rsidP="00EE4DB0">
      <w:pPr>
        <w:pStyle w:val="aff9"/>
        <w:numPr>
          <w:ilvl w:val="0"/>
          <w:numId w:val="246"/>
        </w:numPr>
        <w:tabs>
          <w:tab w:val="left" w:pos="993"/>
        </w:tabs>
        <w:spacing w:after="0" w:line="240" w:lineRule="auto"/>
        <w:ind w:left="0" w:firstLine="567"/>
        <w:rPr>
          <w:rFonts w:ascii="Times New Roman" w:hAnsi="Times New Roman"/>
          <w:spacing w:val="2"/>
          <w:sz w:val="28"/>
          <w:szCs w:val="28"/>
          <w:lang w:eastAsia="ru-RU"/>
        </w:rPr>
      </w:pPr>
      <w:r w:rsidRPr="008E69AC">
        <w:rPr>
          <w:rFonts w:ascii="Times New Roman" w:hAnsi="Times New Roman"/>
          <w:spacing w:val="2"/>
          <w:sz w:val="28"/>
          <w:szCs w:val="28"/>
          <w:lang w:eastAsia="ru-RU"/>
        </w:rPr>
        <w:t>Сформулируйте понятие автоматической локомотивной сигнализации.</w:t>
      </w:r>
    </w:p>
    <w:p w:rsidR="00975E37" w:rsidRPr="008E69AC" w:rsidRDefault="00FE4CEB" w:rsidP="00EE4DB0">
      <w:pPr>
        <w:pStyle w:val="aff9"/>
        <w:numPr>
          <w:ilvl w:val="0"/>
          <w:numId w:val="209"/>
        </w:numPr>
        <w:tabs>
          <w:tab w:val="left" w:pos="993"/>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Прием и отправление поездов при нормальном действии устройств автоматической локомотивной сигнализации.</w:t>
      </w:r>
    </w:p>
    <w:p w:rsidR="00975E37" w:rsidRPr="008E69AC" w:rsidRDefault="00FE4CEB" w:rsidP="00EE4DB0">
      <w:pPr>
        <w:pStyle w:val="aff9"/>
        <w:numPr>
          <w:ilvl w:val="0"/>
          <w:numId w:val="209"/>
        </w:numPr>
        <w:tabs>
          <w:tab w:val="left" w:pos="993"/>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Неисправности автоматической локомотивной сигнализации, при которых необходимо прекращать действие автоматической локомотивной сигнализации.</w:t>
      </w:r>
    </w:p>
    <w:p w:rsidR="00975E37" w:rsidRPr="008E69AC" w:rsidRDefault="00975E37" w:rsidP="008E69AC">
      <w:pPr>
        <w:pStyle w:val="aff9"/>
        <w:spacing w:after="0" w:line="240" w:lineRule="auto"/>
        <w:ind w:left="0" w:firstLine="567"/>
        <w:rPr>
          <w:rFonts w:ascii="Times New Roman" w:hAnsi="Times New Roman"/>
          <w:spacing w:val="2"/>
          <w:sz w:val="28"/>
          <w:szCs w:val="28"/>
          <w:lang w:eastAsia="ru-RU"/>
        </w:rPr>
      </w:pPr>
    </w:p>
    <w:p w:rsidR="00975E37" w:rsidRPr="008E69AC" w:rsidRDefault="00975E37" w:rsidP="008E69AC">
      <w:pPr>
        <w:pStyle w:val="aff9"/>
        <w:spacing w:after="0" w:line="240" w:lineRule="auto"/>
        <w:ind w:left="0" w:firstLine="567"/>
        <w:rPr>
          <w:rFonts w:ascii="Times New Roman" w:hAnsi="Times New Roman"/>
          <w:spacing w:val="2"/>
          <w:sz w:val="28"/>
          <w:szCs w:val="28"/>
          <w:lang w:eastAsia="ru-RU"/>
        </w:rPr>
      </w:pPr>
    </w:p>
    <w:p w:rsidR="00975E37" w:rsidRPr="008E69AC" w:rsidRDefault="00FE4CEB" w:rsidP="008E69AC">
      <w:pPr>
        <w:spacing w:after="0" w:line="240" w:lineRule="auto"/>
        <w:ind w:firstLine="567"/>
        <w:jc w:val="center"/>
        <w:rPr>
          <w:rFonts w:ascii="Times New Roman" w:hAnsi="Times New Roman" w:cs="Times New Roman"/>
          <w:b/>
          <w:sz w:val="28"/>
          <w:szCs w:val="28"/>
        </w:rPr>
      </w:pPr>
      <w:r w:rsidRPr="008E69AC">
        <w:rPr>
          <w:rFonts w:ascii="Times New Roman" w:hAnsi="Times New Roman" w:cs="Times New Roman"/>
          <w:b/>
          <w:sz w:val="28"/>
          <w:szCs w:val="28"/>
        </w:rPr>
        <w:t>ВАРИАНТ 2.</w:t>
      </w:r>
    </w:p>
    <w:p w:rsidR="00975E37" w:rsidRPr="008E69AC" w:rsidRDefault="00FE4CEB" w:rsidP="00EE4DB0">
      <w:pPr>
        <w:pStyle w:val="aff9"/>
        <w:numPr>
          <w:ilvl w:val="0"/>
          <w:numId w:val="247"/>
        </w:numPr>
        <w:tabs>
          <w:tab w:val="left" w:pos="993"/>
        </w:tabs>
        <w:spacing w:after="0" w:line="240" w:lineRule="auto"/>
        <w:ind w:left="0" w:firstLine="567"/>
        <w:rPr>
          <w:rFonts w:ascii="Times New Roman" w:hAnsi="Times New Roman"/>
          <w:spacing w:val="2"/>
          <w:sz w:val="28"/>
          <w:szCs w:val="28"/>
          <w:lang w:eastAsia="ru-RU"/>
        </w:rPr>
      </w:pPr>
      <w:r w:rsidRPr="008E69AC">
        <w:rPr>
          <w:rFonts w:ascii="Times New Roman" w:hAnsi="Times New Roman"/>
          <w:spacing w:val="2"/>
          <w:sz w:val="28"/>
          <w:szCs w:val="28"/>
          <w:lang w:eastAsia="ru-RU"/>
        </w:rPr>
        <w:t>Сформулируйте понятие автоматической локомотивной сигнализации .</w:t>
      </w:r>
    </w:p>
    <w:p w:rsidR="00975E37" w:rsidRPr="008E69AC" w:rsidRDefault="00FE4CEB" w:rsidP="00EE4DB0">
      <w:pPr>
        <w:pStyle w:val="aff9"/>
        <w:numPr>
          <w:ilvl w:val="0"/>
          <w:numId w:val="210"/>
        </w:numPr>
        <w:tabs>
          <w:tab w:val="left" w:pos="993"/>
        </w:tabs>
        <w:spacing w:after="0" w:line="240" w:lineRule="auto"/>
        <w:ind w:left="0" w:firstLine="567"/>
        <w:rPr>
          <w:rFonts w:ascii="Times New Roman" w:hAnsi="Times New Roman"/>
          <w:spacing w:val="2"/>
          <w:sz w:val="28"/>
          <w:szCs w:val="28"/>
          <w:lang w:eastAsia="ru-RU"/>
        </w:rPr>
      </w:pPr>
      <w:r w:rsidRPr="008E69AC">
        <w:rPr>
          <w:rFonts w:ascii="Times New Roman" w:hAnsi="Times New Roman"/>
          <w:spacing w:val="2"/>
          <w:sz w:val="28"/>
          <w:szCs w:val="28"/>
          <w:lang w:eastAsia="ru-RU"/>
        </w:rPr>
        <w:t>Неисправности автоматической локомотивной сигнализации.</w:t>
      </w:r>
    </w:p>
    <w:p w:rsidR="00975E37" w:rsidRPr="008E69AC" w:rsidRDefault="00FE4CEB" w:rsidP="00EE4DB0">
      <w:pPr>
        <w:pStyle w:val="aff9"/>
        <w:numPr>
          <w:ilvl w:val="0"/>
          <w:numId w:val="210"/>
        </w:numPr>
        <w:tabs>
          <w:tab w:val="left" w:pos="993"/>
        </w:tabs>
        <w:spacing w:after="0" w:line="240" w:lineRule="auto"/>
        <w:ind w:left="0" w:firstLine="567"/>
        <w:jc w:val="both"/>
        <w:rPr>
          <w:rFonts w:ascii="Times New Roman" w:hAnsi="Times New Roman"/>
          <w:sz w:val="28"/>
          <w:szCs w:val="28"/>
        </w:rPr>
      </w:pPr>
      <w:r w:rsidRPr="008E69AC">
        <w:rPr>
          <w:rFonts w:ascii="Times New Roman" w:hAnsi="Times New Roman"/>
          <w:spacing w:val="2"/>
          <w:sz w:val="28"/>
          <w:szCs w:val="28"/>
          <w:lang w:eastAsia="ru-RU"/>
        </w:rPr>
        <w:t>Что служит разрешением на занятие поездом первого блок-участка</w:t>
      </w: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2.3.4 Порядок организации движения поездов на участках, оборудованных полуавтоматической блокировкой</w:t>
      </w:r>
      <w:r>
        <w:rPr>
          <w:rFonts w:ascii="Times New Roman" w:hAnsi="Times New Roman"/>
          <w:b/>
          <w:sz w:val="28"/>
          <w:szCs w:val="28"/>
        </w:rPr>
        <w:tab/>
      </w:r>
    </w:p>
    <w:p w:rsidR="00975E37" w:rsidRDefault="00975E37" w:rsidP="002E1A4E">
      <w:pPr>
        <w:pStyle w:val="aff3"/>
        <w:widowControl w:val="0"/>
        <w:jc w:val="center"/>
        <w:rPr>
          <w:rFonts w:ascii="Times New Roman"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8E69AC" w:rsidRDefault="008E69AC"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11"/>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«полуавтоматическая блокировка».</w:t>
      </w:r>
    </w:p>
    <w:p w:rsidR="00975E37" w:rsidRDefault="00FE4CEB" w:rsidP="00EE4DB0">
      <w:pPr>
        <w:pStyle w:val="aff9"/>
        <w:numPr>
          <w:ilvl w:val="0"/>
          <w:numId w:val="211"/>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при неисправностях ПАБ.</w:t>
      </w:r>
    </w:p>
    <w:p w:rsidR="00975E37" w:rsidRDefault="00FE4CEB" w:rsidP="00EE4DB0">
      <w:pPr>
        <w:pStyle w:val="aff9"/>
        <w:numPr>
          <w:ilvl w:val="0"/>
          <w:numId w:val="211"/>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Особенности приема и отправления поездов при полуавтоматической блокировке</w:t>
      </w:r>
    </w:p>
    <w:p w:rsidR="00975E37" w:rsidRDefault="00FE4CEB" w:rsidP="00EE4DB0">
      <w:pPr>
        <w:pStyle w:val="aff9"/>
        <w:numPr>
          <w:ilvl w:val="0"/>
          <w:numId w:val="211"/>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 хозяйственных поездов и поездов с подталкивающим локомотивом на соседнюю железнодорожную станцию.</w:t>
      </w:r>
    </w:p>
    <w:p w:rsidR="00975E37" w:rsidRDefault="00975E37" w:rsidP="008E69AC">
      <w:pPr>
        <w:pStyle w:val="aff9"/>
        <w:spacing w:after="0" w:line="240" w:lineRule="auto"/>
        <w:ind w:left="0" w:firstLine="567"/>
        <w:rPr>
          <w:rFonts w:ascii="Times New Roman" w:hAnsi="Times New Roman"/>
          <w:spacing w:val="2"/>
          <w:sz w:val="28"/>
          <w:szCs w:val="28"/>
          <w:lang w:eastAsia="ru-RU"/>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12"/>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«полуавтоматическая блокировка».</w:t>
      </w:r>
    </w:p>
    <w:p w:rsidR="00975E37" w:rsidRDefault="00FE4CEB" w:rsidP="00EE4DB0">
      <w:pPr>
        <w:pStyle w:val="aff9"/>
        <w:numPr>
          <w:ilvl w:val="0"/>
          <w:numId w:val="212"/>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Неисправности, при которых прекращается действие полуавтоматической блокировки.</w:t>
      </w:r>
    </w:p>
    <w:p w:rsidR="00975E37" w:rsidRDefault="00FE4CEB" w:rsidP="00EE4DB0">
      <w:pPr>
        <w:pStyle w:val="aff9"/>
        <w:numPr>
          <w:ilvl w:val="0"/>
          <w:numId w:val="212"/>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Особенности приема и отправления поездов при полуавтоматической блокировке</w:t>
      </w:r>
    </w:p>
    <w:p w:rsidR="00975E37" w:rsidRDefault="00FE4CEB" w:rsidP="00EE4DB0">
      <w:pPr>
        <w:pStyle w:val="aff9"/>
        <w:numPr>
          <w:ilvl w:val="0"/>
          <w:numId w:val="212"/>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 хозяйственных поездов и поездов с подталкивающим локомотивом на соседнюю железнодорожную станцию.</w:t>
      </w: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2.3.5</w:t>
      </w:r>
      <w:r w:rsidR="008E69AC">
        <w:rPr>
          <w:rFonts w:ascii="Times New Roman" w:hAnsi="Times New Roman"/>
          <w:b/>
          <w:sz w:val="28"/>
          <w:szCs w:val="28"/>
        </w:rPr>
        <w:t xml:space="preserve"> </w:t>
      </w:r>
      <w:r>
        <w:rPr>
          <w:rFonts w:ascii="Times New Roman" w:hAnsi="Times New Roman"/>
          <w:b/>
          <w:sz w:val="28"/>
          <w:szCs w:val="28"/>
        </w:rPr>
        <w:t>Порядок организации движения поездов на участках, оборудованных электрожезловой системой</w:t>
      </w:r>
    </w:p>
    <w:p w:rsidR="00975E37" w:rsidRDefault="00975E37" w:rsidP="002E1A4E">
      <w:pPr>
        <w:spacing w:after="0" w:line="240" w:lineRule="auto"/>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1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электрожезловая система.</w:t>
      </w:r>
    </w:p>
    <w:p w:rsidR="00975E37" w:rsidRDefault="00FE4CEB" w:rsidP="00EE4DB0">
      <w:pPr>
        <w:pStyle w:val="aff9"/>
        <w:numPr>
          <w:ilvl w:val="0"/>
          <w:numId w:val="21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при неисправностях электрожезловой системы.</w:t>
      </w:r>
    </w:p>
    <w:p w:rsidR="00975E37" w:rsidRDefault="00FE4CEB" w:rsidP="00EE4DB0">
      <w:pPr>
        <w:pStyle w:val="aff9"/>
        <w:numPr>
          <w:ilvl w:val="0"/>
          <w:numId w:val="21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регулировки количества жезлов в жезловых аппаратах.</w:t>
      </w:r>
    </w:p>
    <w:p w:rsidR="00975E37" w:rsidRDefault="00975E37" w:rsidP="008E69AC">
      <w:pPr>
        <w:pStyle w:val="aff9"/>
        <w:spacing w:after="0" w:line="240" w:lineRule="auto"/>
        <w:ind w:left="0" w:firstLine="567"/>
        <w:rPr>
          <w:rFonts w:ascii="Times New Roman" w:hAnsi="Times New Roman"/>
          <w:spacing w:val="2"/>
          <w:sz w:val="28"/>
          <w:szCs w:val="28"/>
          <w:lang w:eastAsia="ru-RU"/>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14"/>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электрожезловая система.</w:t>
      </w:r>
    </w:p>
    <w:p w:rsidR="00975E37" w:rsidRDefault="00FE4CEB" w:rsidP="00EE4DB0">
      <w:pPr>
        <w:pStyle w:val="aff9"/>
        <w:numPr>
          <w:ilvl w:val="0"/>
          <w:numId w:val="214"/>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организации движения поездов при электрожезловой системе.</w:t>
      </w:r>
    </w:p>
    <w:p w:rsidR="00975E37" w:rsidRDefault="00FE4CEB" w:rsidP="00EE4DB0">
      <w:pPr>
        <w:pStyle w:val="aff9"/>
        <w:numPr>
          <w:ilvl w:val="0"/>
          <w:numId w:val="214"/>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Неисправности электрожезловой системы, организация движения при неисправностях.</w:t>
      </w:r>
    </w:p>
    <w:p w:rsidR="00975E37" w:rsidRDefault="00975E37" w:rsidP="008E69AC">
      <w:pPr>
        <w:pStyle w:val="aff9"/>
        <w:spacing w:after="0" w:line="240" w:lineRule="auto"/>
        <w:ind w:left="0" w:firstLine="567"/>
        <w:rPr>
          <w:rFonts w:ascii="Times New Roman" w:hAnsi="Times New Roman"/>
          <w:spacing w:val="2"/>
          <w:sz w:val="28"/>
          <w:szCs w:val="28"/>
          <w:lang w:eastAsia="ru-RU"/>
        </w:rPr>
      </w:pPr>
    </w:p>
    <w:p w:rsidR="00975E37" w:rsidRDefault="00FE4CEB" w:rsidP="008E69AC">
      <w:pPr>
        <w:pStyle w:val="aff9"/>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t>ВАРИАНТ 3.</w:t>
      </w:r>
    </w:p>
    <w:p w:rsidR="00975E37" w:rsidRDefault="00FE4CEB" w:rsidP="008E69AC">
      <w:pPr>
        <w:pStyle w:val="aff9"/>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1. Сформулируйте понятие электрожезловая система.</w:t>
      </w:r>
    </w:p>
    <w:p w:rsidR="00975E37" w:rsidRDefault="00FE4CEB" w:rsidP="008E69AC">
      <w:pPr>
        <w:pStyle w:val="aff9"/>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2. Неисправности электрожезловой системы, организация движения при неисправностях.</w:t>
      </w:r>
    </w:p>
    <w:p w:rsidR="00975E37" w:rsidRDefault="00FE4CEB" w:rsidP="008E69AC">
      <w:pPr>
        <w:pStyle w:val="aff9"/>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3. Требования ИДП к устройствам электрожезловой системы.</w:t>
      </w: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2.3.6 Порядок организации движения поездов при использовании телефонных средств связи</w:t>
      </w:r>
    </w:p>
    <w:p w:rsidR="00975E37" w:rsidRDefault="00975E37" w:rsidP="002E1A4E">
      <w:pPr>
        <w:pStyle w:val="aff3"/>
        <w:widowControl w:val="0"/>
        <w:jc w:val="center"/>
        <w:rPr>
          <w:rFonts w:ascii="Times New Roman"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8E69AC" w:rsidRDefault="008E69AC"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Pr="008E69AC" w:rsidRDefault="00FE4CEB" w:rsidP="00EE4DB0">
      <w:pPr>
        <w:pStyle w:val="aff9"/>
        <w:numPr>
          <w:ilvl w:val="0"/>
          <w:numId w:val="216"/>
        </w:numPr>
        <w:tabs>
          <w:tab w:val="left" w:pos="851"/>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Порядок организации движения поездов при телефонных средствах связи.</w:t>
      </w:r>
    </w:p>
    <w:p w:rsidR="00975E37" w:rsidRPr="008E69AC" w:rsidRDefault="00FE4CEB" w:rsidP="00EE4DB0">
      <w:pPr>
        <w:pStyle w:val="aff9"/>
        <w:numPr>
          <w:ilvl w:val="0"/>
          <w:numId w:val="216"/>
        </w:numPr>
        <w:tabs>
          <w:tab w:val="left" w:pos="851"/>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Порядок ведения журнала поездных телефонограмм.</w:t>
      </w:r>
    </w:p>
    <w:p w:rsidR="00975E37" w:rsidRPr="008E69AC" w:rsidRDefault="00FE4CEB" w:rsidP="00EE4DB0">
      <w:pPr>
        <w:pStyle w:val="aff9"/>
        <w:numPr>
          <w:ilvl w:val="0"/>
          <w:numId w:val="216"/>
        </w:numPr>
        <w:tabs>
          <w:tab w:val="left" w:pos="851"/>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Формы путевых записок.</w:t>
      </w:r>
    </w:p>
    <w:p w:rsidR="00975E37" w:rsidRPr="008E69AC" w:rsidRDefault="00975E37" w:rsidP="008E69AC">
      <w:pPr>
        <w:pStyle w:val="aff9"/>
        <w:spacing w:after="0" w:line="240" w:lineRule="auto"/>
        <w:ind w:left="0" w:firstLine="567"/>
        <w:rPr>
          <w:rFonts w:ascii="Times New Roman" w:hAnsi="Times New Roman"/>
          <w:spacing w:val="2"/>
          <w:sz w:val="28"/>
          <w:szCs w:val="28"/>
          <w:lang w:eastAsia="ru-RU"/>
        </w:rPr>
      </w:pPr>
    </w:p>
    <w:p w:rsidR="00975E37" w:rsidRPr="008E69AC" w:rsidRDefault="00FE4CEB" w:rsidP="008E69AC">
      <w:pPr>
        <w:spacing w:after="0" w:line="240" w:lineRule="auto"/>
        <w:ind w:firstLine="567"/>
        <w:jc w:val="center"/>
        <w:rPr>
          <w:rFonts w:ascii="Times New Roman" w:hAnsi="Times New Roman" w:cs="Times New Roman"/>
          <w:b/>
          <w:sz w:val="28"/>
          <w:szCs w:val="28"/>
        </w:rPr>
      </w:pPr>
      <w:r w:rsidRPr="008E69AC">
        <w:rPr>
          <w:rFonts w:ascii="Times New Roman" w:hAnsi="Times New Roman" w:cs="Times New Roman"/>
          <w:b/>
          <w:sz w:val="28"/>
          <w:szCs w:val="28"/>
        </w:rPr>
        <w:t>ВАРИАНТ 2.</w:t>
      </w:r>
    </w:p>
    <w:p w:rsidR="00975E37" w:rsidRPr="008E69AC" w:rsidRDefault="00FE4CEB" w:rsidP="00EE4DB0">
      <w:pPr>
        <w:pStyle w:val="aff9"/>
        <w:numPr>
          <w:ilvl w:val="0"/>
          <w:numId w:val="217"/>
        </w:numPr>
        <w:tabs>
          <w:tab w:val="left" w:pos="851"/>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 xml:space="preserve">Формы путевых записок: порядок заполнения, выдачи, на что дает право путевая записка. </w:t>
      </w:r>
    </w:p>
    <w:p w:rsidR="00975E37" w:rsidRPr="008E69AC" w:rsidRDefault="00FE4CEB" w:rsidP="00EE4DB0">
      <w:pPr>
        <w:pStyle w:val="aff9"/>
        <w:numPr>
          <w:ilvl w:val="0"/>
          <w:numId w:val="217"/>
        </w:numPr>
        <w:tabs>
          <w:tab w:val="left" w:pos="851"/>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Требования ИДП к ведению журнала поездных телефонограмм: нумерация поездных телефонограмм, оформление записей о приеме и сдаче дежурства, переходе на телефонные средства связи, восстановлении движения  по средствам связи.</w:t>
      </w:r>
    </w:p>
    <w:p w:rsidR="00975E37" w:rsidRPr="008E69AC" w:rsidRDefault="00FE4CEB" w:rsidP="00EE4DB0">
      <w:pPr>
        <w:pStyle w:val="aff9"/>
        <w:numPr>
          <w:ilvl w:val="0"/>
          <w:numId w:val="217"/>
        </w:numPr>
        <w:tabs>
          <w:tab w:val="left" w:pos="851"/>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Порядок организации движения поездов при телефонных средствах связи.</w:t>
      </w:r>
    </w:p>
    <w:p w:rsidR="00975E37" w:rsidRPr="008E69AC" w:rsidRDefault="00975E37" w:rsidP="008E69AC">
      <w:pPr>
        <w:pStyle w:val="aff9"/>
        <w:spacing w:after="0" w:line="240" w:lineRule="auto"/>
        <w:ind w:left="0" w:firstLine="567"/>
        <w:rPr>
          <w:rFonts w:ascii="Times New Roman" w:hAnsi="Times New Roman"/>
          <w:spacing w:val="2"/>
          <w:sz w:val="28"/>
          <w:szCs w:val="28"/>
          <w:lang w:eastAsia="ru-RU"/>
        </w:rPr>
      </w:pPr>
    </w:p>
    <w:p w:rsidR="00975E37" w:rsidRPr="008E69AC" w:rsidRDefault="00FE4CEB" w:rsidP="008E69AC">
      <w:pPr>
        <w:spacing w:after="0" w:line="240" w:lineRule="auto"/>
        <w:ind w:firstLine="567"/>
        <w:jc w:val="center"/>
        <w:rPr>
          <w:rFonts w:ascii="Times New Roman" w:hAnsi="Times New Roman" w:cs="Times New Roman"/>
          <w:b/>
          <w:sz w:val="28"/>
          <w:szCs w:val="28"/>
        </w:rPr>
      </w:pPr>
      <w:r w:rsidRPr="008E69AC">
        <w:rPr>
          <w:rFonts w:ascii="Times New Roman" w:hAnsi="Times New Roman" w:cs="Times New Roman"/>
          <w:b/>
          <w:sz w:val="28"/>
          <w:szCs w:val="28"/>
        </w:rPr>
        <w:t xml:space="preserve">ВАРИАНТ </w:t>
      </w:r>
      <w:r w:rsidRPr="008E69AC">
        <w:rPr>
          <w:rFonts w:ascii="Times New Roman" w:hAnsi="Times New Roman" w:cs="Times New Roman"/>
          <w:b/>
          <w:sz w:val="28"/>
          <w:szCs w:val="28"/>
          <w:lang w:val="en-US"/>
        </w:rPr>
        <w:t>3</w:t>
      </w:r>
      <w:r w:rsidRPr="008E69AC">
        <w:rPr>
          <w:rFonts w:ascii="Times New Roman" w:hAnsi="Times New Roman" w:cs="Times New Roman"/>
          <w:b/>
          <w:sz w:val="28"/>
          <w:szCs w:val="28"/>
        </w:rPr>
        <w:t>.</w:t>
      </w:r>
    </w:p>
    <w:p w:rsidR="00975E37" w:rsidRPr="008E69AC" w:rsidRDefault="00FE4CEB" w:rsidP="00EE4DB0">
      <w:pPr>
        <w:pStyle w:val="aff9"/>
        <w:numPr>
          <w:ilvl w:val="0"/>
          <w:numId w:val="215"/>
        </w:numPr>
        <w:tabs>
          <w:tab w:val="left" w:pos="851"/>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Порядок организации движения поездов при телефонных средствах связи.</w:t>
      </w:r>
    </w:p>
    <w:p w:rsidR="00975E37" w:rsidRPr="008E69AC" w:rsidRDefault="00FE4CEB" w:rsidP="00EE4DB0">
      <w:pPr>
        <w:pStyle w:val="aff9"/>
        <w:numPr>
          <w:ilvl w:val="0"/>
          <w:numId w:val="215"/>
        </w:numPr>
        <w:tabs>
          <w:tab w:val="left" w:pos="851"/>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Порядок ведения журнала поездных телефонограмм.</w:t>
      </w:r>
    </w:p>
    <w:p w:rsidR="00975E37" w:rsidRPr="008E69AC" w:rsidRDefault="00FE4CEB" w:rsidP="00EE4DB0">
      <w:pPr>
        <w:pStyle w:val="aff9"/>
        <w:numPr>
          <w:ilvl w:val="0"/>
          <w:numId w:val="215"/>
        </w:numPr>
        <w:tabs>
          <w:tab w:val="left" w:pos="851"/>
        </w:tabs>
        <w:spacing w:after="0" w:line="240" w:lineRule="auto"/>
        <w:ind w:left="0" w:firstLine="567"/>
        <w:jc w:val="both"/>
        <w:rPr>
          <w:rFonts w:ascii="Times New Roman" w:hAnsi="Times New Roman"/>
          <w:sz w:val="28"/>
          <w:szCs w:val="28"/>
        </w:rPr>
      </w:pPr>
      <w:r w:rsidRPr="008E69AC">
        <w:rPr>
          <w:rFonts w:ascii="Times New Roman" w:hAnsi="Times New Roman"/>
          <w:spacing w:val="2"/>
          <w:sz w:val="28"/>
          <w:szCs w:val="28"/>
          <w:lang w:eastAsia="ru-RU"/>
        </w:rPr>
        <w:t>Формы телефонограмм при движении поездов на однопутных и двухпутных участках.</w:t>
      </w:r>
    </w:p>
    <w:p w:rsidR="00975E37" w:rsidRDefault="00975E37" w:rsidP="002E1A4E">
      <w:pPr>
        <w:spacing w:after="0" w:line="240" w:lineRule="auto"/>
        <w:jc w:val="right"/>
        <w:rPr>
          <w:rFonts w:ascii="Times New Roman" w:hAnsi="Times New Roman" w:cs="Times New Roman"/>
          <w:b/>
          <w:caps/>
          <w:sz w:val="28"/>
          <w:szCs w:val="28"/>
        </w:rPr>
      </w:pPr>
    </w:p>
    <w:p w:rsidR="00975E37" w:rsidRDefault="00975E37" w:rsidP="002E1A4E">
      <w:pPr>
        <w:spacing w:after="0" w:line="240" w:lineRule="auto"/>
        <w:jc w:val="right"/>
        <w:rPr>
          <w:rFonts w:ascii="Times New Roman" w:hAnsi="Times New Roman" w:cs="Times New Roman"/>
          <w:b/>
          <w:caps/>
          <w:sz w:val="28"/>
          <w:szCs w:val="28"/>
        </w:rPr>
      </w:pPr>
    </w:p>
    <w:p w:rsidR="00975E37" w:rsidRDefault="00975E37" w:rsidP="002E1A4E">
      <w:pPr>
        <w:spacing w:after="0" w:line="240" w:lineRule="auto"/>
        <w:jc w:val="right"/>
        <w:rPr>
          <w:rFonts w:ascii="Times New Roman" w:hAnsi="Times New Roman" w:cs="Times New Roman"/>
          <w:b/>
          <w:caps/>
          <w:sz w:val="28"/>
          <w:szCs w:val="28"/>
        </w:rPr>
      </w:pPr>
    </w:p>
    <w:p w:rsidR="00975E37" w:rsidRDefault="00975E37" w:rsidP="002E1A4E">
      <w:pPr>
        <w:spacing w:after="0" w:line="240" w:lineRule="auto"/>
        <w:jc w:val="right"/>
        <w:rPr>
          <w:rFonts w:ascii="Times New Roman" w:hAnsi="Times New Roman" w:cs="Times New Roman"/>
          <w:b/>
          <w:caps/>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2.3.7 Порядок организации движения поездов с разграничением временем</w:t>
      </w:r>
    </w:p>
    <w:p w:rsidR="00975E37" w:rsidRDefault="00975E37" w:rsidP="002E1A4E">
      <w:pPr>
        <w:pStyle w:val="aff3"/>
        <w:widowControl w:val="0"/>
        <w:jc w:val="center"/>
        <w:rPr>
          <w:rFonts w:ascii="Times New Roman"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4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поездов с разграничением временем (вслед).</w:t>
      </w:r>
    </w:p>
    <w:p w:rsidR="00975E37" w:rsidRDefault="00FE4CEB" w:rsidP="00EE4DB0">
      <w:pPr>
        <w:pStyle w:val="aff9"/>
        <w:numPr>
          <w:ilvl w:val="0"/>
          <w:numId w:val="216"/>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Формы телефонограмм, уведомлений, путевых записок при движении с разграничением временем</w:t>
      </w:r>
    </w:p>
    <w:p w:rsidR="00975E37" w:rsidRDefault="00975E37" w:rsidP="008E69AC">
      <w:pPr>
        <w:pStyle w:val="aff9"/>
        <w:tabs>
          <w:tab w:val="num" w:pos="0"/>
          <w:tab w:val="left" w:pos="851"/>
        </w:tabs>
        <w:spacing w:after="0" w:line="240" w:lineRule="auto"/>
        <w:ind w:left="0" w:firstLine="567"/>
        <w:jc w:val="both"/>
        <w:rPr>
          <w:rFonts w:ascii="Times New Roman" w:hAnsi="Times New Roman"/>
          <w:spacing w:val="2"/>
          <w:sz w:val="28"/>
          <w:szCs w:val="28"/>
          <w:lang w:eastAsia="ru-RU"/>
        </w:rPr>
      </w:pPr>
    </w:p>
    <w:p w:rsidR="00975E37" w:rsidRDefault="00FE4CEB" w:rsidP="008E69AC">
      <w:pPr>
        <w:tabs>
          <w:tab w:val="num" w:pos="0"/>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49"/>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Перечень поездов, запрещенных к отправлению с разграничением времени</w:t>
      </w:r>
    </w:p>
    <w:p w:rsidR="00975E37" w:rsidRDefault="00FE4CEB" w:rsidP="00EE4DB0">
      <w:pPr>
        <w:pStyle w:val="aff9"/>
        <w:numPr>
          <w:ilvl w:val="0"/>
          <w:numId w:val="217"/>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Формы телефонограмм, уведомлений, путевых записок при движении с разграничением временем</w:t>
      </w:r>
    </w:p>
    <w:p w:rsidR="00975E37" w:rsidRDefault="00975E37" w:rsidP="002E1A4E">
      <w:pPr>
        <w:pStyle w:val="aff9"/>
        <w:tabs>
          <w:tab w:val="left" w:pos="851"/>
        </w:tabs>
        <w:spacing w:after="0" w:line="240" w:lineRule="auto"/>
        <w:ind w:left="0"/>
        <w:jc w:val="both"/>
        <w:rPr>
          <w:rFonts w:ascii="Times New Roman" w:hAnsi="Times New Roman"/>
          <w:spacing w:val="2"/>
          <w:sz w:val="28"/>
          <w:szCs w:val="28"/>
          <w:lang w:eastAsia="ru-RU"/>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2.3.8 Порядок организации движения поездов при перерыве действия всех систем интервального регулирования движения поездов и связи</w:t>
      </w:r>
    </w:p>
    <w:p w:rsidR="00975E37" w:rsidRDefault="00975E37" w:rsidP="002E1A4E">
      <w:pPr>
        <w:spacing w:after="0" w:line="240" w:lineRule="auto"/>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xml:space="preserve">- все задания выполнены правильно, возможна одна неточность или описка, не </w:t>
      </w:r>
      <w:r>
        <w:rPr>
          <w:rFonts w:ascii="Times New Roman" w:hAnsi="Times New Roman"/>
          <w:sz w:val="28"/>
          <w:szCs w:val="28"/>
        </w:rPr>
        <w:lastRenderedPageBreak/>
        <w:t>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50"/>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поездов при перерыве всех систем интервального регулирования движения поездов  на однопутных и двухпутных перегонах</w:t>
      </w:r>
    </w:p>
    <w:p w:rsidR="00975E37" w:rsidRDefault="00FE4CEB" w:rsidP="00EE4DB0">
      <w:pPr>
        <w:pStyle w:val="aff9"/>
        <w:numPr>
          <w:ilvl w:val="0"/>
          <w:numId w:val="21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Порядок заполнения разрешения формы ДУ-56. </w:t>
      </w:r>
    </w:p>
    <w:p w:rsidR="00975E37" w:rsidRDefault="00975E37" w:rsidP="002E1A4E">
      <w:pPr>
        <w:pStyle w:val="aff9"/>
        <w:spacing w:after="0" w:line="240" w:lineRule="auto"/>
        <w:rPr>
          <w:rFonts w:ascii="Times New Roman" w:hAnsi="Times New Roman"/>
          <w:spacing w:val="2"/>
          <w:sz w:val="28"/>
          <w:szCs w:val="28"/>
          <w:lang w:eastAsia="ru-RU"/>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51"/>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Перечень поездов, запрещенных к отправлению при перерыве  всех систем интервального регулирования движения поездов</w:t>
      </w:r>
    </w:p>
    <w:p w:rsidR="00975E37" w:rsidRDefault="00FE4CEB" w:rsidP="00EE4DB0">
      <w:pPr>
        <w:pStyle w:val="aff9"/>
        <w:numPr>
          <w:ilvl w:val="0"/>
          <w:numId w:val="21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Формы письменных извещений; порядок оформления и пересылки по форме ДУ-55.</w:t>
      </w:r>
    </w:p>
    <w:p w:rsidR="00975E37" w:rsidRDefault="00975E37" w:rsidP="002E1A4E">
      <w:pPr>
        <w:pStyle w:val="aff9"/>
        <w:tabs>
          <w:tab w:val="left" w:pos="851"/>
        </w:tabs>
        <w:spacing w:after="0" w:line="240" w:lineRule="auto"/>
        <w:ind w:left="0"/>
        <w:jc w:val="both"/>
        <w:rPr>
          <w:rFonts w:ascii="Times New Roman" w:hAnsi="Times New Roman"/>
          <w:spacing w:val="2"/>
          <w:sz w:val="28"/>
          <w:szCs w:val="28"/>
          <w:lang w:eastAsia="ru-RU"/>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2.3.9 Порядок организации движения поездов при возникновении аварийных и нестандартных ситуаций на перегоне</w:t>
      </w:r>
    </w:p>
    <w:p w:rsidR="00975E37" w:rsidRDefault="00975E37" w:rsidP="002E1A4E">
      <w:pPr>
        <w:pStyle w:val="aff3"/>
        <w:widowControl w:val="0"/>
        <w:jc w:val="center"/>
        <w:rPr>
          <w:rFonts w:ascii="Times New Roman"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Pr="008E69AC" w:rsidRDefault="00FE4CEB" w:rsidP="002E1A4E">
      <w:pPr>
        <w:spacing w:after="0" w:line="240" w:lineRule="auto"/>
        <w:jc w:val="center"/>
        <w:rPr>
          <w:rFonts w:ascii="Times New Roman" w:hAnsi="Times New Roman" w:cs="Times New Roman"/>
          <w:b/>
          <w:sz w:val="28"/>
          <w:szCs w:val="28"/>
        </w:rPr>
      </w:pPr>
      <w:r w:rsidRPr="008E69AC">
        <w:rPr>
          <w:rFonts w:ascii="Times New Roman" w:hAnsi="Times New Roman" w:cs="Times New Roman"/>
          <w:b/>
          <w:sz w:val="28"/>
          <w:szCs w:val="28"/>
        </w:rPr>
        <w:lastRenderedPageBreak/>
        <w:t>ВАРИАНТ 1.</w:t>
      </w:r>
    </w:p>
    <w:p w:rsidR="00975E37" w:rsidRPr="008E69AC" w:rsidRDefault="00FE4CEB" w:rsidP="00EE4DB0">
      <w:pPr>
        <w:pStyle w:val="aff9"/>
        <w:numPr>
          <w:ilvl w:val="0"/>
          <w:numId w:val="222"/>
        </w:numPr>
        <w:tabs>
          <w:tab w:val="left" w:pos="993"/>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Порядок движения восстановительных, пожарных поездов, специального подвижного состава и вспомогательных локомотивов; порядок их затребования; действия ДСП, ДНЦ при получении требования об оказании помощи.</w:t>
      </w:r>
    </w:p>
    <w:p w:rsidR="00975E37" w:rsidRPr="008E69AC" w:rsidRDefault="00FE4CEB" w:rsidP="00EE4DB0">
      <w:pPr>
        <w:pStyle w:val="aff9"/>
        <w:numPr>
          <w:ilvl w:val="0"/>
          <w:numId w:val="222"/>
        </w:numPr>
        <w:tabs>
          <w:tab w:val="left" w:pos="1134"/>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Порядок заполнения разрешений по форме ДУ-64, поездной документации.</w:t>
      </w:r>
    </w:p>
    <w:p w:rsidR="00975E37" w:rsidRPr="008E69AC" w:rsidRDefault="00975E37" w:rsidP="002E1A4E">
      <w:pPr>
        <w:pStyle w:val="aff9"/>
        <w:tabs>
          <w:tab w:val="left" w:pos="993"/>
        </w:tabs>
        <w:spacing w:after="0" w:line="240" w:lineRule="auto"/>
        <w:ind w:left="0"/>
        <w:jc w:val="both"/>
        <w:rPr>
          <w:sz w:val="28"/>
          <w:szCs w:val="28"/>
        </w:rPr>
      </w:pPr>
    </w:p>
    <w:p w:rsidR="00975E37" w:rsidRPr="008E69AC" w:rsidRDefault="00FE4CEB" w:rsidP="002E1A4E">
      <w:pPr>
        <w:spacing w:after="0" w:line="240" w:lineRule="auto"/>
        <w:jc w:val="center"/>
        <w:rPr>
          <w:rFonts w:ascii="Times New Roman" w:hAnsi="Times New Roman" w:cs="Times New Roman"/>
          <w:b/>
          <w:sz w:val="28"/>
          <w:szCs w:val="28"/>
        </w:rPr>
      </w:pPr>
      <w:r w:rsidRPr="008E69AC">
        <w:rPr>
          <w:rFonts w:ascii="Times New Roman" w:hAnsi="Times New Roman" w:cs="Times New Roman"/>
          <w:b/>
          <w:sz w:val="28"/>
          <w:szCs w:val="28"/>
        </w:rPr>
        <w:t>ВАРИАНТ 2.</w:t>
      </w:r>
    </w:p>
    <w:p w:rsidR="00975E37" w:rsidRPr="008E69AC" w:rsidRDefault="00FE4CEB" w:rsidP="00EE4DB0">
      <w:pPr>
        <w:pStyle w:val="aff9"/>
        <w:numPr>
          <w:ilvl w:val="0"/>
          <w:numId w:val="223"/>
        </w:numPr>
        <w:tabs>
          <w:tab w:val="left" w:pos="993"/>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Способы оказания помощи остановившемуся на перегоне поезду локомотивом сзади идущего поезда; формы приказов ДНЦ.</w:t>
      </w:r>
    </w:p>
    <w:p w:rsidR="00975E37" w:rsidRDefault="00FE4CEB" w:rsidP="00EE4DB0">
      <w:pPr>
        <w:pStyle w:val="aff9"/>
        <w:numPr>
          <w:ilvl w:val="0"/>
          <w:numId w:val="223"/>
        </w:numPr>
        <w:tabs>
          <w:tab w:val="left" w:pos="1134"/>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Действия работников при разъединении (разрыве</w:t>
      </w:r>
      <w:r>
        <w:rPr>
          <w:rFonts w:ascii="Times New Roman" w:hAnsi="Times New Roman"/>
          <w:spacing w:val="2"/>
          <w:sz w:val="28"/>
          <w:szCs w:val="28"/>
          <w:lang w:eastAsia="ru-RU"/>
        </w:rPr>
        <w:t xml:space="preserve">) поезда на перегоне. </w:t>
      </w:r>
    </w:p>
    <w:p w:rsidR="00975E37" w:rsidRDefault="00975E37" w:rsidP="002E1A4E">
      <w:pPr>
        <w:pStyle w:val="aff9"/>
        <w:tabs>
          <w:tab w:val="left" w:pos="993"/>
        </w:tabs>
        <w:spacing w:after="0" w:line="240" w:lineRule="auto"/>
        <w:ind w:left="0"/>
        <w:jc w:val="both"/>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2.3.10 Порядок организации приема и отправления поездов, в том числе на участках, оборудованных системой телеуправления</w:t>
      </w:r>
    </w:p>
    <w:p w:rsidR="00975E37" w:rsidRDefault="00975E37" w:rsidP="002E1A4E">
      <w:pPr>
        <w:pStyle w:val="aff3"/>
        <w:widowControl w:val="0"/>
        <w:jc w:val="center"/>
        <w:rPr>
          <w:rFonts w:ascii="Times New Roman"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pStyle w:val="aff9"/>
        <w:spacing w:after="0" w:line="240" w:lineRule="auto"/>
        <w:rPr>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5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Приготовление маршрутов при ЭЦ, ДЦ</w:t>
      </w:r>
    </w:p>
    <w:p w:rsidR="00975E37" w:rsidRDefault="00FE4CEB" w:rsidP="00EE4DB0">
      <w:pPr>
        <w:pStyle w:val="aff9"/>
        <w:numPr>
          <w:ilvl w:val="0"/>
          <w:numId w:val="222"/>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Прием и отправление поезда на путь, не предусмотренный  для этого ТРА станции.</w:t>
      </w:r>
    </w:p>
    <w:p w:rsidR="00975E37" w:rsidRDefault="00975E37" w:rsidP="002E1A4E">
      <w:pPr>
        <w:pStyle w:val="aff9"/>
        <w:tabs>
          <w:tab w:val="left" w:pos="993"/>
        </w:tabs>
        <w:spacing w:after="0" w:line="240" w:lineRule="auto"/>
        <w:ind w:left="0"/>
        <w:jc w:val="both"/>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5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Проверка правильности приготовления маршрута.</w:t>
      </w:r>
    </w:p>
    <w:p w:rsidR="00975E37" w:rsidRDefault="00FE4CEB" w:rsidP="00EE4DB0">
      <w:pPr>
        <w:pStyle w:val="aff9"/>
        <w:numPr>
          <w:ilvl w:val="0"/>
          <w:numId w:val="223"/>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Прием поездов при запрещающем показании входного светофора</w:t>
      </w:r>
    </w:p>
    <w:p w:rsidR="00975E37" w:rsidRDefault="00975E37" w:rsidP="002E1A4E">
      <w:pPr>
        <w:pStyle w:val="aff9"/>
        <w:tabs>
          <w:tab w:val="left" w:pos="993"/>
        </w:tabs>
        <w:spacing w:after="0" w:line="240" w:lineRule="auto"/>
        <w:ind w:left="0"/>
        <w:jc w:val="both"/>
      </w:pPr>
    </w:p>
    <w:p w:rsidR="00975E37" w:rsidRDefault="00975E37" w:rsidP="002E1A4E">
      <w:pPr>
        <w:pStyle w:val="aff9"/>
        <w:tabs>
          <w:tab w:val="left" w:pos="1134"/>
        </w:tabs>
        <w:spacing w:after="0" w:line="240" w:lineRule="auto"/>
        <w:ind w:left="567"/>
        <w:jc w:val="both"/>
        <w:rPr>
          <w:rFonts w:ascii="Times New Roman" w:hAnsi="Times New Roman"/>
          <w:spacing w:val="2"/>
          <w:sz w:val="28"/>
          <w:szCs w:val="28"/>
          <w:lang w:eastAsia="ru-RU"/>
        </w:rPr>
      </w:pPr>
    </w:p>
    <w:p w:rsidR="00975E37" w:rsidRDefault="00975E37" w:rsidP="002E1A4E">
      <w:pPr>
        <w:spacing w:after="0" w:line="240" w:lineRule="auto"/>
        <w:jc w:val="right"/>
        <w:rPr>
          <w:rFonts w:ascii="Times New Roman" w:hAnsi="Times New Roman" w:cs="Times New Roman"/>
          <w:b/>
          <w:caps/>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2.3.11 Организация маневровой работы</w:t>
      </w:r>
    </w:p>
    <w:p w:rsidR="00975E37" w:rsidRDefault="00975E37" w:rsidP="002E1A4E">
      <w:pPr>
        <w:pStyle w:val="aff3"/>
        <w:widowControl w:val="0"/>
        <w:jc w:val="both"/>
        <w:rPr>
          <w:rFonts w:ascii="Times New Roman" w:eastAsia="Calibri"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35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8E69AC">
      <w:pPr>
        <w:spacing w:after="0" w:line="240" w:lineRule="auto"/>
        <w:ind w:firstLine="567"/>
        <w:rPr>
          <w:rFonts w:ascii="Times New Roman" w:hAnsi="Times New Roman" w:cs="Times New Roman"/>
          <w:b/>
          <w:sz w:val="28"/>
          <w:szCs w:val="28"/>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79"/>
        <w:numPr>
          <w:ilvl w:val="0"/>
          <w:numId w:val="207"/>
        </w:numPr>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Сформулируйте понятие маневрового состава.</w:t>
      </w:r>
    </w:p>
    <w:p w:rsidR="00975E37" w:rsidRDefault="00FE4CEB" w:rsidP="00EE4DB0">
      <w:pPr>
        <w:pStyle w:val="79"/>
        <w:numPr>
          <w:ilvl w:val="0"/>
          <w:numId w:val="207"/>
        </w:numPr>
        <w:tabs>
          <w:tab w:val="left" w:pos="0"/>
          <w:tab w:val="left" w:pos="567"/>
          <w:tab w:val="left" w:pos="993"/>
        </w:tabs>
        <w:spacing w:line="240" w:lineRule="auto"/>
        <w:ind w:left="0" w:right="-1" w:firstLine="567"/>
        <w:jc w:val="both"/>
        <w:rPr>
          <w:color w:val="auto"/>
          <w:sz w:val="28"/>
          <w:szCs w:val="28"/>
        </w:rPr>
      </w:pPr>
      <w:r>
        <w:rPr>
          <w:color w:val="auto"/>
          <w:sz w:val="28"/>
          <w:szCs w:val="28"/>
        </w:rPr>
        <w:t>Организация маневровой работы на железнодорожной станции, маневровые районы.</w:t>
      </w:r>
    </w:p>
    <w:p w:rsidR="00975E37" w:rsidRDefault="00FE4CEB" w:rsidP="00EE4DB0">
      <w:pPr>
        <w:pStyle w:val="aff9"/>
        <w:numPr>
          <w:ilvl w:val="0"/>
          <w:numId w:val="20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производятся маневры на сортировочных горках и вытяжных путях</w:t>
      </w:r>
    </w:p>
    <w:p w:rsidR="00975E37" w:rsidRDefault="00FE4CEB" w:rsidP="00EE4DB0">
      <w:pPr>
        <w:pStyle w:val="aff9"/>
        <w:numPr>
          <w:ilvl w:val="0"/>
          <w:numId w:val="20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установки вагонов на станционных железнодорожных путях.</w:t>
      </w:r>
    </w:p>
    <w:p w:rsidR="00975E37" w:rsidRDefault="00975E37" w:rsidP="008E69AC">
      <w:pPr>
        <w:pStyle w:val="79"/>
        <w:tabs>
          <w:tab w:val="left" w:pos="0"/>
          <w:tab w:val="left" w:pos="567"/>
          <w:tab w:val="left" w:pos="993"/>
        </w:tabs>
        <w:spacing w:line="240" w:lineRule="auto"/>
        <w:ind w:right="-1" w:firstLine="567"/>
        <w:jc w:val="both"/>
        <w:rPr>
          <w:color w:val="auto"/>
          <w:sz w:val="28"/>
          <w:szCs w:val="28"/>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0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маневрового состава.</w:t>
      </w:r>
    </w:p>
    <w:p w:rsidR="00975E37" w:rsidRDefault="00FE4CEB" w:rsidP="00EE4DB0">
      <w:pPr>
        <w:pStyle w:val="aff9"/>
        <w:numPr>
          <w:ilvl w:val="0"/>
          <w:numId w:val="20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Скорость движения при маневрах.</w:t>
      </w:r>
    </w:p>
    <w:p w:rsidR="00975E37" w:rsidRDefault="00FE4CEB" w:rsidP="00EE4DB0">
      <w:pPr>
        <w:pStyle w:val="aff9"/>
        <w:numPr>
          <w:ilvl w:val="0"/>
          <w:numId w:val="20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Обязанности работников, участвующих в производстве маневров</w:t>
      </w:r>
    </w:p>
    <w:p w:rsidR="00975E37" w:rsidRDefault="00FE4CEB" w:rsidP="00EE4DB0">
      <w:pPr>
        <w:pStyle w:val="aff9"/>
        <w:numPr>
          <w:ilvl w:val="0"/>
          <w:numId w:val="20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производятся маневры на главных и приемо-отправочных железнодорожных путях.</w:t>
      </w: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2.3.12 Порядок производства маневровой работы, формирования и пропуска поездов с вагонами, загруженными опасными грузами класса 1 (взрывчатыми материалами)</w:t>
      </w:r>
    </w:p>
    <w:p w:rsidR="00975E37" w:rsidRDefault="00975E37" w:rsidP="002E1A4E">
      <w:pPr>
        <w:spacing w:after="0" w:line="240" w:lineRule="auto"/>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26"/>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«взрывчатые материалы».</w:t>
      </w:r>
    </w:p>
    <w:p w:rsidR="00975E37" w:rsidRDefault="00FE4CEB" w:rsidP="00EE4DB0">
      <w:pPr>
        <w:pStyle w:val="aff9"/>
        <w:numPr>
          <w:ilvl w:val="0"/>
          <w:numId w:val="226"/>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Особенности оформления перевозочных документов на вагоны, загруженные взрывчатыми материалами (ВМ).</w:t>
      </w:r>
    </w:p>
    <w:p w:rsidR="00975E37" w:rsidRDefault="00FE4CEB" w:rsidP="00EE4DB0">
      <w:pPr>
        <w:pStyle w:val="aff9"/>
        <w:numPr>
          <w:ilvl w:val="0"/>
          <w:numId w:val="226"/>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работников, связанных с движением поездов, в аварийных ситуациях с опасными грузами.</w:t>
      </w:r>
    </w:p>
    <w:p w:rsidR="00975E37" w:rsidRDefault="00975E37" w:rsidP="008E69AC">
      <w:pPr>
        <w:pStyle w:val="aff9"/>
        <w:spacing w:after="0" w:line="240" w:lineRule="auto"/>
        <w:ind w:left="0" w:firstLine="567"/>
        <w:rPr>
          <w:rFonts w:ascii="Times New Roman" w:hAnsi="Times New Roman"/>
          <w:spacing w:val="2"/>
          <w:sz w:val="28"/>
          <w:szCs w:val="28"/>
          <w:lang w:eastAsia="ru-RU"/>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27"/>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«взрывчатые материалы».</w:t>
      </w:r>
    </w:p>
    <w:p w:rsidR="00975E37" w:rsidRDefault="00FE4CEB" w:rsidP="00EE4DB0">
      <w:pPr>
        <w:pStyle w:val="aff9"/>
        <w:numPr>
          <w:ilvl w:val="0"/>
          <w:numId w:val="227"/>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Следование поездов с ВМ.</w:t>
      </w:r>
    </w:p>
    <w:p w:rsidR="00975E37" w:rsidRDefault="00FE4CEB" w:rsidP="00EE4DB0">
      <w:pPr>
        <w:pStyle w:val="aff9"/>
        <w:numPr>
          <w:ilvl w:val="0"/>
          <w:numId w:val="227"/>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Формирование поездов с грузами ВМ; поезда, в состав которых запрещено ставить вагоны с ВМ. Сопровождение вагонов с ВМ военизированной охраной.</w:t>
      </w: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2.3.13 Порядок закрепления подвижного состава</w:t>
      </w:r>
    </w:p>
    <w:p w:rsidR="00975E37" w:rsidRDefault="00975E37" w:rsidP="002E1A4E">
      <w:pPr>
        <w:spacing w:after="0" w:line="240" w:lineRule="auto"/>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xml:space="preserve">- работа выполнена полностью, но использованы наименее оптимальные подходы к </w:t>
      </w:r>
      <w:r>
        <w:rPr>
          <w:rFonts w:ascii="Times New Roman" w:hAnsi="Times New Roman"/>
          <w:sz w:val="28"/>
          <w:szCs w:val="28"/>
        </w:rPr>
        <w:lastRenderedPageBreak/>
        <w:t>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54"/>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Нормы и порядок закрепления подвижного состава тормозными башмаками</w:t>
      </w:r>
    </w:p>
    <w:p w:rsidR="00975E37" w:rsidRDefault="00FE4CEB" w:rsidP="00EE4DB0">
      <w:pPr>
        <w:pStyle w:val="aff9"/>
        <w:numPr>
          <w:ilvl w:val="0"/>
          <w:numId w:val="226"/>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Закрепление подвижного состава, оставляемого на длительную стоянку</w:t>
      </w:r>
    </w:p>
    <w:p w:rsidR="00975E37" w:rsidRDefault="00FE4CEB" w:rsidP="00EE4DB0">
      <w:pPr>
        <w:pStyle w:val="aff9"/>
        <w:numPr>
          <w:ilvl w:val="0"/>
          <w:numId w:val="226"/>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Снабжение локомотивов тормозными башмаками</w:t>
      </w:r>
    </w:p>
    <w:p w:rsidR="00975E37" w:rsidRDefault="00975E37" w:rsidP="008E69AC">
      <w:pPr>
        <w:pStyle w:val="aff9"/>
        <w:spacing w:after="0" w:line="240" w:lineRule="auto"/>
        <w:ind w:left="0" w:firstLine="567"/>
        <w:rPr>
          <w:rFonts w:ascii="Times New Roman" w:hAnsi="Times New Roman"/>
          <w:spacing w:val="2"/>
          <w:sz w:val="28"/>
          <w:szCs w:val="28"/>
          <w:lang w:eastAsia="ru-RU"/>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55"/>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Укладка и маркировка тормозных башмаков</w:t>
      </w:r>
    </w:p>
    <w:p w:rsidR="00975E37" w:rsidRDefault="00FE4CEB" w:rsidP="00EE4DB0">
      <w:pPr>
        <w:pStyle w:val="aff9"/>
        <w:numPr>
          <w:ilvl w:val="0"/>
          <w:numId w:val="227"/>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Закрепление подвижного состава, оставляемого на станционных путях без локомотива</w:t>
      </w:r>
    </w:p>
    <w:p w:rsidR="00975E37" w:rsidRDefault="00FE4CEB" w:rsidP="00EE4DB0">
      <w:pPr>
        <w:pStyle w:val="aff9"/>
        <w:numPr>
          <w:ilvl w:val="0"/>
          <w:numId w:val="227"/>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Снабжение локомотивов тормозными башмаками</w:t>
      </w:r>
    </w:p>
    <w:p w:rsidR="00975E37" w:rsidRDefault="00975E37" w:rsidP="008E69AC">
      <w:pPr>
        <w:spacing w:after="0" w:line="240" w:lineRule="auto"/>
        <w:ind w:firstLine="567"/>
        <w:jc w:val="right"/>
        <w:rPr>
          <w:rFonts w:ascii="Times New Roman" w:eastAsia="Times New Roman" w:hAnsi="Times New Roman" w:cs="Times New Roman"/>
          <w:sz w:val="24"/>
          <w:szCs w:val="24"/>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2.3.14 Порядок организации движения хозяйственных поездов при производстве ремонтных и строительных работ на железнодорожной инфраструктуре</w:t>
      </w:r>
    </w:p>
    <w:p w:rsidR="00975E37" w:rsidRDefault="00975E37" w:rsidP="002E1A4E">
      <w:pPr>
        <w:spacing w:after="0" w:line="240" w:lineRule="auto"/>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35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FE4CEB" w:rsidP="002E1A4E">
      <w:pPr>
        <w:spacing w:after="0" w:line="240" w:lineRule="auto"/>
        <w:rPr>
          <w:rFonts w:ascii="Times New Roman" w:hAnsi="Times New Roman" w:cs="Times New Roman"/>
          <w:b/>
          <w:sz w:val="28"/>
          <w:szCs w:val="28"/>
        </w:rPr>
      </w:pPr>
      <w:r>
        <w:br w:type="page"/>
      </w: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p>
    <w:p w:rsidR="00975E37" w:rsidRDefault="00FE4CEB" w:rsidP="00EE4DB0">
      <w:pPr>
        <w:pStyle w:val="aff9"/>
        <w:numPr>
          <w:ilvl w:val="0"/>
          <w:numId w:val="22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«технологическое окно».</w:t>
      </w:r>
    </w:p>
    <w:p w:rsidR="00975E37" w:rsidRDefault="00FE4CEB" w:rsidP="00EE4DB0">
      <w:pPr>
        <w:pStyle w:val="aff9"/>
        <w:numPr>
          <w:ilvl w:val="0"/>
          <w:numId w:val="22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Производство ремонтных работ на перегонах в технологические окна, предусмотренные графиком движения поездов, при закрытии перегона.</w:t>
      </w:r>
    </w:p>
    <w:p w:rsidR="00975E37" w:rsidRDefault="00FE4CEB" w:rsidP="00EE4DB0">
      <w:pPr>
        <w:pStyle w:val="aff9"/>
        <w:numPr>
          <w:ilvl w:val="0"/>
          <w:numId w:val="22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 хозяйственных поездов.</w:t>
      </w:r>
    </w:p>
    <w:p w:rsidR="00975E37" w:rsidRDefault="00975E37" w:rsidP="008E69AC">
      <w:pPr>
        <w:pStyle w:val="aff9"/>
        <w:spacing w:after="0" w:line="240" w:lineRule="auto"/>
        <w:ind w:left="0" w:firstLine="567"/>
        <w:rPr>
          <w:rFonts w:ascii="Times New Roman" w:hAnsi="Times New Roman"/>
          <w:spacing w:val="2"/>
          <w:sz w:val="28"/>
          <w:szCs w:val="28"/>
          <w:lang w:eastAsia="ru-RU"/>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2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«технологическое окно».</w:t>
      </w:r>
    </w:p>
    <w:p w:rsidR="00975E37" w:rsidRDefault="00FE4CEB" w:rsidP="00EE4DB0">
      <w:pPr>
        <w:pStyle w:val="aff9"/>
        <w:numPr>
          <w:ilvl w:val="0"/>
          <w:numId w:val="22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закрытия и открытия перегонов при производстве работ.</w:t>
      </w:r>
    </w:p>
    <w:p w:rsidR="00975E37" w:rsidRDefault="00FE4CEB" w:rsidP="00EE4DB0">
      <w:pPr>
        <w:pStyle w:val="aff9"/>
        <w:numPr>
          <w:ilvl w:val="0"/>
          <w:numId w:val="22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Случаи отправления хозяйственных поездов до закрытия перегона, приказ ДНЦ. </w:t>
      </w:r>
    </w:p>
    <w:p w:rsidR="00975E37" w:rsidRDefault="00975E37" w:rsidP="002E1A4E">
      <w:pPr>
        <w:spacing w:after="0" w:line="240" w:lineRule="auto"/>
        <w:jc w:val="center"/>
        <w:rPr>
          <w:rFonts w:ascii="Times New Roman" w:hAnsi="Times New Roman" w:cs="Times New Roman"/>
          <w:b/>
          <w:sz w:val="28"/>
          <w:szCs w:val="28"/>
        </w:rPr>
      </w:pPr>
    </w:p>
    <w:p w:rsidR="00FE4CEB"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FE4CEB"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 xml:space="preserve">Тема 2.3.15 Порядок организации приема, </w:t>
      </w:r>
      <w:r w:rsidR="00AA1E54">
        <w:rPr>
          <w:rFonts w:ascii="Times New Roman" w:hAnsi="Times New Roman"/>
          <w:b/>
          <w:sz w:val="28"/>
          <w:szCs w:val="28"/>
        </w:rPr>
        <w:t>отправления поездов и производства маневров в условиях нарушения работоспособного состояния устройств железнодорожной автоматики и телемеханики на железнодорожных станциях</w:t>
      </w:r>
    </w:p>
    <w:p w:rsidR="00FE4CEB" w:rsidRDefault="00FE4CEB" w:rsidP="002E1A4E">
      <w:pPr>
        <w:pStyle w:val="aff3"/>
        <w:widowControl w:val="0"/>
        <w:jc w:val="center"/>
        <w:rPr>
          <w:rFonts w:ascii="Times New Roman" w:hAnsi="Times New Roman"/>
          <w:b/>
          <w:sz w:val="28"/>
          <w:szCs w:val="28"/>
        </w:rPr>
      </w:pPr>
    </w:p>
    <w:p w:rsidR="00FE4CEB"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FE4CEB"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FE4CEB" w:rsidRDefault="007B077E"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00FE4CEB">
        <w:rPr>
          <w:rFonts w:ascii="Times New Roman" w:hAnsi="Times New Roman" w:cs="Times New Roman"/>
          <w:sz w:val="28"/>
          <w:szCs w:val="28"/>
        </w:rPr>
        <w:t xml:space="preserve"> минут. </w:t>
      </w:r>
    </w:p>
    <w:p w:rsidR="00FE4CEB" w:rsidRDefault="00FE4CEB" w:rsidP="002E1A4E">
      <w:pPr>
        <w:spacing w:after="0" w:line="240" w:lineRule="auto"/>
        <w:jc w:val="both"/>
        <w:rPr>
          <w:rFonts w:ascii="Times New Roman" w:hAnsi="Times New Roman" w:cs="Times New Roman"/>
          <w:sz w:val="28"/>
          <w:szCs w:val="28"/>
        </w:rPr>
      </w:pPr>
    </w:p>
    <w:p w:rsidR="00FE4CEB"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FE4CEB"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FE4CEB"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FE4CEB"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E4CEB"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FE4CEB"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FE4CEB"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E4CEB"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FE4CEB"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FE4CEB"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FE4CEB"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72C3" w:rsidRDefault="002672C3" w:rsidP="002E1A4E">
      <w:pPr>
        <w:spacing w:after="0" w:line="240" w:lineRule="auto"/>
        <w:jc w:val="center"/>
        <w:rPr>
          <w:rFonts w:ascii="Times New Roman" w:hAnsi="Times New Roman" w:cs="Times New Roman"/>
          <w:b/>
          <w:sz w:val="28"/>
          <w:szCs w:val="28"/>
        </w:rPr>
      </w:pPr>
    </w:p>
    <w:p w:rsidR="00FE4CEB"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FE4CEB" w:rsidRDefault="00AA1E54" w:rsidP="00EE4DB0">
      <w:pPr>
        <w:pStyle w:val="aff9"/>
        <w:numPr>
          <w:ilvl w:val="0"/>
          <w:numId w:val="25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ДСП при самопроизвольном перекрытии входного или выходного светофоров</w:t>
      </w:r>
      <w:r w:rsidR="007B077E">
        <w:rPr>
          <w:rFonts w:ascii="Times New Roman" w:hAnsi="Times New Roman"/>
          <w:spacing w:val="2"/>
          <w:sz w:val="28"/>
          <w:szCs w:val="28"/>
          <w:lang w:eastAsia="ru-RU"/>
        </w:rPr>
        <w:t>, неисправности контрольного замка на стрелке, оборудованной ключевой зависимостью</w:t>
      </w:r>
    </w:p>
    <w:p w:rsidR="00FE4CEB" w:rsidRDefault="007B077E" w:rsidP="00EE4DB0">
      <w:pPr>
        <w:pStyle w:val="aff9"/>
        <w:numPr>
          <w:ilvl w:val="0"/>
          <w:numId w:val="25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Способы выключения устройств из централизации (зависимости) с сохранением и без сохранения пользования сигналами</w:t>
      </w:r>
    </w:p>
    <w:p w:rsidR="00FE4CEB" w:rsidRDefault="00FE4CEB" w:rsidP="002672C3">
      <w:pPr>
        <w:pStyle w:val="aff9"/>
        <w:tabs>
          <w:tab w:val="left" w:pos="993"/>
        </w:tabs>
        <w:spacing w:after="0" w:line="240" w:lineRule="auto"/>
        <w:ind w:left="0" w:firstLine="567"/>
        <w:jc w:val="both"/>
        <w:rPr>
          <w:rFonts w:ascii="Times New Roman" w:hAnsi="Times New Roman"/>
          <w:spacing w:val="2"/>
          <w:sz w:val="28"/>
          <w:szCs w:val="28"/>
          <w:lang w:eastAsia="ru-RU"/>
        </w:rPr>
      </w:pPr>
    </w:p>
    <w:p w:rsidR="00FE4CEB" w:rsidRDefault="00FE4CEB" w:rsidP="002672C3">
      <w:pPr>
        <w:pStyle w:val="aff9"/>
        <w:spacing w:after="0" w:line="240" w:lineRule="auto"/>
        <w:ind w:left="0" w:firstLine="567"/>
        <w:rPr>
          <w:rFonts w:ascii="Times New Roman" w:hAnsi="Times New Roman"/>
          <w:spacing w:val="2"/>
          <w:sz w:val="28"/>
          <w:szCs w:val="28"/>
          <w:lang w:eastAsia="ru-RU"/>
        </w:rPr>
      </w:pPr>
    </w:p>
    <w:p w:rsidR="00FE4CEB" w:rsidRDefault="00FE4CEB" w:rsidP="002672C3">
      <w:pPr>
        <w:pStyle w:val="aff9"/>
        <w:spacing w:after="0" w:line="240" w:lineRule="auto"/>
        <w:ind w:left="0" w:firstLine="567"/>
        <w:rPr>
          <w:rFonts w:ascii="Times New Roman" w:hAnsi="Times New Roman"/>
          <w:spacing w:val="2"/>
          <w:sz w:val="28"/>
          <w:szCs w:val="28"/>
          <w:lang w:eastAsia="ru-RU"/>
        </w:rPr>
      </w:pPr>
    </w:p>
    <w:p w:rsidR="00FE4CEB" w:rsidRDefault="00FE4CEB"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2.</w:t>
      </w:r>
    </w:p>
    <w:p w:rsidR="00FE4CEB" w:rsidRDefault="007B077E" w:rsidP="00EE4DB0">
      <w:pPr>
        <w:pStyle w:val="aff9"/>
        <w:numPr>
          <w:ilvl w:val="0"/>
          <w:numId w:val="25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Прием (отправление) поездов по пригласительному сигналу</w:t>
      </w:r>
    </w:p>
    <w:p w:rsidR="007B077E" w:rsidRDefault="007B077E" w:rsidP="00EE4DB0">
      <w:pPr>
        <w:pStyle w:val="aff9"/>
        <w:numPr>
          <w:ilvl w:val="0"/>
          <w:numId w:val="25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Способы выключения устройств из централизации (зависимости) с сохранением и без сохранения пользования сигналами</w:t>
      </w:r>
    </w:p>
    <w:p w:rsidR="00FE4CEB" w:rsidRDefault="00FE4CEB" w:rsidP="002672C3">
      <w:pPr>
        <w:pStyle w:val="aff9"/>
        <w:tabs>
          <w:tab w:val="left" w:pos="993"/>
        </w:tabs>
        <w:spacing w:after="0" w:line="240" w:lineRule="auto"/>
        <w:ind w:left="0" w:firstLine="567"/>
        <w:jc w:val="both"/>
        <w:rPr>
          <w:rFonts w:ascii="Times New Roman" w:hAnsi="Times New Roman"/>
          <w:spacing w:val="2"/>
          <w:sz w:val="28"/>
          <w:szCs w:val="28"/>
          <w:lang w:eastAsia="ru-RU"/>
        </w:rPr>
      </w:pPr>
    </w:p>
    <w:p w:rsidR="007B077E" w:rsidRDefault="007B077E"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7B077E" w:rsidRDefault="00FD27E6" w:rsidP="002E1A4E">
      <w:pPr>
        <w:pStyle w:val="aff3"/>
        <w:widowControl w:val="0"/>
        <w:jc w:val="center"/>
        <w:rPr>
          <w:rFonts w:ascii="Times New Roman" w:hAnsi="Times New Roman"/>
          <w:b/>
          <w:sz w:val="28"/>
          <w:szCs w:val="28"/>
        </w:rPr>
      </w:pPr>
      <w:r>
        <w:rPr>
          <w:rFonts w:ascii="Times New Roman" w:hAnsi="Times New Roman"/>
          <w:b/>
          <w:sz w:val="28"/>
          <w:szCs w:val="28"/>
        </w:rPr>
        <w:t>Тема 2.3.16</w:t>
      </w:r>
      <w:r w:rsidR="007B077E">
        <w:rPr>
          <w:rFonts w:ascii="Times New Roman" w:hAnsi="Times New Roman"/>
          <w:b/>
          <w:sz w:val="28"/>
          <w:szCs w:val="28"/>
        </w:rPr>
        <w:t xml:space="preserve"> Порядок </w:t>
      </w:r>
      <w:r w:rsidR="00791A84">
        <w:rPr>
          <w:rFonts w:ascii="Times New Roman" w:hAnsi="Times New Roman"/>
          <w:b/>
          <w:sz w:val="28"/>
          <w:szCs w:val="28"/>
        </w:rPr>
        <w:t>назначения и передачи предупреждений</w:t>
      </w:r>
    </w:p>
    <w:p w:rsidR="007B077E" w:rsidRDefault="007B077E" w:rsidP="002E1A4E">
      <w:pPr>
        <w:spacing w:after="0" w:line="240" w:lineRule="auto"/>
        <w:rPr>
          <w:rFonts w:ascii="Times New Roman" w:hAnsi="Times New Roman" w:cs="Times New Roman"/>
          <w:b/>
          <w:caps/>
          <w:sz w:val="28"/>
          <w:szCs w:val="28"/>
        </w:rPr>
      </w:pPr>
    </w:p>
    <w:p w:rsidR="007B077E" w:rsidRDefault="007B077E"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7B077E" w:rsidRDefault="007B077E"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7B077E" w:rsidRDefault="007B077E"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7B077E" w:rsidRDefault="007B077E" w:rsidP="002E1A4E">
      <w:pPr>
        <w:spacing w:after="0" w:line="240" w:lineRule="auto"/>
        <w:jc w:val="both"/>
        <w:rPr>
          <w:rFonts w:ascii="Times New Roman" w:hAnsi="Times New Roman" w:cs="Times New Roman"/>
          <w:sz w:val="28"/>
          <w:szCs w:val="28"/>
        </w:rPr>
      </w:pPr>
    </w:p>
    <w:p w:rsidR="007B077E" w:rsidRDefault="007B077E"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7B077E" w:rsidRDefault="007B077E"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7B077E" w:rsidRDefault="007B077E"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7B077E" w:rsidRDefault="007B077E"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B077E" w:rsidRDefault="007B077E"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7B077E" w:rsidRDefault="007B077E"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B077E" w:rsidRDefault="007B077E"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7B077E" w:rsidRDefault="007B077E"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7B077E" w:rsidRDefault="007B077E"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7B077E" w:rsidRDefault="007B077E"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7B077E" w:rsidRDefault="007B077E"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72C3" w:rsidRDefault="002672C3" w:rsidP="002E1A4E">
      <w:pPr>
        <w:spacing w:after="0" w:line="240" w:lineRule="auto"/>
        <w:jc w:val="center"/>
        <w:rPr>
          <w:rFonts w:ascii="Times New Roman" w:hAnsi="Times New Roman" w:cs="Times New Roman"/>
          <w:b/>
          <w:sz w:val="28"/>
          <w:szCs w:val="28"/>
        </w:rPr>
      </w:pPr>
    </w:p>
    <w:p w:rsidR="007B077E" w:rsidRDefault="007B077E"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7B077E" w:rsidRDefault="007B077E" w:rsidP="00EE4DB0">
      <w:pPr>
        <w:pStyle w:val="aff9"/>
        <w:numPr>
          <w:ilvl w:val="0"/>
          <w:numId w:val="22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Виды предупреждений и случаи их выдачи.</w:t>
      </w:r>
    </w:p>
    <w:p w:rsidR="007B077E" w:rsidRDefault="007B077E" w:rsidP="00EE4DB0">
      <w:pPr>
        <w:pStyle w:val="aff9"/>
        <w:numPr>
          <w:ilvl w:val="0"/>
          <w:numId w:val="22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заполнения бланка предупреждений формы ДУ-61.</w:t>
      </w:r>
    </w:p>
    <w:p w:rsidR="007B077E" w:rsidRDefault="007B077E" w:rsidP="00EE4DB0">
      <w:pPr>
        <w:pStyle w:val="aff9"/>
        <w:numPr>
          <w:ilvl w:val="0"/>
          <w:numId w:val="22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Сведения, которые должны указываться в заявке.</w:t>
      </w:r>
    </w:p>
    <w:p w:rsidR="007B077E" w:rsidRDefault="007B077E" w:rsidP="00EE4DB0">
      <w:pPr>
        <w:pStyle w:val="aff9"/>
        <w:numPr>
          <w:ilvl w:val="0"/>
          <w:numId w:val="22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z w:val="28"/>
          <w:szCs w:val="28"/>
        </w:rPr>
        <w:t xml:space="preserve">Ситуационная задача: </w:t>
      </w:r>
    </w:p>
    <w:p w:rsidR="007B077E" w:rsidRDefault="007B077E" w:rsidP="002672C3">
      <w:pPr>
        <w:pStyle w:val="aff9"/>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При проверке пути путеизмерительным вагоном на перегоне  К-П на 345 км., 7 пк. были обнаружены отклонения ширины колеи по уровню.</w:t>
      </w:r>
    </w:p>
    <w:p w:rsidR="007B077E" w:rsidRDefault="007B077E" w:rsidP="002672C3">
      <w:pPr>
        <w:pStyle w:val="aff9"/>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Описать порядок подачи заявки на выдачу предупреждений, действия дежурных по станциям на основании полученной заявки.</w:t>
      </w:r>
    </w:p>
    <w:p w:rsidR="007B077E" w:rsidRDefault="007B077E" w:rsidP="002672C3">
      <w:pPr>
        <w:pStyle w:val="aff9"/>
        <w:spacing w:after="0" w:line="240" w:lineRule="auto"/>
        <w:ind w:left="0" w:firstLine="567"/>
        <w:rPr>
          <w:rFonts w:ascii="Times New Roman" w:hAnsi="Times New Roman"/>
          <w:spacing w:val="2"/>
          <w:sz w:val="28"/>
          <w:szCs w:val="28"/>
          <w:lang w:eastAsia="ru-RU"/>
        </w:rPr>
      </w:pPr>
    </w:p>
    <w:p w:rsidR="007B077E" w:rsidRDefault="007B077E" w:rsidP="002672C3">
      <w:pPr>
        <w:pStyle w:val="aff9"/>
        <w:spacing w:after="0" w:line="240" w:lineRule="auto"/>
        <w:ind w:left="0" w:firstLine="567"/>
        <w:rPr>
          <w:rFonts w:ascii="Times New Roman" w:hAnsi="Times New Roman"/>
          <w:spacing w:val="2"/>
          <w:sz w:val="28"/>
          <w:szCs w:val="28"/>
          <w:lang w:eastAsia="ru-RU"/>
        </w:rPr>
      </w:pPr>
    </w:p>
    <w:p w:rsidR="007B077E" w:rsidRDefault="007B077E"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7B077E" w:rsidRDefault="007B077E" w:rsidP="00EE4DB0">
      <w:pPr>
        <w:pStyle w:val="aff9"/>
        <w:numPr>
          <w:ilvl w:val="0"/>
          <w:numId w:val="221"/>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ведения книги предупреждений и выдачи предупреждений; нумерация предупреждений. Порядок выдачи предупреждений на поезда.</w:t>
      </w:r>
    </w:p>
    <w:p w:rsidR="007B077E" w:rsidRDefault="007B077E" w:rsidP="00EE4DB0">
      <w:pPr>
        <w:pStyle w:val="aff9"/>
        <w:numPr>
          <w:ilvl w:val="0"/>
          <w:numId w:val="221"/>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отмены предупреждений</w:t>
      </w:r>
    </w:p>
    <w:p w:rsidR="007B077E" w:rsidRDefault="007B077E" w:rsidP="00EE4DB0">
      <w:pPr>
        <w:pStyle w:val="aff9"/>
        <w:numPr>
          <w:ilvl w:val="0"/>
          <w:numId w:val="221"/>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Случаи выдачи предупреждений на поезда и виды предупреждений</w:t>
      </w:r>
    </w:p>
    <w:p w:rsidR="007B077E" w:rsidRDefault="007B077E" w:rsidP="00EE4DB0">
      <w:pPr>
        <w:pStyle w:val="aff9"/>
        <w:numPr>
          <w:ilvl w:val="0"/>
          <w:numId w:val="221"/>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z w:val="28"/>
          <w:szCs w:val="28"/>
        </w:rPr>
        <w:t>Ситуационная задача:</w:t>
      </w:r>
    </w:p>
    <w:p w:rsidR="007B077E" w:rsidRDefault="007B077E" w:rsidP="002672C3">
      <w:pPr>
        <w:pStyle w:val="aff9"/>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Машинистом поезда № 2004 при проследовании по перегону П-М на 765 км. 4 пк. обнаружена трещина головки рельса. При осмотре  места препятствия машинист пришел к выводу, что дальнейшее движение поезда невозможно.</w:t>
      </w:r>
    </w:p>
    <w:p w:rsidR="007B077E" w:rsidRDefault="007B077E" w:rsidP="002672C3">
      <w:pPr>
        <w:pStyle w:val="aff9"/>
        <w:spacing w:after="0" w:line="240" w:lineRule="auto"/>
        <w:ind w:left="0" w:firstLine="567"/>
        <w:jc w:val="both"/>
        <w:rPr>
          <w:rFonts w:ascii="Times New Roman" w:hAnsi="Times New Roman"/>
          <w:sz w:val="28"/>
          <w:szCs w:val="28"/>
        </w:rPr>
      </w:pPr>
      <w:r>
        <w:rPr>
          <w:rFonts w:ascii="Times New Roman" w:hAnsi="Times New Roman"/>
          <w:sz w:val="28"/>
          <w:szCs w:val="28"/>
        </w:rPr>
        <w:t>Описать порядок действий машиниста, дежурных по станциям, порядок подачи заявки на выдачу предупреждений.</w:t>
      </w:r>
    </w:p>
    <w:p w:rsidR="00975E37" w:rsidRDefault="00975E37" w:rsidP="002E1A4E">
      <w:pPr>
        <w:spacing w:after="0" w:line="240" w:lineRule="auto"/>
        <w:jc w:val="right"/>
        <w:rPr>
          <w:rFonts w:ascii="Times New Roman" w:eastAsia="Times New Roman" w:hAnsi="Times New Roman" w:cs="Times New Roman"/>
          <w:sz w:val="24"/>
          <w:szCs w:val="24"/>
        </w:rPr>
      </w:pPr>
    </w:p>
    <w:p w:rsidR="00FD27E6" w:rsidRDefault="00FD27E6"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FD27E6" w:rsidRDefault="00FD27E6" w:rsidP="002E1A4E">
      <w:pPr>
        <w:pStyle w:val="aff3"/>
        <w:widowControl w:val="0"/>
        <w:jc w:val="center"/>
        <w:rPr>
          <w:rFonts w:ascii="Times New Roman" w:hAnsi="Times New Roman"/>
          <w:b/>
          <w:sz w:val="28"/>
          <w:szCs w:val="28"/>
        </w:rPr>
      </w:pPr>
      <w:r>
        <w:rPr>
          <w:rFonts w:ascii="Times New Roman" w:hAnsi="Times New Roman"/>
          <w:b/>
          <w:sz w:val="28"/>
          <w:szCs w:val="28"/>
        </w:rPr>
        <w:t>Тема 2.3.17 Порядок постановки в поезда вагонов с грузами, требующими особых условий перевозки и специального железнодорожного подвижного состава</w:t>
      </w:r>
    </w:p>
    <w:p w:rsidR="00FD27E6" w:rsidRDefault="00FD27E6" w:rsidP="002E1A4E">
      <w:pPr>
        <w:spacing w:after="0" w:line="240" w:lineRule="auto"/>
        <w:rPr>
          <w:rFonts w:ascii="Times New Roman" w:hAnsi="Times New Roman" w:cs="Times New Roman"/>
          <w:b/>
          <w:caps/>
          <w:sz w:val="28"/>
          <w:szCs w:val="28"/>
        </w:rPr>
      </w:pPr>
    </w:p>
    <w:p w:rsidR="00FD27E6" w:rsidRDefault="00FD27E6"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FD27E6" w:rsidRDefault="00FD27E6"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FD27E6" w:rsidRDefault="00FD27E6"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FD27E6" w:rsidRDefault="00FD27E6" w:rsidP="002E1A4E">
      <w:pPr>
        <w:spacing w:after="0" w:line="240" w:lineRule="auto"/>
        <w:jc w:val="both"/>
        <w:rPr>
          <w:rFonts w:ascii="Times New Roman" w:hAnsi="Times New Roman" w:cs="Times New Roman"/>
          <w:sz w:val="28"/>
          <w:szCs w:val="28"/>
        </w:rPr>
      </w:pPr>
    </w:p>
    <w:p w:rsidR="00FD27E6" w:rsidRDefault="00FD27E6"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FD27E6" w:rsidRDefault="00FD27E6"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FD27E6" w:rsidRDefault="00FD27E6"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FD27E6" w:rsidRDefault="00FD27E6"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D27E6" w:rsidRDefault="00FD27E6"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FD27E6" w:rsidRDefault="00FD27E6"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FD27E6" w:rsidRDefault="00FD27E6"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D27E6" w:rsidRDefault="00FD27E6"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FD27E6" w:rsidRDefault="00FD27E6"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FD27E6" w:rsidRDefault="00FD27E6"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FD27E6" w:rsidRDefault="00FD27E6"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72C3" w:rsidRDefault="002672C3" w:rsidP="002E1A4E">
      <w:pPr>
        <w:spacing w:after="0" w:line="240" w:lineRule="auto"/>
        <w:jc w:val="center"/>
        <w:rPr>
          <w:rFonts w:ascii="Times New Roman" w:hAnsi="Times New Roman" w:cs="Times New Roman"/>
          <w:b/>
          <w:sz w:val="28"/>
          <w:szCs w:val="28"/>
        </w:rPr>
      </w:pPr>
    </w:p>
    <w:p w:rsidR="00FD27E6" w:rsidRDefault="00FD27E6"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FD27E6" w:rsidRDefault="00FD27E6" w:rsidP="00EE4DB0">
      <w:pPr>
        <w:pStyle w:val="aff9"/>
        <w:numPr>
          <w:ilvl w:val="0"/>
          <w:numId w:val="26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постановки в поезда и производства маневровой работы</w:t>
      </w:r>
    </w:p>
    <w:p w:rsidR="00FD27E6" w:rsidRDefault="004C7885" w:rsidP="00EE4DB0">
      <w:pPr>
        <w:pStyle w:val="aff9"/>
        <w:numPr>
          <w:ilvl w:val="0"/>
          <w:numId w:val="26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Пересылка вагонов метрополитена</w:t>
      </w:r>
    </w:p>
    <w:p w:rsidR="00FD27E6" w:rsidRDefault="00FD27E6" w:rsidP="002672C3">
      <w:pPr>
        <w:pStyle w:val="aff9"/>
        <w:tabs>
          <w:tab w:val="left" w:pos="993"/>
        </w:tabs>
        <w:spacing w:after="0" w:line="240" w:lineRule="auto"/>
        <w:ind w:left="0" w:firstLine="567"/>
        <w:jc w:val="both"/>
        <w:rPr>
          <w:rFonts w:ascii="Times New Roman" w:hAnsi="Times New Roman"/>
          <w:spacing w:val="2"/>
          <w:sz w:val="28"/>
          <w:szCs w:val="28"/>
          <w:lang w:eastAsia="ru-RU"/>
        </w:rPr>
      </w:pPr>
    </w:p>
    <w:p w:rsidR="00FD27E6" w:rsidRDefault="00FD27E6"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FD27E6" w:rsidRDefault="00FD27E6" w:rsidP="00EE4DB0">
      <w:pPr>
        <w:pStyle w:val="aff9"/>
        <w:numPr>
          <w:ilvl w:val="0"/>
          <w:numId w:val="26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хоппер-дозаторов, вагонов - самосвалов</w:t>
      </w:r>
    </w:p>
    <w:p w:rsidR="00FD27E6" w:rsidRDefault="00FD27E6" w:rsidP="00EE4DB0">
      <w:pPr>
        <w:pStyle w:val="aff9"/>
        <w:numPr>
          <w:ilvl w:val="0"/>
          <w:numId w:val="26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Выполнение маневров</w:t>
      </w:r>
      <w:r w:rsidR="004C7885">
        <w:rPr>
          <w:rFonts w:ascii="Times New Roman" w:hAnsi="Times New Roman"/>
          <w:spacing w:val="2"/>
          <w:sz w:val="28"/>
          <w:szCs w:val="28"/>
          <w:lang w:eastAsia="ru-RU"/>
        </w:rPr>
        <w:t xml:space="preserve"> и нормы прикрытия с вагонами, требующими особых условий перевозки</w:t>
      </w:r>
    </w:p>
    <w:p w:rsidR="00975E37" w:rsidRDefault="00975E37" w:rsidP="002E1A4E">
      <w:pPr>
        <w:spacing w:after="0" w:line="240" w:lineRule="auto"/>
        <w:jc w:val="center"/>
        <w:rPr>
          <w:rFonts w:ascii="Times New Roman" w:hAnsi="Times New Roman" w:cs="Times New Roman"/>
          <w:b/>
          <w:sz w:val="28"/>
          <w:szCs w:val="28"/>
        </w:rPr>
      </w:pPr>
    </w:p>
    <w:p w:rsidR="004C7885" w:rsidRDefault="004C7885"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4C7885" w:rsidRDefault="004C7885" w:rsidP="002E1A4E">
      <w:pPr>
        <w:pStyle w:val="aff3"/>
        <w:widowControl w:val="0"/>
        <w:jc w:val="center"/>
        <w:rPr>
          <w:rFonts w:ascii="Times New Roman" w:hAnsi="Times New Roman"/>
          <w:b/>
          <w:sz w:val="28"/>
          <w:szCs w:val="28"/>
        </w:rPr>
      </w:pPr>
      <w:r>
        <w:rPr>
          <w:rFonts w:ascii="Times New Roman" w:hAnsi="Times New Roman"/>
          <w:b/>
          <w:sz w:val="28"/>
          <w:szCs w:val="28"/>
        </w:rPr>
        <w:t>Тема 2.3.18 Порядок движения специального подвижного состава на комбинированном ходу</w:t>
      </w:r>
    </w:p>
    <w:p w:rsidR="004C7885" w:rsidRDefault="004C7885" w:rsidP="002E1A4E">
      <w:pPr>
        <w:pStyle w:val="aff3"/>
        <w:widowControl w:val="0"/>
        <w:jc w:val="center"/>
        <w:rPr>
          <w:rFonts w:ascii="Times New Roman" w:hAnsi="Times New Roman"/>
          <w:b/>
          <w:sz w:val="28"/>
          <w:szCs w:val="28"/>
        </w:rPr>
      </w:pPr>
    </w:p>
    <w:p w:rsidR="004C7885" w:rsidRDefault="004C7885"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4C7885" w:rsidRDefault="004C7885"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4C7885" w:rsidRDefault="004C7885"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Работа рассчитана на 40 минут. </w:t>
      </w:r>
    </w:p>
    <w:p w:rsidR="004C7885" w:rsidRDefault="004C7885" w:rsidP="002E1A4E">
      <w:pPr>
        <w:spacing w:after="0" w:line="240" w:lineRule="auto"/>
        <w:jc w:val="both"/>
        <w:rPr>
          <w:rFonts w:ascii="Times New Roman" w:hAnsi="Times New Roman" w:cs="Times New Roman"/>
          <w:sz w:val="28"/>
          <w:szCs w:val="28"/>
        </w:rPr>
      </w:pPr>
    </w:p>
    <w:p w:rsidR="004C7885" w:rsidRDefault="004C7885"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4C7885" w:rsidRDefault="004C7885"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4C7885" w:rsidRDefault="004C7885"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4C7885" w:rsidRDefault="004C7885"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4C7885" w:rsidRDefault="004C7885"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72C3" w:rsidRDefault="002672C3" w:rsidP="002E1A4E">
      <w:pPr>
        <w:spacing w:after="0" w:line="240" w:lineRule="auto"/>
        <w:jc w:val="center"/>
        <w:rPr>
          <w:rFonts w:ascii="Times New Roman" w:hAnsi="Times New Roman" w:cs="Times New Roman"/>
          <w:b/>
          <w:sz w:val="28"/>
          <w:szCs w:val="28"/>
        </w:rPr>
      </w:pPr>
    </w:p>
    <w:p w:rsidR="004C7885" w:rsidRDefault="004C7885"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4C7885" w:rsidRDefault="004C7885" w:rsidP="00EE4DB0">
      <w:pPr>
        <w:pStyle w:val="aff9"/>
        <w:numPr>
          <w:ilvl w:val="0"/>
          <w:numId w:val="26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Организация движения СПК на железнодорожной станции</w:t>
      </w:r>
    </w:p>
    <w:p w:rsidR="004C7885" w:rsidRDefault="004C7885" w:rsidP="00EE4DB0">
      <w:pPr>
        <w:pStyle w:val="aff9"/>
        <w:numPr>
          <w:ilvl w:val="0"/>
          <w:numId w:val="26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при возникновении аварийной или нестандартной ситуации при движении СПК по железнодорожным путям</w:t>
      </w:r>
    </w:p>
    <w:p w:rsidR="004C7885" w:rsidRDefault="004C7885" w:rsidP="002672C3">
      <w:pPr>
        <w:pStyle w:val="aff9"/>
        <w:spacing w:after="0" w:line="240" w:lineRule="auto"/>
        <w:ind w:left="0" w:firstLine="567"/>
        <w:rPr>
          <w:rFonts w:ascii="Times New Roman" w:hAnsi="Times New Roman"/>
          <w:spacing w:val="2"/>
          <w:sz w:val="28"/>
          <w:szCs w:val="28"/>
          <w:lang w:eastAsia="ru-RU"/>
        </w:rPr>
      </w:pPr>
    </w:p>
    <w:p w:rsidR="004C7885" w:rsidRDefault="004C7885"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4C7885" w:rsidRDefault="004C7885" w:rsidP="00EE4DB0">
      <w:pPr>
        <w:pStyle w:val="aff9"/>
        <w:numPr>
          <w:ilvl w:val="0"/>
          <w:numId w:val="26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Организация движения СПК на перегоне</w:t>
      </w:r>
    </w:p>
    <w:p w:rsidR="004C7885" w:rsidRDefault="004C7885" w:rsidP="00EE4DB0">
      <w:pPr>
        <w:pStyle w:val="aff9"/>
        <w:numPr>
          <w:ilvl w:val="0"/>
          <w:numId w:val="26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при возникновении аварийной или нестандартной ситуации при движении СПК по железнодорожным путям</w:t>
      </w:r>
    </w:p>
    <w:p w:rsidR="00975E37" w:rsidRDefault="00975E37" w:rsidP="002E1A4E">
      <w:pPr>
        <w:pStyle w:val="aff7"/>
        <w:widowControl w:val="0"/>
        <w:spacing w:before="0" w:after="0"/>
        <w:ind w:left="284"/>
        <w:jc w:val="both"/>
        <w:rPr>
          <w:rFonts w:ascii="Times New Roman" w:hAnsi="Times New Roman"/>
          <w:sz w:val="28"/>
          <w:szCs w:val="28"/>
        </w:rPr>
      </w:pPr>
    </w:p>
    <w:p w:rsidR="004C7885" w:rsidRDefault="004C7885"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4C7885" w:rsidRDefault="004C7885" w:rsidP="002E1A4E">
      <w:pPr>
        <w:pStyle w:val="aff3"/>
        <w:widowControl w:val="0"/>
        <w:jc w:val="center"/>
        <w:rPr>
          <w:rFonts w:ascii="Times New Roman" w:hAnsi="Times New Roman"/>
          <w:b/>
          <w:sz w:val="28"/>
          <w:szCs w:val="28"/>
        </w:rPr>
      </w:pPr>
      <w:r>
        <w:rPr>
          <w:rFonts w:ascii="Times New Roman" w:hAnsi="Times New Roman"/>
          <w:b/>
          <w:sz w:val="28"/>
          <w:szCs w:val="28"/>
        </w:rPr>
        <w:t>Тема 2.3.18 Порядок движения специального подвижного состава на комбинированном ходу</w:t>
      </w:r>
    </w:p>
    <w:p w:rsidR="004C7885" w:rsidRDefault="004C7885" w:rsidP="002E1A4E">
      <w:pPr>
        <w:spacing w:after="0" w:line="240" w:lineRule="auto"/>
        <w:rPr>
          <w:rFonts w:ascii="Times New Roman" w:hAnsi="Times New Roman" w:cs="Times New Roman"/>
          <w:b/>
          <w:caps/>
          <w:sz w:val="28"/>
          <w:szCs w:val="28"/>
        </w:rPr>
      </w:pPr>
    </w:p>
    <w:p w:rsidR="004C7885" w:rsidRDefault="004C7885"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4C7885" w:rsidRDefault="004C7885"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4C7885" w:rsidRDefault="004C7885"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4C7885" w:rsidRDefault="004C7885" w:rsidP="002E1A4E">
      <w:pPr>
        <w:spacing w:after="0" w:line="240" w:lineRule="auto"/>
        <w:jc w:val="both"/>
        <w:rPr>
          <w:rFonts w:ascii="Times New Roman" w:hAnsi="Times New Roman" w:cs="Times New Roman"/>
          <w:sz w:val="28"/>
          <w:szCs w:val="28"/>
        </w:rPr>
      </w:pPr>
    </w:p>
    <w:p w:rsidR="004C7885" w:rsidRDefault="004C7885"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4C7885" w:rsidRDefault="004C7885"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4C7885" w:rsidRDefault="004C7885"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4C7885" w:rsidRDefault="004C7885"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lastRenderedPageBreak/>
        <w:t>оценка «3» ставится, если: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4C7885" w:rsidRDefault="004C7885"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72C3" w:rsidRDefault="002672C3" w:rsidP="002E1A4E">
      <w:pPr>
        <w:spacing w:after="0" w:line="240" w:lineRule="auto"/>
        <w:jc w:val="center"/>
        <w:rPr>
          <w:rFonts w:ascii="Times New Roman" w:hAnsi="Times New Roman" w:cs="Times New Roman"/>
          <w:b/>
          <w:sz w:val="28"/>
          <w:szCs w:val="28"/>
        </w:rPr>
      </w:pPr>
    </w:p>
    <w:p w:rsidR="004C7885" w:rsidRDefault="004C7885"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4C7885" w:rsidRDefault="009351E1" w:rsidP="00EE4DB0">
      <w:pPr>
        <w:pStyle w:val="aff9"/>
        <w:numPr>
          <w:ilvl w:val="0"/>
          <w:numId w:val="26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дрезин съемного типа.</w:t>
      </w:r>
    </w:p>
    <w:p w:rsidR="004C7885" w:rsidRDefault="009351E1" w:rsidP="00EE4DB0">
      <w:pPr>
        <w:pStyle w:val="aff9"/>
        <w:numPr>
          <w:ilvl w:val="0"/>
          <w:numId w:val="26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Скорость движения на перегонах и станциях</w:t>
      </w:r>
    </w:p>
    <w:p w:rsidR="009351E1" w:rsidRDefault="009351E1" w:rsidP="00EE4DB0">
      <w:pPr>
        <w:pStyle w:val="aff9"/>
        <w:numPr>
          <w:ilvl w:val="0"/>
          <w:numId w:val="26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Обозначение дрезин съемного типа</w:t>
      </w:r>
    </w:p>
    <w:p w:rsidR="004C7885" w:rsidRDefault="004C7885" w:rsidP="002672C3">
      <w:pPr>
        <w:pStyle w:val="aff9"/>
        <w:spacing w:after="0" w:line="240" w:lineRule="auto"/>
        <w:ind w:left="0" w:firstLine="567"/>
        <w:rPr>
          <w:rFonts w:ascii="Times New Roman" w:hAnsi="Times New Roman"/>
          <w:spacing w:val="2"/>
          <w:sz w:val="28"/>
          <w:szCs w:val="28"/>
          <w:lang w:eastAsia="ru-RU"/>
        </w:rPr>
      </w:pPr>
    </w:p>
    <w:p w:rsidR="004C7885" w:rsidRDefault="004C7885"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4C7885" w:rsidRDefault="009351E1" w:rsidP="00EE4DB0">
      <w:pPr>
        <w:pStyle w:val="aff9"/>
        <w:numPr>
          <w:ilvl w:val="0"/>
          <w:numId w:val="26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дрезин съемного типа.</w:t>
      </w:r>
    </w:p>
    <w:p w:rsidR="009351E1" w:rsidRDefault="009351E1" w:rsidP="00EE4DB0">
      <w:pPr>
        <w:pStyle w:val="aff9"/>
        <w:numPr>
          <w:ilvl w:val="0"/>
          <w:numId w:val="26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Скорость движения на перегонах и станциях</w:t>
      </w:r>
    </w:p>
    <w:p w:rsidR="009351E1" w:rsidRDefault="00082C9D" w:rsidP="00EE4DB0">
      <w:pPr>
        <w:pStyle w:val="aff9"/>
        <w:numPr>
          <w:ilvl w:val="0"/>
          <w:numId w:val="26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Прибытие дрезины с перегона на станцию</w:t>
      </w:r>
    </w:p>
    <w:p w:rsidR="004C7885" w:rsidRDefault="004C7885" w:rsidP="002E1A4E">
      <w:pPr>
        <w:pStyle w:val="aff9"/>
        <w:tabs>
          <w:tab w:val="left" w:pos="993"/>
        </w:tabs>
        <w:spacing w:after="0" w:line="240" w:lineRule="auto"/>
        <w:jc w:val="both"/>
        <w:rPr>
          <w:rFonts w:ascii="Times New Roman" w:hAnsi="Times New Roman"/>
          <w:spacing w:val="2"/>
          <w:sz w:val="28"/>
          <w:szCs w:val="28"/>
          <w:lang w:eastAsia="ru-RU"/>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D7240A" w:rsidP="002E1A4E">
      <w:pPr>
        <w:pStyle w:val="aff3"/>
        <w:widowControl w:val="0"/>
        <w:jc w:val="center"/>
        <w:rPr>
          <w:rFonts w:ascii="Times New Roman" w:hAnsi="Times New Roman"/>
          <w:b/>
          <w:sz w:val="28"/>
          <w:szCs w:val="28"/>
        </w:rPr>
      </w:pPr>
      <w:r>
        <w:rPr>
          <w:rFonts w:ascii="Times New Roman" w:hAnsi="Times New Roman"/>
          <w:b/>
          <w:sz w:val="28"/>
          <w:szCs w:val="28"/>
        </w:rPr>
        <w:t>Тема 2.3.20 Порядок организации работы диспетчера поездного</w:t>
      </w:r>
    </w:p>
    <w:p w:rsidR="00975E37" w:rsidRDefault="00975E37" w:rsidP="002E1A4E">
      <w:pPr>
        <w:pStyle w:val="aff3"/>
        <w:widowControl w:val="0"/>
        <w:jc w:val="center"/>
        <w:rPr>
          <w:rFonts w:ascii="Times New Roman"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1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«поездной диспетчер».</w:t>
      </w:r>
    </w:p>
    <w:p w:rsidR="00975E37" w:rsidRDefault="00FE4CEB" w:rsidP="00EE4DB0">
      <w:pPr>
        <w:pStyle w:val="aff9"/>
        <w:numPr>
          <w:ilvl w:val="0"/>
          <w:numId w:val="21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Обязанности ДНЦ.</w:t>
      </w:r>
    </w:p>
    <w:p w:rsidR="00975E37" w:rsidRDefault="00FE4CEB" w:rsidP="00EE4DB0">
      <w:pPr>
        <w:pStyle w:val="aff9"/>
        <w:numPr>
          <w:ilvl w:val="0"/>
          <w:numId w:val="21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Организация движения при неисправностях поездной диспетчерской связи.</w:t>
      </w:r>
    </w:p>
    <w:p w:rsidR="00975E37" w:rsidRDefault="00FE4CEB" w:rsidP="00EE4DB0">
      <w:pPr>
        <w:pStyle w:val="aff9"/>
        <w:numPr>
          <w:ilvl w:val="0"/>
          <w:numId w:val="21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Приказы, подлежащие обязательной регистрации в журнале диспетчерских распоряжений. </w:t>
      </w:r>
    </w:p>
    <w:p w:rsidR="00975E37" w:rsidRDefault="00FE4CEB" w:rsidP="00EE4DB0">
      <w:pPr>
        <w:pStyle w:val="aff9"/>
        <w:numPr>
          <w:ilvl w:val="0"/>
          <w:numId w:val="21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lastRenderedPageBreak/>
        <w:t>Требования ИДП к ведению графика исполненного движения. Примеры заполнения графика исполненного движения.</w:t>
      </w:r>
    </w:p>
    <w:p w:rsidR="00975E37" w:rsidRDefault="00975E37" w:rsidP="002672C3">
      <w:pPr>
        <w:pStyle w:val="aff9"/>
        <w:spacing w:after="0" w:line="240" w:lineRule="auto"/>
        <w:ind w:left="0" w:firstLine="567"/>
        <w:rPr>
          <w:rFonts w:ascii="Times New Roman" w:hAnsi="Times New Roman"/>
          <w:spacing w:val="2"/>
          <w:sz w:val="28"/>
          <w:szCs w:val="28"/>
          <w:lang w:eastAsia="ru-RU"/>
        </w:rPr>
      </w:pPr>
    </w:p>
    <w:p w:rsidR="00975E37" w:rsidRDefault="00FE4CEB"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1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«поездной диспетчер».</w:t>
      </w:r>
    </w:p>
    <w:p w:rsidR="00975E37" w:rsidRDefault="00FE4CEB" w:rsidP="00EE4DB0">
      <w:pPr>
        <w:pStyle w:val="aff9"/>
        <w:numPr>
          <w:ilvl w:val="0"/>
          <w:numId w:val="21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Прием и сдача дежурств ДНЦ.</w:t>
      </w:r>
    </w:p>
    <w:p w:rsidR="00975E37" w:rsidRDefault="00FE4CEB" w:rsidP="00EE4DB0">
      <w:pPr>
        <w:pStyle w:val="aff9"/>
        <w:numPr>
          <w:ilvl w:val="0"/>
          <w:numId w:val="21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Обязанности диспетчера поездного.</w:t>
      </w:r>
    </w:p>
    <w:p w:rsidR="00975E37" w:rsidRDefault="00FE4CEB" w:rsidP="00EE4DB0">
      <w:pPr>
        <w:pStyle w:val="aff9"/>
        <w:numPr>
          <w:ilvl w:val="0"/>
          <w:numId w:val="21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Приказы, подлежащие обязательной регистрации в журнале диспетчерских распоряжений. </w:t>
      </w:r>
    </w:p>
    <w:p w:rsidR="00975E37" w:rsidRDefault="00FE4CEB" w:rsidP="00EE4DB0">
      <w:pPr>
        <w:pStyle w:val="aff9"/>
        <w:numPr>
          <w:ilvl w:val="0"/>
          <w:numId w:val="21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Требования ИДП к ведению графика исполненного движения. Примеры заполнения графика исполненного движения.</w:t>
      </w:r>
    </w:p>
    <w:p w:rsidR="00975E37" w:rsidRDefault="00975E37" w:rsidP="002672C3">
      <w:pPr>
        <w:spacing w:after="0" w:line="240" w:lineRule="auto"/>
        <w:ind w:firstLine="567"/>
        <w:jc w:val="right"/>
        <w:rPr>
          <w:rFonts w:ascii="Times New Roman" w:eastAsia="Times New Roman" w:hAnsi="Times New Roman" w:cs="Times New Roman"/>
          <w:sz w:val="24"/>
          <w:szCs w:val="24"/>
        </w:rPr>
      </w:pPr>
    </w:p>
    <w:p w:rsidR="00D7240A" w:rsidRDefault="00D7240A"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D7240A" w:rsidRDefault="00D7240A" w:rsidP="002E1A4E">
      <w:pPr>
        <w:pStyle w:val="aff3"/>
        <w:widowControl w:val="0"/>
        <w:jc w:val="center"/>
        <w:rPr>
          <w:rFonts w:ascii="Times New Roman" w:hAnsi="Times New Roman"/>
          <w:b/>
          <w:sz w:val="28"/>
          <w:szCs w:val="28"/>
        </w:rPr>
      </w:pPr>
      <w:r>
        <w:rPr>
          <w:rFonts w:ascii="Times New Roman" w:hAnsi="Times New Roman"/>
          <w:b/>
          <w:sz w:val="28"/>
          <w:szCs w:val="28"/>
        </w:rPr>
        <w:t>Тема 2.3.21 Типовые требования к ведению регламента служебных переговоров</w:t>
      </w:r>
    </w:p>
    <w:p w:rsidR="00D7240A" w:rsidRDefault="00D7240A" w:rsidP="002E1A4E">
      <w:pPr>
        <w:spacing w:after="0" w:line="240" w:lineRule="auto"/>
        <w:rPr>
          <w:rFonts w:ascii="Times New Roman" w:hAnsi="Times New Roman" w:cs="Times New Roman"/>
          <w:b/>
          <w:caps/>
          <w:sz w:val="28"/>
          <w:szCs w:val="28"/>
        </w:rPr>
      </w:pPr>
    </w:p>
    <w:p w:rsidR="00D7240A" w:rsidRDefault="00D7240A"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D7240A" w:rsidRDefault="00D7240A"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D7240A" w:rsidRDefault="00D7240A"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D7240A" w:rsidRDefault="00D7240A" w:rsidP="002E1A4E">
      <w:pPr>
        <w:spacing w:after="0" w:line="240" w:lineRule="auto"/>
        <w:jc w:val="both"/>
        <w:rPr>
          <w:rFonts w:ascii="Times New Roman" w:hAnsi="Times New Roman" w:cs="Times New Roman"/>
          <w:sz w:val="28"/>
          <w:szCs w:val="28"/>
        </w:rPr>
      </w:pPr>
    </w:p>
    <w:p w:rsidR="00D7240A" w:rsidRDefault="00D7240A"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D7240A" w:rsidRDefault="00D7240A"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D7240A" w:rsidRDefault="00D7240A"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D7240A" w:rsidRDefault="00D7240A"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7240A" w:rsidRDefault="00D7240A"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D7240A" w:rsidRDefault="00D7240A"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7240A" w:rsidRDefault="00D7240A"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D7240A" w:rsidRDefault="00D7240A"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D7240A" w:rsidRDefault="00D7240A"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D7240A" w:rsidRDefault="00D7240A"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D7240A" w:rsidRDefault="00D7240A"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72C3" w:rsidRDefault="002672C3" w:rsidP="002E1A4E">
      <w:pPr>
        <w:spacing w:after="0" w:line="240" w:lineRule="auto"/>
        <w:jc w:val="center"/>
        <w:rPr>
          <w:rFonts w:ascii="Times New Roman" w:hAnsi="Times New Roman" w:cs="Times New Roman"/>
          <w:b/>
          <w:sz w:val="28"/>
          <w:szCs w:val="28"/>
        </w:rPr>
      </w:pPr>
    </w:p>
    <w:p w:rsidR="00D7240A" w:rsidRDefault="00D7240A"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D7240A" w:rsidRDefault="00FA0688" w:rsidP="00EE4DB0">
      <w:pPr>
        <w:pStyle w:val="aff9"/>
        <w:numPr>
          <w:ilvl w:val="0"/>
          <w:numId w:val="26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Ведение служебных переговоров при организации движения поездов</w:t>
      </w:r>
    </w:p>
    <w:p w:rsidR="00D7240A" w:rsidRDefault="00FA0688" w:rsidP="00EE4DB0">
      <w:pPr>
        <w:pStyle w:val="aff9"/>
        <w:numPr>
          <w:ilvl w:val="0"/>
          <w:numId w:val="26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Ведение регламента служебных переговоров между машинистом и помощником машиниста</w:t>
      </w:r>
    </w:p>
    <w:p w:rsidR="00D7240A" w:rsidRDefault="00D7240A" w:rsidP="002672C3">
      <w:pPr>
        <w:pStyle w:val="aff9"/>
        <w:tabs>
          <w:tab w:val="left" w:pos="993"/>
        </w:tabs>
        <w:spacing w:after="0" w:line="240" w:lineRule="auto"/>
        <w:ind w:left="0" w:firstLine="567"/>
        <w:jc w:val="both"/>
        <w:rPr>
          <w:rFonts w:ascii="Times New Roman" w:hAnsi="Times New Roman"/>
          <w:spacing w:val="2"/>
          <w:sz w:val="28"/>
          <w:szCs w:val="28"/>
          <w:lang w:eastAsia="ru-RU"/>
        </w:rPr>
      </w:pPr>
    </w:p>
    <w:p w:rsidR="00D7240A" w:rsidRDefault="00D7240A"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D7240A" w:rsidRDefault="00FA0688" w:rsidP="00EE4DB0">
      <w:pPr>
        <w:pStyle w:val="aff9"/>
        <w:numPr>
          <w:ilvl w:val="0"/>
          <w:numId w:val="26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Ведение служебных переговоров при организации маневровой работы</w:t>
      </w:r>
    </w:p>
    <w:p w:rsidR="00D7240A" w:rsidRDefault="00FA0688" w:rsidP="00EE4DB0">
      <w:pPr>
        <w:pStyle w:val="aff9"/>
        <w:numPr>
          <w:ilvl w:val="0"/>
          <w:numId w:val="26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Ведение регламента служебных переговоров при закреплении железнодорожного подвижного состава</w:t>
      </w:r>
    </w:p>
    <w:p w:rsidR="00D7240A" w:rsidRDefault="00D7240A" w:rsidP="002672C3">
      <w:pPr>
        <w:pStyle w:val="aff9"/>
        <w:tabs>
          <w:tab w:val="left" w:pos="993"/>
        </w:tabs>
        <w:spacing w:after="0" w:line="240" w:lineRule="auto"/>
        <w:ind w:left="0" w:firstLine="567"/>
        <w:jc w:val="both"/>
        <w:rPr>
          <w:rFonts w:ascii="Times New Roman" w:hAnsi="Times New Roman"/>
          <w:spacing w:val="2"/>
          <w:sz w:val="28"/>
          <w:szCs w:val="28"/>
          <w:lang w:eastAsia="ru-RU"/>
        </w:rPr>
      </w:pPr>
    </w:p>
    <w:p w:rsidR="00D7240A" w:rsidRDefault="00D7240A" w:rsidP="002E1A4E">
      <w:pPr>
        <w:pStyle w:val="aff9"/>
        <w:tabs>
          <w:tab w:val="left" w:pos="993"/>
        </w:tabs>
        <w:spacing w:after="0" w:line="240" w:lineRule="auto"/>
        <w:jc w:val="both"/>
        <w:rPr>
          <w:rFonts w:ascii="Times New Roman" w:hAnsi="Times New Roman"/>
          <w:spacing w:val="2"/>
          <w:sz w:val="28"/>
          <w:szCs w:val="28"/>
          <w:lang w:eastAsia="ru-RU"/>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A0688" w:rsidP="002E1A4E">
      <w:pPr>
        <w:pStyle w:val="aff3"/>
        <w:widowControl w:val="0"/>
        <w:jc w:val="center"/>
        <w:rPr>
          <w:rFonts w:ascii="Times New Roman" w:hAnsi="Times New Roman"/>
          <w:b/>
          <w:sz w:val="28"/>
          <w:szCs w:val="28"/>
        </w:rPr>
      </w:pPr>
      <w:r>
        <w:rPr>
          <w:rFonts w:ascii="Times New Roman" w:hAnsi="Times New Roman"/>
          <w:b/>
          <w:sz w:val="28"/>
          <w:szCs w:val="28"/>
        </w:rPr>
        <w:t>Тема 2.4</w:t>
      </w:r>
      <w:r w:rsidR="00FE4CEB">
        <w:rPr>
          <w:rFonts w:ascii="Times New Roman" w:hAnsi="Times New Roman"/>
          <w:b/>
          <w:sz w:val="28"/>
          <w:szCs w:val="28"/>
        </w:rPr>
        <w:t xml:space="preserve"> Обеспечение безопасности движения на железных дорогах</w:t>
      </w:r>
    </w:p>
    <w:p w:rsidR="00975E37" w:rsidRDefault="00975E37" w:rsidP="002E1A4E">
      <w:pPr>
        <w:pStyle w:val="aff3"/>
        <w:widowControl w:val="0"/>
        <w:jc w:val="center"/>
        <w:rPr>
          <w:rFonts w:ascii="Times New Roman"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10 вариантов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72C3" w:rsidRDefault="002672C3" w:rsidP="002E1A4E">
      <w:pPr>
        <w:tabs>
          <w:tab w:val="left" w:pos="993"/>
        </w:tabs>
        <w:spacing w:after="0" w:line="240" w:lineRule="auto"/>
        <w:ind w:firstLine="567"/>
        <w:jc w:val="center"/>
        <w:rPr>
          <w:rFonts w:ascii="Times New Roman" w:hAnsi="Times New Roman" w:cs="Times New Roman"/>
          <w:b/>
          <w:sz w:val="28"/>
          <w:szCs w:val="28"/>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3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«крушение поезда», «авария».</w:t>
      </w:r>
    </w:p>
    <w:p w:rsidR="00975E37" w:rsidRDefault="00FE4CEB" w:rsidP="00EE4DB0">
      <w:pPr>
        <w:pStyle w:val="aff9"/>
        <w:numPr>
          <w:ilvl w:val="0"/>
          <w:numId w:val="23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осложнения эксплуатационной обстановки нарушением графика движения поездов.</w:t>
      </w:r>
    </w:p>
    <w:p w:rsidR="00975E37" w:rsidRDefault="00975E37" w:rsidP="002672C3">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2672C3">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3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EE4DB0">
      <w:pPr>
        <w:pStyle w:val="aff9"/>
        <w:numPr>
          <w:ilvl w:val="0"/>
          <w:numId w:val="23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Основное содержание «Положения о дисциплине работников железнодорожного транспорта в Российской Федерации».</w:t>
      </w:r>
    </w:p>
    <w:p w:rsidR="00975E37" w:rsidRDefault="00975E37" w:rsidP="002672C3">
      <w:pPr>
        <w:tabs>
          <w:tab w:val="left" w:pos="993"/>
        </w:tabs>
        <w:spacing w:after="0" w:line="240" w:lineRule="auto"/>
        <w:ind w:firstLine="567"/>
        <w:jc w:val="both"/>
        <w:rPr>
          <w:rFonts w:ascii="Times New Roman" w:eastAsia="Times New Roman" w:hAnsi="Times New Roman" w:cs="Times New Roman"/>
          <w:spacing w:val="2"/>
          <w:sz w:val="28"/>
          <w:szCs w:val="28"/>
        </w:rPr>
      </w:pPr>
    </w:p>
    <w:p w:rsidR="00975E37" w:rsidRDefault="00FE4CEB" w:rsidP="002672C3">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FE4CEB" w:rsidP="00EE4DB0">
      <w:pPr>
        <w:pStyle w:val="aff9"/>
        <w:numPr>
          <w:ilvl w:val="0"/>
          <w:numId w:val="22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«крушение поезда», «авария».</w:t>
      </w:r>
    </w:p>
    <w:p w:rsidR="00975E37" w:rsidRDefault="00FE4CEB" w:rsidP="00EE4DB0">
      <w:pPr>
        <w:pStyle w:val="aff9"/>
        <w:numPr>
          <w:ilvl w:val="0"/>
          <w:numId w:val="22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служебного расследования нарушений безопасности движения в поездной и маневровой работе.</w:t>
      </w:r>
    </w:p>
    <w:p w:rsidR="00975E37" w:rsidRDefault="00975E37" w:rsidP="002672C3">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2672C3">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4.</w:t>
      </w:r>
    </w:p>
    <w:p w:rsidR="00975E37" w:rsidRDefault="00FE4CEB" w:rsidP="00EE4DB0">
      <w:pPr>
        <w:pStyle w:val="aff9"/>
        <w:numPr>
          <w:ilvl w:val="0"/>
          <w:numId w:val="22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EE4DB0">
      <w:pPr>
        <w:pStyle w:val="aff9"/>
        <w:numPr>
          <w:ilvl w:val="0"/>
          <w:numId w:val="22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пропуска поезда по участку, не предусмотренному расписанием движения поездов.</w:t>
      </w:r>
    </w:p>
    <w:p w:rsidR="00975E37" w:rsidRDefault="00975E37" w:rsidP="002672C3">
      <w:pPr>
        <w:tabs>
          <w:tab w:val="left" w:pos="993"/>
        </w:tabs>
        <w:spacing w:after="0" w:line="240" w:lineRule="auto"/>
        <w:ind w:firstLine="567"/>
        <w:jc w:val="both"/>
        <w:rPr>
          <w:rFonts w:ascii="Times New Roman" w:eastAsia="Times New Roman" w:hAnsi="Times New Roman" w:cs="Times New Roman"/>
          <w:spacing w:val="2"/>
          <w:sz w:val="28"/>
          <w:szCs w:val="28"/>
        </w:rPr>
      </w:pPr>
    </w:p>
    <w:p w:rsidR="00975E37" w:rsidRDefault="00FE4CEB" w:rsidP="002672C3">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5.</w:t>
      </w:r>
    </w:p>
    <w:p w:rsidR="00975E37" w:rsidRDefault="00FE4CEB" w:rsidP="00EE4DB0">
      <w:pPr>
        <w:pStyle w:val="aff9"/>
        <w:numPr>
          <w:ilvl w:val="0"/>
          <w:numId w:val="23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«крушение поезда», «авария».</w:t>
      </w:r>
    </w:p>
    <w:p w:rsidR="00975E37" w:rsidRDefault="00FE4CEB" w:rsidP="00EE4DB0">
      <w:pPr>
        <w:pStyle w:val="aff9"/>
        <w:numPr>
          <w:ilvl w:val="0"/>
          <w:numId w:val="23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lastRenderedPageBreak/>
        <w:t>Порядок действий работников в случаях: поезда, потерявшего управление тормозами.</w:t>
      </w:r>
    </w:p>
    <w:p w:rsidR="00975E37" w:rsidRDefault="00975E37" w:rsidP="002E1A4E">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6.</w:t>
      </w:r>
    </w:p>
    <w:p w:rsidR="00975E37" w:rsidRDefault="00FE4CEB" w:rsidP="00EE4DB0">
      <w:pPr>
        <w:pStyle w:val="aff9"/>
        <w:numPr>
          <w:ilvl w:val="0"/>
          <w:numId w:val="23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EE4DB0">
      <w:pPr>
        <w:pStyle w:val="aff9"/>
        <w:numPr>
          <w:ilvl w:val="0"/>
          <w:numId w:val="23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ухода вагонов с железнодорожной станции на перегон.</w:t>
      </w:r>
    </w:p>
    <w:p w:rsidR="00975E37" w:rsidRDefault="00975E37" w:rsidP="002E1A4E">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2E1A4E">
      <w:pPr>
        <w:pStyle w:val="aff9"/>
        <w:tabs>
          <w:tab w:val="left" w:pos="993"/>
        </w:tabs>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t>ВАРИАНТ 7.</w:t>
      </w:r>
    </w:p>
    <w:p w:rsidR="00975E37" w:rsidRDefault="00FE4CEB" w:rsidP="002E1A4E">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1. Определение понятий «крушение поезда», «авария».</w:t>
      </w:r>
    </w:p>
    <w:p w:rsidR="00975E37" w:rsidRDefault="00FE4CEB" w:rsidP="002E1A4E">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2. Порядок действий работников в случаях: обнаружения неисправности, «толчка» в пути.</w:t>
      </w:r>
    </w:p>
    <w:p w:rsidR="00975E37" w:rsidRDefault="00975E37" w:rsidP="002E1A4E">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8.</w:t>
      </w:r>
    </w:p>
    <w:p w:rsidR="00975E37" w:rsidRDefault="00FE4CEB" w:rsidP="00EE4DB0">
      <w:pPr>
        <w:pStyle w:val="aff9"/>
        <w:numPr>
          <w:ilvl w:val="0"/>
          <w:numId w:val="23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EE4DB0">
      <w:pPr>
        <w:pStyle w:val="aff9"/>
        <w:numPr>
          <w:ilvl w:val="0"/>
          <w:numId w:val="23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Основные причины нарушения безопасности движения в хозяйстве перевозок.</w:t>
      </w:r>
    </w:p>
    <w:p w:rsidR="00975E37" w:rsidRDefault="00975E37" w:rsidP="002E1A4E">
      <w:pPr>
        <w:tabs>
          <w:tab w:val="left" w:pos="993"/>
        </w:tabs>
        <w:spacing w:after="0" w:line="240" w:lineRule="auto"/>
        <w:ind w:firstLine="567"/>
        <w:jc w:val="both"/>
        <w:rPr>
          <w:rFonts w:ascii="Times New Roman" w:eastAsia="Times New Roman" w:hAnsi="Times New Roman" w:cs="Times New Roman"/>
          <w:spacing w:val="2"/>
          <w:sz w:val="28"/>
          <w:szCs w:val="28"/>
        </w:rPr>
      </w:pPr>
    </w:p>
    <w:p w:rsidR="00975E37" w:rsidRDefault="00FE4CEB" w:rsidP="002E1A4E">
      <w:pPr>
        <w:pStyle w:val="aff9"/>
        <w:tabs>
          <w:tab w:val="left" w:pos="993"/>
        </w:tabs>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t>ВАРИАНТ 9.</w:t>
      </w:r>
    </w:p>
    <w:p w:rsidR="00975E37" w:rsidRDefault="00FE4CEB" w:rsidP="002E1A4E">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1. Определение понятий «крушение поезда», «авария».</w:t>
      </w:r>
    </w:p>
    <w:p w:rsidR="00975E37" w:rsidRDefault="00FE4CEB" w:rsidP="002E1A4E">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2. Порядок действий работников в случаях: </w:t>
      </w:r>
      <w:r>
        <w:rPr>
          <w:rFonts w:ascii="Times New Roman" w:eastAsia="Calibri" w:hAnsi="Times New Roman"/>
          <w:sz w:val="28"/>
          <w:szCs w:val="28"/>
        </w:rPr>
        <w:t>внезапного повреждения  контактной сети или других устройств технологического электроснабжения.</w:t>
      </w:r>
    </w:p>
    <w:p w:rsidR="00975E37" w:rsidRDefault="00975E37" w:rsidP="002E1A4E">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10.</w:t>
      </w:r>
    </w:p>
    <w:p w:rsidR="00975E37" w:rsidRDefault="00FE4CEB" w:rsidP="00EE4DB0">
      <w:pPr>
        <w:pStyle w:val="aff9"/>
        <w:numPr>
          <w:ilvl w:val="0"/>
          <w:numId w:val="23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EE4DB0">
      <w:pPr>
        <w:pStyle w:val="aff9"/>
        <w:numPr>
          <w:ilvl w:val="0"/>
          <w:numId w:val="23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схода вагонов на перегоне с выходом за габарит.</w:t>
      </w: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FE4CEB" w:rsidP="002E1A4E">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тестовЫе заданиЯ</w:t>
      </w:r>
    </w:p>
    <w:p w:rsidR="00975E37" w:rsidRDefault="006142C6">
      <w:pPr>
        <w:widowControl w:val="0"/>
        <w:spacing w:after="0" w:line="240" w:lineRule="auto"/>
        <w:jc w:val="center"/>
        <w:rPr>
          <w:rFonts w:ascii="Times New Roman" w:hAnsi="Times New Roman"/>
          <w:b/>
          <w:sz w:val="28"/>
          <w:szCs w:val="28"/>
        </w:rPr>
      </w:pPr>
      <w:r>
        <w:rPr>
          <w:rFonts w:ascii="Times New Roman" w:hAnsi="Times New Roman"/>
          <w:b/>
          <w:sz w:val="28"/>
          <w:szCs w:val="28"/>
        </w:rPr>
        <w:t>по теме 2</w:t>
      </w:r>
      <w:r w:rsidR="00FE4CEB">
        <w:rPr>
          <w:rFonts w:ascii="Times New Roman" w:hAnsi="Times New Roman"/>
          <w:b/>
          <w:sz w:val="28"/>
          <w:szCs w:val="28"/>
        </w:rPr>
        <w:t>.2.</w:t>
      </w:r>
      <w:r>
        <w:rPr>
          <w:rFonts w:ascii="Times New Roman" w:hAnsi="Times New Roman"/>
          <w:b/>
          <w:sz w:val="28"/>
          <w:szCs w:val="28"/>
        </w:rPr>
        <w:t>2</w:t>
      </w:r>
      <w:r w:rsidR="00FE4CEB">
        <w:rPr>
          <w:rFonts w:ascii="Times New Roman" w:hAnsi="Times New Roman"/>
          <w:b/>
          <w:sz w:val="28"/>
          <w:szCs w:val="28"/>
        </w:rPr>
        <w:t xml:space="preserve"> Светофоры на железнодорожном транспорте</w:t>
      </w:r>
    </w:p>
    <w:p w:rsidR="002672C3" w:rsidRDefault="002672C3">
      <w:pPr>
        <w:widowControl w:val="0"/>
        <w:spacing w:after="0" w:line="240" w:lineRule="auto"/>
        <w:jc w:val="center"/>
        <w:rPr>
          <w:rFonts w:ascii="Times New Roman" w:hAnsi="Times New Roman" w:cs="Times New Roman"/>
          <w:b/>
          <w:sz w:val="28"/>
          <w:szCs w:val="28"/>
        </w:rPr>
      </w:pPr>
    </w:p>
    <w:p w:rsidR="00975E37" w:rsidRDefault="00FE4CEB">
      <w:pPr>
        <w:widowControl w:val="0"/>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975E37" w:rsidRDefault="00FE4CEB">
      <w:pPr>
        <w:widowControl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5 вопросов части А и 5 вопросов части Б.</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Разработано 2 варианта заданий.</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Все варианты работы равноценны. </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30 минут</w:t>
      </w:r>
    </w:p>
    <w:p w:rsidR="00975E37" w:rsidRDefault="00975E37">
      <w:pPr>
        <w:spacing w:after="0" w:line="240" w:lineRule="auto"/>
        <w:jc w:val="both"/>
        <w:rPr>
          <w:rFonts w:ascii="Times New Roman" w:eastAsia="Calibri" w:hAnsi="Times New Roman" w:cs="Times New Roman"/>
          <w:sz w:val="28"/>
          <w:szCs w:val="28"/>
        </w:rPr>
      </w:pPr>
    </w:p>
    <w:p w:rsidR="00975E37" w:rsidRDefault="00FE4CEB">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Критерии оценки:</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Максимальное количество баллов – 18 (100%).</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в целом оценивается суммированием баллов, полученных обучающимся за выполнение каждого задания.</w:t>
      </w:r>
    </w:p>
    <w:p w:rsidR="00975E37" w:rsidRDefault="00FE4CEB">
      <w:pPr>
        <w:spacing w:after="0" w:line="240" w:lineRule="auto"/>
        <w:jc w:val="both"/>
        <w:rPr>
          <w:rFonts w:ascii="Times New Roman" w:eastAsia="Calibri" w:hAnsi="Times New Roman" w:cs="Times New Roman"/>
          <w:i/>
          <w:sz w:val="28"/>
          <w:szCs w:val="28"/>
          <w:u w:val="single"/>
        </w:rPr>
      </w:pPr>
      <w:r>
        <w:rPr>
          <w:rFonts w:ascii="Times New Roman" w:eastAsia="Calibri" w:hAnsi="Times New Roman" w:cs="Times New Roman"/>
          <w:i/>
          <w:sz w:val="28"/>
          <w:szCs w:val="28"/>
          <w:u w:val="single"/>
        </w:rPr>
        <w:t>Оценивание заданий части А:</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ответ правильный</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ответ полностью не правильный, или один из вариантов ответа неверный, или ответ отсутствует.</w:t>
      </w:r>
    </w:p>
    <w:p w:rsidR="00975E37" w:rsidRDefault="00FE4CEB">
      <w:pPr>
        <w:spacing w:after="0" w:line="240" w:lineRule="auto"/>
        <w:jc w:val="both"/>
        <w:rPr>
          <w:rFonts w:ascii="Times New Roman" w:eastAsia="Calibri" w:hAnsi="Times New Roman" w:cs="Times New Roman"/>
          <w:i/>
          <w:sz w:val="28"/>
          <w:szCs w:val="28"/>
          <w:u w:val="single"/>
        </w:rPr>
      </w:pPr>
      <w:r>
        <w:rPr>
          <w:rFonts w:ascii="Times New Roman" w:eastAsia="Calibri" w:hAnsi="Times New Roman" w:cs="Times New Roman"/>
          <w:i/>
          <w:sz w:val="28"/>
          <w:szCs w:val="28"/>
          <w:u w:val="single"/>
        </w:rPr>
        <w:t>Оценивание заданий части Б:</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 балла – задание выполнено правильно, ответ сформулирован обосновано.</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2 балла – задание в основном выполнено правильно, в формулировках присутствуют незначительные погрешности.</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выполнено правильно не менее 50 % задания, в остальном имеются ошибки и погрешности.</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задание не выполнено.</w:t>
      </w:r>
    </w:p>
    <w:p w:rsidR="002672C3" w:rsidRDefault="002672C3">
      <w:pPr>
        <w:spacing w:after="0" w:line="240" w:lineRule="auto"/>
        <w:jc w:val="center"/>
        <w:rPr>
          <w:rFonts w:ascii="Times New Roman" w:eastAsia="Times New Roman" w:hAnsi="Times New Roman" w:cs="Times New Roman"/>
          <w:b/>
          <w:bCs/>
          <w:color w:val="000000" w:themeColor="text1"/>
          <w:sz w:val="28"/>
          <w:szCs w:val="28"/>
        </w:rPr>
      </w:pPr>
    </w:p>
    <w:p w:rsidR="00975E37" w:rsidRDefault="00FE4CEB">
      <w:pPr>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Вариант 1</w:t>
      </w:r>
    </w:p>
    <w:p w:rsidR="00975E37" w:rsidRDefault="00975E37">
      <w:pPr>
        <w:spacing w:after="0" w:line="240" w:lineRule="auto"/>
        <w:rPr>
          <w:rFonts w:ascii="Times New Roman" w:eastAsia="Times New Roman" w:hAnsi="Times New Roman" w:cs="Times New Roman"/>
          <w:bCs/>
          <w:i/>
          <w:color w:val="000000" w:themeColor="text1"/>
          <w:sz w:val="28"/>
          <w:szCs w:val="28"/>
        </w:rPr>
      </w:pPr>
    </w:p>
    <w:p w:rsidR="00975E37" w:rsidRDefault="00FE4CEB">
      <w:pPr>
        <w:spacing w:after="0" w:line="240" w:lineRule="auto"/>
        <w:jc w:val="both"/>
        <w:rPr>
          <w:rFonts w:ascii="Times New Roman" w:eastAsia="Times New Roman" w:hAnsi="Times New Roman" w:cs="Times New Roman"/>
          <w:bCs/>
          <w:i/>
          <w:color w:val="000000" w:themeColor="text1"/>
          <w:sz w:val="28"/>
          <w:szCs w:val="28"/>
        </w:rPr>
      </w:pPr>
      <w:r>
        <w:rPr>
          <w:rFonts w:ascii="Times New Roman" w:eastAsia="Times New Roman" w:hAnsi="Times New Roman" w:cs="Times New Roman"/>
          <w:bCs/>
          <w:i/>
          <w:color w:val="000000" w:themeColor="text1"/>
          <w:sz w:val="28"/>
          <w:szCs w:val="28"/>
        </w:rPr>
        <w:t>Инструкция по выполнению заданий:</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xml:space="preserve">- в Части А - </w:t>
      </w:r>
      <w:r>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975E37" w:rsidRDefault="00975E37">
      <w:pPr>
        <w:spacing w:after="0" w:line="240" w:lineRule="auto"/>
        <w:jc w:val="both"/>
        <w:rPr>
          <w:rFonts w:ascii="Times New Roman" w:eastAsia="Times New Roman" w:hAnsi="Times New Roman" w:cs="Times New Roman"/>
          <w:bCs/>
          <w:i/>
          <w:color w:val="000000" w:themeColor="text1"/>
          <w:sz w:val="28"/>
          <w:szCs w:val="28"/>
        </w:rPr>
      </w:pPr>
    </w:p>
    <w:p w:rsidR="00975E37" w:rsidRDefault="00FE4CEB">
      <w:pPr>
        <w:spacing w:after="0" w:line="240" w:lineRule="auto"/>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b/>
          <w:bCs/>
          <w:color w:val="000000" w:themeColor="text1"/>
          <w:sz w:val="28"/>
          <w:szCs w:val="28"/>
          <w:u w:val="single"/>
        </w:rPr>
        <w:t>Часть А</w:t>
      </w:r>
    </w:p>
    <w:p w:rsidR="00975E37" w:rsidRDefault="00FE4CEB" w:rsidP="00EE4DB0">
      <w:pPr>
        <w:pStyle w:val="aff3"/>
        <w:numPr>
          <w:ilvl w:val="0"/>
          <w:numId w:val="182"/>
        </w:numPr>
        <w:spacing w:line="216" w:lineRule="auto"/>
        <w:jc w:val="both"/>
        <w:rPr>
          <w:rFonts w:ascii="Times New Roman" w:hAnsi="Times New Roman"/>
          <w:sz w:val="28"/>
          <w:szCs w:val="28"/>
        </w:rPr>
      </w:pPr>
      <w:r>
        <w:rPr>
          <w:rFonts w:ascii="Times New Roman" w:hAnsi="Times New Roman"/>
          <w:sz w:val="28"/>
          <w:szCs w:val="28"/>
        </w:rPr>
        <w:t>Какие светофоры разрешают или запрещают поезду проследовать с одного блок-участка на другой…</w:t>
      </w:r>
    </w:p>
    <w:p w:rsidR="00975E37" w:rsidRDefault="00FE4CEB">
      <w:pPr>
        <w:pStyle w:val="aff9"/>
        <w:spacing w:after="0" w:line="240" w:lineRule="auto"/>
        <w:jc w:val="both"/>
        <w:rPr>
          <w:rFonts w:ascii="Times New Roman" w:hAnsi="Times New Roman"/>
          <w:sz w:val="28"/>
          <w:szCs w:val="28"/>
        </w:rPr>
      </w:pPr>
      <w:r>
        <w:rPr>
          <w:rFonts w:ascii="Times New Roman" w:hAnsi="Times New Roman"/>
          <w:sz w:val="28"/>
          <w:szCs w:val="28"/>
        </w:rPr>
        <w:t>А.выходной</w:t>
      </w:r>
    </w:p>
    <w:p w:rsidR="00975E37" w:rsidRDefault="00FE4CEB">
      <w:pPr>
        <w:pStyle w:val="aff9"/>
        <w:spacing w:after="0" w:line="240" w:lineRule="auto"/>
        <w:jc w:val="both"/>
        <w:rPr>
          <w:rFonts w:ascii="Times New Roman" w:hAnsi="Times New Roman"/>
          <w:sz w:val="28"/>
          <w:szCs w:val="28"/>
        </w:rPr>
      </w:pPr>
      <w:r>
        <w:rPr>
          <w:rFonts w:ascii="Times New Roman" w:hAnsi="Times New Roman"/>
          <w:sz w:val="28"/>
          <w:szCs w:val="28"/>
        </w:rPr>
        <w:t>Б. заградительный</w:t>
      </w:r>
    </w:p>
    <w:p w:rsidR="00975E37" w:rsidRDefault="00FE4CEB">
      <w:pPr>
        <w:pStyle w:val="aff9"/>
        <w:spacing w:after="0" w:line="240" w:lineRule="auto"/>
        <w:jc w:val="both"/>
        <w:rPr>
          <w:rFonts w:ascii="Times New Roman" w:eastAsia="Calibri" w:hAnsi="Times New Roman"/>
          <w:sz w:val="28"/>
          <w:szCs w:val="28"/>
        </w:rPr>
      </w:pPr>
      <w:r>
        <w:rPr>
          <w:rFonts w:ascii="Times New Roman" w:hAnsi="Times New Roman"/>
          <w:sz w:val="28"/>
          <w:szCs w:val="28"/>
        </w:rPr>
        <w:t>В. маршрутный</w:t>
      </w:r>
    </w:p>
    <w:p w:rsidR="00975E37" w:rsidRDefault="00FE4CEB">
      <w:pPr>
        <w:pStyle w:val="aff9"/>
        <w:spacing w:after="0" w:line="240" w:lineRule="auto"/>
        <w:jc w:val="both"/>
        <w:rPr>
          <w:rFonts w:ascii="Times New Roman" w:hAnsi="Times New Roman"/>
          <w:sz w:val="28"/>
          <w:szCs w:val="28"/>
        </w:rPr>
      </w:pPr>
      <w:r>
        <w:rPr>
          <w:rFonts w:ascii="Times New Roman" w:hAnsi="Times New Roman"/>
          <w:sz w:val="28"/>
          <w:szCs w:val="28"/>
        </w:rPr>
        <w:t>Г.  проходной</w:t>
      </w:r>
    </w:p>
    <w:p w:rsidR="00975E37" w:rsidRDefault="00975E37">
      <w:pPr>
        <w:tabs>
          <w:tab w:val="left"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rsidP="00EE4DB0">
      <w:pPr>
        <w:pStyle w:val="aff9"/>
        <w:numPr>
          <w:ilvl w:val="0"/>
          <w:numId w:val="183"/>
        </w:numPr>
        <w:spacing w:after="0" w:line="240" w:lineRule="auto"/>
        <w:rPr>
          <w:rFonts w:ascii="Times New Roman" w:hAnsi="Times New Roman"/>
          <w:sz w:val="28"/>
          <w:szCs w:val="28"/>
          <w:lang w:eastAsia="ru-RU"/>
        </w:rPr>
      </w:pPr>
      <w:r>
        <w:rPr>
          <w:rFonts w:ascii="Times New Roman" w:hAnsi="Times New Roman"/>
          <w:sz w:val="28"/>
          <w:szCs w:val="28"/>
          <w:lang w:eastAsia="ru-RU"/>
        </w:rPr>
        <w:t>Какой подается сигнал заградительными светофорами:</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А. зеленый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Б. желтый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В. один лунно-белый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Г. красный огонь</w:t>
      </w:r>
    </w:p>
    <w:p w:rsidR="00975E37" w:rsidRDefault="00975E37">
      <w:pPr>
        <w:tabs>
          <w:tab w:val="left"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pPr>
        <w:tabs>
          <w:tab w:val="left" w:pos="426"/>
        </w:tabs>
        <w:spacing w:after="0" w:line="240" w:lineRule="auto"/>
        <w:ind w:left="36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Светофор это-</w:t>
      </w:r>
    </w:p>
    <w:p w:rsidR="00975E37" w:rsidRDefault="00FE4CEB">
      <w:pPr>
        <w:pStyle w:val="aff9"/>
        <w:tabs>
          <w:tab w:val="left" w:pos="1134"/>
        </w:tabs>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А.</w:t>
      </w:r>
      <w:r>
        <w:rPr>
          <w:rFonts w:ascii="Times New Roman" w:hAnsi="Times New Roman"/>
          <w:sz w:val="28"/>
          <w:szCs w:val="28"/>
          <w:shd w:val="clear" w:color="auto" w:fill="FFFFFF"/>
        </w:rPr>
        <w:t>группа светофоров, которая обслуживает один участок дорожной сети и действует как единое целое.</w:t>
      </w:r>
    </w:p>
    <w:p w:rsidR="00975E37" w:rsidRPr="002672C3" w:rsidRDefault="00FE4CEB">
      <w:pPr>
        <w:pStyle w:val="aff9"/>
        <w:tabs>
          <w:tab w:val="left" w:pos="1134"/>
        </w:tabs>
        <w:spacing w:after="0" w:line="240" w:lineRule="auto"/>
        <w:rPr>
          <w:rFonts w:ascii="Times New Roman" w:hAnsi="Times New Roman"/>
          <w:sz w:val="28"/>
          <w:szCs w:val="28"/>
          <w:lang w:eastAsia="ru-RU"/>
        </w:rPr>
      </w:pPr>
      <w:r w:rsidRPr="002672C3">
        <w:rPr>
          <w:rFonts w:ascii="Times New Roman" w:hAnsi="Times New Roman"/>
          <w:sz w:val="28"/>
          <w:szCs w:val="28"/>
          <w:lang w:eastAsia="ru-RU"/>
        </w:rPr>
        <w:t>Б.</w:t>
      </w:r>
      <w:r w:rsidRPr="002672C3">
        <w:rPr>
          <w:rStyle w:val="w"/>
          <w:rFonts w:ascii="Times New Roman" w:hAnsi="Times New Roman"/>
          <w:sz w:val="28"/>
          <w:szCs w:val="28"/>
          <w:shd w:val="clear" w:color="auto" w:fill="FFFFFF"/>
        </w:rPr>
        <w:t>устройство</w:t>
      </w:r>
      <w:r w:rsidR="006142C6"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оптической</w:t>
      </w:r>
      <w:r w:rsidR="006142C6"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сигнализации</w:t>
      </w:r>
      <w:r w:rsidRPr="002672C3">
        <w:rPr>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предназначенное</w:t>
      </w:r>
      <w:r w:rsidR="006142C6"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для</w:t>
      </w:r>
      <w:r w:rsidR="006142C6"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регулирования</w:t>
      </w:r>
      <w:r w:rsidR="006142C6"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движения</w:t>
      </w:r>
      <w:r w:rsidR="006142C6"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людей</w:t>
      </w:r>
      <w:r w:rsidRPr="002672C3">
        <w:rPr>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велосипедов</w:t>
      </w:r>
      <w:r w:rsidRPr="002672C3">
        <w:rPr>
          <w:rFonts w:ascii="Times New Roman" w:hAnsi="Times New Roman"/>
          <w:sz w:val="28"/>
          <w:szCs w:val="28"/>
          <w:shd w:val="clear" w:color="auto" w:fill="FFFFFF"/>
        </w:rPr>
        <w:t xml:space="preserve">, </w:t>
      </w:r>
      <w:r w:rsidR="00D45712" w:rsidRPr="002672C3">
        <w:rPr>
          <w:rStyle w:val="w"/>
          <w:rFonts w:ascii="Times New Roman" w:hAnsi="Times New Roman"/>
          <w:sz w:val="28"/>
          <w:szCs w:val="28"/>
          <w:shd w:val="clear" w:color="auto" w:fill="FFFFFF"/>
        </w:rPr>
        <w:t>автомобиль</w:t>
      </w:r>
      <w:r w:rsidRPr="002672C3">
        <w:rPr>
          <w:rStyle w:val="w"/>
          <w:rFonts w:ascii="Times New Roman" w:hAnsi="Times New Roman"/>
          <w:sz w:val="28"/>
          <w:szCs w:val="28"/>
          <w:shd w:val="clear" w:color="auto" w:fill="FFFFFF"/>
        </w:rPr>
        <w:t>ных</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участников</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дорожного</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движения</w:t>
      </w:r>
      <w:r w:rsidRPr="002672C3">
        <w:rPr>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поездов</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железной</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дороги</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и метрополитена</w:t>
      </w:r>
      <w:r w:rsidRPr="002672C3">
        <w:rPr>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речных</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и</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морских</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судов</w:t>
      </w:r>
      <w:r w:rsidRPr="002672C3">
        <w:rPr>
          <w:rFonts w:ascii="Times New Roman" w:hAnsi="Times New Roman"/>
          <w:sz w:val="28"/>
          <w:szCs w:val="28"/>
          <w:shd w:val="clear" w:color="auto" w:fill="FFFFFF"/>
        </w:rPr>
        <w:t>.</w:t>
      </w:r>
    </w:p>
    <w:p w:rsidR="00975E37" w:rsidRPr="002672C3" w:rsidRDefault="00FE4CEB">
      <w:pPr>
        <w:pStyle w:val="aff9"/>
        <w:tabs>
          <w:tab w:val="left" w:pos="1134"/>
        </w:tabs>
        <w:spacing w:after="0" w:line="240" w:lineRule="auto"/>
        <w:rPr>
          <w:rFonts w:ascii="Times New Roman" w:hAnsi="Times New Roman"/>
          <w:sz w:val="28"/>
          <w:szCs w:val="28"/>
          <w:lang w:eastAsia="ru-RU"/>
        </w:rPr>
      </w:pPr>
      <w:r w:rsidRPr="002672C3">
        <w:rPr>
          <w:rFonts w:ascii="Times New Roman" w:hAnsi="Times New Roman"/>
          <w:sz w:val="28"/>
          <w:szCs w:val="28"/>
          <w:shd w:val="clear" w:color="auto" w:fill="FFFFFF"/>
        </w:rPr>
        <w:t>В.оптическое устройство, подающее </w:t>
      </w:r>
      <w:hyperlink r:id="rId79" w:tooltip="Световой сигнал">
        <w:r w:rsidRPr="002672C3">
          <w:rPr>
            <w:rStyle w:val="af"/>
            <w:rFonts w:ascii="Times New Roman" w:hAnsi="Times New Roman"/>
            <w:color w:val="auto"/>
            <w:sz w:val="28"/>
            <w:szCs w:val="28"/>
            <w:u w:val="none"/>
            <w:shd w:val="clear" w:color="auto" w:fill="FFFFFF"/>
          </w:rPr>
          <w:t>световые сигналы</w:t>
        </w:r>
      </w:hyperlink>
      <w:r w:rsidRPr="002672C3">
        <w:rPr>
          <w:rFonts w:ascii="Times New Roman" w:hAnsi="Times New Roman"/>
          <w:sz w:val="28"/>
          <w:szCs w:val="28"/>
          <w:shd w:val="clear" w:color="auto" w:fill="FFFFFF"/>
        </w:rPr>
        <w:t>, регулирующие движение автомобильного, железнодорожного, водного и другого </w:t>
      </w:r>
      <w:hyperlink r:id="rId80" w:tooltip="Транспорт">
        <w:r w:rsidRPr="002672C3">
          <w:rPr>
            <w:rStyle w:val="af"/>
            <w:rFonts w:ascii="Times New Roman" w:hAnsi="Times New Roman"/>
            <w:color w:val="auto"/>
            <w:sz w:val="28"/>
            <w:szCs w:val="28"/>
            <w:u w:val="none"/>
            <w:shd w:val="clear" w:color="auto" w:fill="FFFFFF"/>
          </w:rPr>
          <w:t>транспорта</w:t>
        </w:r>
      </w:hyperlink>
      <w:r w:rsidRPr="002672C3">
        <w:rPr>
          <w:rFonts w:ascii="Times New Roman" w:hAnsi="Times New Roman"/>
          <w:sz w:val="28"/>
          <w:szCs w:val="28"/>
          <w:shd w:val="clear" w:color="auto" w:fill="FFFFFF"/>
        </w:rPr>
        <w:t>, а также пешеходов на </w:t>
      </w:r>
      <w:hyperlink r:id="rId81" w:tooltip="Пешеходный переход">
        <w:r w:rsidRPr="002672C3">
          <w:rPr>
            <w:rStyle w:val="af"/>
            <w:rFonts w:ascii="Times New Roman" w:hAnsi="Times New Roman"/>
            <w:color w:val="auto"/>
            <w:sz w:val="28"/>
            <w:szCs w:val="28"/>
            <w:u w:val="none"/>
            <w:shd w:val="clear" w:color="auto" w:fill="FFFFFF"/>
          </w:rPr>
          <w:t>пеше</w:t>
        </w:r>
        <w:r w:rsidRPr="002672C3">
          <w:rPr>
            <w:rStyle w:val="af"/>
            <w:rFonts w:ascii="Times New Roman" w:hAnsi="Times New Roman"/>
            <w:color w:val="auto"/>
            <w:sz w:val="28"/>
            <w:szCs w:val="28"/>
            <w:u w:val="none"/>
            <w:shd w:val="clear" w:color="auto" w:fill="FFFFFF"/>
          </w:rPr>
          <w:softHyphen/>
          <w:t>ход</w:t>
        </w:r>
        <w:r w:rsidRPr="002672C3">
          <w:rPr>
            <w:rStyle w:val="af"/>
            <w:rFonts w:ascii="Times New Roman" w:hAnsi="Times New Roman"/>
            <w:color w:val="auto"/>
            <w:sz w:val="28"/>
            <w:szCs w:val="28"/>
            <w:u w:val="none"/>
            <w:shd w:val="clear" w:color="auto" w:fill="FFFFFF"/>
          </w:rPr>
          <w:softHyphen/>
          <w:t>ных переходах</w:t>
        </w:r>
      </w:hyperlink>
      <w:r w:rsidRPr="002672C3">
        <w:rPr>
          <w:rFonts w:ascii="Arial" w:hAnsi="Arial" w:cs="Arial"/>
          <w:sz w:val="26"/>
          <w:szCs w:val="26"/>
          <w:shd w:val="clear" w:color="auto" w:fill="FFFFFF"/>
        </w:rPr>
        <w:t>.</w:t>
      </w:r>
    </w:p>
    <w:p w:rsidR="00975E37" w:rsidRPr="002672C3" w:rsidRDefault="00FE4CEB">
      <w:pPr>
        <w:pStyle w:val="aff9"/>
        <w:tabs>
          <w:tab w:val="left" w:pos="1134"/>
        </w:tabs>
        <w:spacing w:after="0" w:line="240" w:lineRule="auto"/>
        <w:rPr>
          <w:rFonts w:ascii="Times New Roman" w:hAnsi="Times New Roman"/>
          <w:sz w:val="28"/>
          <w:szCs w:val="28"/>
          <w:lang w:eastAsia="ru-RU"/>
        </w:rPr>
      </w:pPr>
      <w:r w:rsidRPr="002672C3">
        <w:rPr>
          <w:rFonts w:ascii="Times New Roman" w:hAnsi="Times New Roman"/>
          <w:sz w:val="28"/>
          <w:szCs w:val="28"/>
          <w:lang w:eastAsia="ru-RU"/>
        </w:rPr>
        <w:t>Г.</w:t>
      </w:r>
      <w:r w:rsidRPr="002672C3">
        <w:rPr>
          <w:rFonts w:ascii="Helvetica" w:hAnsi="Helvetica"/>
          <w:sz w:val="26"/>
          <w:szCs w:val="26"/>
          <w:shd w:val="clear" w:color="auto" w:fill="FFFFFF"/>
        </w:rPr>
        <w:t xml:space="preserve">  </w:t>
      </w:r>
      <w:r w:rsidRPr="002672C3">
        <w:rPr>
          <w:rFonts w:ascii="Times New Roman" w:hAnsi="Times New Roman"/>
          <w:sz w:val="28"/>
          <w:szCs w:val="28"/>
          <w:shd w:val="clear" w:color="auto" w:fill="FFFFFF"/>
        </w:rPr>
        <w:t>средство световой сигнализации, служащее для регулирования дорожного движения и движения подвижного состава на железных дорогах</w:t>
      </w:r>
    </w:p>
    <w:p w:rsidR="00975E37" w:rsidRDefault="00975E37">
      <w:pPr>
        <w:pStyle w:val="aff9"/>
        <w:tabs>
          <w:tab w:val="left" w:pos="0"/>
          <w:tab w:val="left" w:pos="1134"/>
        </w:tabs>
        <w:spacing w:after="0" w:line="240" w:lineRule="auto"/>
        <w:ind w:hanging="720"/>
        <w:rPr>
          <w:rFonts w:ascii="Times New Roman" w:hAnsi="Times New Roman"/>
          <w:color w:val="000000" w:themeColor="text1"/>
          <w:sz w:val="28"/>
          <w:szCs w:val="28"/>
          <w:lang w:eastAsia="ru-RU"/>
        </w:rPr>
      </w:pPr>
    </w:p>
    <w:p w:rsidR="00975E37" w:rsidRDefault="00FE4CEB" w:rsidP="00EE4DB0">
      <w:pPr>
        <w:numPr>
          <w:ilvl w:val="0"/>
          <w:numId w:val="184"/>
        </w:numPr>
        <w:tabs>
          <w:tab w:val="clear" w:pos="720"/>
          <w:tab w:val="left" w:pos="0"/>
        </w:tabs>
        <w:spacing w:after="0" w:line="240" w:lineRule="auto"/>
        <w:ind w:hanging="720"/>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С какой скоростью разрешается проследование поезду на боковой путь при применении на входных светофорах сигнала: « Один зеленый мигающий огонь и один желтый огонь и одна зеленая светящаяся полоса»: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А. не более 80км/ч;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Б. не более 120км/ч;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В. не более 90км/ч;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Г. не более 70км/ч. </w:t>
      </w:r>
    </w:p>
    <w:p w:rsidR="00975E37" w:rsidRDefault="00FE4CEB" w:rsidP="00EE4DB0">
      <w:pPr>
        <w:pStyle w:val="aff9"/>
        <w:numPr>
          <w:ilvl w:val="0"/>
          <w:numId w:val="185"/>
        </w:numPr>
        <w:spacing w:after="0" w:line="240" w:lineRule="auto"/>
        <w:rPr>
          <w:rFonts w:ascii="Times New Roman" w:hAnsi="Times New Roman"/>
          <w:sz w:val="28"/>
          <w:szCs w:val="28"/>
          <w:lang w:eastAsia="ru-RU"/>
        </w:rPr>
      </w:pPr>
      <w:r>
        <w:rPr>
          <w:rFonts w:ascii="Times New Roman" w:hAnsi="Times New Roman"/>
          <w:sz w:val="28"/>
          <w:szCs w:val="28"/>
          <w:lang w:eastAsia="ru-RU"/>
        </w:rPr>
        <w:lastRenderedPageBreak/>
        <w:t>Какой сигнал запрещает маневровому составу проследовать маневровый светофор:</w:t>
      </w:r>
    </w:p>
    <w:p w:rsidR="00975E37" w:rsidRDefault="00975E37">
      <w:pPr>
        <w:pStyle w:val="aff9"/>
        <w:spacing w:after="0" w:line="240" w:lineRule="auto"/>
        <w:rPr>
          <w:rFonts w:ascii="Times New Roman" w:hAnsi="Times New Roman"/>
          <w:sz w:val="28"/>
          <w:szCs w:val="28"/>
          <w:lang w:eastAsia="ru-RU"/>
        </w:rPr>
      </w:pP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А. желтый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Б. лунно-белый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В. два желтых огня</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Г. синий огонь</w:t>
      </w:r>
    </w:p>
    <w:p w:rsidR="00975E37" w:rsidRDefault="00975E37">
      <w:pPr>
        <w:spacing w:after="0" w:line="240" w:lineRule="auto"/>
        <w:rPr>
          <w:rFonts w:ascii="Times New Roman" w:eastAsia="Times New Roman" w:hAnsi="Times New Roman" w:cs="Times New Roman"/>
          <w:color w:val="000000" w:themeColor="text1"/>
          <w:sz w:val="28"/>
          <w:szCs w:val="28"/>
        </w:rPr>
      </w:pPr>
    </w:p>
    <w:p w:rsidR="00975E37" w:rsidRDefault="00FE4CEB">
      <w:p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Часть Б</w:t>
      </w:r>
    </w:p>
    <w:p w:rsidR="00975E37" w:rsidRDefault="00975E37">
      <w:pPr>
        <w:tabs>
          <w:tab w:val="left" w:pos="0"/>
        </w:tabs>
        <w:spacing w:after="0" w:line="240" w:lineRule="auto"/>
        <w:ind w:hanging="720"/>
        <w:jc w:val="center"/>
        <w:rPr>
          <w:rFonts w:ascii="Times New Roman" w:eastAsia="Times New Roman" w:hAnsi="Times New Roman" w:cs="Times New Roman"/>
          <w:color w:val="000000" w:themeColor="text1"/>
          <w:sz w:val="28"/>
          <w:szCs w:val="28"/>
        </w:rPr>
      </w:pPr>
    </w:p>
    <w:p w:rsidR="00975E37" w:rsidRDefault="00FE4CEB" w:rsidP="00EE4DB0">
      <w:pPr>
        <w:pStyle w:val="aff9"/>
        <w:numPr>
          <w:ilvl w:val="0"/>
          <w:numId w:val="185"/>
        </w:numPr>
        <w:spacing w:after="0" w:line="240" w:lineRule="auto"/>
        <w:rPr>
          <w:rFonts w:ascii="Times New Roman" w:hAnsi="Times New Roman"/>
          <w:sz w:val="28"/>
          <w:szCs w:val="28"/>
          <w:lang w:eastAsia="ru-RU"/>
        </w:rPr>
      </w:pPr>
      <w:r>
        <w:rPr>
          <w:rFonts w:ascii="Times New Roman" w:hAnsi="Times New Roman"/>
          <w:bCs/>
          <w:sz w:val="28"/>
          <w:szCs w:val="28"/>
          <w:lang w:eastAsia="ru-RU"/>
        </w:rPr>
        <w:t>Сопоставить понятия и значения</w:t>
      </w:r>
    </w:p>
    <w:tbl>
      <w:tblPr>
        <w:tblW w:w="10421" w:type="dxa"/>
        <w:tblInd w:w="113" w:type="dxa"/>
        <w:tblLayout w:type="fixed"/>
        <w:tblLook w:val="04A0"/>
      </w:tblPr>
      <w:tblGrid>
        <w:gridCol w:w="3794"/>
        <w:gridCol w:w="6627"/>
      </w:tblGrid>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Сигнал</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Значение сигнала</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1. один зелёный огонь</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 разрешается проследование светофора с уменьшенной скоростью и готовностью остановиться у следующего светофора; поезд следует с отклонением по стрелочному переводу</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Cs/>
                <w:sz w:val="24"/>
                <w:szCs w:val="24"/>
              </w:rPr>
              <w:t>два желтых огня</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Б  - запрещается маневровому составу проследовать маневровый светофор.</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3. один синий огонь</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 разрешается движение с установленной скоростью; следующий светофор открыт</w:t>
            </w:r>
          </w:p>
        </w:tc>
      </w:tr>
    </w:tbl>
    <w:p w:rsidR="00975E37" w:rsidRDefault="00975E37">
      <w:pPr>
        <w:pStyle w:val="aff9"/>
        <w:spacing w:after="0" w:line="240" w:lineRule="auto"/>
        <w:jc w:val="both"/>
        <w:rPr>
          <w:rFonts w:ascii="Times New Roman" w:eastAsia="Calibri" w:hAnsi="Times New Roman"/>
          <w:sz w:val="28"/>
          <w:szCs w:val="28"/>
        </w:rPr>
      </w:pPr>
    </w:p>
    <w:p w:rsidR="00975E37" w:rsidRDefault="00FE4CEB" w:rsidP="00EE4DB0">
      <w:pPr>
        <w:pStyle w:val="aff9"/>
        <w:numPr>
          <w:ilvl w:val="0"/>
          <w:numId w:val="185"/>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Какие применяются светофоры?</w:t>
      </w:r>
    </w:p>
    <w:p w:rsidR="00975E37" w:rsidRDefault="00FE4CEB" w:rsidP="00EE4DB0">
      <w:pPr>
        <w:pStyle w:val="aff9"/>
        <w:numPr>
          <w:ilvl w:val="0"/>
          <w:numId w:val="185"/>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технологический светофор?</w:t>
      </w:r>
    </w:p>
    <w:p w:rsidR="00975E37" w:rsidRDefault="00FE4CEB" w:rsidP="00EE4DB0">
      <w:pPr>
        <w:pStyle w:val="aff9"/>
        <w:numPr>
          <w:ilvl w:val="0"/>
          <w:numId w:val="185"/>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Какие сигналы подаются светофорами прикрытия?</w:t>
      </w:r>
    </w:p>
    <w:p w:rsidR="00975E37" w:rsidRDefault="00FE4CEB" w:rsidP="00EE4DB0">
      <w:pPr>
        <w:pStyle w:val="aff9"/>
        <w:numPr>
          <w:ilvl w:val="0"/>
          <w:numId w:val="185"/>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один лунно-белый огонь?</w:t>
      </w:r>
    </w:p>
    <w:p w:rsidR="00975E37" w:rsidRDefault="00975E37">
      <w:pPr>
        <w:tabs>
          <w:tab w:val="left" w:pos="0"/>
          <w:tab w:val="left" w:pos="1134"/>
        </w:tabs>
        <w:spacing w:after="0" w:line="240" w:lineRule="auto"/>
        <w:ind w:firstLine="709"/>
        <w:rPr>
          <w:rFonts w:ascii="Times New Roman" w:eastAsia="Times New Roman" w:hAnsi="Times New Roman" w:cs="Times New Roman"/>
          <w:color w:val="000000" w:themeColor="text1"/>
          <w:sz w:val="28"/>
          <w:szCs w:val="28"/>
        </w:rPr>
      </w:pPr>
    </w:p>
    <w:p w:rsidR="00975E37" w:rsidRDefault="00FE4CEB">
      <w:pPr>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Вариант 2</w:t>
      </w:r>
      <w:r>
        <w:rPr>
          <w:rFonts w:ascii="Times New Roman" w:eastAsia="Times New Roman" w:hAnsi="Times New Roman" w:cs="Times New Roman"/>
          <w:i/>
          <w:iCs/>
          <w:color w:val="000000" w:themeColor="text1"/>
          <w:sz w:val="28"/>
          <w:szCs w:val="28"/>
        </w:rPr>
        <w:t xml:space="preserve">. </w:t>
      </w:r>
    </w:p>
    <w:p w:rsidR="00975E37" w:rsidRDefault="00975E37">
      <w:pPr>
        <w:tabs>
          <w:tab w:val="left" w:pos="0"/>
        </w:tabs>
        <w:spacing w:after="0" w:line="240" w:lineRule="auto"/>
        <w:rPr>
          <w:rFonts w:ascii="Times New Roman" w:eastAsia="Times New Roman" w:hAnsi="Times New Roman" w:cs="Times New Roman"/>
          <w:color w:val="000000" w:themeColor="text1"/>
          <w:sz w:val="28"/>
          <w:szCs w:val="28"/>
        </w:rPr>
      </w:pPr>
    </w:p>
    <w:p w:rsidR="00975E37" w:rsidRDefault="00FE4CEB">
      <w:pPr>
        <w:spacing w:after="0" w:line="240" w:lineRule="auto"/>
        <w:jc w:val="both"/>
        <w:rPr>
          <w:rFonts w:ascii="Times New Roman" w:eastAsia="Times New Roman" w:hAnsi="Times New Roman" w:cs="Times New Roman"/>
          <w:bCs/>
          <w:i/>
          <w:color w:val="000000" w:themeColor="text1"/>
          <w:sz w:val="28"/>
          <w:szCs w:val="28"/>
        </w:rPr>
      </w:pPr>
      <w:r>
        <w:rPr>
          <w:rFonts w:ascii="Times New Roman" w:eastAsia="Times New Roman" w:hAnsi="Times New Roman" w:cs="Times New Roman"/>
          <w:bCs/>
          <w:i/>
          <w:color w:val="000000" w:themeColor="text1"/>
          <w:sz w:val="28"/>
          <w:szCs w:val="28"/>
        </w:rPr>
        <w:t>Инструкция по выполнению заданий:</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xml:space="preserve">- в Части А - </w:t>
      </w:r>
      <w:r>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975E37" w:rsidRDefault="00975E37">
      <w:pPr>
        <w:spacing w:after="0" w:line="240" w:lineRule="auto"/>
        <w:jc w:val="both"/>
        <w:rPr>
          <w:rFonts w:ascii="Times New Roman" w:eastAsia="Times New Roman" w:hAnsi="Times New Roman" w:cs="Times New Roman"/>
          <w:bCs/>
          <w:i/>
          <w:color w:val="000000" w:themeColor="text1"/>
          <w:sz w:val="28"/>
          <w:szCs w:val="28"/>
        </w:rPr>
      </w:pPr>
    </w:p>
    <w:p w:rsidR="00975E37" w:rsidRDefault="00FE4CEB">
      <w:pPr>
        <w:spacing w:after="0" w:line="240" w:lineRule="auto"/>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b/>
          <w:bCs/>
          <w:color w:val="000000" w:themeColor="text1"/>
          <w:sz w:val="28"/>
          <w:szCs w:val="28"/>
          <w:u w:val="single"/>
        </w:rPr>
        <w:t>Часть А</w:t>
      </w:r>
    </w:p>
    <w:p w:rsidR="00975E37" w:rsidRDefault="00FE4CEB" w:rsidP="00EE4DB0">
      <w:pPr>
        <w:numPr>
          <w:ilvl w:val="0"/>
          <w:numId w:val="188"/>
        </w:numPr>
        <w:tabs>
          <w:tab w:val="clear" w:pos="720"/>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Какие светофоры разрешают или запрещают поезду проследовать с одного блок-участка на другой</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 выходные</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 проходные</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маршрутные</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Г.локомотивные</w:t>
      </w:r>
    </w:p>
    <w:p w:rsidR="00975E37" w:rsidRDefault="00975E37">
      <w:pPr>
        <w:tabs>
          <w:tab w:val="left"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rsidP="00EE4DB0">
      <w:pPr>
        <w:numPr>
          <w:ilvl w:val="0"/>
          <w:numId w:val="189"/>
        </w:numPr>
        <w:tabs>
          <w:tab w:val="clear" w:pos="720"/>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Какой сигнал разрешает движение с готовность остановиться; следующий светофор закрыт</w:t>
      </w:r>
    </w:p>
    <w:p w:rsidR="00975E37" w:rsidRDefault="00FE4CEB" w:rsidP="00EE4DB0">
      <w:pPr>
        <w:numPr>
          <w:ilvl w:val="0"/>
          <w:numId w:val="186"/>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один зеленый огонь</w:t>
      </w:r>
    </w:p>
    <w:p w:rsidR="00975E37" w:rsidRDefault="00FE4CEB" w:rsidP="00EE4DB0">
      <w:pPr>
        <w:numPr>
          <w:ilvl w:val="0"/>
          <w:numId w:val="186"/>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один красный огонь</w:t>
      </w:r>
    </w:p>
    <w:p w:rsidR="00975E37" w:rsidRDefault="00FE4CEB" w:rsidP="00EE4DB0">
      <w:pPr>
        <w:numPr>
          <w:ilvl w:val="0"/>
          <w:numId w:val="186"/>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один желтый огонь</w:t>
      </w:r>
    </w:p>
    <w:p w:rsidR="00975E37" w:rsidRDefault="00FE4CEB" w:rsidP="00EE4DB0">
      <w:pPr>
        <w:numPr>
          <w:ilvl w:val="0"/>
          <w:numId w:val="186"/>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два желтых огня</w:t>
      </w:r>
    </w:p>
    <w:p w:rsidR="00975E37" w:rsidRDefault="00975E37">
      <w:pPr>
        <w:tabs>
          <w:tab w:val="left"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rsidP="00EE4DB0">
      <w:pPr>
        <w:numPr>
          <w:ilvl w:val="0"/>
          <w:numId w:val="190"/>
        </w:numPr>
        <w:tabs>
          <w:tab w:val="clear" w:pos="720"/>
          <w:tab w:val="left" w:pos="426"/>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Что должно быть предусмотрено на светофоре</w:t>
      </w:r>
    </w:p>
    <w:p w:rsidR="00975E37" w:rsidRDefault="00FE4CEB" w:rsidP="00EE4DB0">
      <w:pPr>
        <w:pStyle w:val="aff9"/>
        <w:numPr>
          <w:ilvl w:val="0"/>
          <w:numId w:val="187"/>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 xml:space="preserve">Надпись </w:t>
      </w:r>
    </w:p>
    <w:p w:rsidR="00975E37" w:rsidRDefault="00FE4CEB" w:rsidP="00EE4DB0">
      <w:pPr>
        <w:pStyle w:val="aff9"/>
        <w:numPr>
          <w:ilvl w:val="0"/>
          <w:numId w:val="187"/>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буквы</w:t>
      </w:r>
    </w:p>
    <w:p w:rsidR="00975E37" w:rsidRDefault="00FE4CEB" w:rsidP="00EE4DB0">
      <w:pPr>
        <w:pStyle w:val="aff9"/>
        <w:numPr>
          <w:ilvl w:val="0"/>
          <w:numId w:val="187"/>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цифры</w:t>
      </w:r>
    </w:p>
    <w:p w:rsidR="00975E37" w:rsidRDefault="00FE4CEB" w:rsidP="00EE4DB0">
      <w:pPr>
        <w:pStyle w:val="aff9"/>
        <w:numPr>
          <w:ilvl w:val="0"/>
          <w:numId w:val="187"/>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Литерная табличка</w:t>
      </w:r>
    </w:p>
    <w:p w:rsidR="00975E37" w:rsidRDefault="00975E37">
      <w:pPr>
        <w:pStyle w:val="aff9"/>
        <w:tabs>
          <w:tab w:val="left" w:pos="0"/>
          <w:tab w:val="left" w:pos="1134"/>
        </w:tabs>
        <w:spacing w:after="0" w:line="240" w:lineRule="auto"/>
        <w:ind w:hanging="720"/>
        <w:rPr>
          <w:rFonts w:ascii="Times New Roman" w:hAnsi="Times New Roman"/>
          <w:color w:val="000000" w:themeColor="text1"/>
          <w:sz w:val="28"/>
          <w:szCs w:val="28"/>
          <w:lang w:eastAsia="ru-RU"/>
        </w:rPr>
      </w:pPr>
    </w:p>
    <w:p w:rsidR="00975E37" w:rsidRDefault="00FE4CEB" w:rsidP="00EE4DB0">
      <w:pPr>
        <w:numPr>
          <w:ilvl w:val="0"/>
          <w:numId w:val="191"/>
        </w:numPr>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Что означает один желтый огонь, подаваемый технологическими светофорами</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 Стой!</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Б.Разрешается подача вагонов к объекту, расположенному на железнодорожных путях необщего пользования, с готовностью остановится</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В.Разрешается въезд в производственное помещение</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Г.разрешается движение с установленной скоростью</w:t>
      </w:r>
    </w:p>
    <w:p w:rsidR="00975E37" w:rsidRDefault="00975E37">
      <w:pPr>
        <w:tabs>
          <w:tab w:val="left" w:pos="1134"/>
        </w:tabs>
        <w:spacing w:after="0" w:line="240" w:lineRule="auto"/>
        <w:ind w:left="720"/>
        <w:rPr>
          <w:rFonts w:ascii="Times New Roman" w:eastAsia="Times New Roman" w:hAnsi="Times New Roman" w:cs="Times New Roman"/>
          <w:color w:val="000000" w:themeColor="text1"/>
          <w:sz w:val="28"/>
          <w:szCs w:val="28"/>
        </w:rPr>
      </w:pPr>
    </w:p>
    <w:p w:rsidR="00975E37" w:rsidRDefault="00FE4CEB" w:rsidP="00EE4DB0">
      <w:pPr>
        <w:numPr>
          <w:ilvl w:val="0"/>
          <w:numId w:val="192"/>
        </w:numPr>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Какие светофоры разрешают или запрещают роспуск вагонов с горки</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 маневровые</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Б.горочные</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В.повторительные</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Г.локомотивные</w:t>
      </w:r>
    </w:p>
    <w:p w:rsidR="00975E37" w:rsidRDefault="00975E37">
      <w:pPr>
        <w:pStyle w:val="aff9"/>
        <w:spacing w:after="0" w:line="240" w:lineRule="auto"/>
        <w:ind w:left="1080"/>
        <w:rPr>
          <w:rFonts w:ascii="Times New Roman" w:hAnsi="Times New Roman"/>
          <w:color w:val="000000" w:themeColor="text1"/>
          <w:sz w:val="28"/>
          <w:szCs w:val="28"/>
          <w:lang w:eastAsia="ru-RU"/>
        </w:rPr>
      </w:pPr>
    </w:p>
    <w:p w:rsidR="00975E37" w:rsidRDefault="00FE4CEB">
      <w:p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Часть Б</w:t>
      </w:r>
    </w:p>
    <w:p w:rsidR="00975E37" w:rsidRDefault="00975E37">
      <w:pPr>
        <w:tabs>
          <w:tab w:val="left" w:pos="0"/>
        </w:tabs>
        <w:spacing w:after="0" w:line="240" w:lineRule="auto"/>
        <w:ind w:hanging="720"/>
        <w:jc w:val="center"/>
        <w:rPr>
          <w:rFonts w:ascii="Times New Roman" w:eastAsia="Times New Roman" w:hAnsi="Times New Roman" w:cs="Times New Roman"/>
          <w:color w:val="000000" w:themeColor="text1"/>
          <w:sz w:val="28"/>
          <w:szCs w:val="28"/>
        </w:rPr>
      </w:pPr>
    </w:p>
    <w:p w:rsidR="00975E37" w:rsidRDefault="00FE4CE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Cs/>
          <w:sz w:val="28"/>
          <w:szCs w:val="28"/>
        </w:rPr>
        <w:t>6. Сопоставить понятия и значения</w:t>
      </w:r>
    </w:p>
    <w:tbl>
      <w:tblPr>
        <w:tblW w:w="10421" w:type="dxa"/>
        <w:tblInd w:w="113" w:type="dxa"/>
        <w:tblLayout w:type="fixed"/>
        <w:tblLook w:val="04A0"/>
      </w:tblPr>
      <w:tblGrid>
        <w:gridCol w:w="3794"/>
        <w:gridCol w:w="6627"/>
      </w:tblGrid>
      <w:tr w:rsidR="00975E37">
        <w:tc>
          <w:tcPr>
            <w:tcW w:w="379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Светофор</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Значение светофора</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EE4DB0">
            <w:pPr>
              <w:numPr>
                <w:ilvl w:val="0"/>
                <w:numId w:val="193"/>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входной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tabs>
                <w:tab w:val="left" w:pos="-5103"/>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А-разрешающие или запрещающие роспуск вагонов с горки</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EE4DB0">
            <w:pPr>
              <w:numPr>
                <w:ilvl w:val="0"/>
                <w:numId w:val="193"/>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горочный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hd w:val="clear" w:color="auto" w:fill="F6F7F9"/>
              <w:spacing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Б – предупреждающие о показании основного светофора (входного, проходного, заградительного и прикрытия)</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EE4DB0">
            <w:pPr>
              <w:numPr>
                <w:ilvl w:val="0"/>
                <w:numId w:val="193"/>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маршрутный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разрешающие или запрещающие поезду следовать с перегона на железнодорожную станцию</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EE4DB0">
            <w:pPr>
              <w:numPr>
                <w:ilvl w:val="0"/>
                <w:numId w:val="193"/>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предупредительный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для разрешения или запрещения  поезду следовать по перегону с одного блок-участка на другой, а также предупреждения о показании путевого светофора, к которому приближается поезд</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EE4DB0">
            <w:pPr>
              <w:numPr>
                <w:ilvl w:val="0"/>
                <w:numId w:val="193"/>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локомотивный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 разрешающие или запрещающие поезду проследовать из одного района железнодорожной станции в другой</w:t>
            </w:r>
          </w:p>
        </w:tc>
      </w:tr>
    </w:tbl>
    <w:p w:rsidR="00975E37" w:rsidRDefault="00975E37">
      <w:pPr>
        <w:pStyle w:val="aff9"/>
        <w:spacing w:after="0" w:line="240" w:lineRule="auto"/>
        <w:jc w:val="both"/>
        <w:rPr>
          <w:rFonts w:ascii="Times New Roman" w:eastAsia="Calibri" w:hAnsi="Times New Roman"/>
          <w:sz w:val="28"/>
          <w:szCs w:val="28"/>
        </w:rPr>
      </w:pPr>
    </w:p>
    <w:p w:rsidR="00975E37" w:rsidRDefault="00FE4CEB" w:rsidP="00EE4DB0">
      <w:pPr>
        <w:pStyle w:val="aff9"/>
        <w:numPr>
          <w:ilvl w:val="0"/>
          <w:numId w:val="194"/>
        </w:numPr>
        <w:tabs>
          <w:tab w:val="left" w:pos="284"/>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Какие применяются сигнальные огни на светофорах?</w:t>
      </w:r>
    </w:p>
    <w:p w:rsidR="00975E37" w:rsidRDefault="00FE4CEB" w:rsidP="00EE4DB0">
      <w:pPr>
        <w:pStyle w:val="aff9"/>
        <w:numPr>
          <w:ilvl w:val="0"/>
          <w:numId w:val="194"/>
        </w:numPr>
        <w:tabs>
          <w:tab w:val="left" w:pos="284"/>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локомотивный светофор?</w:t>
      </w:r>
    </w:p>
    <w:p w:rsidR="00975E37" w:rsidRDefault="00FE4CEB" w:rsidP="00EE4DB0">
      <w:pPr>
        <w:pStyle w:val="aff9"/>
        <w:numPr>
          <w:ilvl w:val="0"/>
          <w:numId w:val="194"/>
        </w:numPr>
        <w:tabs>
          <w:tab w:val="left" w:pos="284"/>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один зеленый огонь?</w:t>
      </w:r>
    </w:p>
    <w:p w:rsidR="00975E37" w:rsidRDefault="00FE4CEB" w:rsidP="00EE4DB0">
      <w:pPr>
        <w:pStyle w:val="aff9"/>
        <w:numPr>
          <w:ilvl w:val="0"/>
          <w:numId w:val="194"/>
        </w:numPr>
        <w:tabs>
          <w:tab w:val="left" w:pos="426"/>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Какими сигналами подаются заградительными светофорами?</w:t>
      </w:r>
    </w:p>
    <w:p w:rsidR="00975E37" w:rsidRDefault="00FE4CEB">
      <w:pPr>
        <w:rPr>
          <w:rFonts w:ascii="Times New Roman" w:eastAsia="Times New Roman" w:hAnsi="Times New Roman" w:cs="Times New Roman"/>
          <w:b/>
          <w:bCs/>
          <w:color w:val="000000" w:themeColor="text1"/>
          <w:sz w:val="28"/>
          <w:szCs w:val="28"/>
        </w:rPr>
      </w:pPr>
      <w:r>
        <w:br w:type="page"/>
      </w:r>
    </w:p>
    <w:p w:rsidR="00975E37" w:rsidRDefault="00FE4CEB">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lastRenderedPageBreak/>
        <w:t>Эталон выполнения</w:t>
      </w:r>
    </w:p>
    <w:p w:rsidR="00975E37" w:rsidRDefault="00FE4CEB">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Вариант 1</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А</w:t>
      </w:r>
    </w:p>
    <w:tbl>
      <w:tblPr>
        <w:tblStyle w:val="afff5"/>
        <w:tblW w:w="4121" w:type="dxa"/>
        <w:tblInd w:w="113" w:type="dxa"/>
        <w:tblLayout w:type="fixed"/>
        <w:tblLook w:val="04A0"/>
      </w:tblPr>
      <w:tblGrid>
        <w:gridCol w:w="860"/>
        <w:gridCol w:w="3261"/>
      </w:tblGrid>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А</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r>
    </w:tbl>
    <w:p w:rsidR="00975E37" w:rsidRDefault="00975E37">
      <w:pPr>
        <w:spacing w:after="0" w:line="240" w:lineRule="auto"/>
        <w:jc w:val="center"/>
        <w:rPr>
          <w:rFonts w:ascii="Times New Roman" w:eastAsia="Times New Roman" w:hAnsi="Times New Roman" w:cs="Times New Roman"/>
          <w:color w:val="000000" w:themeColor="text1"/>
          <w:sz w:val="28"/>
          <w:szCs w:val="28"/>
        </w:rPr>
      </w:pP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Б</w:t>
      </w:r>
    </w:p>
    <w:tbl>
      <w:tblPr>
        <w:tblStyle w:val="afff5"/>
        <w:tblW w:w="9571" w:type="dxa"/>
        <w:tblInd w:w="113" w:type="dxa"/>
        <w:tblLayout w:type="fixed"/>
        <w:tblLook w:val="04A0"/>
      </w:tblPr>
      <w:tblGrid>
        <w:gridCol w:w="861"/>
        <w:gridCol w:w="8710"/>
      </w:tblGrid>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709" w:type="dxa"/>
          </w:tcPr>
          <w:p w:rsidR="00975E37" w:rsidRDefault="00FE4CEB">
            <w:pPr>
              <w:spacing w:after="0" w:line="240" w:lineRule="auto"/>
              <w:jc w:val="both"/>
              <w:rPr>
                <w:rFonts w:ascii="Times New Roman" w:eastAsia="Calibri" w:hAnsi="Times New Roman"/>
                <w:sz w:val="28"/>
                <w:szCs w:val="28"/>
              </w:rPr>
            </w:pPr>
            <w:r>
              <w:rPr>
                <w:rFonts w:ascii="Times New Roman" w:eastAsia="Times New Roman" w:hAnsi="Times New Roman" w:cs="Times New Roman"/>
                <w:kern w:val="2"/>
                <w:sz w:val="28"/>
                <w:szCs w:val="28"/>
              </w:rPr>
              <w:t>1.В, 2.А, З.Б</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70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 xml:space="preserve">Светофоры применяются </w:t>
            </w:r>
            <w:r>
              <w:rPr>
                <w:rFonts w:ascii="Times New Roman" w:eastAsia="Times New Roman" w:hAnsi="Times New Roman" w:cs="Times New Roman"/>
                <w:b/>
                <w:sz w:val="28"/>
                <w:szCs w:val="28"/>
              </w:rPr>
              <w:t>линзовые и прожекторные</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709" w:type="dxa"/>
          </w:tcPr>
          <w:p w:rsidR="00975E37" w:rsidRDefault="00FE4CEB">
            <w:pPr>
              <w:spacing w:after="0" w:line="240" w:lineRule="auto"/>
              <w:jc w:val="both"/>
              <w:rPr>
                <w:rFonts w:ascii="Times New Roman" w:hAnsi="Times New Roman"/>
                <w:b/>
                <w:sz w:val="28"/>
                <w:szCs w:val="28"/>
              </w:rPr>
            </w:pPr>
            <w:r>
              <w:rPr>
                <w:rFonts w:ascii="Times New Roman" w:eastAsia="Times New Roman" w:hAnsi="Times New Roman" w:cs="Times New Roman"/>
                <w:b/>
                <w:sz w:val="28"/>
                <w:szCs w:val="28"/>
              </w:rPr>
              <w:t>Технологический светофор -</w:t>
            </w:r>
            <w:r>
              <w:rPr>
                <w:rFonts w:ascii="Times New Roman" w:eastAsia="Times New Roman" w:hAnsi="Times New Roman" w:cs="Times New Roman"/>
                <w:color w:val="000000"/>
                <w:sz w:val="28"/>
                <w:szCs w:val="28"/>
                <w:shd w:val="clear" w:color="auto" w:fill="F6F7F9"/>
              </w:rPr>
              <w:t>разрешающие или запрещающие подачу или уборку железнодорожного подвижного состава при обслуживании объектов, расположенных на железнодорожных путях необщего пользования (вагоноопрокидывателей, вагонных весов, устройств для восстановления сыпучести грузов, сливо-наливных устройств и др.).</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709" w:type="dxa"/>
          </w:tcPr>
          <w:p w:rsidR="00975E37" w:rsidRDefault="00FE4CEB">
            <w:pPr>
              <w:pStyle w:val="western"/>
              <w:shd w:val="clear" w:color="auto" w:fill="F6F7F9"/>
              <w:spacing w:beforeAutospacing="0" w:after="0" w:afterAutospacing="0"/>
              <w:rPr>
                <w:color w:val="000000"/>
                <w:sz w:val="28"/>
                <w:szCs w:val="28"/>
              </w:rPr>
            </w:pPr>
            <w:r>
              <w:rPr>
                <w:color w:val="000000"/>
                <w:sz w:val="28"/>
                <w:szCs w:val="28"/>
              </w:rPr>
              <w:t>Светофорами прикрытия подаются сигналы:</w:t>
            </w:r>
          </w:p>
          <w:p w:rsidR="00975E37" w:rsidRDefault="00FE4CEB">
            <w:pPr>
              <w:pStyle w:val="western"/>
              <w:shd w:val="clear" w:color="auto" w:fill="F6F7F9"/>
              <w:spacing w:beforeAutospacing="0" w:after="0" w:afterAutospacing="0"/>
              <w:rPr>
                <w:color w:val="000000"/>
                <w:sz w:val="28"/>
                <w:szCs w:val="28"/>
              </w:rPr>
            </w:pPr>
            <w:r>
              <w:rPr>
                <w:color w:val="000000"/>
                <w:sz w:val="28"/>
                <w:szCs w:val="28"/>
              </w:rPr>
              <w:t xml:space="preserve">1) один зеленый огонь – разрешается движение с установленной скоростью </w:t>
            </w:r>
          </w:p>
          <w:p w:rsidR="00975E37" w:rsidRDefault="00FE4CEB">
            <w:pPr>
              <w:pStyle w:val="western"/>
              <w:shd w:val="clear" w:color="auto" w:fill="F6F7F9"/>
              <w:spacing w:beforeAutospacing="0" w:after="0" w:afterAutospacing="0"/>
              <w:rPr>
                <w:color w:val="000000"/>
                <w:sz w:val="28"/>
                <w:szCs w:val="28"/>
              </w:rPr>
            </w:pPr>
            <w:r>
              <w:rPr>
                <w:color w:val="000000"/>
                <w:sz w:val="28"/>
                <w:szCs w:val="28"/>
              </w:rPr>
              <w:t xml:space="preserve">2) один красный огонь – стой! Запрещается проезжать сигнал </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c>
          <w:tcPr>
            <w:tcW w:w="8709" w:type="dxa"/>
          </w:tcPr>
          <w:p w:rsidR="00975E37" w:rsidRDefault="00FE4CEB">
            <w:pPr>
              <w:pStyle w:val="western"/>
              <w:shd w:val="clear" w:color="auto" w:fill="F6F7F9"/>
              <w:spacing w:beforeAutospacing="0" w:after="0" w:afterAutospacing="0"/>
              <w:rPr>
                <w:color w:val="000000"/>
                <w:sz w:val="28"/>
                <w:szCs w:val="28"/>
              </w:rPr>
            </w:pPr>
            <w:r>
              <w:rPr>
                <w:b/>
                <w:color w:val="000000"/>
                <w:sz w:val="28"/>
                <w:szCs w:val="28"/>
                <w:shd w:val="clear" w:color="auto" w:fill="F6F7F9"/>
              </w:rPr>
              <w:t>один лунно-белый огонь</w:t>
            </w:r>
            <w:r>
              <w:rPr>
                <w:color w:val="000000"/>
                <w:sz w:val="28"/>
                <w:szCs w:val="28"/>
                <w:shd w:val="clear" w:color="auto" w:fill="F6F7F9"/>
              </w:rPr>
              <w:t xml:space="preserve"> – разрешается маневровому составу проследовать маневровый светофор и далее руководствоваться показаниями попутных светофоров или указаниями (сигналами) руководителя маневров;</w:t>
            </w:r>
          </w:p>
        </w:tc>
      </w:tr>
    </w:tbl>
    <w:p w:rsidR="00975E37" w:rsidRDefault="00975E37">
      <w:pPr>
        <w:rPr>
          <w:rFonts w:ascii="Times New Roman" w:eastAsia="Times New Roman" w:hAnsi="Times New Roman" w:cs="Times New Roman"/>
          <w:color w:val="000000" w:themeColor="text1"/>
          <w:sz w:val="28"/>
          <w:szCs w:val="28"/>
        </w:rPr>
      </w:pPr>
    </w:p>
    <w:p w:rsidR="00975E37" w:rsidRDefault="00FE4CEB">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Вариант 2</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А</w:t>
      </w:r>
    </w:p>
    <w:tbl>
      <w:tblPr>
        <w:tblStyle w:val="afff5"/>
        <w:tblW w:w="4121" w:type="dxa"/>
        <w:tblInd w:w="113" w:type="dxa"/>
        <w:tblLayout w:type="fixed"/>
        <w:tblLook w:val="04A0"/>
      </w:tblPr>
      <w:tblGrid>
        <w:gridCol w:w="860"/>
        <w:gridCol w:w="3261"/>
      </w:tblGrid>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r>
    </w:tbl>
    <w:p w:rsidR="00975E37" w:rsidRDefault="00975E37">
      <w:pPr>
        <w:spacing w:after="0" w:line="240" w:lineRule="auto"/>
        <w:jc w:val="center"/>
        <w:rPr>
          <w:rFonts w:ascii="Times New Roman" w:eastAsia="Times New Roman" w:hAnsi="Times New Roman" w:cs="Times New Roman"/>
          <w:color w:val="000000" w:themeColor="text1"/>
          <w:sz w:val="28"/>
          <w:szCs w:val="28"/>
        </w:rPr>
      </w:pP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Б</w:t>
      </w:r>
    </w:p>
    <w:tbl>
      <w:tblPr>
        <w:tblStyle w:val="afff5"/>
        <w:tblW w:w="9571" w:type="dxa"/>
        <w:tblInd w:w="113" w:type="dxa"/>
        <w:tblLayout w:type="fixed"/>
        <w:tblLook w:val="04A0"/>
      </w:tblPr>
      <w:tblGrid>
        <w:gridCol w:w="861"/>
        <w:gridCol w:w="8710"/>
      </w:tblGrid>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709"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kern w:val="2"/>
                <w:sz w:val="28"/>
                <w:szCs w:val="28"/>
              </w:rPr>
              <w:t>1.В, 2.А, 3.Д, 4.Б, 5.Г</w:t>
            </w:r>
          </w:p>
        </w:tc>
      </w:tr>
      <w:tr w:rsidR="00975E37">
        <w:trPr>
          <w:trHeight w:val="1055"/>
        </w:trPr>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709" w:type="dxa"/>
          </w:tcPr>
          <w:p w:rsidR="00975E37" w:rsidRDefault="00FE4CEB">
            <w:pPr>
              <w:spacing w:after="0" w:line="240" w:lineRule="auto"/>
              <w:rPr>
                <w:rFonts w:ascii="Times New Roman" w:hAnsi="Times New Roman"/>
                <w:b/>
                <w:sz w:val="28"/>
                <w:szCs w:val="28"/>
              </w:rPr>
            </w:pPr>
            <w:r>
              <w:rPr>
                <w:rFonts w:ascii="Times New Roman" w:eastAsia="Times New Roman" w:hAnsi="Times New Roman" w:cs="Times New Roman"/>
                <w:color w:val="000000"/>
                <w:sz w:val="28"/>
                <w:szCs w:val="28"/>
                <w:shd w:val="clear" w:color="auto" w:fill="F6F7F9"/>
              </w:rPr>
              <w:t>Сигнальные огни на светофорах применяются: непрерывно горящие, нормально негорящие, немигающие и мигающие (периодически загорающиеся и гаснущие).</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709" w:type="dxa"/>
          </w:tcPr>
          <w:p w:rsidR="00975E37" w:rsidRDefault="00FE4CEB">
            <w:pPr>
              <w:spacing w:after="0" w:line="240" w:lineRule="auto"/>
              <w:jc w:val="both"/>
              <w:rPr>
                <w:rFonts w:ascii="Times New Roman" w:hAnsi="Times New Roman"/>
                <w:b/>
                <w:sz w:val="28"/>
                <w:szCs w:val="28"/>
              </w:rPr>
            </w:pPr>
            <w:r>
              <w:rPr>
                <w:rFonts w:ascii="Times New Roman" w:eastAsia="Times New Roman" w:hAnsi="Times New Roman" w:cs="Times New Roman"/>
                <w:color w:val="000000"/>
                <w:sz w:val="28"/>
                <w:szCs w:val="28"/>
                <w:shd w:val="clear" w:color="auto" w:fill="F6F7F9"/>
              </w:rPr>
              <w:t>локомотивные – для разрешения или запрещения поезду следовать по перегону с одного блок-участка на другой, а также предупреждения о показании путевого светофора, к которому приближается поезд;</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lastRenderedPageBreak/>
              <w:t>9</w:t>
            </w:r>
          </w:p>
        </w:tc>
        <w:tc>
          <w:tcPr>
            <w:tcW w:w="8709" w:type="dxa"/>
          </w:tcPr>
          <w:p w:rsidR="00975E37" w:rsidRDefault="00FE4CEB">
            <w:pPr>
              <w:spacing w:after="0" w:line="240" w:lineRule="auto"/>
              <w:rPr>
                <w:rFonts w:ascii="Times New Roman" w:hAnsi="Times New Roman"/>
                <w:b/>
                <w:sz w:val="28"/>
                <w:szCs w:val="28"/>
              </w:rPr>
            </w:pPr>
            <w:r>
              <w:rPr>
                <w:rFonts w:ascii="Times New Roman" w:eastAsia="Times New Roman" w:hAnsi="Times New Roman" w:cs="Times New Roman"/>
                <w:color w:val="000000"/>
                <w:sz w:val="28"/>
                <w:szCs w:val="28"/>
                <w:shd w:val="clear" w:color="auto" w:fill="F6F7F9"/>
              </w:rPr>
              <w:t>один зеленый огонь – разрешается движение с установленной скоростью; следующий светофор открыт;</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c>
          <w:tcPr>
            <w:tcW w:w="8709" w:type="dxa"/>
          </w:tcPr>
          <w:p w:rsidR="00975E37" w:rsidRDefault="00FE4CEB">
            <w:pPr>
              <w:spacing w:after="0" w:line="240" w:lineRule="auto"/>
              <w:rPr>
                <w:rFonts w:ascii="Times New Roman" w:hAnsi="Times New Roman"/>
                <w:color w:val="000000"/>
                <w:sz w:val="28"/>
                <w:szCs w:val="28"/>
                <w:shd w:val="clear" w:color="auto" w:fill="F6F7F9"/>
              </w:rPr>
            </w:pPr>
            <w:r>
              <w:rPr>
                <w:rFonts w:ascii="Times New Roman" w:eastAsia="Times New Roman" w:hAnsi="Times New Roman" w:cs="Times New Roman"/>
                <w:color w:val="000000"/>
                <w:sz w:val="28"/>
                <w:szCs w:val="28"/>
                <w:shd w:val="clear" w:color="auto" w:fill="F6F7F9"/>
              </w:rPr>
              <w:t xml:space="preserve">Заградительными светофорами подается сигнал: один красный огонь – стой! Запрещается проезжать сигнал </w:t>
            </w:r>
          </w:p>
        </w:tc>
      </w:tr>
    </w:tbl>
    <w:p w:rsidR="00975E37" w:rsidRDefault="00975E37">
      <w:pPr>
        <w:spacing w:after="0" w:line="240" w:lineRule="auto"/>
        <w:jc w:val="right"/>
        <w:rPr>
          <w:rFonts w:ascii="Times New Roman" w:eastAsia="Times New Roman" w:hAnsi="Times New Roman" w:cs="Times New Roman"/>
          <w:sz w:val="24"/>
          <w:szCs w:val="24"/>
        </w:rPr>
      </w:pPr>
    </w:p>
    <w:p w:rsidR="002672C3" w:rsidRDefault="002672C3">
      <w:pPr>
        <w:spacing w:after="0" w:line="240" w:lineRule="auto"/>
        <w:rPr>
          <w:rFonts w:ascii="Times New Roman" w:hAnsi="Times New Roman"/>
          <w:b/>
          <w:sz w:val="28"/>
          <w:szCs w:val="28"/>
        </w:rPr>
      </w:pPr>
      <w:r>
        <w:rPr>
          <w:rFonts w:ascii="Times New Roman" w:hAnsi="Times New Roman"/>
          <w:b/>
          <w:sz w:val="28"/>
          <w:szCs w:val="28"/>
        </w:rPr>
        <w:br w:type="page"/>
      </w:r>
    </w:p>
    <w:p w:rsidR="00594BE8" w:rsidRDefault="00594BE8" w:rsidP="00594BE8">
      <w:pPr>
        <w:pStyle w:val="TableParagraph"/>
        <w:ind w:right="116" w:firstLine="709"/>
        <w:jc w:val="both"/>
        <w:rPr>
          <w:rFonts w:ascii="Times New Roman" w:eastAsiaTheme="minorEastAsia" w:hAnsi="Times New Roman"/>
          <w:b/>
          <w:sz w:val="28"/>
          <w:szCs w:val="28"/>
          <w:lang w:val="ru-RU" w:eastAsia="ru-RU"/>
        </w:rPr>
      </w:pPr>
      <w:r w:rsidRPr="008C7A5C">
        <w:rPr>
          <w:rFonts w:ascii="Times New Roman" w:eastAsiaTheme="minorEastAsia" w:hAnsi="Times New Roman"/>
          <w:b/>
          <w:sz w:val="28"/>
          <w:szCs w:val="28"/>
          <w:lang w:val="ru-RU" w:eastAsia="ru-RU"/>
        </w:rPr>
        <w:lastRenderedPageBreak/>
        <w:t>ТЕМЫ ПРАКТИЧЕСКИХ ЗАНЯТИЙ:</w:t>
      </w:r>
    </w:p>
    <w:p w:rsidR="00975E37" w:rsidRDefault="005B5393">
      <w:pPr>
        <w:pStyle w:val="TableParagraph"/>
        <w:ind w:right="116" w:firstLine="709"/>
        <w:jc w:val="both"/>
        <w:rPr>
          <w:rFonts w:ascii="Times New Roman" w:hAnsi="Times New Roman"/>
          <w:b/>
          <w:sz w:val="28"/>
          <w:szCs w:val="28"/>
          <w:u w:val="single"/>
          <w:lang w:val="ru-RU"/>
        </w:rPr>
      </w:pPr>
      <w:r>
        <w:rPr>
          <w:rFonts w:ascii="Times New Roman" w:hAnsi="Times New Roman"/>
          <w:b/>
          <w:sz w:val="28"/>
          <w:szCs w:val="28"/>
          <w:u w:val="single"/>
          <w:lang w:val="ru-RU"/>
        </w:rPr>
        <w:t>Тема 2.1 Правила технической эксплуатации железных дорог</w:t>
      </w:r>
    </w:p>
    <w:p w:rsidR="00975E37" w:rsidRDefault="00FE4CEB">
      <w:pPr>
        <w:pStyle w:val="TableParagraph"/>
        <w:ind w:right="116" w:firstLine="709"/>
        <w:jc w:val="both"/>
        <w:rPr>
          <w:rFonts w:ascii="Times New Roman" w:eastAsia="Times New Roman" w:hAnsi="Times New Roman"/>
          <w:b/>
          <w:sz w:val="28"/>
          <w:szCs w:val="28"/>
          <w:lang w:val="ru-RU"/>
        </w:rPr>
      </w:pPr>
      <w:r>
        <w:rPr>
          <w:rFonts w:ascii="Times New Roman" w:hAnsi="Times New Roman"/>
          <w:b/>
          <w:sz w:val="28"/>
          <w:szCs w:val="28"/>
          <w:lang w:val="ru-RU"/>
        </w:rPr>
        <w:t>Те</w:t>
      </w:r>
      <w:r w:rsidR="005B5393">
        <w:rPr>
          <w:rFonts w:ascii="Times New Roman" w:hAnsi="Times New Roman"/>
          <w:b/>
          <w:sz w:val="28"/>
          <w:szCs w:val="28"/>
          <w:lang w:val="ru-RU"/>
        </w:rPr>
        <w:t>ма 2.1.4 Сооружения и устройства путевого хозяйства</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№1</w:t>
      </w:r>
    </w:p>
    <w:p w:rsidR="00975E37" w:rsidRDefault="00FE4CEB">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Определение неисправностей стрелочных переводов, при наличии которых запрещается их эксплуатация.</w:t>
      </w:r>
    </w:p>
    <w:p w:rsidR="00975E37" w:rsidRDefault="00975E37">
      <w:pPr>
        <w:pStyle w:val="TableParagraph"/>
        <w:ind w:right="142" w:firstLine="709"/>
        <w:jc w:val="both"/>
        <w:rPr>
          <w:rFonts w:ascii="Times New Roman" w:hAnsi="Times New Roman"/>
          <w:sz w:val="28"/>
          <w:szCs w:val="28"/>
          <w:lang w:val="ru-RU"/>
        </w:rPr>
      </w:pPr>
    </w:p>
    <w:p w:rsidR="00975E37" w:rsidRDefault="005B5393">
      <w:pPr>
        <w:pStyle w:val="TableParagraph"/>
        <w:ind w:right="142" w:firstLine="709"/>
        <w:jc w:val="both"/>
        <w:rPr>
          <w:rFonts w:ascii="Times New Roman" w:hAnsi="Times New Roman"/>
          <w:b/>
          <w:sz w:val="28"/>
          <w:szCs w:val="28"/>
          <w:u w:val="single"/>
          <w:lang w:val="ru-RU"/>
        </w:rPr>
      </w:pPr>
      <w:r>
        <w:rPr>
          <w:rFonts w:ascii="Times New Roman" w:hAnsi="Times New Roman"/>
          <w:b/>
          <w:sz w:val="28"/>
          <w:szCs w:val="28"/>
          <w:u w:val="single"/>
          <w:lang w:val="ru-RU"/>
        </w:rPr>
        <w:t>Тема 2.3 Инструкция по организации движения поездов и маневровой работы на железнодорожном транспорте Российской Федерации</w:t>
      </w:r>
    </w:p>
    <w:p w:rsidR="00975E37" w:rsidRDefault="00FE4CEB">
      <w:pPr>
        <w:pStyle w:val="TableParagraph"/>
        <w:ind w:right="142" w:firstLine="709"/>
        <w:jc w:val="both"/>
        <w:rPr>
          <w:rFonts w:ascii="Times New Roman" w:hAnsi="Times New Roman"/>
          <w:b/>
          <w:sz w:val="28"/>
          <w:szCs w:val="28"/>
          <w:lang w:val="ru-RU"/>
        </w:rPr>
      </w:pPr>
      <w:r>
        <w:rPr>
          <w:rFonts w:ascii="Times New Roman" w:hAnsi="Times New Roman"/>
          <w:b/>
          <w:sz w:val="28"/>
          <w:szCs w:val="28"/>
          <w:lang w:val="ru-RU"/>
        </w:rPr>
        <w:t xml:space="preserve">Тема </w:t>
      </w:r>
      <w:r w:rsidR="005B5393">
        <w:rPr>
          <w:rFonts w:ascii="Times New Roman" w:hAnsi="Times New Roman"/>
          <w:b/>
          <w:sz w:val="28"/>
          <w:szCs w:val="28"/>
          <w:lang w:val="ru-RU"/>
        </w:rPr>
        <w:t>2.3.1 Общие требования к организации движения поездов на железнодорожном транспорте</w:t>
      </w:r>
    </w:p>
    <w:p w:rsidR="005B5393" w:rsidRDefault="005B5393" w:rsidP="005B5393">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 xml:space="preserve">№2 </w:t>
      </w:r>
    </w:p>
    <w:p w:rsidR="005B5393" w:rsidRDefault="005B5393" w:rsidP="005B5393">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Оформление записей в Журнале осмотра путей, стрелочных переводов, устройств СЦБ, связи и контактной сети.</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 xml:space="preserve">№3 </w:t>
      </w:r>
    </w:p>
    <w:p w:rsidR="005B5393" w:rsidRDefault="005B5393" w:rsidP="005B5393">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Упражнения по составлению схемы поезда, определению массы и длины поезда. Проверка обеспечения поезда тормозами.</w:t>
      </w:r>
    </w:p>
    <w:p w:rsidR="006A6B1D" w:rsidRDefault="006A6B1D" w:rsidP="006A6B1D">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№4</w:t>
      </w:r>
    </w:p>
    <w:p w:rsidR="00975E37" w:rsidRDefault="006A6B1D" w:rsidP="006A6B1D">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Прием поездов на железнодорожную станцию при запрещающем показании светофоров или на путь, не предусмотренный ТРА.</w:t>
      </w:r>
    </w:p>
    <w:p w:rsidR="006A6B1D" w:rsidRDefault="006A6B1D">
      <w:pPr>
        <w:pStyle w:val="TableParagraph"/>
        <w:ind w:right="142" w:firstLine="709"/>
        <w:jc w:val="both"/>
        <w:rPr>
          <w:rFonts w:ascii="Times New Roman" w:hAnsi="Times New Roman"/>
          <w:sz w:val="28"/>
          <w:szCs w:val="28"/>
          <w:lang w:val="ru-RU"/>
        </w:rPr>
      </w:pPr>
    </w:p>
    <w:p w:rsidR="00975E37" w:rsidRDefault="006A6B1D">
      <w:pPr>
        <w:pStyle w:val="TableParagraph"/>
        <w:ind w:right="142" w:firstLine="709"/>
        <w:jc w:val="both"/>
        <w:rPr>
          <w:rFonts w:ascii="Times New Roman" w:eastAsia="Times New Roman" w:hAnsi="Times New Roman"/>
          <w:b/>
          <w:bCs/>
          <w:sz w:val="28"/>
          <w:szCs w:val="28"/>
          <w:lang w:val="ru-RU"/>
        </w:rPr>
      </w:pPr>
      <w:r>
        <w:rPr>
          <w:rFonts w:ascii="Times New Roman" w:hAnsi="Times New Roman"/>
          <w:b/>
          <w:sz w:val="28"/>
          <w:szCs w:val="28"/>
          <w:lang w:val="ru-RU"/>
        </w:rPr>
        <w:t>Тема 2.3.6 Порядок  организации движения поездов при использовании телефонных средств связи</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sidR="006A6B1D">
        <w:rPr>
          <w:rFonts w:ascii="Times New Roman" w:eastAsia="Times New Roman" w:hAnsi="Times New Roman"/>
          <w:b/>
          <w:sz w:val="28"/>
          <w:szCs w:val="28"/>
          <w:lang w:val="ru-RU"/>
        </w:rPr>
        <w:t>№5</w:t>
      </w:r>
    </w:p>
    <w:p w:rsidR="00975E37" w:rsidRDefault="00FE4CEB">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Заполнение поездной документации при движении поездов по телефонным средствах связи на однопутных участках.</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sidR="006A6B1D">
        <w:rPr>
          <w:rFonts w:ascii="Times New Roman" w:eastAsia="Times New Roman" w:hAnsi="Times New Roman"/>
          <w:b/>
          <w:sz w:val="28"/>
          <w:szCs w:val="28"/>
          <w:lang w:val="ru-RU"/>
        </w:rPr>
        <w:t>№6</w:t>
      </w:r>
    </w:p>
    <w:p w:rsidR="00975E37" w:rsidRDefault="00FE4CEB">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Заполнение поездной документации при движении поездов по телефонным средствах связи на двухпутных участках.</w:t>
      </w:r>
    </w:p>
    <w:p w:rsidR="00975E37" w:rsidRDefault="00975E37">
      <w:pPr>
        <w:pStyle w:val="TableParagraph"/>
        <w:ind w:right="142" w:firstLine="709"/>
        <w:jc w:val="both"/>
        <w:rPr>
          <w:rFonts w:ascii="Times New Roman" w:hAnsi="Times New Roman"/>
          <w:sz w:val="28"/>
          <w:szCs w:val="28"/>
          <w:lang w:val="ru-RU"/>
        </w:rPr>
      </w:pPr>
    </w:p>
    <w:p w:rsidR="006A6B1D" w:rsidRDefault="006A6B1D" w:rsidP="006A6B1D">
      <w:pPr>
        <w:pStyle w:val="TableParagraph"/>
        <w:ind w:right="142" w:firstLine="709"/>
        <w:jc w:val="both"/>
        <w:rPr>
          <w:rFonts w:ascii="Times New Roman" w:eastAsia="Times New Roman" w:hAnsi="Times New Roman"/>
          <w:b/>
          <w:bCs/>
          <w:sz w:val="28"/>
          <w:szCs w:val="28"/>
          <w:lang w:val="ru-RU"/>
        </w:rPr>
      </w:pPr>
      <w:r>
        <w:rPr>
          <w:rFonts w:ascii="Times New Roman" w:hAnsi="Times New Roman"/>
          <w:b/>
          <w:sz w:val="28"/>
          <w:szCs w:val="28"/>
          <w:lang w:val="ru-RU"/>
        </w:rPr>
        <w:t>Тема 2.3.9 Порядок организации движения поездов при возникновении аварийных и нестандартных ситуаций на перегоне</w:t>
      </w:r>
    </w:p>
    <w:p w:rsidR="006A6B1D" w:rsidRDefault="006A6B1D" w:rsidP="006A6B1D">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№7</w:t>
      </w:r>
    </w:p>
    <w:p w:rsidR="006A6B1D" w:rsidRDefault="006A6B1D" w:rsidP="006A6B1D">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Заполнение поездной документации на отправление восстановительных, пожарных поездов и вспомогательных локомотивов.</w:t>
      </w:r>
    </w:p>
    <w:p w:rsidR="006A6B1D" w:rsidRDefault="006A6B1D" w:rsidP="006A6B1D">
      <w:pPr>
        <w:pStyle w:val="TableParagraph"/>
        <w:ind w:right="142"/>
        <w:jc w:val="both"/>
        <w:rPr>
          <w:rFonts w:ascii="Times New Roman" w:hAnsi="Times New Roman"/>
          <w:sz w:val="28"/>
          <w:szCs w:val="28"/>
          <w:lang w:val="ru-RU"/>
        </w:rPr>
      </w:pPr>
    </w:p>
    <w:p w:rsidR="006A6B1D" w:rsidRPr="006A6B1D" w:rsidRDefault="006A6B1D" w:rsidP="006A6B1D">
      <w:pPr>
        <w:pStyle w:val="TableParagraph"/>
        <w:ind w:right="142" w:firstLine="709"/>
        <w:jc w:val="both"/>
        <w:rPr>
          <w:rFonts w:ascii="Times New Roman" w:eastAsia="Times New Roman" w:hAnsi="Times New Roman"/>
          <w:b/>
          <w:bCs/>
          <w:sz w:val="28"/>
          <w:szCs w:val="28"/>
          <w:lang w:val="ru-RU"/>
        </w:rPr>
      </w:pPr>
      <w:r>
        <w:rPr>
          <w:rFonts w:ascii="Times New Roman" w:hAnsi="Times New Roman"/>
          <w:b/>
          <w:sz w:val="28"/>
          <w:szCs w:val="28"/>
          <w:lang w:val="ru-RU"/>
        </w:rPr>
        <w:t>Тема 2.3.13 Порядок закрепления подвижного состава</w:t>
      </w:r>
    </w:p>
    <w:p w:rsidR="006A6B1D" w:rsidRPr="006A6B1D" w:rsidRDefault="006A6B1D" w:rsidP="006A6B1D">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 xml:space="preserve">№8 </w:t>
      </w:r>
    </w:p>
    <w:p w:rsidR="006A6B1D" w:rsidRDefault="006A6B1D" w:rsidP="006A6B1D">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Закрепление вагонов на станционных железнодорожных путях.</w:t>
      </w:r>
    </w:p>
    <w:p w:rsidR="006A6B1D" w:rsidRDefault="006A6B1D" w:rsidP="006A6B1D">
      <w:pPr>
        <w:pStyle w:val="TableParagraph"/>
        <w:ind w:right="142"/>
        <w:jc w:val="both"/>
        <w:rPr>
          <w:rFonts w:ascii="Times New Roman" w:hAnsi="Times New Roman"/>
          <w:sz w:val="28"/>
          <w:szCs w:val="28"/>
          <w:lang w:val="ru-RU"/>
        </w:rPr>
      </w:pPr>
    </w:p>
    <w:p w:rsidR="00975E37" w:rsidRDefault="006A6B1D">
      <w:pPr>
        <w:pStyle w:val="TableParagraph"/>
        <w:ind w:right="142" w:firstLine="709"/>
        <w:jc w:val="both"/>
        <w:rPr>
          <w:rFonts w:ascii="Times New Roman" w:eastAsia="Times New Roman" w:hAnsi="Times New Roman"/>
          <w:b/>
          <w:bCs/>
          <w:sz w:val="28"/>
          <w:szCs w:val="28"/>
          <w:lang w:val="ru-RU"/>
        </w:rPr>
      </w:pPr>
      <w:r>
        <w:rPr>
          <w:rFonts w:ascii="Times New Roman" w:hAnsi="Times New Roman"/>
          <w:b/>
          <w:sz w:val="28"/>
          <w:szCs w:val="28"/>
          <w:lang w:val="ru-RU"/>
        </w:rPr>
        <w:t>Тема 2.3.16 Порядок назначения и передачи предупреждений</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sidR="006A6B1D">
        <w:rPr>
          <w:rFonts w:ascii="Times New Roman" w:eastAsia="Times New Roman" w:hAnsi="Times New Roman"/>
          <w:b/>
          <w:sz w:val="28"/>
          <w:szCs w:val="28"/>
          <w:lang w:val="ru-RU"/>
        </w:rPr>
        <w:t>№9</w:t>
      </w:r>
    </w:p>
    <w:p w:rsidR="00975E37" w:rsidRDefault="00FE4CEB">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Ведение книги записи предупреждений, заполнение бланков предупреждений.</w:t>
      </w:r>
    </w:p>
    <w:p w:rsidR="00975E37" w:rsidRDefault="00975E37">
      <w:pPr>
        <w:pStyle w:val="TableParagraph"/>
        <w:ind w:right="142" w:firstLine="709"/>
        <w:jc w:val="both"/>
        <w:rPr>
          <w:rFonts w:ascii="Times New Roman" w:eastAsia="Times New Roman" w:hAnsi="Times New Roman"/>
          <w:b/>
          <w:bCs/>
          <w:sz w:val="28"/>
          <w:szCs w:val="28"/>
          <w:lang w:val="ru-RU"/>
        </w:rPr>
      </w:pPr>
    </w:p>
    <w:p w:rsidR="00975E37" w:rsidRDefault="006A6B1D">
      <w:pPr>
        <w:pStyle w:val="TableParagraph"/>
        <w:ind w:right="142" w:firstLine="709"/>
        <w:jc w:val="both"/>
        <w:rPr>
          <w:rFonts w:ascii="Times New Roman" w:eastAsia="Times New Roman" w:hAnsi="Times New Roman"/>
          <w:b/>
          <w:bCs/>
          <w:sz w:val="28"/>
          <w:szCs w:val="28"/>
          <w:lang w:val="ru-RU"/>
        </w:rPr>
      </w:pPr>
      <w:r>
        <w:rPr>
          <w:rFonts w:ascii="Times New Roman" w:hAnsi="Times New Roman"/>
          <w:b/>
          <w:sz w:val="28"/>
          <w:szCs w:val="28"/>
          <w:lang w:val="ru-RU"/>
        </w:rPr>
        <w:t>Тема 2.3.22</w:t>
      </w:r>
      <w:r w:rsidR="00FE4CEB">
        <w:rPr>
          <w:rFonts w:ascii="Times New Roman" w:hAnsi="Times New Roman"/>
          <w:b/>
          <w:sz w:val="28"/>
          <w:szCs w:val="28"/>
          <w:lang w:val="ru-RU"/>
        </w:rPr>
        <w:t xml:space="preserve"> Составление техническо-распорядительного акта станции</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 xml:space="preserve">№10 </w:t>
      </w:r>
    </w:p>
    <w:p w:rsidR="00975E37" w:rsidRDefault="00FE4CEB">
      <w:pPr>
        <w:pStyle w:val="TableParagraph"/>
        <w:ind w:right="142" w:firstLine="709"/>
        <w:jc w:val="both"/>
        <w:rPr>
          <w:rFonts w:ascii="Times New Roman" w:eastAsia="Times New Roman" w:hAnsi="Times New Roman"/>
          <w:b/>
          <w:bCs/>
          <w:sz w:val="28"/>
          <w:szCs w:val="28"/>
          <w:lang w:val="ru-RU"/>
        </w:rPr>
      </w:pPr>
      <w:r>
        <w:rPr>
          <w:rFonts w:ascii="Times New Roman" w:hAnsi="Times New Roman"/>
          <w:sz w:val="28"/>
          <w:szCs w:val="28"/>
          <w:lang w:val="ru-RU"/>
        </w:rPr>
        <w:t>Составление ТРА промежуточной железнодорожной станции.</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lastRenderedPageBreak/>
        <w:t xml:space="preserve">Критерии оценивания практических занятий </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 New Roman" w:hAnsi="Times New Roman" w:cs="Times New Roman"/>
          <w:sz w:val="28"/>
          <w:szCs w:val="28"/>
        </w:rPr>
        <w:t xml:space="preserve">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 </w:t>
      </w:r>
      <w:r>
        <w:rPr>
          <w:rFonts w:ascii="Times New Roman" w:eastAsia="TimesNewRomanPSMT" w:hAnsi="Times New Roman" w:cs="Times New Roman"/>
          <w:bCs/>
          <w:sz w:val="28"/>
          <w:szCs w:val="28"/>
        </w:rPr>
        <w:t>Практические занятия оцениваются по пятибалльной шкале:</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«5»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работа выполнена полностью и правильно; </w:t>
      </w:r>
      <w:r>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Pr>
          <w:rFonts w:ascii="Times New Roman" w:eastAsia="TimesNewRomanPSMT" w:hAnsi="Times New Roman" w:cs="Times New Roman"/>
          <w:bCs/>
          <w:sz w:val="28"/>
          <w:szCs w:val="28"/>
        </w:rPr>
        <w:t>сделаны правильные выводы;</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w:t>
      </w:r>
      <w:r>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«4»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w:t>
      </w:r>
      <w:r>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«3»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eastAsia="Times New Roman" w:hAnsi="Times New Roman" w:cs="Times New Roman"/>
          <w:sz w:val="28"/>
          <w:szCs w:val="28"/>
        </w:rPr>
        <w:t>во время защиты обучающийся правильно понимает сущность вопроса, но в ответе имеются отдельные пробелы в усвоении вопросов курса;</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«2»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975E37" w:rsidRDefault="00FE4CEB">
      <w:pPr>
        <w:spacing w:after="0" w:line="240" w:lineRule="auto"/>
        <w:ind w:firstLine="567"/>
        <w:jc w:val="both"/>
        <w:rPr>
          <w:rFonts w:ascii="Times New Roman" w:eastAsia="Times New Roman" w:hAnsi="Times New Roman" w:cs="Times New Roman"/>
          <w:sz w:val="28"/>
          <w:szCs w:val="28"/>
        </w:rPr>
      </w:pPr>
      <w:r>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 (</w:t>
      </w:r>
      <w:r>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975E37" w:rsidRDefault="00975E37">
      <w:pPr>
        <w:spacing w:after="0" w:line="240" w:lineRule="auto"/>
        <w:ind w:firstLine="567"/>
        <w:jc w:val="both"/>
        <w:rPr>
          <w:rFonts w:ascii="Times New Roman" w:eastAsia="TimesNewRomanPSMT" w:hAnsi="Times New Roman" w:cs="Times New Roman"/>
          <w:bCs/>
          <w:sz w:val="28"/>
          <w:szCs w:val="28"/>
        </w:rPr>
      </w:pPr>
    </w:p>
    <w:p w:rsidR="00975E37" w:rsidRDefault="00975E37">
      <w:pPr>
        <w:spacing w:after="0" w:line="240" w:lineRule="auto"/>
        <w:jc w:val="both"/>
        <w:rPr>
          <w:rFonts w:ascii="Times New Roman" w:eastAsia="TimesNewRomanPSMT" w:hAnsi="Times New Roman" w:cs="Times New Roman"/>
          <w:bCs/>
          <w:sz w:val="28"/>
          <w:szCs w:val="28"/>
        </w:rPr>
      </w:pPr>
    </w:p>
    <w:p w:rsidR="00975E37" w:rsidRDefault="00975E37">
      <w:pPr>
        <w:spacing w:after="0" w:line="240" w:lineRule="auto"/>
        <w:ind w:firstLine="567"/>
        <w:jc w:val="both"/>
        <w:rPr>
          <w:rFonts w:ascii="Times New Roman" w:eastAsia="TimesNewRomanPSMT" w:hAnsi="Times New Roman" w:cs="Times New Roman"/>
          <w:bCs/>
          <w:sz w:val="28"/>
          <w:szCs w:val="28"/>
        </w:rPr>
      </w:pPr>
    </w:p>
    <w:p w:rsidR="00594BE8" w:rsidRDefault="00594BE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594BE8" w:rsidRPr="00DA1094" w:rsidRDefault="00594BE8" w:rsidP="00594BE8">
      <w:pPr>
        <w:spacing w:after="0" w:line="240" w:lineRule="auto"/>
        <w:ind w:right="-108"/>
        <w:jc w:val="both"/>
        <w:rPr>
          <w:rFonts w:ascii="Times New Roman" w:eastAsia="Times New Roman" w:hAnsi="Times New Roman" w:cs="Times New Roman"/>
          <w:b/>
          <w:sz w:val="28"/>
          <w:szCs w:val="28"/>
        </w:rPr>
      </w:pPr>
      <w:r w:rsidRPr="00DA1094">
        <w:rPr>
          <w:rFonts w:ascii="Times New Roman" w:eastAsia="TimesNewRomanPSMT" w:hAnsi="Times New Roman" w:cs="Times New Roman"/>
          <w:b/>
          <w:bCs/>
          <w:sz w:val="28"/>
          <w:szCs w:val="28"/>
        </w:rPr>
        <w:lastRenderedPageBreak/>
        <w:t>ИНСТРУКЦИОННЫЕ КАРТЫ ДЛЯ ПРОВЕДЕНИЯ ПРАКТИЧЕСКИХ ЗАНЯТИЙ</w:t>
      </w:r>
    </w:p>
    <w:p w:rsidR="00975E37" w:rsidRDefault="00975E37">
      <w:pPr>
        <w:spacing w:after="0" w:line="240" w:lineRule="auto"/>
        <w:ind w:left="709" w:right="-108"/>
        <w:jc w:val="center"/>
        <w:rPr>
          <w:rFonts w:ascii="Times New Roman" w:eastAsia="Times New Roman" w:hAnsi="Times New Roman" w:cs="Times New Roman"/>
          <w:b/>
          <w:sz w:val="28"/>
          <w:szCs w:val="28"/>
        </w:rPr>
      </w:pPr>
    </w:p>
    <w:p w:rsidR="00975E37" w:rsidRDefault="00FE4CEB">
      <w:pPr>
        <w:spacing w:after="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№1.</w:t>
      </w:r>
    </w:p>
    <w:p w:rsidR="00975E37" w:rsidRDefault="00FE4CEB">
      <w:pPr>
        <w:spacing w:after="0" w:line="240" w:lineRule="auto"/>
        <w:jc w:val="center"/>
        <w:rPr>
          <w:rFonts w:ascii="Times New Roman" w:hAnsi="Times New Roman" w:cs="Times New Roman"/>
          <w:color w:val="000000" w:themeColor="text1"/>
          <w:sz w:val="32"/>
          <w:szCs w:val="32"/>
        </w:rPr>
      </w:pPr>
      <w:r>
        <w:rPr>
          <w:rFonts w:ascii="Times New Roman" w:hAnsi="Times New Roman" w:cs="Times New Roman"/>
          <w:b/>
          <w:color w:val="000000" w:themeColor="text1"/>
          <w:sz w:val="28"/>
          <w:szCs w:val="28"/>
        </w:rPr>
        <w:t>Определение неисправностей стрелочных переводов, при наличии которых запрещается их эксплуатация</w:t>
      </w:r>
    </w:p>
    <w:p w:rsidR="00975E37" w:rsidRDefault="00975E37">
      <w:pPr>
        <w:spacing w:after="0" w:line="240" w:lineRule="auto"/>
        <w:jc w:val="center"/>
        <w:rPr>
          <w:rFonts w:ascii="Times New Roman" w:hAnsi="Times New Roman" w:cs="Times New Roman"/>
          <w:color w:val="000000" w:themeColor="text1"/>
          <w:sz w:val="28"/>
          <w:szCs w:val="28"/>
        </w:rPr>
      </w:pPr>
    </w:p>
    <w:p w:rsidR="00975E37" w:rsidRDefault="00FE4CEB">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color w:val="000000" w:themeColor="text1"/>
          <w:sz w:val="28"/>
          <w:szCs w:val="28"/>
        </w:rPr>
        <w:t xml:space="preserve"> научиться выявлять неисправности стрелочных переводов.</w:t>
      </w:r>
    </w:p>
    <w:p w:rsidR="00975E37" w:rsidRDefault="00FE4CEB">
      <w:pPr>
        <w:spacing w:line="240" w:lineRule="auto"/>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Ход работы: </w:t>
      </w:r>
    </w:p>
    <w:p w:rsidR="00975E37" w:rsidRDefault="00FE4CEB" w:rsidP="00EE4DB0">
      <w:pPr>
        <w:pStyle w:val="aff9"/>
        <w:numPr>
          <w:ilvl w:val="0"/>
          <w:numId w:val="14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Определите по каждому варианту имеются ли неисправности на данном стрелочном переводе.</w:t>
      </w:r>
    </w:p>
    <w:p w:rsidR="00975E37" w:rsidRDefault="00FE4CEB" w:rsidP="00EE4DB0">
      <w:pPr>
        <w:pStyle w:val="aff9"/>
        <w:numPr>
          <w:ilvl w:val="0"/>
          <w:numId w:val="14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Сделайте вывод о возможности эксплуатации стрелочного перевода в обоих случаях.</w:t>
      </w:r>
    </w:p>
    <w:p w:rsidR="00975E37" w:rsidRDefault="00FE4CEB" w:rsidP="00EE4DB0">
      <w:pPr>
        <w:pStyle w:val="aff9"/>
        <w:numPr>
          <w:ilvl w:val="0"/>
          <w:numId w:val="14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Вычертите схему стрелочного перевода, на котором укажите места производимых замеров.</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1: </w:t>
      </w:r>
    </w:p>
    <w:p w:rsidR="00975E37" w:rsidRDefault="00FE4CEB" w:rsidP="00EE4DB0">
      <w:pPr>
        <w:pStyle w:val="aff9"/>
        <w:numPr>
          <w:ilvl w:val="0"/>
          <w:numId w:val="145"/>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Измеренная ширина колеи стрелочного перевода Р-50 марки 1/9 в острие остряка 1526 мм.</w:t>
      </w:r>
    </w:p>
    <w:p w:rsidR="00975E37" w:rsidRDefault="00FE4CEB" w:rsidP="00EE4DB0">
      <w:pPr>
        <w:pStyle w:val="aff9"/>
        <w:numPr>
          <w:ilvl w:val="0"/>
          <w:numId w:val="145"/>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Величина отставания левого остряка от рамного рельса 5мм. Указать в каком месте стрелке производится измерение.</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2: </w:t>
      </w:r>
    </w:p>
    <w:p w:rsidR="00975E37" w:rsidRDefault="00FE4CEB" w:rsidP="00EE4DB0">
      <w:pPr>
        <w:pStyle w:val="aff9"/>
        <w:numPr>
          <w:ilvl w:val="0"/>
          <w:numId w:val="146"/>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Измеренная ширина колеи стрелочного перевода Р-50 марки 1/9 в середине переводной кривой 1522 мм.</w:t>
      </w:r>
    </w:p>
    <w:p w:rsidR="00975E37" w:rsidRDefault="00FE4CEB" w:rsidP="00EE4DB0">
      <w:pPr>
        <w:pStyle w:val="aff9"/>
        <w:numPr>
          <w:ilvl w:val="0"/>
          <w:numId w:val="146"/>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 разрыв одного контррельсового болта в одноболтовом вкладыше.</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3: </w:t>
      </w:r>
    </w:p>
    <w:p w:rsidR="00975E37" w:rsidRDefault="00FE4CEB" w:rsidP="00EE4DB0">
      <w:pPr>
        <w:pStyle w:val="aff9"/>
        <w:numPr>
          <w:ilvl w:val="0"/>
          <w:numId w:val="147"/>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Выявлено выкрашивание остряка 150 мм. Как определить правый и левый остряки?</w:t>
      </w:r>
    </w:p>
    <w:p w:rsidR="00975E37" w:rsidRDefault="00FE4CEB" w:rsidP="00EE4DB0">
      <w:pPr>
        <w:pStyle w:val="aff9"/>
        <w:numPr>
          <w:ilvl w:val="0"/>
          <w:numId w:val="147"/>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Измеренное расстояние между рабочей гранью сердечника крестовины и рабочей гранью головки контррельса 1471 мм. </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4: </w:t>
      </w:r>
    </w:p>
    <w:p w:rsidR="00975E37" w:rsidRDefault="00FE4CEB" w:rsidP="00EE4DB0">
      <w:pPr>
        <w:pStyle w:val="aff9"/>
        <w:numPr>
          <w:ilvl w:val="0"/>
          <w:numId w:val="148"/>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Измеренная ширина колеи стрелочного перевода Р-50 марки 1/9 в крестовине 1523 мм.</w:t>
      </w:r>
    </w:p>
    <w:p w:rsidR="00975E37" w:rsidRDefault="00FE4CEB" w:rsidP="00EE4DB0">
      <w:pPr>
        <w:pStyle w:val="aff9"/>
        <w:numPr>
          <w:ilvl w:val="0"/>
          <w:numId w:val="148"/>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Выявлено выкрашивание остряка на стрелочном переводе, расположенном на прочем станционном пути 450 мм.</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5: </w:t>
      </w:r>
    </w:p>
    <w:p w:rsidR="00975E37" w:rsidRDefault="00FE4CEB" w:rsidP="00EE4DB0">
      <w:pPr>
        <w:pStyle w:val="aff9"/>
        <w:numPr>
          <w:ilvl w:val="0"/>
          <w:numId w:val="149"/>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Ширина колеи стрелочного перевода Р-65 марки 1/11 в корне остряка по боковому пути 1518 мм.</w:t>
      </w:r>
    </w:p>
    <w:p w:rsidR="00975E37" w:rsidRDefault="00FE4CEB" w:rsidP="00EE4DB0">
      <w:pPr>
        <w:pStyle w:val="aff9"/>
        <w:numPr>
          <w:ilvl w:val="0"/>
          <w:numId w:val="149"/>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Величина понижения остряка против рамных рельсов 3 мм.</w:t>
      </w:r>
    </w:p>
    <w:p w:rsidR="00975E37" w:rsidRDefault="00FE4CEB">
      <w:pPr>
        <w:spacing w:after="0" w:line="240" w:lineRule="auto"/>
        <w:ind w:left="1070"/>
        <w:jc w:val="both"/>
        <w:rPr>
          <w:rFonts w:ascii="Times New Roman" w:hAnsi="Times New Roman" w:cs="Times New Roman"/>
          <w:sz w:val="24"/>
          <w:szCs w:val="24"/>
        </w:rPr>
      </w:pPr>
      <w:r>
        <w:rPr>
          <w:noProof/>
        </w:rPr>
        <w:lastRenderedPageBreak/>
        <w:drawing>
          <wp:inline distT="0" distB="0" distL="0" distR="0">
            <wp:extent cx="5785485" cy="8773160"/>
            <wp:effectExtent l="0" t="0" r="0" b="0"/>
            <wp:docPr id="9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2"/>
                    <pic:cNvPicPr>
                      <a:picLocks noChangeAspect="1" noChangeArrowheads="1"/>
                    </pic:cNvPicPr>
                  </pic:nvPicPr>
                  <pic:blipFill>
                    <a:blip r:embed="rId82" cstate="print"/>
                    <a:stretch>
                      <a:fillRect/>
                    </a:stretch>
                  </pic:blipFill>
                  <pic:spPr bwMode="auto">
                    <a:xfrm>
                      <a:off x="0" y="0"/>
                      <a:ext cx="5785485" cy="8773160"/>
                    </a:xfrm>
                    <a:prstGeom prst="rect">
                      <a:avLst/>
                    </a:prstGeom>
                    <a:noFill/>
                  </pic:spPr>
                </pic:pic>
              </a:graphicData>
            </a:graphic>
          </wp:inline>
        </w:drawing>
      </w:r>
    </w:p>
    <w:p w:rsidR="00975E37" w:rsidRDefault="00FE4CEB">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EE4DB0">
      <w:pPr>
        <w:pStyle w:val="aff9"/>
        <w:numPr>
          <w:ilvl w:val="0"/>
          <w:numId w:val="150"/>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Перечислите неисправности, при которых не допускается эксплуатация стрелочных переводов и глухих пересечений.</w:t>
      </w:r>
    </w:p>
    <w:p w:rsidR="00975E37" w:rsidRDefault="00FE4CEB" w:rsidP="00EE4DB0">
      <w:pPr>
        <w:pStyle w:val="aff9"/>
        <w:numPr>
          <w:ilvl w:val="0"/>
          <w:numId w:val="150"/>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lastRenderedPageBreak/>
        <w:t>Дайте определение стрелки.</w:t>
      </w:r>
    </w:p>
    <w:p w:rsidR="00975E37" w:rsidRDefault="00FE4CEB" w:rsidP="00EE4DB0">
      <w:pPr>
        <w:pStyle w:val="aff9"/>
        <w:numPr>
          <w:ilvl w:val="0"/>
          <w:numId w:val="150"/>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Дайте определение стрелочного перевода.</w:t>
      </w:r>
    </w:p>
    <w:p w:rsidR="00975E37" w:rsidRDefault="00FE4CEB" w:rsidP="00EE4DB0">
      <w:pPr>
        <w:pStyle w:val="aff9"/>
        <w:numPr>
          <w:ilvl w:val="0"/>
          <w:numId w:val="150"/>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Поясните, к чему может привести разъединение стрелочных остряков и подвижных сердечников крестовин с тягами.</w:t>
      </w:r>
    </w:p>
    <w:p w:rsidR="00975E37" w:rsidRPr="00594BE8" w:rsidRDefault="00FE4CEB" w:rsidP="00EE4DB0">
      <w:pPr>
        <w:pStyle w:val="aff9"/>
        <w:numPr>
          <w:ilvl w:val="0"/>
          <w:numId w:val="150"/>
        </w:numPr>
        <w:jc w:val="both"/>
        <w:rPr>
          <w:rFonts w:eastAsia="TimesNewRomanPSMT"/>
          <w:b/>
          <w:bCs/>
          <w:sz w:val="28"/>
          <w:szCs w:val="28"/>
        </w:rPr>
      </w:pPr>
      <w:r w:rsidRPr="00594BE8">
        <w:rPr>
          <w:rFonts w:ascii="Times New Roman" w:hAnsi="Times New Roman"/>
          <w:sz w:val="28"/>
          <w:szCs w:val="28"/>
        </w:rPr>
        <w:t>Перечислите марки крестовин стрелочных переводов.</w:t>
      </w:r>
    </w:p>
    <w:p w:rsidR="00975E37" w:rsidRPr="00594BE8" w:rsidRDefault="00975E37">
      <w:pPr>
        <w:jc w:val="both"/>
        <w:rPr>
          <w:rFonts w:eastAsia="TimesNewRomanPSMT"/>
          <w:b/>
          <w:bCs/>
          <w:sz w:val="28"/>
          <w:szCs w:val="28"/>
        </w:rPr>
      </w:pPr>
    </w:p>
    <w:p w:rsidR="00975E37" w:rsidRDefault="00FE4CEB">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№2.</w:t>
      </w:r>
    </w:p>
    <w:p w:rsidR="00975E37" w:rsidRDefault="00FE4CE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Оформление записей в Журнале осмотра путей, стрелочных переводов, устройств СЦБ, связи и контактной сети.</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 xml:space="preserve">научиться оформлять записи в </w:t>
      </w:r>
      <w:r>
        <w:rPr>
          <w:rFonts w:ascii="Times New Roman" w:hAnsi="Times New Roman" w:cs="Times New Roman"/>
          <w:sz w:val="28"/>
          <w:szCs w:val="28"/>
        </w:rPr>
        <w:t>Журнале осмотра путей, стрелочных переводов, устройств СЦБ, связи и контактной сети формы ДУ-46.</w:t>
      </w:r>
    </w:p>
    <w:p w:rsidR="00975E37" w:rsidRDefault="00FE4CEB">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sz w:val="28"/>
          <w:szCs w:val="28"/>
        </w:rPr>
        <w:t xml:space="preserve">Оборудование: </w:t>
      </w:r>
      <w:r>
        <w:rPr>
          <w:rFonts w:ascii="Times New Roman" w:hAnsi="Times New Roman" w:cs="Times New Roman"/>
          <w:color w:val="000000" w:themeColor="text1"/>
          <w:sz w:val="28"/>
          <w:szCs w:val="28"/>
        </w:rPr>
        <w:t>Листы журнала осмотра формы ДУ-46.</w:t>
      </w:r>
    </w:p>
    <w:p w:rsidR="00975E37" w:rsidRDefault="00FE4CEB">
      <w:pPr>
        <w:spacing w:line="240" w:lineRule="auto"/>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Ход работы: </w:t>
      </w:r>
    </w:p>
    <w:p w:rsidR="00975E37" w:rsidRDefault="00FE4CEB" w:rsidP="00EE4DB0">
      <w:pPr>
        <w:pStyle w:val="aff9"/>
        <w:numPr>
          <w:ilvl w:val="0"/>
          <w:numId w:val="272"/>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Оформите запись в журнале осмотра формы ДУ-46.</w:t>
      </w:r>
    </w:p>
    <w:p w:rsidR="00975E37" w:rsidRDefault="00FE4CEB" w:rsidP="00EE4DB0">
      <w:pPr>
        <w:pStyle w:val="aff9"/>
        <w:numPr>
          <w:ilvl w:val="0"/>
          <w:numId w:val="272"/>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Дайте описание действий ДСП, обосновав их требованиями ПТЭ и инструкций.</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1: </w:t>
      </w:r>
    </w:p>
    <w:p w:rsidR="00975E37" w:rsidRDefault="00FE4CEB">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20-го декабря в 20 час. 30 мин. при приеме поезда № 3001 на 2-й путь ДСП не смог открыть на разрешающее показание входной светофор «Н» при правильно приготовленном маршруте. Поезд принимали на станцию при запрещающем показании светофора.Электромеханик Иванов, устранивший неисправность в 21 час. 30 мин., сообщил, что она произошла из-за перегорания лампы зеленого огня.</w:t>
      </w:r>
    </w:p>
    <w:p w:rsidR="00975E37" w:rsidRDefault="00FE4CEB">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29-го ноября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2: </w:t>
      </w:r>
    </w:p>
    <w:p w:rsidR="00975E37" w:rsidRDefault="00FE4CEB">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30-го ноября в 11 час. 30 мин. ДСП обнаружил ложную занятость изолированного участка 16-18. В 11 час. 38 мин. неисправность устранена электромехаником Рябовым. Причиной неисправности явилось закорачивание рельсовой цепи проволокой.</w:t>
      </w:r>
    </w:p>
    <w:p w:rsidR="00975E37" w:rsidRDefault="00FE4CEB">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2) 20-го марта в 3 час. 30 мин. ДСП станции «Б» при отправлении на перегон «Б-В», оборудованный автоматической блокировкой, хозяйственного поезда №5045 (с возвращением обратно на станцию «Б») не смог изъять ключ-жезл.</w:t>
      </w:r>
      <w:r>
        <w:rPr>
          <w:rFonts w:ascii="Times New Roman" w:hAnsi="Times New Roman" w:cs="Times New Roman"/>
          <w:color w:val="000000" w:themeColor="text1"/>
          <w:sz w:val="28"/>
          <w:szCs w:val="28"/>
        </w:rPr>
        <w:tab/>
        <w:t>Электромеханик Шалаев, устранивший неисправность в 4 час. 00 мин., сообщил, что она произошла из-за неисправности замка ключа-жезла.</w:t>
      </w:r>
    </w:p>
    <w:p w:rsidR="00594BE8" w:rsidRDefault="00594BE8">
      <w:pPr>
        <w:spacing w:line="240" w:lineRule="auto"/>
        <w:jc w:val="both"/>
        <w:rPr>
          <w:rFonts w:ascii="Times New Roman" w:hAnsi="Times New Roman" w:cs="Times New Roman"/>
          <w:color w:val="000000" w:themeColor="text1"/>
          <w:sz w:val="28"/>
          <w:szCs w:val="28"/>
        </w:rPr>
      </w:pPr>
    </w:p>
    <w:p w:rsidR="00594BE8" w:rsidRDefault="00594BE8">
      <w:pPr>
        <w:spacing w:line="240" w:lineRule="auto"/>
        <w:jc w:val="both"/>
        <w:rPr>
          <w:rFonts w:ascii="Times New Roman" w:hAnsi="Times New Roman" w:cs="Times New Roman"/>
          <w:color w:val="000000" w:themeColor="text1"/>
          <w:sz w:val="28"/>
          <w:szCs w:val="28"/>
        </w:rPr>
      </w:pP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Вариант 3: </w:t>
      </w:r>
    </w:p>
    <w:p w:rsidR="00975E37" w:rsidRDefault="00FE4CEB">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25-го мая в 16 час. 05 мин. при свободности </w:t>
      </w:r>
      <w:r>
        <w:rPr>
          <w:rFonts w:ascii="Times New Roman" w:hAnsi="Times New Roman" w:cs="Times New Roman"/>
          <w:color w:val="000000" w:themeColor="text1"/>
          <w:sz w:val="28"/>
          <w:szCs w:val="28"/>
          <w:lang w:val="en-US"/>
        </w:rPr>
        <w:t>III</w:t>
      </w:r>
      <w:r>
        <w:rPr>
          <w:rFonts w:ascii="Times New Roman" w:hAnsi="Times New Roman" w:cs="Times New Roman"/>
          <w:color w:val="000000" w:themeColor="text1"/>
          <w:sz w:val="28"/>
          <w:szCs w:val="28"/>
        </w:rPr>
        <w:t xml:space="preserve"> главного пути перегона «М-Л» горит красная лампочка занятости перегона, не проходит смена направоления. По заявлению ДСП неисправность устранена электромехаником Соболевым. Причиной неисправности явился выход из строя дешифраторной ячейки на сигнальной точке №2.</w:t>
      </w:r>
    </w:p>
    <w:p w:rsidR="00975E37" w:rsidRDefault="00FE4CEB">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20-го октября в 12 час. 45 мин. составитель поездов Ефимов доложил дежурному по станции «А», что на 6-м приемоотправочном пути обнаружен лопнувший рельс. Дорожный мастер (ПД) Захаров, заменивший рельс, сообщил, что трещина произошла из-за скрытого дефекта плавки. Рельс заменен в 13 час. 30 мин.</w:t>
      </w: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Краткие теоретические сведения</w:t>
      </w:r>
    </w:p>
    <w:p w:rsidR="00975E37" w:rsidRDefault="00975E37">
      <w:pPr>
        <w:spacing w:after="0" w:line="240" w:lineRule="auto"/>
        <w:jc w:val="center"/>
        <w:rPr>
          <w:rFonts w:ascii="Times New Roman" w:hAnsi="Times New Roman" w:cs="Times New Roman"/>
          <w:b/>
          <w:sz w:val="28"/>
          <w:szCs w:val="28"/>
        </w:rPr>
      </w:pP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правильной организации работ, связанных с выключением устройств, устранении обнаруженных неисправностей этих устройств, обеспечении безопасности движения поездов и маневровых передвижений, большое значение имеет правильное и своевременное оформление записей в Журнале осмотра путей, стрелочных переводов, устройств СЦБ, связи и контактной сети. Этот журнал ведется на всех станциях, разъездах, обгонных пунктах. На крупных станциях он находится в помещении каждого дежурного по станции и по парку, а также у дежурных по сортировочным горкам.</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ДУ-46 установленным порядком отражают результаты периодических осмотров, проверок устройств СЦБ, записывают обнаруженные неисправности, а также удостоверяют нормальную работу устройств после устранения повреждений. Без записи в журнале запрещается производить на станциях работы по переоборудованию, переносу, ремонту, испытанию и замене устройств и приборов СЦБ, работы, вызывающие нарушение установленных зависимостей или временное прекращение действия устройств, а также такие работы на станционных путях, характер которых требует ограждения сигналами остановки или уменьшения скорости. Ввод выключенных устройств в действие после окончания работ или исправления неисправности производится только после записи или соответствующей отметки руководителя работ в том же журнале. В некоторых случаях запись об окончании работ может быть заменена передачей руководителем работ дежурному по станции регистрируемой телефонограммы, которую последний записывает в тот же журнал. В журнале регистрируются все неисправности устройств, обнаруженные при их осмотре, дежурным по станции и другими работниками. О каждой такой записи дежурный по станции должен немедленно поставить в известность работника, обслуживающего устройства (дорожного мастера, электромеханика и др.), который принимает меры к быстрейшему устранению неисправности.</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EE4DB0">
      <w:pPr>
        <w:pStyle w:val="aff9"/>
        <w:numPr>
          <w:ilvl w:val="0"/>
          <w:numId w:val="15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Перечислите способы выключения устройств СЦБ.</w:t>
      </w:r>
    </w:p>
    <w:p w:rsidR="00975E37" w:rsidRDefault="00FE4CEB" w:rsidP="00EE4DB0">
      <w:pPr>
        <w:pStyle w:val="aff9"/>
        <w:numPr>
          <w:ilvl w:val="0"/>
          <w:numId w:val="15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Объясните, может ли электромеханик СЦБ приступать к устранению неисправности устройств СЦБ на железнодорожной станции без согласия ДСП и без записи в Журнале осмотра, если он прибыл непосредственно в район расположения неисправных устройств.</w:t>
      </w:r>
    </w:p>
    <w:p w:rsidR="00975E37" w:rsidRDefault="00FE4CEB" w:rsidP="00EE4DB0">
      <w:pPr>
        <w:pStyle w:val="aff9"/>
        <w:numPr>
          <w:ilvl w:val="0"/>
          <w:numId w:val="15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Укажите порядок закрепления и запирания стрелки при выключении с сохранением пользования сигналами и без сохранения пользования сигналами.</w:t>
      </w:r>
    </w:p>
    <w:p w:rsidR="00975E37" w:rsidRPr="00594BE8" w:rsidRDefault="00FE4CEB" w:rsidP="00EE4DB0">
      <w:pPr>
        <w:pStyle w:val="aff9"/>
        <w:numPr>
          <w:ilvl w:val="0"/>
          <w:numId w:val="151"/>
        </w:numPr>
        <w:jc w:val="both"/>
        <w:rPr>
          <w:rFonts w:eastAsia="TimesNewRomanPSMT"/>
          <w:b/>
          <w:bCs/>
          <w:sz w:val="28"/>
          <w:szCs w:val="28"/>
        </w:rPr>
      </w:pPr>
      <w:r>
        <w:rPr>
          <w:rFonts w:ascii="Times New Roman" w:hAnsi="Times New Roman"/>
          <w:sz w:val="28"/>
          <w:szCs w:val="28"/>
        </w:rPr>
        <w:lastRenderedPageBreak/>
        <w:t xml:space="preserve">Перечислите основные </w:t>
      </w:r>
      <w:r w:rsidRPr="00594BE8">
        <w:rPr>
          <w:rFonts w:ascii="Times New Roman" w:hAnsi="Times New Roman"/>
          <w:sz w:val="28"/>
          <w:szCs w:val="28"/>
        </w:rPr>
        <w:t>требования к ведению Журнала осмотра</w:t>
      </w:r>
    </w:p>
    <w:p w:rsidR="00975E37" w:rsidRPr="00594BE8" w:rsidRDefault="00975E37">
      <w:pPr>
        <w:jc w:val="both"/>
        <w:rPr>
          <w:rFonts w:eastAsia="TimesNewRomanPSMT"/>
          <w:b/>
          <w:bCs/>
          <w:sz w:val="28"/>
          <w:szCs w:val="28"/>
        </w:rPr>
      </w:pPr>
    </w:p>
    <w:p w:rsidR="00975E37" w:rsidRDefault="006D3711">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№3</w:t>
      </w:r>
    </w:p>
    <w:p w:rsidR="00975E37" w:rsidRDefault="00FE4CEB">
      <w:pPr>
        <w:spacing w:line="240" w:lineRule="auto"/>
        <w:jc w:val="center"/>
        <w:rPr>
          <w:rFonts w:ascii="Times New Roman" w:hAnsi="Times New Roman" w:cs="Times New Roman"/>
          <w:b/>
          <w:color w:val="000000" w:themeColor="text1"/>
          <w:sz w:val="28"/>
          <w:szCs w:val="28"/>
        </w:rPr>
      </w:pPr>
      <w:r>
        <w:rPr>
          <w:rFonts w:ascii="Times New Roman" w:hAnsi="Times New Roman"/>
          <w:b/>
          <w:sz w:val="28"/>
          <w:szCs w:val="28"/>
        </w:rPr>
        <w:t>Упражнения по составлению схемы поезда, определению массы и длины поезда. Проверка обеспечения поезда тормозами</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w:t>
      </w:r>
      <w:r>
        <w:rPr>
          <w:rFonts w:ascii="Times New Roman" w:hAnsi="Times New Roman" w:cs="Times New Roman"/>
          <w:color w:val="000000" w:themeColor="text1"/>
          <w:sz w:val="28"/>
          <w:szCs w:val="28"/>
        </w:rPr>
        <w:t xml:space="preserve"> научиться р</w:t>
      </w:r>
      <w:r>
        <w:rPr>
          <w:rFonts w:ascii="Times New Roman" w:hAnsi="Times New Roman" w:cs="Times New Roman"/>
          <w:sz w:val="28"/>
          <w:szCs w:val="28"/>
        </w:rPr>
        <w:t>ассчитывать массу и длину поезда и производить проверку обеспечения поезда тормозами; заполнять справку о тормозах.</w:t>
      </w:r>
    </w:p>
    <w:p w:rsidR="00975E37" w:rsidRDefault="00FE4CEB">
      <w:pPr>
        <w:spacing w:line="240" w:lineRule="auto"/>
        <w:jc w:val="both"/>
        <w:rPr>
          <w:rFonts w:ascii="Times New Roman" w:hAnsi="Times New Roman" w:cs="Times New Roman"/>
          <w:b/>
          <w:sz w:val="28"/>
          <w:szCs w:val="28"/>
        </w:rPr>
      </w:pPr>
      <w:r>
        <w:rPr>
          <w:rFonts w:ascii="Times New Roman" w:hAnsi="Times New Roman" w:cs="Times New Roman"/>
          <w:b/>
          <w:i/>
          <w:sz w:val="28"/>
          <w:szCs w:val="28"/>
        </w:rPr>
        <w:t>Оборудование</w:t>
      </w:r>
      <w:r>
        <w:rPr>
          <w:rFonts w:ascii="Times New Roman" w:hAnsi="Times New Roman" w:cs="Times New Roman"/>
          <w:b/>
          <w:sz w:val="28"/>
          <w:szCs w:val="28"/>
        </w:rPr>
        <w:t>:</w:t>
      </w:r>
    </w:p>
    <w:p w:rsidR="00975E37" w:rsidRDefault="00FE4CEB" w:rsidP="00EE4DB0">
      <w:pPr>
        <w:pStyle w:val="aff9"/>
        <w:numPr>
          <w:ilvl w:val="0"/>
          <w:numId w:val="15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Выписка из </w:t>
      </w:r>
      <w:r>
        <w:rPr>
          <w:rFonts w:ascii="Times New Roman" w:eastAsiaTheme="minorEastAsia" w:hAnsi="Times New Roman"/>
          <w:sz w:val="28"/>
          <w:szCs w:val="28"/>
        </w:rPr>
        <w:t>инструкции по эксплуатации тормозов подвижного состава ЦТ-ЦВ-ЦЛ-ВНИИЖТ/277.</w:t>
      </w:r>
    </w:p>
    <w:p w:rsidR="00975E37" w:rsidRDefault="00FE4CEB" w:rsidP="00EE4DB0">
      <w:pPr>
        <w:pStyle w:val="aff9"/>
        <w:numPr>
          <w:ilvl w:val="0"/>
          <w:numId w:val="15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Выписка из инструкции по составлению натурного листа поезда.</w:t>
      </w:r>
    </w:p>
    <w:p w:rsidR="00975E37" w:rsidRDefault="00FE4CEB" w:rsidP="00EE4DB0">
      <w:pPr>
        <w:pStyle w:val="aff9"/>
        <w:numPr>
          <w:ilvl w:val="0"/>
          <w:numId w:val="15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Нормативы по тормозам.</w:t>
      </w:r>
    </w:p>
    <w:p w:rsidR="00975E37" w:rsidRDefault="00FE4CEB" w:rsidP="00EE4DB0">
      <w:pPr>
        <w:pStyle w:val="aff9"/>
        <w:numPr>
          <w:ilvl w:val="0"/>
          <w:numId w:val="15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Справка о тормозах ф. ВУ-45.</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Ход работы</w:t>
      </w:r>
      <w:r>
        <w:rPr>
          <w:rFonts w:ascii="Times New Roman" w:hAnsi="Times New Roman" w:cs="Times New Roman"/>
          <w:b/>
          <w:color w:val="000000" w:themeColor="text1"/>
          <w:sz w:val="28"/>
          <w:szCs w:val="28"/>
        </w:rPr>
        <w:t xml:space="preserve">: </w:t>
      </w:r>
    </w:p>
    <w:p w:rsidR="00975E37" w:rsidRDefault="00FE4CEB" w:rsidP="00EE4DB0">
      <w:pPr>
        <w:pStyle w:val="aff9"/>
        <w:numPr>
          <w:ilvl w:val="0"/>
          <w:numId w:val="271"/>
        </w:numPr>
        <w:spacing w:line="240" w:lineRule="auto"/>
        <w:jc w:val="both"/>
        <w:rPr>
          <w:rFonts w:ascii="Times New Roman" w:hAnsi="Times New Roman"/>
          <w:color w:val="000000" w:themeColor="text1"/>
          <w:sz w:val="28"/>
          <w:szCs w:val="28"/>
        </w:rPr>
      </w:pPr>
      <w:r>
        <w:rPr>
          <w:rFonts w:ascii="Times New Roman" w:hAnsi="Times New Roman"/>
          <w:sz w:val="28"/>
          <w:szCs w:val="28"/>
        </w:rPr>
        <w:t>Определить массу и длину поезда.</w:t>
      </w:r>
    </w:p>
    <w:p w:rsidR="00975E37" w:rsidRDefault="00FE4CEB" w:rsidP="00EE4DB0">
      <w:pPr>
        <w:pStyle w:val="aff9"/>
        <w:numPr>
          <w:ilvl w:val="0"/>
          <w:numId w:val="271"/>
        </w:numPr>
        <w:spacing w:line="240" w:lineRule="auto"/>
        <w:jc w:val="both"/>
        <w:rPr>
          <w:rFonts w:ascii="Times New Roman" w:hAnsi="Times New Roman"/>
          <w:color w:val="000000" w:themeColor="text1"/>
          <w:sz w:val="28"/>
          <w:szCs w:val="28"/>
        </w:rPr>
      </w:pPr>
      <w:r>
        <w:rPr>
          <w:rFonts w:ascii="Times New Roman" w:hAnsi="Times New Roman"/>
          <w:sz w:val="28"/>
          <w:szCs w:val="28"/>
        </w:rPr>
        <w:t>Проверить обеспеченность поезда автоматическими и ручными тормозами.</w:t>
      </w:r>
    </w:p>
    <w:p w:rsidR="00975E37" w:rsidRDefault="00FE4CEB" w:rsidP="00EE4DB0">
      <w:pPr>
        <w:pStyle w:val="aff9"/>
        <w:numPr>
          <w:ilvl w:val="0"/>
          <w:numId w:val="271"/>
        </w:numPr>
        <w:spacing w:line="240" w:lineRule="auto"/>
        <w:jc w:val="both"/>
        <w:rPr>
          <w:rFonts w:ascii="Times New Roman" w:hAnsi="Times New Roman"/>
          <w:color w:val="000000" w:themeColor="text1"/>
          <w:sz w:val="28"/>
          <w:szCs w:val="28"/>
        </w:rPr>
      </w:pPr>
      <w:r>
        <w:rPr>
          <w:rFonts w:ascii="Times New Roman" w:hAnsi="Times New Roman"/>
          <w:sz w:val="28"/>
          <w:szCs w:val="28"/>
        </w:rPr>
        <w:t>Оформить справку о тормозах ф. ВУ-45.</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Исходные данные</w:t>
      </w:r>
      <w:r>
        <w:rPr>
          <w:rFonts w:ascii="Times New Roman" w:hAnsi="Times New Roman" w:cs="Times New Roman"/>
          <w:b/>
          <w:color w:val="000000" w:themeColor="text1"/>
          <w:sz w:val="28"/>
          <w:szCs w:val="28"/>
        </w:rPr>
        <w:t>:</w:t>
      </w: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Хлопок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Лес</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Крытый </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Рельсы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Негабар. 3ст</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jc w:val="both"/>
        <w:rPr>
          <w:rFonts w:ascii="Times New Roman" w:hAnsi="Times New Roman" w:cs="Times New Roman"/>
          <w:b/>
          <w:color w:val="000000" w:themeColor="text1"/>
          <w:sz w:val="24"/>
          <w:szCs w:val="24"/>
        </w:rPr>
      </w:pPr>
    </w:p>
    <w:tbl>
      <w:tblPr>
        <w:tblStyle w:val="afff5"/>
        <w:tblW w:w="10031" w:type="dxa"/>
        <w:tblInd w:w="113" w:type="dxa"/>
        <w:tblLayout w:type="fixed"/>
        <w:tblLook w:val="04A0"/>
      </w:tblPr>
      <w:tblGrid>
        <w:gridCol w:w="1326"/>
        <w:gridCol w:w="1618"/>
        <w:gridCol w:w="850"/>
        <w:gridCol w:w="1310"/>
        <w:gridCol w:w="1384"/>
        <w:gridCol w:w="1842"/>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2</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61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84"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Продовольственные</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Автомашины</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35</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Дрова</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60</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Цемент</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Крытый </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Цистерна</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НедействтепловозТЭ</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84"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jc w:val="both"/>
        <w:rPr>
          <w:rFonts w:ascii="Times New Roman" w:hAnsi="Times New Roman" w:cs="Times New Roman"/>
          <w:b/>
          <w:color w:val="000000" w:themeColor="text1"/>
          <w:sz w:val="24"/>
          <w:szCs w:val="24"/>
        </w:rPr>
      </w:pPr>
    </w:p>
    <w:p w:rsidR="00975E37" w:rsidRDefault="00975E37">
      <w:pPr>
        <w:spacing w:line="240" w:lineRule="auto"/>
        <w:jc w:val="both"/>
        <w:rPr>
          <w:rFonts w:ascii="Times New Roman" w:hAnsi="Times New Roman" w:cs="Times New Roman"/>
          <w:b/>
          <w:color w:val="000000" w:themeColor="text1"/>
          <w:sz w:val="24"/>
          <w:szCs w:val="24"/>
        </w:rPr>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rsidTr="00594BE8">
        <w:tc>
          <w:tcPr>
            <w:tcW w:w="10031"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lastRenderedPageBreak/>
              <w:t>Вариант 3</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Негабар. 4 ст</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Скот </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Хлопок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rsidTr="00594BE8">
        <w:tc>
          <w:tcPr>
            <w:tcW w:w="10031"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7%</w:t>
            </w:r>
            <w:r>
              <w:rPr>
                <w:rFonts w:ascii="Times New Roman" w:eastAsia="Times New Roman" w:hAnsi="Times New Roman" w:cs="Times New Roman"/>
                <w:color w:val="000000" w:themeColor="text1"/>
                <w:sz w:val="10"/>
                <w:szCs w:val="10"/>
              </w:rPr>
              <w:t>0</w:t>
            </w:r>
          </w:p>
        </w:tc>
      </w:tr>
      <w:tr w:rsidR="00975E37" w:rsidTr="00594BE8">
        <w:tc>
          <w:tcPr>
            <w:tcW w:w="10031" w:type="dxa"/>
            <w:gridSpan w:val="7"/>
            <w:vAlign w:val="center"/>
          </w:tcPr>
          <w:p w:rsidR="00975E37" w:rsidRDefault="00FE4CEB">
            <w:pPr>
              <w:spacing w:after="0" w:line="240" w:lineRule="auto"/>
              <w:jc w:val="center"/>
              <w:rPr>
                <w:rFonts w:ascii="Times New Roman" w:hAnsi="Times New Roman"/>
                <w:color w:val="000000" w:themeColor="text1"/>
                <w:sz w:val="24"/>
                <w:szCs w:val="24"/>
                <w:lang w:val="en-US"/>
              </w:rPr>
            </w:pPr>
            <w:r>
              <w:rPr>
                <w:rFonts w:ascii="Times New Roman" w:eastAsia="Times New Roman" w:hAnsi="Times New Roman" w:cs="Times New Roman"/>
                <w:color w:val="000000" w:themeColor="text1"/>
                <w:sz w:val="24"/>
                <w:szCs w:val="24"/>
              </w:rPr>
              <w:t xml:space="preserve">Вариант </w:t>
            </w:r>
            <w:r>
              <w:rPr>
                <w:rFonts w:ascii="Times New Roman" w:eastAsia="Times New Roman" w:hAnsi="Times New Roman" w:cs="Times New Roman"/>
                <w:color w:val="000000" w:themeColor="text1"/>
                <w:sz w:val="24"/>
                <w:szCs w:val="24"/>
                <w:lang w:val="en-US"/>
              </w:rPr>
              <w:t>4</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ЯВ</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Металлолом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Рельсы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9</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rsidTr="00594BE8">
        <w:tc>
          <w:tcPr>
            <w:tcW w:w="10031"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ВЛ-80, уклон 10%</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5</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110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Тракторы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38</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Автобензин</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Ткань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6</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Металлолом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Зерно</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Крытый</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Цемент</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ТЭ-3, уклон 6%</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7</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Лаки, краски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Мясо</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rPr>
              <w:t>Погрузочный кран ПКД</w:t>
            </w:r>
            <w:r>
              <w:rPr>
                <w:rFonts w:ascii="Times New Roman" w:eastAsia="Times New Roman" w:hAnsi="Times New Roman" w:cs="Times New Roman"/>
                <w:color w:val="000000" w:themeColor="text1"/>
                <w:sz w:val="20"/>
                <w:szCs w:val="20"/>
                <w:lang w:val="en-US"/>
              </w:rPr>
              <w:t>-25</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ТЭ-3,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lastRenderedPageBreak/>
              <w:t>Вариант 8</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2</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Ферма, негабар 3 ст.</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2</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Ж/д шпалы</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Дизельное топливо</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Кирпич</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Цемент</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Поезд следует с локомотивом ВЛ-23, уклон 5%0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9</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Бумага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Жиры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Обувь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Тепловоз ТЭ-2</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Недейст. лок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ВЛ-80, уклон 10%</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10</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Рыба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Зерно</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Щебень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Электровоз ЧС-8</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Недейст. Лок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Погрузочный кран  ПКД -25</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ВЛ-80, уклон 7,5%</w:t>
            </w:r>
            <w:r>
              <w:rPr>
                <w:rFonts w:ascii="Times New Roman" w:eastAsia="Times New Roman" w:hAnsi="Times New Roman" w:cs="Times New Roman"/>
                <w:color w:val="000000" w:themeColor="text1"/>
                <w:sz w:val="10"/>
                <w:szCs w:val="10"/>
              </w:rPr>
              <w:t>0</w:t>
            </w:r>
          </w:p>
        </w:tc>
      </w:tr>
    </w:tbl>
    <w:p w:rsidR="00975E37" w:rsidRDefault="00975E37">
      <w:pPr>
        <w:spacing w:after="0" w:line="240" w:lineRule="auto"/>
        <w:jc w:val="both"/>
        <w:rPr>
          <w:rFonts w:ascii="Times New Roman" w:hAnsi="Times New Roman" w:cs="Times New Roman"/>
          <w:b/>
          <w:i/>
          <w:sz w:val="28"/>
          <w:szCs w:val="28"/>
        </w:rPr>
      </w:pPr>
    </w:p>
    <w:p w:rsidR="00975E37" w:rsidRDefault="00FE4CEB">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Содержание отчета</w:t>
      </w:r>
    </w:p>
    <w:p w:rsidR="00975E37" w:rsidRDefault="00FE4CEB" w:rsidP="00EE4DB0">
      <w:pPr>
        <w:pStyle w:val="aff9"/>
        <w:numPr>
          <w:ilvl w:val="0"/>
          <w:numId w:val="154"/>
        </w:numPr>
        <w:tabs>
          <w:tab w:val="left" w:pos="993"/>
        </w:tabs>
        <w:spacing w:line="240" w:lineRule="auto"/>
        <w:ind w:left="0" w:firstLine="709"/>
        <w:jc w:val="both"/>
        <w:rPr>
          <w:rFonts w:ascii="Times New Roman" w:hAnsi="Times New Roman"/>
          <w:b/>
          <w:sz w:val="28"/>
          <w:szCs w:val="28"/>
        </w:rPr>
      </w:pPr>
      <w:r>
        <w:rPr>
          <w:rFonts w:ascii="Times New Roman" w:hAnsi="Times New Roman"/>
          <w:b/>
          <w:sz w:val="28"/>
          <w:szCs w:val="28"/>
        </w:rPr>
        <w:t>Составить схему формирования поезда.</w:t>
      </w:r>
    </w:p>
    <w:p w:rsidR="00975E37" w:rsidRDefault="00FE4CEB">
      <w:pPr>
        <w:pStyle w:val="aff9"/>
        <w:tabs>
          <w:tab w:val="left" w:pos="993"/>
        </w:tabs>
        <w:spacing w:line="240" w:lineRule="auto"/>
        <w:ind w:left="0"/>
        <w:jc w:val="both"/>
        <w:rPr>
          <w:rFonts w:ascii="Times New Roman" w:hAnsi="Times New Roman"/>
          <w:sz w:val="28"/>
          <w:szCs w:val="28"/>
        </w:rPr>
      </w:pPr>
      <w:r>
        <w:rPr>
          <w:rFonts w:ascii="Times New Roman" w:hAnsi="Times New Roman"/>
          <w:sz w:val="28"/>
          <w:szCs w:val="28"/>
        </w:rPr>
        <w:t>Из таблицы с исходными данными необходимо суммировать столбец «Количество вагонов» и расписать вагоны в виде таблицы:</w:t>
      </w:r>
    </w:p>
    <w:p w:rsidR="00975E37" w:rsidRDefault="00975E37">
      <w:pPr>
        <w:pStyle w:val="aff9"/>
        <w:spacing w:line="240" w:lineRule="auto"/>
        <w:ind w:left="1069"/>
        <w:jc w:val="both"/>
        <w:rPr>
          <w:rFonts w:ascii="Times New Roman" w:hAnsi="Times New Roman"/>
          <w:sz w:val="24"/>
          <w:szCs w:val="24"/>
        </w:rPr>
      </w:pPr>
    </w:p>
    <w:tbl>
      <w:tblPr>
        <w:tblStyle w:val="afff5"/>
        <w:tblW w:w="6551" w:type="dxa"/>
        <w:jc w:val="center"/>
        <w:tblLayout w:type="fixed"/>
        <w:tblLook w:val="04A0"/>
      </w:tblPr>
      <w:tblGrid>
        <w:gridCol w:w="2441"/>
        <w:gridCol w:w="851"/>
        <w:gridCol w:w="709"/>
        <w:gridCol w:w="851"/>
        <w:gridCol w:w="849"/>
        <w:gridCol w:w="850"/>
      </w:tblGrid>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Номер вагона по порядку</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1</w:t>
            </w:r>
          </w:p>
        </w:tc>
        <w:tc>
          <w:tcPr>
            <w:tcW w:w="70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2</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3</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w:t>
            </w:r>
          </w:p>
        </w:tc>
      </w:tr>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Кол-во осей и род вагона</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 кр</w:t>
            </w:r>
          </w:p>
        </w:tc>
        <w:tc>
          <w:tcPr>
            <w:tcW w:w="1560" w:type="dxa"/>
            <w:gridSpan w:val="2"/>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4-ос. платф</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 кр</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 кр</w:t>
            </w:r>
          </w:p>
        </w:tc>
      </w:tr>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Род груза</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Люди</w:t>
            </w:r>
          </w:p>
        </w:tc>
        <w:tc>
          <w:tcPr>
            <w:tcW w:w="1560" w:type="dxa"/>
            <w:gridSpan w:val="2"/>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Металлолом</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Зерно</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Зерно</w:t>
            </w:r>
          </w:p>
        </w:tc>
      </w:tr>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Вес груза в вагоне</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6т</w:t>
            </w:r>
          </w:p>
        </w:tc>
        <w:tc>
          <w:tcPr>
            <w:tcW w:w="1560" w:type="dxa"/>
            <w:gridSpan w:val="2"/>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50т</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50т</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50т</w:t>
            </w:r>
          </w:p>
        </w:tc>
      </w:tr>
    </w:tbl>
    <w:p w:rsidR="00975E37" w:rsidRDefault="00975E37">
      <w:pPr>
        <w:spacing w:line="240" w:lineRule="auto"/>
        <w:ind w:firstLine="708"/>
        <w:jc w:val="both"/>
        <w:rPr>
          <w:rFonts w:ascii="Times New Roman" w:hAnsi="Times New Roman" w:cs="Times New Roman"/>
          <w:sz w:val="24"/>
          <w:szCs w:val="24"/>
        </w:rPr>
      </w:pPr>
    </w:p>
    <w:p w:rsidR="00975E37" w:rsidRDefault="00FE4CEB">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этом необходимо учесть требования в соответствии с ПТЭ:</w:t>
      </w:r>
    </w:p>
    <w:p w:rsidR="00975E37" w:rsidRDefault="00FE4CEB" w:rsidP="00EE4DB0">
      <w:pPr>
        <w:pStyle w:val="aff9"/>
        <w:numPr>
          <w:ilvl w:val="0"/>
          <w:numId w:val="15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Вагоны с опасными грузами ставятся в грузовые поезда в соответствии с условиямиперевозок, установленными Правилами перевозок грузов на ж/д транспорте Правилами перевозок Опасных грузов по железным дорогам.</w:t>
      </w:r>
    </w:p>
    <w:p w:rsidR="00975E37" w:rsidRDefault="00FE4CEB" w:rsidP="00EE4DB0">
      <w:pPr>
        <w:pStyle w:val="aff9"/>
        <w:numPr>
          <w:ilvl w:val="0"/>
          <w:numId w:val="15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lastRenderedPageBreak/>
        <w:t>При постановке в грузовые поезда вагоны, занятые людьми, а так же вагоны с грузами отдельных категорий (из ППГи ППОГ) должны иметь соответствующие прикрытие из вагонов с неопасными грузами или порожних вагонов.</w:t>
      </w:r>
    </w:p>
    <w:p w:rsidR="00975E37" w:rsidRDefault="00FE4CEB" w:rsidP="00EE4DB0">
      <w:pPr>
        <w:pStyle w:val="aff9"/>
        <w:numPr>
          <w:ilvl w:val="0"/>
          <w:numId w:val="15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 xml:space="preserve">Пассажирские и грузовые вагоны, занятые людьми, ставятся в грузовые поезда 1 группой и должны иметь прикрытые от локомотива, открытого подвижного состава с рельсами, балками, бревнами и др. подобными грузами, которые могут сдвинуться при резких толчках и остановках; и с хвоста поезда – не менее 1 вагона. </w:t>
      </w:r>
    </w:p>
    <w:p w:rsidR="00975E37" w:rsidRDefault="00FE4CEB" w:rsidP="00EE4DB0">
      <w:pPr>
        <w:pStyle w:val="aff9"/>
        <w:numPr>
          <w:ilvl w:val="0"/>
          <w:numId w:val="15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В грузовые и хозяйственные поезда может ставиться подвижной состав, специальный подвижной состав с пролетной магистралью, но не более 8-ми осей в одной группе; а в хвосте поезда перед последними двумя вагонами – не более 4-х осей.</w:t>
      </w:r>
    </w:p>
    <w:p w:rsidR="00975E37" w:rsidRDefault="00FE4CEB" w:rsidP="00EE4DB0">
      <w:pPr>
        <w:pStyle w:val="aff9"/>
        <w:numPr>
          <w:ilvl w:val="0"/>
          <w:numId w:val="15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Последние 2 вагона должны иметь исправно действующие включенные автотормоза.</w:t>
      </w:r>
    </w:p>
    <w:p w:rsidR="00975E37" w:rsidRDefault="00FE4CEB" w:rsidP="00EE4DB0">
      <w:pPr>
        <w:pStyle w:val="aff9"/>
        <w:numPr>
          <w:ilvl w:val="0"/>
          <w:numId w:val="15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Недействующие локомотивы следуют в голове состава после локомотива.</w:t>
      </w:r>
    </w:p>
    <w:p w:rsidR="00975E37" w:rsidRDefault="00FE4CEB" w:rsidP="00EE4DB0">
      <w:pPr>
        <w:pStyle w:val="aff9"/>
        <w:numPr>
          <w:ilvl w:val="0"/>
          <w:numId w:val="15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Краны устанавливают в последнюю треть состава за двумя вагонами с конца состава, которые двигаются с действующими тормозами.</w:t>
      </w:r>
    </w:p>
    <w:p w:rsidR="00975E37" w:rsidRDefault="00975E37">
      <w:pPr>
        <w:pStyle w:val="aff9"/>
        <w:spacing w:line="240" w:lineRule="auto"/>
        <w:ind w:left="0"/>
        <w:jc w:val="both"/>
        <w:rPr>
          <w:rFonts w:ascii="Times New Roman" w:hAnsi="Times New Roman"/>
          <w:sz w:val="28"/>
          <w:szCs w:val="28"/>
        </w:rPr>
      </w:pPr>
    </w:p>
    <w:p w:rsidR="00975E37" w:rsidRDefault="00FE4CEB" w:rsidP="00EE4DB0">
      <w:pPr>
        <w:pStyle w:val="aff9"/>
        <w:numPr>
          <w:ilvl w:val="0"/>
          <w:numId w:val="154"/>
        </w:numPr>
        <w:spacing w:line="240" w:lineRule="auto"/>
        <w:jc w:val="both"/>
        <w:rPr>
          <w:rFonts w:ascii="Times New Roman" w:hAnsi="Times New Roman"/>
          <w:b/>
          <w:sz w:val="28"/>
          <w:szCs w:val="28"/>
        </w:rPr>
      </w:pPr>
      <w:r>
        <w:rPr>
          <w:rFonts w:ascii="Times New Roman" w:hAnsi="Times New Roman"/>
          <w:b/>
          <w:sz w:val="28"/>
          <w:szCs w:val="28"/>
        </w:rPr>
        <w:t>Определить массу и условную длину поезда.</w:t>
      </w:r>
    </w:p>
    <w:tbl>
      <w:tblPr>
        <w:tblStyle w:val="afff5"/>
        <w:tblW w:w="9889" w:type="dxa"/>
        <w:tblInd w:w="113" w:type="dxa"/>
        <w:tblLayout w:type="fixed"/>
        <w:tblLook w:val="04A0"/>
      </w:tblPr>
      <w:tblGrid>
        <w:gridCol w:w="817"/>
        <w:gridCol w:w="1276"/>
        <w:gridCol w:w="709"/>
        <w:gridCol w:w="851"/>
        <w:gridCol w:w="1318"/>
        <w:gridCol w:w="809"/>
        <w:gridCol w:w="849"/>
        <w:gridCol w:w="1418"/>
        <w:gridCol w:w="1842"/>
      </w:tblGrid>
      <w:tr w:rsidR="00975E37">
        <w:tc>
          <w:tcPr>
            <w:tcW w:w="81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Род вагона</w:t>
            </w:r>
          </w:p>
        </w:tc>
        <w:tc>
          <w:tcPr>
            <w:tcW w:w="127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Количество вагонов</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Вес нетто</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Вес тары</w:t>
            </w:r>
          </w:p>
        </w:tc>
        <w:tc>
          <w:tcPr>
            <w:tcW w:w="13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Тара группы вагонов</w:t>
            </w:r>
          </w:p>
        </w:tc>
        <w:tc>
          <w:tcPr>
            <w:tcW w:w="8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Неттогруппы в-в</w:t>
            </w:r>
          </w:p>
        </w:tc>
        <w:tc>
          <w:tcPr>
            <w:tcW w:w="84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Брутто группы ваг-в</w:t>
            </w:r>
          </w:p>
        </w:tc>
        <w:tc>
          <w:tcPr>
            <w:tcW w:w="14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Условная длина вагона</w:t>
            </w:r>
          </w:p>
        </w:tc>
        <w:tc>
          <w:tcPr>
            <w:tcW w:w="184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Условная длина группы вагонов</w:t>
            </w:r>
          </w:p>
        </w:tc>
      </w:tr>
      <w:tr w:rsidR="00975E37">
        <w:tc>
          <w:tcPr>
            <w:tcW w:w="81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127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13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8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84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7</w:t>
            </w:r>
          </w:p>
        </w:tc>
        <w:tc>
          <w:tcPr>
            <w:tcW w:w="14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184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9</w:t>
            </w:r>
          </w:p>
        </w:tc>
      </w:tr>
      <w:tr w:rsidR="00975E37">
        <w:tc>
          <w:tcPr>
            <w:tcW w:w="816" w:type="dxa"/>
          </w:tcPr>
          <w:p w:rsidR="00975E37" w:rsidRDefault="00975E37">
            <w:pPr>
              <w:spacing w:after="0" w:line="240" w:lineRule="auto"/>
              <w:jc w:val="both"/>
              <w:rPr>
                <w:rFonts w:ascii="Times New Roman" w:hAnsi="Times New Roman"/>
                <w:sz w:val="20"/>
                <w:szCs w:val="20"/>
              </w:rPr>
            </w:pPr>
          </w:p>
        </w:tc>
        <w:tc>
          <w:tcPr>
            <w:tcW w:w="1276" w:type="dxa"/>
          </w:tcPr>
          <w:p w:rsidR="00975E37" w:rsidRDefault="00A63CB3">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r>
                      <w:rPr>
                        <w:rFonts w:ascii="Cambria Math" w:hAnsi="Cambria Math"/>
                      </w:rPr>
                      <m:t>N</m:t>
                    </m:r>
                  </m:e>
                </m:nary>
              </m:oMath>
            </m:oMathPara>
          </w:p>
        </w:tc>
        <w:tc>
          <w:tcPr>
            <w:tcW w:w="709" w:type="dxa"/>
          </w:tcPr>
          <w:p w:rsidR="00975E37" w:rsidRDefault="00975E37">
            <w:pPr>
              <w:spacing w:after="0" w:line="240" w:lineRule="auto"/>
              <w:jc w:val="both"/>
              <w:rPr>
                <w:rFonts w:ascii="Times New Roman" w:hAnsi="Times New Roman"/>
                <w:sz w:val="20"/>
                <w:szCs w:val="20"/>
              </w:rPr>
            </w:pPr>
          </w:p>
        </w:tc>
        <w:tc>
          <w:tcPr>
            <w:tcW w:w="851" w:type="dxa"/>
          </w:tcPr>
          <w:p w:rsidR="00975E37" w:rsidRDefault="00975E37">
            <w:pPr>
              <w:spacing w:after="0" w:line="240" w:lineRule="auto"/>
              <w:jc w:val="both"/>
              <w:rPr>
                <w:rFonts w:ascii="Times New Roman" w:hAnsi="Times New Roman"/>
                <w:sz w:val="20"/>
                <w:szCs w:val="20"/>
              </w:rPr>
            </w:pPr>
          </w:p>
        </w:tc>
        <w:tc>
          <w:tcPr>
            <w:tcW w:w="1318" w:type="dxa"/>
          </w:tcPr>
          <w:p w:rsidR="00975E37" w:rsidRDefault="00A63CB3">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Q</m:t>
                        </m:r>
                      </m:e>
                      <m:sub>
                        <m:r>
                          <w:rPr>
                            <w:rFonts w:ascii="Cambria Math" w:hAnsi="Cambria Math"/>
                          </w:rPr>
                          <m:t>m</m:t>
                        </m:r>
                      </m:sub>
                    </m:sSub>
                  </m:e>
                </m:nary>
              </m:oMath>
            </m:oMathPara>
          </w:p>
        </w:tc>
        <w:tc>
          <w:tcPr>
            <w:tcW w:w="809" w:type="dxa"/>
          </w:tcPr>
          <w:p w:rsidR="00975E37" w:rsidRDefault="00A63CB3">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Q</m:t>
                        </m:r>
                      </m:e>
                      <m:sub>
                        <m:r>
                          <w:rPr>
                            <w:rFonts w:ascii="Cambria Math" w:hAnsi="Cambria Math"/>
                          </w:rPr>
                          <m:t>н</m:t>
                        </m:r>
                      </m:sub>
                    </m:sSub>
                  </m:e>
                </m:nary>
              </m:oMath>
            </m:oMathPara>
          </w:p>
        </w:tc>
        <w:tc>
          <w:tcPr>
            <w:tcW w:w="849" w:type="dxa"/>
          </w:tcPr>
          <w:p w:rsidR="00975E37" w:rsidRDefault="00A63CB3">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Q</m:t>
                        </m:r>
                      </m:e>
                      <m:sub>
                        <m:r>
                          <w:rPr>
                            <w:rFonts w:ascii="Cambria Math" w:hAnsi="Cambria Math"/>
                          </w:rPr>
                          <m:t>бр</m:t>
                        </m:r>
                      </m:sub>
                    </m:sSub>
                  </m:e>
                </m:nary>
              </m:oMath>
            </m:oMathPara>
          </w:p>
        </w:tc>
        <w:tc>
          <w:tcPr>
            <w:tcW w:w="1418" w:type="dxa"/>
          </w:tcPr>
          <w:p w:rsidR="00975E37" w:rsidRDefault="00975E37">
            <w:pPr>
              <w:spacing w:after="0" w:line="240" w:lineRule="auto"/>
              <w:jc w:val="both"/>
              <w:rPr>
                <w:rFonts w:ascii="Times New Roman" w:hAnsi="Times New Roman"/>
                <w:sz w:val="20"/>
                <w:szCs w:val="20"/>
              </w:rPr>
            </w:pPr>
          </w:p>
        </w:tc>
        <w:tc>
          <w:tcPr>
            <w:tcW w:w="1842" w:type="dxa"/>
          </w:tcPr>
          <w:p w:rsidR="00975E37" w:rsidRDefault="00A63CB3">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L</m:t>
                        </m:r>
                      </m:e>
                      <m:sub>
                        <m:r>
                          <w:rPr>
                            <w:rFonts w:ascii="Cambria Math" w:hAnsi="Cambria Math"/>
                          </w:rPr>
                          <m:t>группывагонов</m:t>
                        </m:r>
                      </m:sub>
                    </m:sSub>
                  </m:e>
                </m:nary>
              </m:oMath>
            </m:oMathPara>
          </w:p>
        </w:tc>
      </w:tr>
    </w:tbl>
    <w:p w:rsidR="00975E37" w:rsidRDefault="00975E37">
      <w:pPr>
        <w:spacing w:line="240" w:lineRule="auto"/>
        <w:jc w:val="both"/>
        <w:rPr>
          <w:rFonts w:ascii="Times New Roman" w:hAnsi="Times New Roman" w:cs="Times New Roman"/>
          <w:sz w:val="24"/>
          <w:szCs w:val="24"/>
        </w:rPr>
      </w:pPr>
    </w:p>
    <w:p w:rsidR="00975E37" w:rsidRDefault="00FE4CEB" w:rsidP="00EE4DB0">
      <w:pPr>
        <w:pStyle w:val="aff9"/>
        <w:numPr>
          <w:ilvl w:val="0"/>
          <w:numId w:val="154"/>
        </w:numPr>
        <w:spacing w:line="240" w:lineRule="auto"/>
        <w:jc w:val="both"/>
        <w:rPr>
          <w:rFonts w:ascii="Times New Roman" w:hAnsi="Times New Roman"/>
          <w:b/>
          <w:sz w:val="28"/>
          <w:szCs w:val="28"/>
        </w:rPr>
      </w:pPr>
      <w:r>
        <w:rPr>
          <w:rFonts w:ascii="Times New Roman" w:hAnsi="Times New Roman"/>
          <w:b/>
          <w:sz w:val="28"/>
          <w:szCs w:val="28"/>
        </w:rPr>
        <w:t>Проверка обеспеченности поезда автоматическими тормозами.</w:t>
      </w:r>
    </w:p>
    <w:p w:rsidR="00975E37" w:rsidRDefault="00975E37">
      <w:pPr>
        <w:pStyle w:val="aff9"/>
        <w:spacing w:line="240" w:lineRule="auto"/>
        <w:ind w:left="1069"/>
        <w:jc w:val="both"/>
        <w:rPr>
          <w:rFonts w:ascii="Times New Roman" w:hAnsi="Times New Roman"/>
          <w:b/>
          <w:sz w:val="28"/>
          <w:szCs w:val="28"/>
        </w:rPr>
      </w:pPr>
    </w:p>
    <w:p w:rsidR="00975E37" w:rsidRDefault="00FE4CEB" w:rsidP="00EE4DB0">
      <w:pPr>
        <w:pStyle w:val="aff9"/>
        <w:numPr>
          <w:ilvl w:val="1"/>
          <w:numId w:val="154"/>
        </w:numPr>
        <w:spacing w:line="240" w:lineRule="auto"/>
        <w:ind w:left="0" w:firstLine="567"/>
        <w:jc w:val="both"/>
        <w:rPr>
          <w:rFonts w:ascii="Times New Roman" w:hAnsi="Times New Roman"/>
          <w:sz w:val="28"/>
          <w:szCs w:val="28"/>
        </w:rPr>
      </w:pPr>
      <w:r>
        <w:rPr>
          <w:rFonts w:ascii="Times New Roman" w:hAnsi="Times New Roman"/>
          <w:sz w:val="28"/>
          <w:szCs w:val="28"/>
        </w:rPr>
        <w:t>Потребное тормозное нажатие определяется по формуле:</w:t>
      </w:r>
    </w:p>
    <w:p w:rsidR="00975E37" w:rsidRDefault="00A63CB3">
      <w:pPr>
        <w:pStyle w:val="aff9"/>
        <w:spacing w:line="240" w:lineRule="auto"/>
        <w:ind w:left="0" w:firstLine="567"/>
        <w:jc w:val="center"/>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Р</m:t>
            </m:r>
          </m:e>
          <m:sub>
            <m:r>
              <w:rPr>
                <w:rFonts w:ascii="Cambria Math" w:hAnsi="Cambria Math"/>
              </w:rPr>
              <m:t>тп</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бр</m:t>
                </m:r>
              </m:sub>
            </m:sSub>
          </m:num>
          <m:den>
            <m:r>
              <w:rPr>
                <w:rFonts w:ascii="Cambria Math" w:hAnsi="Cambria Math"/>
              </w:rPr>
              <m:t>100</m:t>
            </m:r>
          </m:den>
        </m:f>
        <m:r>
          <w:rPr>
            <w:rFonts w:ascii="Cambria Math" w:hAnsi="Cambria Math"/>
          </w:rPr>
          <m:t>×j</m:t>
        </m:r>
      </m:oMath>
      <w:r w:rsidR="00FE4CEB">
        <w:rPr>
          <w:rFonts w:ascii="Times New Roman" w:eastAsiaTheme="minorEastAsia" w:hAnsi="Times New Roman"/>
          <w:i/>
          <w:sz w:val="28"/>
          <w:szCs w:val="28"/>
        </w:rPr>
        <w:t>,</w:t>
      </w:r>
      <w:r w:rsidR="00FE4CEB">
        <w:rPr>
          <w:rFonts w:ascii="Times New Roman" w:eastAsiaTheme="minorEastAsia" w:hAnsi="Times New Roman"/>
          <w:sz w:val="28"/>
          <w:szCs w:val="28"/>
        </w:rPr>
        <w:t xml:space="preserve"> тонн,</w:t>
      </w:r>
    </w:p>
    <w:p w:rsidR="00975E37" w:rsidRDefault="00FE4CEB">
      <w:pPr>
        <w:pStyle w:val="aff9"/>
        <w:spacing w:line="240" w:lineRule="auto"/>
        <w:ind w:left="0" w:firstLine="567"/>
        <w:jc w:val="both"/>
        <w:rPr>
          <w:rFonts w:ascii="Times New Roman" w:eastAsiaTheme="minorEastAsia" w:hAnsi="Times New Roman"/>
          <w:sz w:val="28"/>
          <w:szCs w:val="28"/>
        </w:rPr>
      </w:pPr>
      <w:r>
        <w:rPr>
          <w:rFonts w:ascii="Times New Roman" w:hAnsi="Times New Roman"/>
          <w:sz w:val="28"/>
          <w:szCs w:val="28"/>
        </w:rPr>
        <w:t xml:space="preserve">где </w:t>
      </w:r>
      <m:oMath>
        <m:sSub>
          <m:sSubPr>
            <m:ctrlPr>
              <w:rPr>
                <w:rFonts w:ascii="Cambria Math" w:hAnsi="Cambria Math"/>
              </w:rPr>
            </m:ctrlPr>
          </m:sSubPr>
          <m:e>
            <m:r>
              <w:rPr>
                <w:rFonts w:ascii="Cambria Math" w:hAnsi="Cambria Math"/>
              </w:rPr>
              <m:t>Р</m:t>
            </m:r>
          </m:e>
          <m:sub>
            <m:r>
              <w:rPr>
                <w:rFonts w:ascii="Cambria Math" w:hAnsi="Cambria Math"/>
              </w:rPr>
              <m:t>тп</m:t>
            </m:r>
          </m:sub>
        </m:sSub>
      </m:oMath>
      <w:r>
        <w:rPr>
          <w:rFonts w:ascii="Times New Roman" w:eastAsiaTheme="minorEastAsia" w:hAnsi="Times New Roman"/>
          <w:sz w:val="28"/>
          <w:szCs w:val="28"/>
        </w:rPr>
        <w:t xml:space="preserve"> - потребное тормозное нажатие, тонн;</w:t>
      </w:r>
    </w:p>
    <w:p w:rsidR="00975E37" w:rsidRDefault="00A63CB3">
      <w:pPr>
        <w:pStyle w:val="aff9"/>
        <w:spacing w:line="240" w:lineRule="auto"/>
        <w:ind w:left="0" w:firstLine="567"/>
        <w:jc w:val="both"/>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Q</m:t>
            </m:r>
          </m:e>
          <m:sub>
            <m:r>
              <w:rPr>
                <w:rFonts w:ascii="Cambria Math" w:hAnsi="Cambria Math"/>
              </w:rPr>
              <m:t>бр</m:t>
            </m:r>
          </m:sub>
        </m:sSub>
      </m:oMath>
      <w:r w:rsidR="00FE4CEB">
        <w:rPr>
          <w:rFonts w:ascii="Times New Roman" w:eastAsiaTheme="minorEastAsia" w:hAnsi="Times New Roman"/>
          <w:sz w:val="28"/>
          <w:szCs w:val="28"/>
        </w:rPr>
        <w:t>- вес поезда брутто, тонн;</w:t>
      </w:r>
    </w:p>
    <w:p w:rsidR="00975E37" w:rsidRDefault="00FE4CEB">
      <w:pPr>
        <w:pStyle w:val="aff9"/>
        <w:spacing w:line="240" w:lineRule="auto"/>
        <w:ind w:left="0" w:firstLine="567"/>
        <w:jc w:val="both"/>
        <w:rPr>
          <w:rFonts w:ascii="Times New Roman" w:eastAsiaTheme="minorEastAsia" w:hAnsi="Times New Roman"/>
          <w:sz w:val="28"/>
          <w:szCs w:val="28"/>
        </w:rPr>
      </w:pPr>
      <w:r>
        <w:rPr>
          <w:rFonts w:ascii="Times New Roman" w:eastAsiaTheme="minorEastAsia" w:hAnsi="Times New Roman"/>
          <w:i/>
          <w:sz w:val="28"/>
          <w:szCs w:val="28"/>
          <w:lang w:val="en-US"/>
        </w:rPr>
        <w:t>j</w:t>
      </w:r>
      <w:r>
        <w:rPr>
          <w:rFonts w:ascii="Times New Roman" w:eastAsiaTheme="minorEastAsia" w:hAnsi="Times New Roman"/>
          <w:sz w:val="28"/>
          <w:szCs w:val="28"/>
        </w:rPr>
        <w:t xml:space="preserve">– единое наименьшее тормозное нажатие на каждые 100 тс веса поезда (согласно нормативу по тормозам </w:t>
      </w:r>
      <w:r>
        <w:rPr>
          <w:rFonts w:ascii="Times New Roman" w:eastAsiaTheme="minorEastAsia" w:hAnsi="Times New Roman"/>
          <w:sz w:val="28"/>
          <w:szCs w:val="28"/>
          <w:lang w:val="en-US"/>
        </w:rPr>
        <w:t>j</w:t>
      </w:r>
      <w:r>
        <w:rPr>
          <w:rFonts w:ascii="Times New Roman" w:eastAsiaTheme="minorEastAsia" w:hAnsi="Times New Roman"/>
          <w:sz w:val="28"/>
          <w:szCs w:val="28"/>
        </w:rPr>
        <w:t>=33тс).</w:t>
      </w:r>
    </w:p>
    <w:p w:rsidR="00975E37" w:rsidRDefault="00975E37">
      <w:pPr>
        <w:pStyle w:val="aff9"/>
        <w:spacing w:line="240" w:lineRule="auto"/>
        <w:ind w:left="1429" w:hanging="295"/>
        <w:jc w:val="both"/>
        <w:rPr>
          <w:rFonts w:ascii="Times New Roman" w:eastAsiaTheme="minorEastAsia" w:hAnsi="Times New Roman"/>
          <w:sz w:val="28"/>
          <w:szCs w:val="28"/>
        </w:rPr>
      </w:pPr>
    </w:p>
    <w:p w:rsidR="00975E37" w:rsidRDefault="00FE4CEB" w:rsidP="00EE4DB0">
      <w:pPr>
        <w:pStyle w:val="aff9"/>
        <w:numPr>
          <w:ilvl w:val="1"/>
          <w:numId w:val="154"/>
        </w:numPr>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Фактическое тормозное нажатие определяется по формуле:</w:t>
      </w:r>
    </w:p>
    <w:p w:rsidR="00975E37" w:rsidRDefault="00A63CB3">
      <w:pPr>
        <w:spacing w:line="240" w:lineRule="auto"/>
        <w:jc w:val="center"/>
        <w:rPr>
          <w:rFonts w:ascii="Times New Roman" w:hAnsi="Times New Roman" w:cs="Times New Roman"/>
          <w:i/>
          <w:sz w:val="28"/>
          <w:szCs w:val="28"/>
        </w:rPr>
      </w:pPr>
      <m:oMathPara>
        <m:oMathParaPr>
          <m:jc m:val="center"/>
        </m:oMathParaPr>
        <m:oMath>
          <m:sSub>
            <m:sSubPr>
              <m:ctrlPr>
                <w:rPr>
                  <w:rFonts w:ascii="Cambria Math" w:hAnsi="Cambria Math"/>
                </w:rPr>
              </m:ctrlPr>
            </m:sSubPr>
            <m:e>
              <m:r>
                <w:rPr>
                  <w:rFonts w:ascii="Cambria Math" w:hAnsi="Cambria Math"/>
                </w:rPr>
                <m:t>Р</m:t>
              </m:r>
            </m:e>
            <m:sub>
              <m:r>
                <w:rPr>
                  <w:rFonts w:ascii="Cambria Math" w:hAnsi="Cambria Math"/>
                </w:rPr>
                <m:t>тф</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3</m:t>
              </m:r>
            </m:sub>
          </m:sSub>
          <m:r>
            <w:rPr>
              <w:rFonts w:ascii="Cambria Math" w:hAnsi="Cambria Math"/>
            </w:rPr>
            <m:t>……</m:t>
          </m:r>
        </m:oMath>
      </m:oMathPara>
    </w:p>
    <w:p w:rsidR="00975E37" w:rsidRDefault="00FE4CEB">
      <w:pPr>
        <w:pStyle w:val="aff9"/>
        <w:spacing w:line="240" w:lineRule="auto"/>
        <w:ind w:left="0"/>
        <w:jc w:val="both"/>
        <w:rPr>
          <w:rFonts w:ascii="Times New Roman" w:eastAsiaTheme="minorEastAsia" w:hAnsi="Times New Roman"/>
          <w:sz w:val="28"/>
          <w:szCs w:val="28"/>
        </w:rPr>
      </w:pPr>
      <w:r>
        <w:rPr>
          <w:rFonts w:ascii="Times New Roman" w:eastAsiaTheme="minorEastAsia" w:hAnsi="Times New Roman"/>
          <w:sz w:val="28"/>
          <w:szCs w:val="28"/>
        </w:rPr>
        <w:t xml:space="preserve">где </w:t>
      </w:r>
      <m:oMath>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3</m:t>
            </m:r>
          </m:sub>
        </m:sSub>
      </m:oMath>
      <w:r>
        <w:rPr>
          <w:rFonts w:ascii="Times New Roman" w:eastAsiaTheme="minorEastAsia" w:hAnsi="Times New Roman"/>
          <w:sz w:val="28"/>
          <w:szCs w:val="28"/>
        </w:rPr>
        <w:t xml:space="preserve"> - число осей подвижного состава на груженом, среднем и     порожнем режимах торможения;</w:t>
      </w:r>
    </w:p>
    <w:p w:rsidR="00975E37" w:rsidRDefault="00A63CB3">
      <w:pPr>
        <w:pStyle w:val="aff9"/>
        <w:spacing w:line="240" w:lineRule="auto"/>
        <w:ind w:left="0"/>
        <w:jc w:val="both"/>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3</m:t>
            </m:r>
          </m:sub>
        </m:sSub>
      </m:oMath>
      <w:r w:rsidR="00FE4CEB">
        <w:rPr>
          <w:rFonts w:ascii="Times New Roman" w:eastAsiaTheme="minorEastAsia" w:hAnsi="Times New Roman"/>
          <w:sz w:val="28"/>
          <w:szCs w:val="28"/>
        </w:rPr>
        <w:t xml:space="preserve">- расчетное нажатие тормозных колодок на оси подвижного  состава в зависимости от нагрузки на ось (выписка из инструкции по эксплуатации тормозов подвижного состава ЦТ-ЦВ-ЦЛ-ВНИИЖТ/277, таблица 2). </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Если </w:t>
      </w:r>
      <m:oMath>
        <m:sSub>
          <m:sSubPr>
            <m:ctrlPr>
              <w:rPr>
                <w:rFonts w:ascii="Cambria Math" w:hAnsi="Cambria Math"/>
              </w:rPr>
            </m:ctrlPr>
          </m:sSubPr>
          <m:e>
            <m:r>
              <w:rPr>
                <w:rFonts w:ascii="Cambria Math" w:hAnsi="Cambria Math"/>
              </w:rPr>
              <m:t>Р</m:t>
            </m:r>
          </m:e>
          <m:sub>
            <m:r>
              <w:rPr>
                <w:rFonts w:ascii="Cambria Math" w:hAnsi="Cambria Math"/>
              </w:rPr>
              <m:t>тф</m:t>
            </m:r>
          </m:sub>
        </m:sSub>
      </m:oMath>
      <w:r>
        <w:rPr>
          <w:rFonts w:ascii="Times New Roman" w:hAnsi="Times New Roman" w:cs="Times New Roman"/>
          <w:sz w:val="28"/>
          <w:szCs w:val="28"/>
        </w:rPr>
        <w:t xml:space="preserve"> больше либо равно </w:t>
      </w:r>
      <m:oMath>
        <m:sSub>
          <m:sSubPr>
            <m:ctrlPr>
              <w:rPr>
                <w:rFonts w:ascii="Cambria Math" w:hAnsi="Cambria Math"/>
              </w:rPr>
            </m:ctrlPr>
          </m:sSubPr>
          <m:e>
            <m:r>
              <w:rPr>
                <w:rFonts w:ascii="Cambria Math" w:hAnsi="Cambria Math"/>
              </w:rPr>
              <m:t>Р</m:t>
            </m:r>
          </m:e>
          <m:sub>
            <m:r>
              <w:rPr>
                <w:rFonts w:ascii="Cambria Math" w:hAnsi="Cambria Math"/>
              </w:rPr>
              <m:t>тп</m:t>
            </m:r>
          </m:sub>
        </m:sSub>
      </m:oMath>
      <w:r>
        <w:rPr>
          <w:rFonts w:ascii="Times New Roman" w:hAnsi="Times New Roman" w:cs="Times New Roman"/>
          <w:sz w:val="28"/>
          <w:szCs w:val="28"/>
        </w:rPr>
        <w:t>, то поезд обеспечен автотормозами; если меньше, то поезд не обеспечен автотормозами (и воздухораспределитель нужно переводить на груженый режим).</w:t>
      </w:r>
    </w:p>
    <w:p w:rsidR="00975E37" w:rsidRDefault="00975E37">
      <w:pPr>
        <w:spacing w:after="0" w:line="240" w:lineRule="auto"/>
        <w:jc w:val="both"/>
        <w:rPr>
          <w:rFonts w:ascii="Times New Roman" w:hAnsi="Times New Roman" w:cs="Times New Roman"/>
          <w:sz w:val="28"/>
          <w:szCs w:val="28"/>
        </w:rPr>
      </w:pPr>
    </w:p>
    <w:p w:rsidR="00975E37" w:rsidRDefault="00FE4CEB" w:rsidP="00EE4DB0">
      <w:pPr>
        <w:pStyle w:val="aff9"/>
        <w:numPr>
          <w:ilvl w:val="0"/>
          <w:numId w:val="154"/>
        </w:numPr>
        <w:spacing w:line="240" w:lineRule="auto"/>
        <w:jc w:val="both"/>
        <w:rPr>
          <w:rFonts w:ascii="Times New Roman" w:eastAsiaTheme="minorEastAsia" w:hAnsi="Times New Roman"/>
          <w:b/>
          <w:sz w:val="28"/>
          <w:szCs w:val="28"/>
        </w:rPr>
      </w:pPr>
      <w:r>
        <w:rPr>
          <w:rFonts w:ascii="Times New Roman" w:eastAsiaTheme="minorEastAsia" w:hAnsi="Times New Roman"/>
          <w:b/>
          <w:sz w:val="28"/>
          <w:szCs w:val="28"/>
        </w:rPr>
        <w:lastRenderedPageBreak/>
        <w:t>Проверка обеспеченности поезда ручными тормозами.</w:t>
      </w:r>
    </w:p>
    <w:p w:rsidR="00975E37" w:rsidRDefault="00FE4CEB" w:rsidP="00EE4DB0">
      <w:pPr>
        <w:pStyle w:val="aff9"/>
        <w:numPr>
          <w:ilvl w:val="1"/>
          <w:numId w:val="154"/>
        </w:numPr>
        <w:spacing w:line="240" w:lineRule="auto"/>
        <w:ind w:left="1134" w:hanging="425"/>
        <w:jc w:val="both"/>
        <w:rPr>
          <w:rFonts w:ascii="Times New Roman" w:eastAsiaTheme="minorEastAsia" w:hAnsi="Times New Roman"/>
          <w:sz w:val="28"/>
          <w:szCs w:val="28"/>
        </w:rPr>
      </w:pPr>
      <w:r>
        <w:rPr>
          <w:rFonts w:ascii="Times New Roman" w:eastAsiaTheme="minorEastAsia" w:hAnsi="Times New Roman"/>
          <w:sz w:val="28"/>
          <w:szCs w:val="28"/>
        </w:rPr>
        <w:t>Потребность в ручных тормозах определяется по формуле:</w:t>
      </w:r>
    </w:p>
    <w:p w:rsidR="00975E37" w:rsidRDefault="00A63CB3">
      <w:pPr>
        <w:pStyle w:val="aff9"/>
        <w:spacing w:line="240" w:lineRule="auto"/>
        <w:ind w:left="1429"/>
        <w:jc w:val="center"/>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тп</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бр</m:t>
                </m:r>
              </m:sub>
            </m:sSub>
          </m:num>
          <m:den>
            <m:r>
              <w:rPr>
                <w:rFonts w:ascii="Cambria Math" w:hAnsi="Cambria Math"/>
              </w:rPr>
              <m:t>100</m:t>
            </m:r>
          </m:den>
        </m:f>
        <m:r>
          <w:rPr>
            <w:rFonts w:ascii="Cambria Math" w:hAnsi="Cambria Math"/>
          </w:rPr>
          <m:t>×a</m:t>
        </m:r>
      </m:oMath>
      <w:r w:rsidR="00FE4CEB">
        <w:rPr>
          <w:rFonts w:ascii="Times New Roman" w:eastAsiaTheme="minorEastAsia" w:hAnsi="Times New Roman"/>
          <w:sz w:val="28"/>
          <w:szCs w:val="28"/>
        </w:rPr>
        <w:t>, осей,</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i/>
          <w:sz w:val="28"/>
          <w:szCs w:val="28"/>
        </w:rPr>
        <w:t>а</w:t>
      </w:r>
      <w:r>
        <w:rPr>
          <w:rFonts w:ascii="Times New Roman" w:hAnsi="Times New Roman" w:cs="Times New Roman"/>
          <w:sz w:val="28"/>
          <w:szCs w:val="28"/>
        </w:rPr>
        <w:t xml:space="preserve"> – потребное количество ручных тормозов для удержания на месте после установке на перегоне в случае неисправности автотормозов на каждые 100 тс веса поезда в зависимости от крутизны уклона (выписка из инструкции по эксплуатации тормозов подвижного состава ЦТ-ЦВ-ЦЛ-ВНИИЖТ/277, таблица 3).</w:t>
      </w:r>
    </w:p>
    <w:p w:rsidR="00975E37" w:rsidRDefault="00A63CB3">
      <w:pPr>
        <w:spacing w:line="240" w:lineRule="auto"/>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тп</m:t>
            </m:r>
          </m:sub>
        </m:sSub>
      </m:oMath>
      <w:r w:rsidR="00FE4CEB">
        <w:rPr>
          <w:rFonts w:ascii="Times New Roman" w:hAnsi="Times New Roman" w:cs="Times New Roman"/>
          <w:sz w:val="28"/>
          <w:szCs w:val="28"/>
        </w:rPr>
        <w:t>округляют до числа осей кратного 4.</w:t>
      </w:r>
    </w:p>
    <w:p w:rsidR="00975E37" w:rsidRDefault="00FE4CEB" w:rsidP="00EE4DB0">
      <w:pPr>
        <w:pStyle w:val="aff9"/>
        <w:numPr>
          <w:ilvl w:val="1"/>
          <w:numId w:val="154"/>
        </w:numPr>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Фактическое наличие ручных тормозов.</w:t>
      </w:r>
    </w:p>
    <w:p w:rsidR="00975E37" w:rsidRDefault="00A63CB3">
      <w:pPr>
        <w:pStyle w:val="aff9"/>
        <w:spacing w:line="240" w:lineRule="auto"/>
        <w:ind w:left="0"/>
        <w:jc w:val="center"/>
        <w:rPr>
          <w:rFonts w:ascii="Times New Roman" w:eastAsiaTheme="minorEastAsia"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тф</m:t>
              </m:r>
            </m:sub>
          </m:sSub>
          <m:r>
            <w:rPr>
              <w:rFonts w:ascii="Cambria Math" w:hAnsi="Cambria Math"/>
            </w:rPr>
            <m:t>=</m:t>
          </m:r>
          <m:d>
            <m:dPr>
              <m:ctrlPr>
                <w:rPr>
                  <w:rFonts w:ascii="Cambria Math" w:hAnsi="Cambria Math"/>
                </w:rPr>
              </m:ctrlPr>
            </m:dPr>
            <m:e>
              <m:r>
                <w:rPr>
                  <w:rFonts w:ascii="Cambria Math" w:hAnsi="Cambria Math"/>
                </w:rPr>
                <m:t>суммавагоновсручнымитормозами</m:t>
              </m:r>
            </m:e>
          </m:d>
          <m:r>
            <w:rPr>
              <w:rFonts w:ascii="Cambria Math" w:hAnsi="Cambria Math"/>
            </w:rPr>
            <m:t>×(количествоосей)</m:t>
          </m:r>
        </m:oMath>
      </m:oMathPara>
    </w:p>
    <w:p w:rsidR="00975E37" w:rsidRDefault="00FE4CEB">
      <w:pPr>
        <w:pStyle w:val="aff9"/>
        <w:spacing w:line="240" w:lineRule="auto"/>
        <w:ind w:left="0"/>
        <w:jc w:val="both"/>
        <w:rPr>
          <w:rFonts w:ascii="Times New Roman" w:eastAsiaTheme="minorEastAsia" w:hAnsi="Times New Roman"/>
          <w:sz w:val="28"/>
          <w:szCs w:val="28"/>
        </w:rPr>
      </w:pPr>
      <w:r>
        <w:rPr>
          <w:rFonts w:ascii="Times New Roman" w:eastAsiaTheme="minorEastAsia" w:hAnsi="Times New Roman"/>
          <w:sz w:val="28"/>
          <w:szCs w:val="28"/>
        </w:rPr>
        <w:t xml:space="preserve">Если </w:t>
      </w:r>
      <m:oMath>
        <m:sSub>
          <m:sSubPr>
            <m:ctrlPr>
              <w:rPr>
                <w:rFonts w:ascii="Cambria Math" w:hAnsi="Cambria Math"/>
              </w:rPr>
            </m:ctrlPr>
          </m:sSubPr>
          <m:e>
            <m:r>
              <w:rPr>
                <w:rFonts w:ascii="Cambria Math" w:hAnsi="Cambria Math"/>
              </w:rPr>
              <m:t>N</m:t>
            </m:r>
          </m:e>
          <m:sub>
            <m:r>
              <w:rPr>
                <w:rFonts w:ascii="Cambria Math" w:hAnsi="Cambria Math"/>
              </w:rPr>
              <m:t>тп</m:t>
            </m:r>
          </m:sub>
        </m:sSub>
        <m:sSub>
          <m:sSubPr>
            <m:ctrlPr>
              <w:rPr>
                <w:rFonts w:ascii="Cambria Math" w:hAnsi="Cambria Math"/>
              </w:rPr>
            </m:ctrlPr>
          </m:sSubPr>
          <m:e>
            <m:r>
              <w:rPr>
                <w:rFonts w:ascii="Cambria Math" w:hAnsi="Cambria Math"/>
              </w:rPr>
              <m:t>N</m:t>
            </m:r>
          </m:e>
          <m:sub>
            <m:r>
              <w:rPr>
                <w:rFonts w:ascii="Cambria Math" w:hAnsi="Cambria Math"/>
              </w:rPr>
              <m:t>тф</m:t>
            </m:r>
          </m:sub>
        </m:sSub>
      </m:oMath>
      <w:r>
        <w:rPr>
          <w:rFonts w:ascii="Times New Roman" w:eastAsiaTheme="minorEastAsia" w:hAnsi="Times New Roman"/>
          <w:sz w:val="28"/>
          <w:szCs w:val="28"/>
        </w:rPr>
        <w:t xml:space="preserve">, то поезд обеспечен ручными тормозами. Если </w:t>
      </w:r>
      <m:oMath>
        <m:sSub>
          <m:sSubPr>
            <m:ctrlPr>
              <w:rPr>
                <w:rFonts w:ascii="Cambria Math" w:hAnsi="Cambria Math"/>
              </w:rPr>
            </m:ctrlPr>
          </m:sSubPr>
          <m:e>
            <m:r>
              <w:rPr>
                <w:rFonts w:ascii="Cambria Math" w:hAnsi="Cambria Math"/>
              </w:rPr>
              <m:t>N</m:t>
            </m:r>
          </m:e>
          <m:sub>
            <m:r>
              <w:rPr>
                <w:rFonts w:ascii="Cambria Math" w:hAnsi="Cambria Math"/>
              </w:rPr>
              <m:t>тп</m:t>
            </m:r>
          </m:sub>
        </m:sSub>
        <m:sSub>
          <m:sSubPr>
            <m:ctrlPr>
              <w:rPr>
                <w:rFonts w:ascii="Cambria Math" w:hAnsi="Cambria Math"/>
              </w:rPr>
            </m:ctrlPr>
          </m:sSubPr>
          <m:e>
            <m:r>
              <w:rPr>
                <w:rFonts w:ascii="Cambria Math" w:hAnsi="Cambria Math"/>
              </w:rPr>
              <m:t>N</m:t>
            </m:r>
          </m:e>
          <m:sub>
            <m:r>
              <w:rPr>
                <w:rFonts w:ascii="Cambria Math" w:hAnsi="Cambria Math"/>
              </w:rPr>
              <m:t>тф</m:t>
            </m:r>
          </m:sub>
        </m:sSub>
      </m:oMath>
      <w:r>
        <w:rPr>
          <w:rFonts w:ascii="Times New Roman" w:eastAsiaTheme="minorEastAsia" w:hAnsi="Times New Roman"/>
          <w:sz w:val="28"/>
          <w:szCs w:val="28"/>
        </w:rPr>
        <w:t>, то поезд не обеспечен ручными тормозами. Необходимо воспользоваться тормозными башмаками с локомотива.</w:t>
      </w:r>
    </w:p>
    <w:p w:rsidR="00975E37" w:rsidRDefault="00975E37">
      <w:pPr>
        <w:pStyle w:val="aff9"/>
        <w:spacing w:line="240" w:lineRule="auto"/>
        <w:ind w:left="993"/>
        <w:jc w:val="both"/>
        <w:rPr>
          <w:rFonts w:ascii="Times New Roman" w:eastAsiaTheme="minorEastAsia" w:hAnsi="Times New Roman"/>
          <w:sz w:val="28"/>
          <w:szCs w:val="28"/>
        </w:rPr>
      </w:pPr>
    </w:p>
    <w:p w:rsidR="00975E37" w:rsidRDefault="00FE4CEB" w:rsidP="00EE4DB0">
      <w:pPr>
        <w:pStyle w:val="aff9"/>
        <w:numPr>
          <w:ilvl w:val="0"/>
          <w:numId w:val="154"/>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b/>
          <w:sz w:val="28"/>
          <w:szCs w:val="28"/>
        </w:rPr>
        <w:t>Заполнить справку по тормозам.</w:t>
      </w:r>
    </w:p>
    <w:p w:rsidR="00975E37" w:rsidRDefault="00975E37">
      <w:pPr>
        <w:spacing w:line="240" w:lineRule="auto"/>
        <w:jc w:val="both"/>
        <w:rPr>
          <w:rFonts w:ascii="Times New Roman" w:hAnsi="Times New Roman" w:cs="Times New Roman"/>
          <w:b/>
          <w:i/>
          <w:sz w:val="28"/>
          <w:szCs w:val="28"/>
        </w:rPr>
      </w:pPr>
    </w:p>
    <w:p w:rsidR="00975E37" w:rsidRDefault="00FE4CEB">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EE4DB0">
      <w:pPr>
        <w:pStyle w:val="aff9"/>
        <w:numPr>
          <w:ilvl w:val="0"/>
          <w:numId w:val="156"/>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Укажите нормативные документы, в полном соответствии с которыми должны формироваться поезда.</w:t>
      </w:r>
    </w:p>
    <w:p w:rsidR="00975E37" w:rsidRDefault="00FE4CEB" w:rsidP="00EE4DB0">
      <w:pPr>
        <w:pStyle w:val="aff9"/>
        <w:numPr>
          <w:ilvl w:val="0"/>
          <w:numId w:val="156"/>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Поясните, какие вагоны не допускается ставить в поезда в соответствии с ПТЭ.</w:t>
      </w:r>
    </w:p>
    <w:p w:rsidR="00975E37" w:rsidRDefault="00FE4CEB" w:rsidP="00EE4DB0">
      <w:pPr>
        <w:pStyle w:val="aff9"/>
        <w:numPr>
          <w:ilvl w:val="0"/>
          <w:numId w:val="156"/>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Поясните, каким образом учитывается подборка вагонов по количеству осей и массе при формировании грузовых поездов.</w:t>
      </w:r>
    </w:p>
    <w:p w:rsidR="00975E37" w:rsidRDefault="00FE4CEB" w:rsidP="00EE4DB0">
      <w:pPr>
        <w:pStyle w:val="aff9"/>
        <w:numPr>
          <w:ilvl w:val="0"/>
          <w:numId w:val="156"/>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Назовите требования, которые должны выполняться при постановке в грузовые поезда вагонов, занятых людьми, а также вагонов с опасными грузами, в том числе класса 1 (ВМ).</w:t>
      </w:r>
    </w:p>
    <w:p w:rsidR="00975E37" w:rsidRDefault="00975E37">
      <w:pPr>
        <w:jc w:val="both"/>
        <w:rPr>
          <w:rFonts w:eastAsia="TimesNewRomanPSMT"/>
          <w:b/>
          <w:bCs/>
          <w:color w:val="FF0000"/>
          <w:sz w:val="28"/>
          <w:szCs w:val="28"/>
        </w:rPr>
      </w:pPr>
    </w:p>
    <w:p w:rsidR="00975E37" w:rsidRDefault="00FE4CEB">
      <w:pPr>
        <w:widowControl w:val="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w:t>
      </w:r>
      <w:r w:rsidR="00E3363C">
        <w:rPr>
          <w:rFonts w:ascii="Times New Roman" w:hAnsi="Times New Roman" w:cs="Times New Roman"/>
          <w:b/>
          <w:color w:val="000000" w:themeColor="text1"/>
          <w:sz w:val="28"/>
          <w:szCs w:val="28"/>
        </w:rPr>
        <w:t>4</w:t>
      </w:r>
    </w:p>
    <w:p w:rsidR="00975E37" w:rsidRDefault="00FE4CEB">
      <w:pPr>
        <w:widowControl w:val="0"/>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Приём поездов на железнодорожную станцию при запрещающем показании светофоров или на путь, не предусмотренный ТРА</w:t>
      </w:r>
    </w:p>
    <w:p w:rsidR="00975E37" w:rsidRDefault="00FE4CEB">
      <w:pPr>
        <w:widowControl w:val="0"/>
        <w:spacing w:line="240" w:lineRule="auto"/>
        <w:jc w:val="both"/>
        <w:rPr>
          <w:rFonts w:ascii="Times New Roman" w:hAnsi="Times New Roman" w:cs="Times New Roman"/>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w:t>
      </w:r>
      <w:r w:rsidR="00594BE8">
        <w:rPr>
          <w:rFonts w:ascii="Times New Roman" w:hAnsi="Times New Roman" w:cs="Times New Roman"/>
          <w:b/>
          <w:color w:val="000000" w:themeColor="text1"/>
          <w:sz w:val="28"/>
          <w:szCs w:val="28"/>
        </w:rPr>
        <w:t xml:space="preserve"> </w:t>
      </w:r>
      <w:r>
        <w:rPr>
          <w:rFonts w:ascii="Times New Roman" w:hAnsi="Times New Roman" w:cs="Times New Roman"/>
          <w:sz w:val="28"/>
          <w:szCs w:val="28"/>
          <w:shd w:val="clear" w:color="auto" w:fill="F9F8EF"/>
        </w:rPr>
        <w:t>закрепление знаний работы по приему поездов на железнодорожную станцию</w:t>
      </w:r>
      <w:r>
        <w:rPr>
          <w:rFonts w:ascii="Times New Roman" w:hAnsi="Times New Roman" w:cs="Times New Roman"/>
          <w:sz w:val="28"/>
          <w:szCs w:val="28"/>
        </w:rPr>
        <w:t xml:space="preserve"> при запрещающем показании светофоров.</w:t>
      </w:r>
    </w:p>
    <w:p w:rsidR="00975E37" w:rsidRDefault="00FE4CEB">
      <w:pPr>
        <w:widowControl w:val="0"/>
        <w:spacing w:line="240" w:lineRule="auto"/>
        <w:jc w:val="both"/>
        <w:rPr>
          <w:rFonts w:ascii="Times New Roman" w:hAnsi="Times New Roman" w:cs="Times New Roman"/>
          <w:b/>
          <w:sz w:val="28"/>
          <w:szCs w:val="28"/>
        </w:rPr>
      </w:pPr>
      <w:r>
        <w:rPr>
          <w:rFonts w:ascii="Times New Roman" w:hAnsi="Times New Roman" w:cs="Times New Roman"/>
          <w:b/>
          <w:i/>
          <w:sz w:val="28"/>
          <w:szCs w:val="28"/>
        </w:rPr>
        <w:t>Ход работы</w:t>
      </w:r>
      <w:r>
        <w:rPr>
          <w:rFonts w:ascii="Times New Roman" w:hAnsi="Times New Roman" w:cs="Times New Roman"/>
          <w:b/>
          <w:sz w:val="28"/>
          <w:szCs w:val="28"/>
        </w:rPr>
        <w:t>:</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Прием поезда на железнодорожную станцию при запрещающем показании или погасших основных огнях входного светофора, как правило, не допускается.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В исключительных случаях прием поезда на железнодорожную станцию при запрещающем показании или погасших основных огнях входного светофора может быть осуществлен по пригласительному сигналу, по специальному разрешению ДСП станции и в порядке, предусмотренном настоящей Инструкцией.</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Скорость следования поезда при приеме на железнодорожную станцию по </w:t>
      </w:r>
      <w:r>
        <w:rPr>
          <w:rFonts w:ascii="Times New Roman" w:hAnsi="Times New Roman"/>
          <w:color w:val="000000"/>
          <w:sz w:val="28"/>
          <w:szCs w:val="28"/>
        </w:rPr>
        <w:lastRenderedPageBreak/>
        <w:t>пригласительному сигналу или по специальному разрешению ДСП станции должна быть на железнодорожных путях общего пользования не более 20 км/ч, а на железнодорожных путях необщего пользования – не более 15 км/ч. при этом машинист обязан вести поезд с особой бдительностью и готовностью немедленно остановиться, если встретится препятствие для дальнейшего движения.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Прием поезда на железнодорожную станцию при запрещающем показании входного (маршрутного) светофора допускается в случаях:</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1) невозможности открытия входного светофора из-за его неисправности;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2) если прием поезда производится на железнодорожный путь, не предусмотренный ТРА станции или инструкцией о порядке обслуживания и организации движения на железнодорожных путях необщего пользования, и невозможно открыть входной светофор;</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3) приема на определенные участки железнодорожных путей подталкивающих локомотивов, локомотивов, следующих в расположенное на железнодорожной станции депо, локомотивов, следующих из депо под составы поездов;</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4) приема восстановительных и пожарных поездов, вспомогательных локомотивов, локомотивов без вагонов, снегоочистителей, специального самоходного железнодорожного подвижного состава, а также хозяйственных поездов (при производстве работ с закрытием перегона) на свободные участки станционных железнодорожных путей, кроме железнодорожных путей, занятых пассажирскими поездами.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Прием поездов на железнодорожную станцию при запрещающем показании входного (маршрутного) светофора производится: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1) по регистрируемому приказу ДСП станции, передаваемому машинисту по радиосвязи;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2) по регистрируемому приказу ДСП станции, передаваемому машинисту по специальному телефону, установленному у входного светофора;</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3) по пригласительному сигналу;</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4) по письменному разрешению ДСП станции;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5) по регистрируемому приказу ДНЦ (при диспетчерской централизации) в соответствии с пунктом 13 приложения № 2 к настоящей Инструкции;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6) по специальному маневровому светофору, установленному на мачте входного сигнала;</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7) на железнодорожных путях необщего пользования разрешается прием по регистрируемому приказу ДСП станции, переданному по двусторонней парковой связи при наличии переговорной колонки в районе входного светофора.</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В том же порядке при запрещающем показании входного светофора (или при отсутствии такого светофора) принимаются на железнодорожную станцию поезда, следующие по неправильному железнодорожному пути. Эти же разрешения применяются в тех случаях, когда при внезапном переключении разрешающего показания входного (маршрутного) светофора на запрещающее показание машинист, восприняв переключение, остановит поезд уже после проезда входного светофора.</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Любое из перечисленных разрешений может быть передано машинисту поезда лишь после убеждения ДСП станции в готовности маршрута приема.</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Передаваемые машинисту приказы о приеме поезда на железнодорожную станцию при запрещающем показании входного (маршрутного) светофора должны регистрироваться в порядке, предусмотренном в пункте 10 настоящей Инструкции.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lastRenderedPageBreak/>
        <w:t>Конкретный порядок действий работников при приеме поезда на железнодорожную станцию при запрещающем показании входного (маршрутного) светофора и по неправильному железнодорожному пути указывается в ТРА станции или инструкции о порядке обслуживания и организации движения на железнодорожных путях необщего пользования.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При неисправности маршрутного указателя на входном (маршрутном) светофоре поезд принимается на железнодорожную станцию по разрешающему показанию входного (маршрутного) светофора без выдачи машинисту дополнительного разрешения на проезд неисправного маршрутного указателя. В этих случаях машинист при следовании на железнодорожную станцию должен проявлять особую бдительность и быть готовым к немедленной остановке, если встретится препятствие для дальнейшего движения.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Порядок проезда входного (маршрутного) светофора в случаях неисправности маршрутного указателя на железнодорожных станциях стыкования электрической тяги переменного и постоянного тока, а также на железнодорожных станциях совмещения железнодорожных путей разной ширины колеи устанавливается владельцем инфраструктуры или владельцем железнодорожных путей необщего пользованием.</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Прием поезда при запрещающем показании входного светофора производится по регистрируемому приказу ДСП станции, передаваемому машинисту поезда по радиосвязи в соответствии с пунктом 4.1 таблицы № 2 приложения № 20 к настоящей Инструкции.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При следовании поезда по неправильному железнодорожному пути и отсутствии входного сигнала по этому железнодорожному пути прием поезда производится по регистрируемому приказу ДСП станции, передаваемому машинисту поезда по радиосвязи в соответствии с пунктом 4.2 таблицы № 2 приложения № 20 к настоящей Инструкции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Повторив приказ и получив от ДСП станции подтверждение, что приказ понят правильно, машинист вводит поезд на железнодорожную станцию.</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Аналогичный приказ ДСП станции передается машинисту о следовании поезда на железнодорожную станцию при запрещающем показании входного светофора, если это разрешение передается по специальному телефону, установленному у входного светофора (сигнального знака «Граница станции»). Пользоваться этим телефоном могут только локомотивные бригады.</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Как правило, приказ по радиосвязи передается машинисту заблаговременно, при подходе поезда к железнодорожной станции. Приказ по специальному телефону передается машинисту после остановки поезда перед входным светофором (сигнальным знаком «Граница станции»).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На участках с диспетчерской централизацией прием поезда на железнодорожную станцию при запрещающем показании входного светофора осуществляется порядком, предусмотренным в пункте 13 приложения № 2 к настоящей Инструкции.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В исключительных случаях, когда для приема поезда на железнодорожную станцию при запрещающем показании входного светофора не могут быть использованы другие виды разрешений, предусмотренные в пункте 30 настоящего приложения, прием поезда осуществляется по письменному разрешению ДСП станции следующего содержания: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«Машинисту поезда № … разрешается следовать на … путь станции. Маршрут приема готов. ДСП (подпись)».</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lastRenderedPageBreak/>
        <w:t>Разрешение заверяется штемпелем железнодорожной станции и подписью ДСП станции с указанием числа, месяца и времени заполнения разрешения (часы, минуты).</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Для передачи машинисту прибывающего поезда письменного разрешения могут привлекаться дежурные стрелочных постов, сигналисты, дежурные и операторы постов централизации, работники составительских бригад и другие работники в порядке, предусмотренном в ТРА станции или инструкции о порядке обслуживания и организации движения на железнодорожных путях необщего пользования.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Работники, назначаемые для передачи машинисту письменного разрешения, встречают поезд у входного (маршрутного) светофора, а по неправильному железнодорожному пути (при отсутствии входного светофора по этому пути) – у сигнального знака «Граница станции», показывая в сторону прибывающего поезда днем развернутый красный флаг, а ночью – красный огонь ручного сигнального фонаря. После остановки поезда письменное разрешение вручается машинисту.</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Прием восстановительных, пожарных поездов, вспомогательных локомотивов, локомотивов без вагонов, снегоочистителей, специального самоходного железнодорожного подвижного состава, а также хозяйственных поездов (при производстве работ с закрытием перегона) на свободные участки станционных железнодорожных путей (кроме занятых пассажирскими, людскими и с опасным грузом класса 1 (ВМ) поездами) разрешается в необходимых случаях лишь при запрещающем показании входного светофора по разрешениям, предусмотренными в пункте 30 настоящего приложения, при этом машинисты локомотивов (специального самоходного железнодорожного подвижного состава) одновременно с передачей разрешения о приеме на железнодорожную станцию (в том числе перед включением пригласительного огня на входном светофоре) должны быть предупреждены о месте, где необходимо остановиться.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В этом случае, следуя на железнодорожную станцию при запрещающем показании входного светофора, машинисты локомотивов (специального самоходного железнодорожного подвижного состава), водители дрезин должны останавливаться в месте, указанном в сообщении, а далее руководствоваться сигналами или указаниями ДСП станции, оператора поста централизации, дежурного стрелочного поста или сигналиста.</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Порядок приема на определенные участки станционных железнодорожных путей подталкивающих локомотивов, локомотивов, следующих в расположенное на железнодорожной станции депо или из депо под составы поездов, должен предусматривать их следование от границы железнодорожной станции до определенного места – маневрового светофора или специального указателя с надписью «Остановка подталкивающего локомотива», «Остановка локомотива, следующего под состав поезда», «Остановка локомотива (мотор-вагонного поезда), следующего в депо», а также порядок дальнейшего движения этих локомотивов по станционным железнодорожным путям, а на железнодорожных путях необщего пользования машинист должен быть предупрежден о месте, где необходимо остановиться.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Разрешением для въезда этих локомотивов на железнодорожную станцию может служить разрешение для приема поезда на железнодорожную станцию при запрещающем показании входного светофора из числа предусмотренных в пункте 30 настоящего приложения. Установленный порядок указывается в ТРА станции или инструкции о порядке обслуживания и организации движения на железнодорожных путях необщего пользования и объявляется всем машинистам подталкивающих </w:t>
      </w:r>
      <w:r>
        <w:rPr>
          <w:rFonts w:ascii="Times New Roman" w:hAnsi="Times New Roman"/>
          <w:color w:val="000000"/>
          <w:sz w:val="28"/>
          <w:szCs w:val="28"/>
        </w:rPr>
        <w:lastRenderedPageBreak/>
        <w:t>локомотивов и машинистам локомотивов (мотор-вагонных поездов), прибывающих в депо.</w:t>
      </w:r>
    </w:p>
    <w:p w:rsidR="00975E37" w:rsidRDefault="00975E37">
      <w:pPr>
        <w:pStyle w:val="aff7"/>
        <w:widowControl w:val="0"/>
        <w:spacing w:before="0" w:after="0"/>
        <w:ind w:firstLine="709"/>
        <w:jc w:val="both"/>
        <w:rPr>
          <w:color w:val="000000"/>
          <w:sz w:val="28"/>
          <w:szCs w:val="28"/>
        </w:rPr>
      </w:pPr>
    </w:p>
    <w:p w:rsidR="00975E37" w:rsidRDefault="00FE4CEB">
      <w:pPr>
        <w:widowControl w:val="0"/>
        <w:spacing w:line="240" w:lineRule="auto"/>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EE4DB0">
      <w:pPr>
        <w:pStyle w:val="aff9"/>
        <w:widowControl w:val="0"/>
        <w:numPr>
          <w:ilvl w:val="0"/>
          <w:numId w:val="15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Перечислите случаи, при которых допускается прием поезда на железнодорожную станцию при запрещающем показании входного (маршрутного) светофора.</w:t>
      </w:r>
    </w:p>
    <w:p w:rsidR="00975E37" w:rsidRDefault="00FE4CEB" w:rsidP="00EE4DB0">
      <w:pPr>
        <w:pStyle w:val="aff9"/>
        <w:widowControl w:val="0"/>
        <w:numPr>
          <w:ilvl w:val="0"/>
          <w:numId w:val="15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Назовите формы бланков, по которым производится прием поездов на железнодорожную станцию при запрещающем показании входного (маршрутного) светофора.</w:t>
      </w:r>
    </w:p>
    <w:p w:rsidR="00975E37" w:rsidRDefault="00FE4CEB" w:rsidP="00EE4DB0">
      <w:pPr>
        <w:pStyle w:val="aff9"/>
        <w:widowControl w:val="0"/>
        <w:numPr>
          <w:ilvl w:val="0"/>
          <w:numId w:val="15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Укажите порядок приема поезда на железнодорожную станцию при неисправности маршрутного указателя на входном (маршрутном) светофоре.</w:t>
      </w:r>
    </w:p>
    <w:p w:rsidR="00975E37" w:rsidRDefault="00FE4CEB" w:rsidP="00EE4DB0">
      <w:pPr>
        <w:pStyle w:val="aff9"/>
        <w:widowControl w:val="0"/>
        <w:numPr>
          <w:ilvl w:val="0"/>
          <w:numId w:val="15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Поясните, какой звуковой сигнал подает машинист ведущего локомотива при подходе к входному светофору с лунно-белым мигающим огнем пригласительного сигнала и во всех других случаях приема поезда на железнодорожную станцию при запрещающем показании или погасших основных огнях входного сигнала.</w:t>
      </w:r>
    </w:p>
    <w:p w:rsidR="00975E37" w:rsidRDefault="00975E37">
      <w:pPr>
        <w:jc w:val="both"/>
        <w:rPr>
          <w:rFonts w:eastAsia="TimesNewRomanPSMT"/>
          <w:b/>
          <w:bCs/>
          <w:color w:val="FF0000"/>
          <w:sz w:val="28"/>
          <w:szCs w:val="28"/>
        </w:rPr>
      </w:pPr>
    </w:p>
    <w:p w:rsidR="00975E37" w:rsidRDefault="00E3363C">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 5</w:t>
      </w:r>
    </w:p>
    <w:p w:rsidR="00975E37" w:rsidRDefault="00FE4CE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Заполнение поездной документации при движении поездов по телефонным средствам связи на однопутных участках</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научится заполнять Журнал телефонограмм; бланки путевых записок при организации движения поездов по телефонным средствам связи (далее ТСС) на однопутных участках.</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sz w:val="28"/>
          <w:szCs w:val="28"/>
        </w:rPr>
        <w:t>Оборудование</w:t>
      </w:r>
      <w:r>
        <w:rPr>
          <w:rFonts w:ascii="Times New Roman" w:hAnsi="Times New Roman" w:cs="Times New Roman"/>
          <w:b/>
          <w:sz w:val="28"/>
          <w:szCs w:val="28"/>
        </w:rPr>
        <w:t xml:space="preserve">: </w:t>
      </w:r>
      <w:r>
        <w:rPr>
          <w:rFonts w:ascii="Times New Roman" w:hAnsi="Times New Roman" w:cs="Times New Roman"/>
          <w:sz w:val="28"/>
          <w:szCs w:val="28"/>
        </w:rPr>
        <w:t>бланки Путевых записок формы ДУ-50, Журнал поездных телефонограмм формы ДУ-47, специальные штампы с текстом поездных телефонограмм.</w:t>
      </w:r>
    </w:p>
    <w:p w:rsidR="00975E37" w:rsidRDefault="00FE4CEB">
      <w:pPr>
        <w:spacing w:line="240" w:lineRule="auto"/>
        <w:jc w:val="both"/>
        <w:rPr>
          <w:rFonts w:ascii="Times New Roman" w:hAnsi="Times New Roman" w:cs="Times New Roman"/>
          <w:b/>
          <w:sz w:val="28"/>
          <w:szCs w:val="28"/>
        </w:rPr>
      </w:pPr>
      <w:r>
        <w:rPr>
          <w:rFonts w:ascii="Times New Roman" w:hAnsi="Times New Roman" w:cs="Times New Roman"/>
          <w:b/>
          <w:i/>
          <w:sz w:val="28"/>
          <w:szCs w:val="28"/>
        </w:rPr>
        <w:t>Исходные данные</w:t>
      </w:r>
      <w:r>
        <w:rPr>
          <w:rFonts w:ascii="Times New Roman" w:hAnsi="Times New Roman" w:cs="Times New Roman"/>
          <w:b/>
          <w:sz w:val="28"/>
          <w:szCs w:val="28"/>
          <w:lang w:val="en-US"/>
        </w:rPr>
        <w:t>:</w:t>
      </w:r>
    </w:p>
    <w:tbl>
      <w:tblPr>
        <w:tblStyle w:val="afff5"/>
        <w:tblW w:w="9591" w:type="dxa"/>
        <w:tblInd w:w="113" w:type="dxa"/>
        <w:tblLayout w:type="fixed"/>
        <w:tblLook w:val="04A0"/>
      </w:tblPr>
      <w:tblGrid>
        <w:gridCol w:w="1404"/>
        <w:gridCol w:w="8187"/>
      </w:tblGrid>
      <w:tr w:rsidR="00975E37">
        <w:tc>
          <w:tcPr>
            <w:tcW w:w="14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Номер варианта</w:t>
            </w:r>
          </w:p>
        </w:tc>
        <w:tc>
          <w:tcPr>
            <w:tcW w:w="8186"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Поездная ситуация</w:t>
            </w:r>
          </w:p>
        </w:tc>
      </w:tr>
      <w:tr w:rsidR="00975E37">
        <w:tc>
          <w:tcPr>
            <w:tcW w:w="1404"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8186"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 железнодорожной станции Гриблянка по ТТС отправить поезд № 81 на железнодорожную станцию Невская, после прибытия которого с железнодорожной станции Невская отправить поезд № 3002. Время отправления каждого поезда принять самостоятельно. Перегонное время хода – 15 мин. Перегон Гриблянка – Невская однопутный, оборудованный двусторонней автоблокировкой (АБ) </w:t>
            </w:r>
          </w:p>
        </w:tc>
      </w:tr>
      <w:tr w:rsidR="00975E37">
        <w:tc>
          <w:tcPr>
            <w:tcW w:w="1404"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8186"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С железнодорожной станции Главная отправить в 10 ч. 00 мин. Хозяйственный поезд № 8804/8805 до 625 км ПК 5 с возвращением по окончании работ через 1,5 ч. Обратно на железнодорожную станцию Главная. Перегон Главная – Новая однопутный оборудованный полуавтоматической блокировкой</w:t>
            </w:r>
          </w:p>
        </w:tc>
      </w:tr>
      <w:tr w:rsidR="00975E37">
        <w:tc>
          <w:tcPr>
            <w:tcW w:w="1404"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8186"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 железнодорожной станции Невская отправить поезд № 3605 на железнодорожную станцию Заречная, после прибытия которого </w:t>
            </w:r>
            <w:r>
              <w:rPr>
                <w:rFonts w:ascii="Times New Roman" w:eastAsia="Times New Roman" w:hAnsi="Times New Roman" w:cs="Times New Roman"/>
                <w:sz w:val="28"/>
                <w:szCs w:val="28"/>
              </w:rPr>
              <w:lastRenderedPageBreak/>
              <w:t>отправить с железнодорожной станции Невская поезд № 2625. Время отправления каждого поезда принять самостоятельно. Перегонное время хода 20 мин. Перегон Гриблянка – Заречная однопутный, оборудованный двусторонней автоблокировкой</w:t>
            </w:r>
          </w:p>
        </w:tc>
      </w:tr>
    </w:tbl>
    <w:p w:rsidR="00975E37" w:rsidRDefault="00975E37">
      <w:pPr>
        <w:spacing w:after="0"/>
        <w:rPr>
          <w:rFonts w:ascii="Times New Roman" w:hAnsi="Times New Roman" w:cs="Times New Roman"/>
          <w:b/>
          <w:sz w:val="28"/>
          <w:szCs w:val="28"/>
        </w:rPr>
      </w:pPr>
    </w:p>
    <w:p w:rsidR="00975E37" w:rsidRDefault="00FE4CEB">
      <w:pPr>
        <w:rPr>
          <w:rFonts w:ascii="Times New Roman" w:hAnsi="Times New Roman" w:cs="Times New Roman"/>
          <w:sz w:val="28"/>
          <w:szCs w:val="28"/>
        </w:rPr>
      </w:pPr>
      <w:r>
        <w:rPr>
          <w:rFonts w:ascii="Times New Roman" w:hAnsi="Times New Roman" w:cs="Times New Roman"/>
          <w:b/>
          <w:i/>
          <w:sz w:val="28"/>
          <w:szCs w:val="28"/>
        </w:rPr>
        <w:t>Задание</w:t>
      </w:r>
      <w:r>
        <w:rPr>
          <w:rFonts w:ascii="Times New Roman" w:hAnsi="Times New Roman" w:cs="Times New Roman"/>
          <w:b/>
          <w:sz w:val="28"/>
          <w:szCs w:val="28"/>
          <w:lang w:val="en-US"/>
        </w:rPr>
        <w:t>:</w:t>
      </w:r>
    </w:p>
    <w:p w:rsidR="00975E37" w:rsidRDefault="00FE4CEB" w:rsidP="00EE4DB0">
      <w:pPr>
        <w:pStyle w:val="aff9"/>
        <w:numPr>
          <w:ilvl w:val="0"/>
          <w:numId w:val="158"/>
        </w:numPr>
        <w:tabs>
          <w:tab w:val="left" w:pos="993"/>
        </w:tabs>
        <w:spacing w:line="240" w:lineRule="auto"/>
        <w:ind w:left="0" w:firstLine="709"/>
        <w:contextualSpacing w:val="0"/>
        <w:jc w:val="both"/>
        <w:rPr>
          <w:rFonts w:ascii="Times New Roman" w:hAnsi="Times New Roman"/>
          <w:sz w:val="28"/>
          <w:szCs w:val="28"/>
        </w:rPr>
      </w:pPr>
      <w:r>
        <w:rPr>
          <w:rFonts w:ascii="Times New Roman" w:hAnsi="Times New Roman"/>
          <w:sz w:val="28"/>
          <w:szCs w:val="28"/>
        </w:rPr>
        <w:t>ДСП заданной железнодорожной станции получил приказ ДНЦ № 35 о переходе на телефонные средства связи. Принять в роли ДСП дежурство в Журнале поездных телефонограмм формы ДУ-47, фамилию ДСП соседней железнодорожной станции выбрать самостоятельно.</w:t>
      </w:r>
    </w:p>
    <w:p w:rsidR="00975E37" w:rsidRDefault="00FE4CEB" w:rsidP="00EE4DB0">
      <w:pPr>
        <w:pStyle w:val="aff9"/>
        <w:numPr>
          <w:ilvl w:val="0"/>
          <w:numId w:val="158"/>
        </w:numPr>
        <w:tabs>
          <w:tab w:val="left" w:pos="993"/>
        </w:tabs>
        <w:spacing w:line="240" w:lineRule="auto"/>
        <w:ind w:left="0" w:firstLine="709"/>
        <w:contextualSpacing w:val="0"/>
        <w:jc w:val="both"/>
        <w:rPr>
          <w:rFonts w:ascii="Times New Roman" w:hAnsi="Times New Roman"/>
          <w:sz w:val="28"/>
          <w:szCs w:val="28"/>
        </w:rPr>
      </w:pPr>
      <w:r>
        <w:rPr>
          <w:rFonts w:ascii="Times New Roman" w:hAnsi="Times New Roman"/>
          <w:sz w:val="28"/>
          <w:szCs w:val="28"/>
        </w:rPr>
        <w:t>Описать кратко в отчете порядок ведения Журнала поездных телефонограмм.</w:t>
      </w:r>
    </w:p>
    <w:p w:rsidR="00975E37" w:rsidRDefault="00FE4CEB" w:rsidP="00EE4DB0">
      <w:pPr>
        <w:pStyle w:val="aff9"/>
        <w:numPr>
          <w:ilvl w:val="0"/>
          <w:numId w:val="158"/>
        </w:numPr>
        <w:tabs>
          <w:tab w:val="left" w:pos="993"/>
        </w:tabs>
        <w:spacing w:line="240" w:lineRule="auto"/>
        <w:ind w:left="0" w:firstLine="709"/>
        <w:contextualSpacing w:val="0"/>
        <w:jc w:val="both"/>
        <w:rPr>
          <w:rFonts w:ascii="Times New Roman" w:hAnsi="Times New Roman"/>
          <w:sz w:val="28"/>
          <w:szCs w:val="28"/>
        </w:rPr>
      </w:pPr>
      <w:r>
        <w:rPr>
          <w:rFonts w:ascii="Times New Roman" w:hAnsi="Times New Roman"/>
          <w:sz w:val="28"/>
          <w:szCs w:val="28"/>
        </w:rPr>
        <w:t>В зависимости от  заданной поездной ситуации (см. исходные данные) оформить поездные телефонограммы в Журнале формы ДУ-47 и бланки Путевых записок формы ДУ-50 . На оформление записей, передачу телефонограмм, вручение путевой записки машинисту поезда принять по 5 мин.</w:t>
      </w:r>
    </w:p>
    <w:p w:rsidR="00975E37" w:rsidRDefault="00FE4CEB" w:rsidP="00EE4DB0">
      <w:pPr>
        <w:pStyle w:val="aff9"/>
        <w:numPr>
          <w:ilvl w:val="0"/>
          <w:numId w:val="15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Сдать дежурство в Журнале поездных телефонограмм, приняв при этом, что был получен приказ ДНЦ № 37 о восстановлении основных средств СЦБ и связи.</w:t>
      </w:r>
    </w:p>
    <w:p w:rsidR="00975E37" w:rsidRDefault="00975E37">
      <w:pPr>
        <w:pStyle w:val="aff9"/>
        <w:rPr>
          <w:rFonts w:ascii="Times New Roman" w:hAnsi="Times New Roman"/>
          <w:sz w:val="28"/>
          <w:szCs w:val="28"/>
        </w:rPr>
      </w:pPr>
    </w:p>
    <w:p w:rsidR="00975E37" w:rsidRDefault="00FE4CEB">
      <w:pPr>
        <w:pStyle w:val="aff9"/>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 xml:space="preserve">При приеме и отправлении поездов на однопутных перегонах применяются формы поездных телефонограмм, приведенные в разделе </w:t>
      </w:r>
      <w:r>
        <w:rPr>
          <w:rFonts w:ascii="Times New Roman" w:hAnsi="Times New Roman"/>
          <w:sz w:val="28"/>
          <w:szCs w:val="28"/>
          <w:lang w:val="en-US"/>
        </w:rPr>
        <w:t>III</w:t>
      </w:r>
      <w:r>
        <w:rPr>
          <w:rFonts w:ascii="Times New Roman" w:hAnsi="Times New Roman"/>
          <w:sz w:val="28"/>
          <w:szCs w:val="28"/>
        </w:rPr>
        <w:t xml:space="preserve"> Приложения 5 к ИДП. При выполнении заданий № 1, 2, 3, 4; при выполнении 2 варианта для отправления хозяйственного поезда, возвращаюшегося с перегона на железнодорожную станцию отправления – телефонограммы формы № 5, 6,3, 7.</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 xml:space="preserve">Процесс отправления поезда по телефонным средствам связи начинается с записи в Журнале поездных телефонограмм о приеме дежурства. И первое, с чем при этом сталкивается ДСП – это выбор соответствующего журнала и его страницы. Пункт 9 раздела </w:t>
      </w:r>
      <w:r>
        <w:rPr>
          <w:rFonts w:ascii="Times New Roman" w:hAnsi="Times New Roman"/>
          <w:sz w:val="28"/>
          <w:szCs w:val="28"/>
          <w:lang w:val="en-US"/>
        </w:rPr>
        <w:t>II</w:t>
      </w:r>
      <w:r>
        <w:rPr>
          <w:rFonts w:ascii="Times New Roman" w:hAnsi="Times New Roman"/>
          <w:sz w:val="28"/>
          <w:szCs w:val="28"/>
        </w:rPr>
        <w:t xml:space="preserve"> Приложения 5 к ИДП гласит: «При движении поездов с использованием телефонных средств связи на каждой железнодорожной станции ведется Журнал поездных телефонограмм».</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Из Журнала поездных телефонограмм на каждый момент должно быть ясно видно, свободен или занят соответствующий перегон (или железнодорожный путь перегона).</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На железнодорожных станциях, ограничивающих однопутные перегоны (рис.1), ведется один Журнал. На левых страницах Журнала записываются телефонограммы, относящиеся к одному перегону, а на правых – относящиеся к другому перегону.</w:t>
      </w:r>
    </w:p>
    <w:p w:rsidR="00975E37" w:rsidRDefault="00975E37">
      <w:pPr>
        <w:pStyle w:val="aff9"/>
        <w:ind w:left="0" w:firstLine="709"/>
        <w:jc w:val="both"/>
        <w:rPr>
          <w:rFonts w:ascii="Times New Roman" w:hAnsi="Times New Roman"/>
          <w:sz w:val="28"/>
          <w:szCs w:val="28"/>
        </w:rPr>
      </w:pPr>
    </w:p>
    <w:tbl>
      <w:tblPr>
        <w:tblStyle w:val="afff5"/>
        <w:tblW w:w="2835" w:type="dxa"/>
        <w:tblInd w:w="3623" w:type="dxa"/>
        <w:tblLayout w:type="fixed"/>
        <w:tblLook w:val="04A0"/>
      </w:tblPr>
      <w:tblGrid>
        <w:gridCol w:w="1419"/>
        <w:gridCol w:w="1416"/>
      </w:tblGrid>
      <w:tr w:rsidR="00975E37">
        <w:trPr>
          <w:trHeight w:val="485"/>
        </w:trPr>
        <w:tc>
          <w:tcPr>
            <w:tcW w:w="1418" w:type="dxa"/>
            <w:vAlign w:val="center"/>
          </w:tcPr>
          <w:p w:rsidR="00975E37" w:rsidRDefault="00FE4CEB">
            <w:pPr>
              <w:pStyle w:val="aff9"/>
              <w:spacing w:after="0" w:line="240" w:lineRule="auto"/>
              <w:ind w:left="0"/>
              <w:jc w:val="center"/>
              <w:rPr>
                <w:rFonts w:ascii="Times New Roman" w:hAnsi="Times New Roman"/>
                <w:sz w:val="28"/>
                <w:szCs w:val="28"/>
              </w:rPr>
            </w:pPr>
            <w:r>
              <w:rPr>
                <w:rFonts w:ascii="Times New Roman" w:hAnsi="Times New Roman"/>
                <w:sz w:val="28"/>
                <w:szCs w:val="28"/>
              </w:rPr>
              <w:t>А - В</w:t>
            </w:r>
          </w:p>
        </w:tc>
        <w:tc>
          <w:tcPr>
            <w:tcW w:w="1416" w:type="dxa"/>
            <w:vAlign w:val="center"/>
          </w:tcPr>
          <w:p w:rsidR="00975E37" w:rsidRDefault="00FE4CEB">
            <w:pPr>
              <w:pStyle w:val="aff9"/>
              <w:spacing w:after="0" w:line="240" w:lineRule="auto"/>
              <w:ind w:left="0" w:firstLine="34"/>
              <w:jc w:val="center"/>
              <w:rPr>
                <w:rFonts w:ascii="Times New Roman" w:hAnsi="Times New Roman"/>
                <w:sz w:val="28"/>
                <w:szCs w:val="28"/>
              </w:rPr>
            </w:pPr>
            <w:r>
              <w:rPr>
                <w:rFonts w:ascii="Times New Roman" w:hAnsi="Times New Roman"/>
                <w:sz w:val="28"/>
                <w:szCs w:val="28"/>
              </w:rPr>
              <w:t>А –Б</w:t>
            </w:r>
          </w:p>
        </w:tc>
      </w:tr>
    </w:tbl>
    <w:p w:rsidR="00975E37" w:rsidRDefault="00975E37">
      <w:pPr>
        <w:pStyle w:val="aff9"/>
        <w:ind w:left="0" w:firstLine="709"/>
        <w:jc w:val="both"/>
        <w:rPr>
          <w:rFonts w:ascii="Times New Roman" w:hAnsi="Times New Roman"/>
          <w:sz w:val="28"/>
          <w:szCs w:val="28"/>
        </w:rPr>
      </w:pPr>
    </w:p>
    <w:p w:rsidR="00975E37" w:rsidRDefault="00A63CB3">
      <w:pPr>
        <w:pStyle w:val="aff9"/>
        <w:ind w:left="0" w:firstLine="709"/>
        <w:jc w:val="both"/>
        <w:rPr>
          <w:rFonts w:ascii="Times New Roman" w:hAnsi="Times New Roman"/>
          <w:sz w:val="28"/>
          <w:szCs w:val="28"/>
        </w:rPr>
      </w:pPr>
      <w:r>
        <w:rPr>
          <w:rFonts w:ascii="Times New Roman" w:hAnsi="Times New Roman"/>
          <w:sz w:val="28"/>
          <w:szCs w:val="28"/>
        </w:rPr>
        <w:pict>
          <v:shapetype id="_x0000_m1341" coordsize="21600,21600" o:spt="100" adj="0,,0" path="m,10800qy@7@8@9@10@11@12@13@14xe">
            <v:stroke joinstyle="miter"/>
            <v:formulas>
              <v:f eqn="sumangle 0 45 0"/>
              <v:f eqn="cos 10800 @0"/>
              <v:f eqn="sin 10800 @0"/>
              <v:f eqn="sum 10800 0 @1"/>
              <v:f eqn="sum 10800 @1 0"/>
              <v:f eqn="sum 10800 0 @2"/>
              <v:f eqn="sum 10800 @2 0"/>
              <v:f eqn="val 10800"/>
              <v:f eqn="sum 0 10800 10800"/>
              <v:f eqn="sum 10800 @7 0"/>
              <v:f eqn="sum 10800 @8 0"/>
              <v:f eqn="sum 0 @9 10800"/>
              <v:f eqn="sum 10800 @10 0"/>
              <v:f eqn="sum 0 @11 10800"/>
              <v:f eqn="sum 0 @12 10800"/>
            </v:formulas>
            <v:path gradientshapeok="t" o:connecttype="rect" textboxrect="@3,@5,@4,@6"/>
          </v:shapetype>
        </w:pict>
      </w:r>
      <w:r>
        <w:rPr>
          <w:rFonts w:ascii="Times New Roman" w:hAnsi="Times New Roman"/>
          <w:sz w:val="28"/>
          <w:szCs w:val="28"/>
        </w:rPr>
        <w:pict>
          <v:shape id="Блок-схема: узел 1" o:spid="_x0000_s1061" type="#_x0000_m1341" style="position:absolute;left:0;text-align:left;margin-left:2.4pt;margin-top:4.1pt;width:40.05pt;height:41.05pt;z-index:251631616;mso-wrap-style:none;v-text-anchor:middle" o:allowincell="f" fillcolor="white" stroked="t" strokecolor="black" strokeweight=".53mm">
            <v:fill color2="black" o:detectmouseclick="t" type="solid"/>
            <v:stroke joinstyle="round" endcap="flat"/>
            <v:textbox style="mso-next-textbox:#Блок-схема: узел 1">
              <w:txbxContent>
                <w:p w:rsidR="00B762B2" w:rsidRDefault="00B762B2">
                  <w:pPr>
                    <w:pStyle w:val="afff3"/>
                  </w:pPr>
                </w:p>
              </w:txbxContent>
            </v:textbox>
          </v:shape>
        </w:pict>
      </w:r>
      <w:r>
        <w:rPr>
          <w:rFonts w:ascii="Times New Roman" w:hAnsi="Times New Roman"/>
          <w:sz w:val="28"/>
          <w:szCs w:val="28"/>
        </w:rPr>
        <w:pict>
          <v:shape id="Блок-схема: узел 3" o:spid="_x0000_s1060" type="#_x0000_m1341" style="position:absolute;left:0;text-align:left;margin-left:218.35pt;margin-top:4.05pt;width:41.1pt;height:40.05pt;z-index:251632640;mso-wrap-style:none;v-text-anchor:middle" o:allowincell="f" fillcolor="white" stroked="t" strokecolor="black" strokeweight=".53mm">
            <v:fill color2="black" o:detectmouseclick="t" type="solid"/>
            <v:stroke joinstyle="round" endcap="flat"/>
            <v:textbox style="mso-next-textbox:#Блок-схема: узел 3">
              <w:txbxContent>
                <w:p w:rsidR="00B762B2" w:rsidRDefault="00B762B2">
                  <w:pPr>
                    <w:pStyle w:val="afff3"/>
                  </w:pPr>
                </w:p>
              </w:txbxContent>
            </v:textbox>
          </v:shape>
        </w:pict>
      </w:r>
      <w:r>
        <w:rPr>
          <w:rFonts w:ascii="Times New Roman" w:hAnsi="Times New Roman"/>
          <w:sz w:val="28"/>
          <w:szCs w:val="28"/>
        </w:rPr>
        <w:pict>
          <v:shape id="Блок-схема: узел 4" o:spid="_x0000_s1059" type="#_x0000_m1341" style="position:absolute;left:0;text-align:left;margin-left:419.95pt;margin-top:3.05pt;width:42.1pt;height:41.1pt;z-index:251633664;mso-wrap-style:none;v-text-anchor:middle" o:allowincell="f" fillcolor="white" stroked="t" strokecolor="black" strokeweight=".53mm">
            <v:fill color2="black" o:detectmouseclick="t" type="solid"/>
            <v:stroke joinstyle="round" endcap="flat"/>
          </v:shape>
        </w:pict>
      </w:r>
      <w:r>
        <w:rPr>
          <w:rFonts w:ascii="Times New Roman" w:hAnsi="Times New Roman"/>
          <w:sz w:val="28"/>
          <w:szCs w:val="28"/>
        </w:rPr>
        <w:pict>
          <v:shapetype id="_x0000_t202" coordsize="21600,21600" o:spt="202" path="m,l,21600r21600,l21600,xe">
            <v:stroke joinstyle="miter"/>
            <v:path gradientshapeok="t" o:connecttype="rect"/>
          </v:shapetype>
          <v:shape id="_x0000_s1058" type="#_x0000_t202" style="position:absolute;left:0;text-align:left;margin-left:218.35pt;margin-top:6.1pt;width:60.55pt;height:39pt;z-index:251634688" o:allowincell="f" filled="f" stroked="f" strokecolor="#3465a4">
            <v:fill o:detectmouseclick="t"/>
            <v:stroke joinstyle="round"/>
            <v:textbox style="mso-next-textbox:#_x0000_s1058">
              <w:txbxContent>
                <w:p w:rsidR="00B762B2" w:rsidRDefault="00B762B2">
                  <w:pPr>
                    <w:pStyle w:val="afff3"/>
                    <w:rPr>
                      <w:sz w:val="32"/>
                      <w:szCs w:val="32"/>
                    </w:rPr>
                  </w:pPr>
                  <w:r>
                    <w:rPr>
                      <w:sz w:val="32"/>
                      <w:szCs w:val="32"/>
                    </w:rPr>
                    <w:t>Ст.А</w:t>
                  </w:r>
                </w:p>
              </w:txbxContent>
            </v:textbox>
          </v:shape>
        </w:pict>
      </w:r>
      <w:r>
        <w:rPr>
          <w:rFonts w:ascii="Times New Roman" w:hAnsi="Times New Roman"/>
          <w:sz w:val="28"/>
          <w:szCs w:val="28"/>
        </w:rPr>
        <w:pict>
          <v:shape id="Прямая со стрелкой 25" o:spid="_x0000_s1057" type="#_x0000_m1359" style="position:absolute;left:0;text-align:left;margin-left:42.5pt;margin-top:23.65pt;width:88.4pt;height:0;z-index:251635712;mso-wrap-style:none;v-text-anchor:middle" o:allowincell="f" filled="f" stroked="t" strokecolor="black">
            <v:fill o:detectmouseclick="t"/>
            <v:stroke endarrow="open" endarrowwidth="medium" endarrowlength="medium" joinstyle="round" endcap="flat"/>
          </v:shape>
        </w:pict>
      </w:r>
      <w:r>
        <w:rPr>
          <w:rFonts w:ascii="Times New Roman" w:hAnsi="Times New Roman"/>
          <w:sz w:val="28"/>
          <w:szCs w:val="28"/>
        </w:rPr>
        <w:pict>
          <v:shape id="Прямая со стрелкой 26" o:spid="_x0000_s1056" type="#_x0000_m1359" style="position:absolute;left:0;text-align:left;margin-left:130.9pt;margin-top:23.65pt;width:87.4pt;height:0;flip:x;z-index:251636736;mso-wrap-style:none;v-text-anchor:middle" o:allowincell="f" filled="f" stroked="t" strokecolor="black">
            <v:fill o:detectmouseclick="t"/>
            <v:stroke endarrow="open" endarrowwidth="medium" endarrowlength="medium" joinstyle="round" endcap="flat"/>
          </v:shape>
        </w:pict>
      </w:r>
      <w:r>
        <w:rPr>
          <w:rFonts w:ascii="Times New Roman" w:hAnsi="Times New Roman"/>
          <w:sz w:val="28"/>
          <w:szCs w:val="28"/>
        </w:rPr>
        <w:pict>
          <v:shape id="Прямая со стрелкой 27" o:spid="_x0000_s1055" type="#_x0000_m1359" style="position:absolute;left:0;text-align:left;margin-left:259.5pt;margin-top:23.65pt;width:82.3pt;height:0;z-index:251637760;mso-wrap-style:none;v-text-anchor:middle" o:allowincell="f" filled="f" stroked="t" strokecolor="black">
            <v:fill o:detectmouseclick="t"/>
            <v:stroke endarrow="open" endarrowwidth="medium" endarrowlength="medium" joinstyle="round" endcap="flat"/>
          </v:shape>
        </w:pict>
      </w:r>
      <w:r>
        <w:rPr>
          <w:rFonts w:ascii="Times New Roman" w:hAnsi="Times New Roman"/>
          <w:sz w:val="28"/>
          <w:szCs w:val="28"/>
        </w:rPr>
        <w:pict>
          <v:shape id="Прямая со стрелкой 28" o:spid="_x0000_s1054" type="#_x0000_m1359" style="position:absolute;left:0;text-align:left;margin-left:341.75pt;margin-top:23.65pt;width:78.1pt;height:0;flip:x;z-index:251638784;mso-wrap-style:none;v-text-anchor:middle" o:allowincell="f" filled="f" stroked="t" strokecolor="black">
            <v:fill o:detectmouseclick="t"/>
            <v:stroke endarrow="open" endarrowwidth="medium" endarrowlength="medium" joinstyle="round" endcap="flat"/>
          </v:shape>
        </w:pict>
      </w:r>
      <w:r w:rsidRPr="00A63CB3">
        <w:pict>
          <v:rect id="_x0000_s1053" style="position:absolute;left:0;text-align:left;margin-left:2.4pt;margin-top:6.1pt;width:60.65pt;height:39.1pt;z-index:251639808" stroked="f" strokeweight="0">
            <v:textbox style="mso-next-textbox:#_x0000_s1053">
              <w:txbxContent>
                <w:p w:rsidR="00B762B2" w:rsidRDefault="00B762B2">
                  <w:pPr>
                    <w:pStyle w:val="afff3"/>
                    <w:rPr>
                      <w:sz w:val="32"/>
                      <w:szCs w:val="32"/>
                    </w:rPr>
                  </w:pPr>
                  <w:r>
                    <w:rPr>
                      <w:sz w:val="32"/>
                      <w:szCs w:val="32"/>
                    </w:rPr>
                    <w:t>Ст.В</w:t>
                  </w:r>
                </w:p>
              </w:txbxContent>
            </v:textbox>
          </v:rect>
        </w:pict>
      </w:r>
      <w:r w:rsidRPr="00A63CB3">
        <w:pict>
          <v:rect id="_x0000_s1052" style="position:absolute;left:0;text-align:left;margin-left:419.7pt;margin-top:9.85pt;width:60.6pt;height:39.05pt;z-index:251640832" stroked="f" strokeweight="0">
            <v:textbox style="mso-next-textbox:#_x0000_s1052">
              <w:txbxContent>
                <w:p w:rsidR="00B762B2" w:rsidRDefault="00B762B2">
                  <w:pPr>
                    <w:pStyle w:val="afff3"/>
                    <w:rPr>
                      <w:sz w:val="32"/>
                      <w:szCs w:val="32"/>
                    </w:rPr>
                  </w:pPr>
                  <w:r>
                    <w:rPr>
                      <w:sz w:val="32"/>
                      <w:szCs w:val="32"/>
                    </w:rPr>
                    <w:t>Ст.Б</w:t>
                  </w:r>
                </w:p>
              </w:txbxContent>
            </v:textbox>
          </v:rect>
        </w:pict>
      </w:r>
    </w:p>
    <w:p w:rsidR="00975E37" w:rsidRDefault="00975E37">
      <w:pPr>
        <w:pStyle w:val="aff9"/>
        <w:ind w:left="0" w:firstLine="709"/>
        <w:jc w:val="both"/>
        <w:rPr>
          <w:rFonts w:ascii="Times New Roman" w:hAnsi="Times New Roman"/>
          <w:sz w:val="28"/>
          <w:szCs w:val="28"/>
        </w:rPr>
      </w:pPr>
    </w:p>
    <w:p w:rsidR="00975E37" w:rsidRDefault="00FE4CEB">
      <w:pPr>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Рис. 1. Схема размещения раздельных пунктов на 1-путном участке</w:t>
      </w:r>
    </w:p>
    <w:p w:rsidR="00975E37" w:rsidRDefault="00FE4CEB">
      <w:pPr>
        <w:rPr>
          <w:rFonts w:ascii="Times New Roman" w:hAnsi="Times New Roman" w:cs="Times New Roman"/>
          <w:sz w:val="28"/>
          <w:szCs w:val="28"/>
        </w:rPr>
      </w:pPr>
      <w:r>
        <w:rPr>
          <w:rFonts w:ascii="Times New Roman" w:hAnsi="Times New Roman" w:cs="Times New Roman"/>
          <w:b/>
          <w:sz w:val="28"/>
          <w:szCs w:val="28"/>
        </w:rPr>
        <w:lastRenderedPageBreak/>
        <w:t xml:space="preserve">К железнодорожной станции Лесная                                     </w:t>
      </w:r>
      <w:r>
        <w:rPr>
          <w:rFonts w:ascii="Times New Roman" w:hAnsi="Times New Roman" w:cs="Times New Roman"/>
          <w:i/>
          <w:sz w:val="28"/>
          <w:szCs w:val="28"/>
        </w:rPr>
        <w:t>Форма ДУ - 47</w:t>
      </w:r>
    </w:p>
    <w:tbl>
      <w:tblPr>
        <w:tblStyle w:val="afff5"/>
        <w:tblW w:w="10339" w:type="dxa"/>
        <w:tblInd w:w="113" w:type="dxa"/>
        <w:tblLayout w:type="fixed"/>
        <w:tblLook w:val="04A0"/>
      </w:tblPr>
      <w:tblGrid>
        <w:gridCol w:w="971"/>
        <w:gridCol w:w="837"/>
        <w:gridCol w:w="709"/>
        <w:gridCol w:w="707"/>
        <w:gridCol w:w="5032"/>
        <w:gridCol w:w="2083"/>
      </w:tblGrid>
      <w:tr w:rsidR="00975E37">
        <w:tc>
          <w:tcPr>
            <w:tcW w:w="1807" w:type="dxa"/>
            <w:gridSpan w:val="2"/>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Номера телефонограмм</w:t>
            </w:r>
          </w:p>
        </w:tc>
        <w:tc>
          <w:tcPr>
            <w:tcW w:w="1416" w:type="dxa"/>
            <w:gridSpan w:val="2"/>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Время передачи или проиема</w:t>
            </w:r>
          </w:p>
        </w:tc>
        <w:tc>
          <w:tcPr>
            <w:tcW w:w="5032" w:type="dxa"/>
            <w:vMerge w:val="restart"/>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Содержание</w:t>
            </w:r>
          </w:p>
        </w:tc>
        <w:tc>
          <w:tcPr>
            <w:tcW w:w="2083" w:type="dxa"/>
            <w:vMerge w:val="restart"/>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Расписка оператора в передаче и приеме и дежурного по железнодорожной станции в прочтении</w:t>
            </w: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исход.</w:t>
            </w: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вход.</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ч.</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мин.</w:t>
            </w:r>
          </w:p>
        </w:tc>
        <w:tc>
          <w:tcPr>
            <w:tcW w:w="5032" w:type="dxa"/>
            <w:vMerge/>
            <w:vAlign w:val="center"/>
          </w:tcPr>
          <w:p w:rsidR="00975E37" w:rsidRDefault="00975E37">
            <w:pPr>
              <w:spacing w:after="0" w:line="240" w:lineRule="auto"/>
              <w:jc w:val="center"/>
              <w:rPr>
                <w:rFonts w:ascii="Times New Roman" w:hAnsi="Times New Roman"/>
                <w:sz w:val="24"/>
                <w:szCs w:val="24"/>
              </w:rPr>
            </w:pPr>
          </w:p>
        </w:tc>
        <w:tc>
          <w:tcPr>
            <w:tcW w:w="2083" w:type="dxa"/>
            <w:vMerge/>
            <w:vAlign w:val="center"/>
          </w:tcPr>
          <w:p w:rsidR="00975E37" w:rsidRDefault="00975E37">
            <w:pPr>
              <w:spacing w:after="0" w:line="240" w:lineRule="auto"/>
              <w:jc w:val="center"/>
              <w:rPr>
                <w:rFonts w:ascii="Times New Roman" w:hAnsi="Times New Roman"/>
                <w:sz w:val="24"/>
                <w:szCs w:val="24"/>
              </w:rPr>
            </w:pP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03.08</w:t>
            </w: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час</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15</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 Диспетчерским приказом № 26 на перегоне Новая – Лесная установлено движение поездов по телефонной связи.</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Дежурство по телефонной связи принял ДСП Иванов.</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 железнодорожной станции Лесная ДСП Петров, оператор Сидорова</w:t>
            </w:r>
          </w:p>
        </w:tc>
        <w:tc>
          <w:tcPr>
            <w:tcW w:w="2083" w:type="dxa"/>
            <w:vAlign w:val="center"/>
          </w:tcPr>
          <w:p w:rsidR="00975E37" w:rsidRDefault="00975E37">
            <w:pPr>
              <w:spacing w:after="0" w:line="240" w:lineRule="auto"/>
              <w:jc w:val="center"/>
              <w:rPr>
                <w:rFonts w:ascii="Times New Roman" w:hAnsi="Times New Roman"/>
                <w:sz w:val="24"/>
                <w:szCs w:val="24"/>
              </w:rPr>
            </w:pP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837" w:type="dxa"/>
            <w:vAlign w:val="center"/>
          </w:tcPr>
          <w:p w:rsidR="00975E37" w:rsidRDefault="00975E37">
            <w:pPr>
              <w:spacing w:after="0" w:line="240" w:lineRule="auto"/>
              <w:jc w:val="center"/>
              <w:rPr>
                <w:rFonts w:ascii="Times New Roman" w:hAnsi="Times New Roman"/>
                <w:sz w:val="24"/>
                <w:szCs w:val="24"/>
              </w:rPr>
            </w:pP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25</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Лесная из Новой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Могу ли отправить поезд № 102.</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c>
          <w:tcPr>
            <w:tcW w:w="970" w:type="dxa"/>
            <w:vAlign w:val="center"/>
          </w:tcPr>
          <w:p w:rsidR="00975E37" w:rsidRDefault="00975E37">
            <w:pPr>
              <w:spacing w:after="0" w:line="240" w:lineRule="auto"/>
              <w:jc w:val="center"/>
              <w:rPr>
                <w:rFonts w:ascii="Times New Roman" w:hAnsi="Times New Roman"/>
                <w:sz w:val="24"/>
                <w:szCs w:val="24"/>
              </w:rPr>
            </w:pP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30</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Новая из Лесной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Ожидаю поезд № 102.</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w:t>
            </w:r>
          </w:p>
        </w:tc>
        <w:tc>
          <w:tcPr>
            <w:tcW w:w="837" w:type="dxa"/>
            <w:vAlign w:val="center"/>
          </w:tcPr>
          <w:p w:rsidR="00975E37" w:rsidRDefault="00975E37">
            <w:pPr>
              <w:spacing w:after="0" w:line="240" w:lineRule="auto"/>
              <w:jc w:val="center"/>
              <w:rPr>
                <w:rFonts w:ascii="Times New Roman" w:hAnsi="Times New Roman"/>
                <w:sz w:val="24"/>
                <w:szCs w:val="24"/>
              </w:rPr>
            </w:pP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50</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Лесная из Новой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Поезд № 102 отправился в 12 ч. 45 мин.</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rPr>
          <w:trHeight w:val="833"/>
        </w:trPr>
        <w:tc>
          <w:tcPr>
            <w:tcW w:w="970" w:type="dxa"/>
            <w:vAlign w:val="center"/>
          </w:tcPr>
          <w:p w:rsidR="00975E37" w:rsidRDefault="00975E37">
            <w:pPr>
              <w:spacing w:after="0" w:line="240" w:lineRule="auto"/>
              <w:jc w:val="center"/>
              <w:rPr>
                <w:rFonts w:ascii="Times New Roman" w:hAnsi="Times New Roman"/>
                <w:sz w:val="24"/>
                <w:szCs w:val="24"/>
              </w:rPr>
            </w:pP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13</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05</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Новая из Лесной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Поезд № 102 прибыл в 13 ч. 00 мин.</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rPr>
          <w:trHeight w:val="1549"/>
        </w:trPr>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03.08</w:t>
            </w: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13</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час</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20</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 Диспетчерским приказом № 29 на перегоне Новая – Лесная восстановлено движение поездов по автоблокировке.</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Дежурство по телефонной связи сдал</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 железнодорожной станции Лесная</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Петров, оператор Сидорова</w:t>
            </w:r>
          </w:p>
        </w:tc>
        <w:tc>
          <w:tcPr>
            <w:tcW w:w="2083" w:type="dxa"/>
            <w:vAlign w:val="center"/>
          </w:tcPr>
          <w:p w:rsidR="00975E37" w:rsidRDefault="00975E37">
            <w:pPr>
              <w:spacing w:after="0" w:line="240" w:lineRule="auto"/>
              <w:jc w:val="center"/>
              <w:rPr>
                <w:rFonts w:ascii="Times New Roman" w:hAnsi="Times New Roman"/>
                <w:sz w:val="24"/>
                <w:szCs w:val="24"/>
              </w:rPr>
            </w:pPr>
          </w:p>
        </w:tc>
      </w:tr>
    </w:tbl>
    <w:p w:rsidR="00975E37" w:rsidRDefault="00FE4CEB">
      <w:pPr>
        <w:jc w:val="center"/>
        <w:rPr>
          <w:rFonts w:ascii="Times New Roman" w:hAnsi="Times New Roman" w:cs="Times New Roman"/>
          <w:b/>
          <w:sz w:val="28"/>
          <w:szCs w:val="28"/>
        </w:rPr>
      </w:pPr>
      <w:r>
        <w:rPr>
          <w:rFonts w:ascii="Times New Roman" w:hAnsi="Times New Roman" w:cs="Times New Roman"/>
          <w:b/>
          <w:sz w:val="28"/>
          <w:szCs w:val="28"/>
        </w:rPr>
        <w:t>Рис. 2. Примеры записей в Журнале поездных телефонограмм</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странице журнала, относящейся к одному перегону, например А – В поездные телефонограммы записываются подряд для четных и нечетных поездов.</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 оформления записей в Журнале поездных телефонограмм формы ДУ-47 приведен на рис. 2.</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переходе на телефонную связь в случаях нарушения действия основных средств сигнализации и связи и при восстановлении их, записи в Журнале о приеме и сдаче дежурства оформляются после получения об этом приказа диспетчера поездного.</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Фамилии дежурного по железнодорожной станции и оператора, вступивших на дежурство, сообщаются на соседнюю железнодорожную станцию, где их записывают в Журнал поездных телефонограмм ниже записи о приеме и сдаче дежурств.</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дальнейшем обмен поездными телефонограммами производить только с этими лицами.</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примерах записей принято, что на железнодорожной станции Новая оператора нет, поэтому его функции выполняет сам ДСП. Обучающемуся нужно различать понятия </w:t>
      </w:r>
      <w:r>
        <w:rPr>
          <w:rFonts w:ascii="Times New Roman" w:hAnsi="Times New Roman" w:cs="Times New Roman"/>
          <w:sz w:val="28"/>
          <w:szCs w:val="28"/>
        </w:rPr>
        <w:lastRenderedPageBreak/>
        <w:t xml:space="preserve">«подпись ДСП» под текстом телефонограмм, без которой ни он сам, ни оператор не имеют права передавать телефонограмму (п.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Приложения 5 к ИДП) и «расписка ДСП» в последней графе журнала формы ДУ-47 за передачу или прием телефонограммы. Если входящую телефонограмму принял оператор, он немедленно предъявляет ее ДСП для прочтения. В этом случае в последней графе Журнала формы ДУ-47 будет две расписки – оператора и ДСП, никаких фамилий работников соседней железнодорожной станции, передавших или принявших телефонограмму указывать нельзя.</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исходящей поездной телефонограммы – запрос на отправление поезда № 102 – производится в следующем порядке:</w:t>
      </w:r>
    </w:p>
    <w:p w:rsidR="00975E37" w:rsidRDefault="00FE4CEB" w:rsidP="00EE4DB0">
      <w:pPr>
        <w:pStyle w:val="aff9"/>
        <w:numPr>
          <w:ilvl w:val="0"/>
          <w:numId w:val="15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Адресование телефонограммы. В соответствии с пунктом 19 раздела </w:t>
      </w:r>
      <w:r>
        <w:rPr>
          <w:rFonts w:ascii="Times New Roman" w:hAnsi="Times New Roman"/>
          <w:sz w:val="28"/>
          <w:szCs w:val="28"/>
          <w:lang w:val="en-US"/>
        </w:rPr>
        <w:t>III</w:t>
      </w:r>
      <w:r>
        <w:rPr>
          <w:rFonts w:ascii="Times New Roman" w:hAnsi="Times New Roman"/>
          <w:sz w:val="28"/>
          <w:szCs w:val="28"/>
        </w:rPr>
        <w:t xml:space="preserve"> Приложения 5 к ИДП, адресование исходящих телефонограмм производится по форме «Станция ….. из станции …..»</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нашем примере –  «Лесная из Новой».</w:t>
      </w:r>
    </w:p>
    <w:p w:rsidR="00975E37" w:rsidRDefault="00FE4CEB" w:rsidP="00EE4DB0">
      <w:pPr>
        <w:pStyle w:val="aff9"/>
        <w:numPr>
          <w:ilvl w:val="0"/>
          <w:numId w:val="15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Текст телефонограммы (форма № 1) и личная подпись ДСП. В соответствии с пунктом 12 раздела </w:t>
      </w:r>
      <w:r>
        <w:rPr>
          <w:rFonts w:ascii="Times New Roman" w:hAnsi="Times New Roman"/>
          <w:sz w:val="28"/>
          <w:szCs w:val="28"/>
          <w:lang w:val="en-US"/>
        </w:rPr>
        <w:t>II</w:t>
      </w:r>
      <w:r>
        <w:rPr>
          <w:rFonts w:ascii="Times New Roman" w:hAnsi="Times New Roman"/>
          <w:sz w:val="28"/>
          <w:szCs w:val="28"/>
        </w:rPr>
        <w:t xml:space="preserve"> Приложения 5 к ИДП: «Исходящие телефонограммы должны быть подписаны лично ДСП». То есть если исходящую телефонограмму в Журнале записывает оператор, он обязан предъявить ее для прочтения и подписи ДСП.</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Для сокращения времени на запись в Журнал поездных телефонограмм по решению владельца инфраструктуры могут применяться специальные штампы с текстом поездных телефонограмм. Если у преподавателя имеются такие штампы, обучающиеся могут их использовать при выполнении практического занятия.</w:t>
      </w:r>
    </w:p>
    <w:p w:rsidR="00975E37" w:rsidRDefault="00FE4CEB" w:rsidP="00EE4DB0">
      <w:pPr>
        <w:pStyle w:val="aff9"/>
        <w:numPr>
          <w:ilvl w:val="0"/>
          <w:numId w:val="15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графе 1 Журнала поездных телефонограмм проставить номер исходящей телефонограммы.</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Нумерация исходящих поездных телефонограмм ведется посуточно (с первого номера), начиная с нуля часов московского времени, отдельно по каждому перегону. При переходе на телефонные средства связи из-за перерыва действия основных средств сигнализации и связи нумерация исходящих телефонограмм начинается с первого номера в момент перехода на телефонные средства связи. При повторных в течение суток перерывах основных средств сигнализации и связи и переходе на телефонную связь сохраняется последовательная нумерация исходящих телефонограмм, начатая во время первого перехода.</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Входящие телефонограммы записываются в Журнал под номером, переданным с железнодорожной станции их подачи (см. п. 13 раздела </w:t>
      </w:r>
      <w:r>
        <w:rPr>
          <w:rFonts w:ascii="Times New Roman" w:hAnsi="Times New Roman"/>
          <w:sz w:val="28"/>
          <w:szCs w:val="28"/>
          <w:lang w:val="en-US"/>
        </w:rPr>
        <w:t>II</w:t>
      </w:r>
      <w:r>
        <w:rPr>
          <w:rFonts w:ascii="Times New Roman" w:hAnsi="Times New Roman"/>
          <w:sz w:val="28"/>
          <w:szCs w:val="28"/>
        </w:rPr>
        <w:t xml:space="preserve"> Приложения 5 к ИДП).</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Согласно пункту 14 раздела </w:t>
      </w:r>
      <w:r>
        <w:rPr>
          <w:rFonts w:ascii="Times New Roman" w:hAnsi="Times New Roman"/>
          <w:sz w:val="28"/>
          <w:szCs w:val="28"/>
          <w:lang w:val="en-US"/>
        </w:rPr>
        <w:t>II</w:t>
      </w:r>
      <w:r>
        <w:rPr>
          <w:rFonts w:ascii="Times New Roman" w:hAnsi="Times New Roman"/>
          <w:sz w:val="28"/>
          <w:szCs w:val="28"/>
        </w:rPr>
        <w:t xml:space="preserve"> Приложения 5 к ИДП в поездных телефонограммах не допускается никаких исправлений, добавлений или помарок. Неправильно написанная исходящая поездная телефонограмма перечеркивается накрест, под ней делается надпись: «Недействительна». Эта телефонограмма не нумеруется и на соседнюю железнодорожную станцию не передается. Следовательно, нумеровать исходящую телефонограмму необходимо после проверки правильности её написания.</w:t>
      </w:r>
    </w:p>
    <w:p w:rsidR="00975E37" w:rsidRDefault="00FE4CEB" w:rsidP="00EE4DB0">
      <w:pPr>
        <w:pStyle w:val="aff9"/>
        <w:numPr>
          <w:ilvl w:val="0"/>
          <w:numId w:val="15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Записать телефонограмму ДСП железнодорожной станции Лесная о согласии на прием поезда (форма № 2). Запись входящей телефонограммы начинается с её номера. Входящий номер телефонограммы записывается исходящим номером железнодорожной станции Лесная, переданным с этой железнодорожной станции (см. входящий № 1 – согласие на прием поезда № 102).</w:t>
      </w:r>
    </w:p>
    <w:p w:rsidR="00975E37" w:rsidRDefault="00FE4CEB" w:rsidP="00EE4DB0">
      <w:pPr>
        <w:pStyle w:val="aff9"/>
        <w:numPr>
          <w:ilvl w:val="0"/>
          <w:numId w:val="15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Заполнить бланк путевой записки формы ДУ-50 и корешок.</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Особое внимание следует обратить на то, что в данном примере телефонограмма с железнодорожной станции Лесная о согласии на прием поезда № 102 получена в 12 ч. 30 мин., а телефонограмма об отправлении поезда с железнодорожной Новая передана в 12 ч. 50 мин. Промежуток времени составил 20 мин., что соответствует реальному времени, затрачиваемому на выполнение необходимых операций. Только после получения телефонограммы о согласии на прием поезда ДСП  имеет право заполнить бланк Путевой записки (форма ДУ-50). Порядком, установленным ТРА, доставить и вручить путевую записку машинисту поезда. Маршрут отправления к этому моменту должен быть готов. Если имеют место неисправности устройства СЦБ на железнодорожной станции, то нужно приготовить маршрут отправления порядком, установленным в Приложении 13 к ИДП и ТРА железнодорожной станции, и только после этого вручить путевую записку машинисту.</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Убедиться в наличии путевой записки у машиниста по радиосвязи или другим способом. В случае отсутствия на железнодорожной станции маневровых сигналов для замыкания маршрута разрешается открыть выходной светофор на разрешающее показание установленным порядком.</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Передать машинисту по радиосвязи указание об отправлении или подать сигнал отправления лично или поручить это работнику, вручающему путевую записку машинисту, согласно ТРА.  Это требование обязательно и для случая, когда выходной светофор открывается для замыкания маршрута отправления (сигнального значения для машиниста не имеет).</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Зафиксировав время отправления поезда, отметить его в журнале движения поездов (в последней графе «Примечания» сделать отметку «ПР»).</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Записать в Журнале поездных телефонограмм исходящую телефонограмму об отправлении поезда (форма № 3). Через ДНЦ  вызвать ДСП железнодорожной станции Лесная, передать ему телефонограмму, проставить время передачи телефонограммы.</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зависимости от местных условий, в частности расстояния от поста ДСП до ведущего локомотива поезда, это время может быть несколько меньше (или даже больше), но в любом случае оно не может составлять 2-3 минуты.</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Это является грубым и опасным нарушением Приложения 5 к ИДП: записи в Журнале поездных телефонограмм ведутся не в режиме реального времени, а, скорее всего, «задним числом» (в смысле минут), бланки путевых записок заполняются заранее, до получения телефонограммы о согласии на прием поезда, нарушается сам порядок приема – передачи телефонограмм.</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После прибытия поезда на соседнюю железнодорожную станцию (время хода поезда по перегону см. в задании, в нашем примере – 15 мин.) необходимо записать входящую телефонограмму формы № 4 о прибытии поезда.</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Установленным порядком сдать дежурство в Журнале поездных телефонограмм.</w:t>
      </w:r>
    </w:p>
    <w:p w:rsidR="00975E37" w:rsidRDefault="00975E37">
      <w:pPr>
        <w:pStyle w:val="aff9"/>
        <w:spacing w:line="240" w:lineRule="auto"/>
        <w:rPr>
          <w:rFonts w:ascii="Times New Roman" w:hAnsi="Times New Roman"/>
          <w:sz w:val="28"/>
          <w:szCs w:val="28"/>
        </w:rPr>
      </w:pPr>
    </w:p>
    <w:p w:rsidR="00975E37" w:rsidRDefault="00FE4CEB">
      <w:pPr>
        <w:pStyle w:val="aff9"/>
        <w:spacing w:line="240" w:lineRule="auto"/>
        <w:jc w:val="center"/>
        <w:rPr>
          <w:rFonts w:ascii="Times New Roman" w:hAnsi="Times New Roman"/>
          <w:b/>
          <w:sz w:val="28"/>
          <w:szCs w:val="28"/>
        </w:rPr>
      </w:pPr>
      <w:r>
        <w:rPr>
          <w:rFonts w:ascii="Times New Roman" w:hAnsi="Times New Roman"/>
          <w:b/>
          <w:sz w:val="28"/>
          <w:szCs w:val="28"/>
        </w:rPr>
        <w:t>Порядок выполнения</w:t>
      </w:r>
    </w:p>
    <w:p w:rsidR="00975E37" w:rsidRDefault="00FE4CEB" w:rsidP="00EE4DB0">
      <w:pPr>
        <w:pStyle w:val="aff9"/>
        <w:numPr>
          <w:ilvl w:val="0"/>
          <w:numId w:val="160"/>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 xml:space="preserve">Изучить порядок ведения Журнала поездных телефонограмм (раздел </w:t>
      </w:r>
      <w:r>
        <w:rPr>
          <w:rFonts w:ascii="Times New Roman" w:hAnsi="Times New Roman"/>
          <w:sz w:val="28"/>
          <w:szCs w:val="28"/>
          <w:lang w:val="en-US"/>
        </w:rPr>
        <w:t>II</w:t>
      </w:r>
      <w:r>
        <w:rPr>
          <w:rFonts w:ascii="Times New Roman" w:hAnsi="Times New Roman"/>
          <w:sz w:val="28"/>
          <w:szCs w:val="28"/>
        </w:rPr>
        <w:t xml:space="preserve"> Приложения 5 к ИДП)</w:t>
      </w:r>
    </w:p>
    <w:p w:rsidR="00975E37" w:rsidRDefault="00FE4CEB" w:rsidP="00EE4DB0">
      <w:pPr>
        <w:pStyle w:val="aff9"/>
        <w:numPr>
          <w:ilvl w:val="0"/>
          <w:numId w:val="160"/>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Изучить пример оформления записи о приеме дежурства в Журнале поездных телефонограмм (п. 15 Приложения 5 к ИДП, рис. 2). Принять дежурство в Журнале поездных телефонограмм.</w:t>
      </w:r>
    </w:p>
    <w:p w:rsidR="00975E37" w:rsidRDefault="00FE4CEB" w:rsidP="00EE4DB0">
      <w:pPr>
        <w:pStyle w:val="aff9"/>
        <w:numPr>
          <w:ilvl w:val="0"/>
          <w:numId w:val="160"/>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lastRenderedPageBreak/>
        <w:t xml:space="preserve">Для оформления необходимых поездных телефонограмм в журнале формы ДУ-47 изучить раздел </w:t>
      </w:r>
      <w:r>
        <w:rPr>
          <w:rFonts w:ascii="Times New Roman" w:hAnsi="Times New Roman"/>
          <w:sz w:val="28"/>
          <w:szCs w:val="28"/>
          <w:lang w:val="en-US"/>
        </w:rPr>
        <w:t>III</w:t>
      </w:r>
      <w:r>
        <w:rPr>
          <w:rFonts w:ascii="Times New Roman" w:hAnsi="Times New Roman"/>
          <w:sz w:val="28"/>
          <w:szCs w:val="28"/>
        </w:rPr>
        <w:t xml:space="preserve"> Приложения 5 ИДП. Оформить необходимые телефонограммы, используя как образец рис. 2.</w:t>
      </w:r>
    </w:p>
    <w:p w:rsidR="00975E37" w:rsidRDefault="00FE4CEB" w:rsidP="00EE4DB0">
      <w:pPr>
        <w:pStyle w:val="aff9"/>
        <w:numPr>
          <w:ilvl w:val="0"/>
          <w:numId w:val="160"/>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 xml:space="preserve">Заполнить бланк Путевой записки формы ДУ-50 на отправление заданного поезда (поездов). </w:t>
      </w:r>
    </w:p>
    <w:p w:rsidR="00975E37" w:rsidRDefault="00FE4CEB" w:rsidP="00EE4DB0">
      <w:pPr>
        <w:pStyle w:val="aff9"/>
        <w:numPr>
          <w:ilvl w:val="0"/>
          <w:numId w:val="160"/>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Изучить образец оформления записи о сдаче дежурства (п. 15 Приложения 5 к ИДП). Сдать дежурство в Журнале поездных телефонограмм.</w:t>
      </w:r>
    </w:p>
    <w:p w:rsidR="00975E37" w:rsidRDefault="00FE4CEB" w:rsidP="00EE4DB0">
      <w:pPr>
        <w:pStyle w:val="aff9"/>
        <w:numPr>
          <w:ilvl w:val="0"/>
          <w:numId w:val="160"/>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Ответить на контрольные вопросы.</w:t>
      </w:r>
    </w:p>
    <w:p w:rsidR="00975E37" w:rsidRDefault="00FE4CEB" w:rsidP="00EE4DB0">
      <w:pPr>
        <w:pStyle w:val="aff9"/>
        <w:numPr>
          <w:ilvl w:val="0"/>
          <w:numId w:val="160"/>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Вывод сделать, исходя из цели занятия.</w:t>
      </w:r>
    </w:p>
    <w:p w:rsidR="00975E37" w:rsidRDefault="00975E37">
      <w:pPr>
        <w:pStyle w:val="aff9"/>
        <w:spacing w:line="240" w:lineRule="auto"/>
        <w:ind w:left="1070"/>
        <w:rPr>
          <w:rFonts w:ascii="Times New Roman" w:hAnsi="Times New Roman"/>
          <w:sz w:val="28"/>
          <w:szCs w:val="28"/>
        </w:rPr>
      </w:pPr>
    </w:p>
    <w:p w:rsidR="00975E37" w:rsidRDefault="00FE4CEB">
      <w:pPr>
        <w:pStyle w:val="aff9"/>
        <w:spacing w:line="240" w:lineRule="auto"/>
        <w:ind w:left="1070"/>
        <w:jc w:val="center"/>
        <w:rPr>
          <w:rFonts w:ascii="Times New Roman" w:hAnsi="Times New Roman"/>
          <w:b/>
          <w:sz w:val="28"/>
          <w:szCs w:val="28"/>
        </w:rPr>
      </w:pPr>
      <w:r>
        <w:rPr>
          <w:rFonts w:ascii="Times New Roman" w:hAnsi="Times New Roman"/>
          <w:b/>
          <w:sz w:val="28"/>
          <w:szCs w:val="28"/>
        </w:rPr>
        <w:t>Содержание отчета</w:t>
      </w:r>
    </w:p>
    <w:p w:rsidR="00975E37" w:rsidRDefault="00FE4CEB">
      <w:pPr>
        <w:pStyle w:val="aff9"/>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1.  Тема и цель занятия.</w:t>
      </w:r>
    </w:p>
    <w:p w:rsidR="00975E37" w:rsidRDefault="00FE4CEB" w:rsidP="00EE4DB0">
      <w:pPr>
        <w:pStyle w:val="aff9"/>
        <w:numPr>
          <w:ilvl w:val="0"/>
          <w:numId w:val="162"/>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Оборудование.</w:t>
      </w:r>
    </w:p>
    <w:p w:rsidR="00975E37" w:rsidRDefault="00FE4CEB" w:rsidP="00EE4DB0">
      <w:pPr>
        <w:pStyle w:val="aff9"/>
        <w:numPr>
          <w:ilvl w:val="0"/>
          <w:numId w:val="162"/>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Прием дежурства в Журнале поездных телефонограмм формы ДУ-47.</w:t>
      </w:r>
    </w:p>
    <w:p w:rsidR="00975E37" w:rsidRDefault="00FE4CEB" w:rsidP="00EE4DB0">
      <w:pPr>
        <w:pStyle w:val="aff9"/>
        <w:numPr>
          <w:ilvl w:val="0"/>
          <w:numId w:val="162"/>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Краткое описание порядка ведения Журнала поездных телефонограмм в отчете.</w:t>
      </w:r>
    </w:p>
    <w:p w:rsidR="00975E37" w:rsidRDefault="00FE4CEB" w:rsidP="00EE4DB0">
      <w:pPr>
        <w:pStyle w:val="aff9"/>
        <w:numPr>
          <w:ilvl w:val="0"/>
          <w:numId w:val="162"/>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Оформленные поездные телефонограммы установленных форм в Журнале поездных телефонограмм и заполненные бланки путевых записок формы ДУ-50.</w:t>
      </w:r>
    </w:p>
    <w:p w:rsidR="00975E37" w:rsidRDefault="00FE4CEB" w:rsidP="00EE4DB0">
      <w:pPr>
        <w:pStyle w:val="aff9"/>
        <w:numPr>
          <w:ilvl w:val="0"/>
          <w:numId w:val="162"/>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Сдача дежурства в Журнале поездных телефонограмм.</w:t>
      </w:r>
    </w:p>
    <w:p w:rsidR="00975E37" w:rsidRDefault="00FE4CEB" w:rsidP="00EE4DB0">
      <w:pPr>
        <w:pStyle w:val="aff9"/>
        <w:numPr>
          <w:ilvl w:val="0"/>
          <w:numId w:val="162"/>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Вывод.</w:t>
      </w:r>
    </w:p>
    <w:p w:rsidR="00975E37" w:rsidRDefault="00FE4CEB">
      <w:pPr>
        <w:tabs>
          <w:tab w:val="left" w:pos="1134"/>
        </w:tabs>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EE4DB0">
      <w:pPr>
        <w:pStyle w:val="aff9"/>
        <w:numPr>
          <w:ilvl w:val="0"/>
          <w:numId w:val="161"/>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Перечислите, какие действия запрещены при телефонных средствах связи.</w:t>
      </w:r>
    </w:p>
    <w:p w:rsidR="00975E37" w:rsidRDefault="00FE4CEB" w:rsidP="00EE4DB0">
      <w:pPr>
        <w:pStyle w:val="aff9"/>
        <w:numPr>
          <w:ilvl w:val="0"/>
          <w:numId w:val="161"/>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действия ДСП в случае, если он неправильно записал в Журнал формы ДУ-47 исходящую поездную телефонограмму.</w:t>
      </w:r>
    </w:p>
    <w:p w:rsidR="00975E37" w:rsidRDefault="00FE4CEB" w:rsidP="00EE4DB0">
      <w:pPr>
        <w:pStyle w:val="aff9"/>
        <w:numPr>
          <w:ilvl w:val="0"/>
          <w:numId w:val="161"/>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порядок заполнения бланков путевых записок.</w:t>
      </w:r>
    </w:p>
    <w:p w:rsidR="00975E37" w:rsidRDefault="00FE4CEB" w:rsidP="00EE4DB0">
      <w:pPr>
        <w:pStyle w:val="aff9"/>
        <w:numPr>
          <w:ilvl w:val="0"/>
          <w:numId w:val="161"/>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Назовите, какие основные формы поездных телефонограмм применяются при приеме и отправлении поездов на однопутных перегонах.</w:t>
      </w:r>
    </w:p>
    <w:p w:rsidR="00975E37" w:rsidRDefault="00FE4CEB" w:rsidP="00EE4DB0">
      <w:pPr>
        <w:pStyle w:val="aff9"/>
        <w:numPr>
          <w:ilvl w:val="0"/>
          <w:numId w:val="161"/>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сколько журналов поездных телефонограмм ведется на железнодорожных станциях, ограничивающих однопутные перегоны.</w:t>
      </w:r>
    </w:p>
    <w:p w:rsidR="00975E37" w:rsidRDefault="00FE4CEB" w:rsidP="00EE4DB0">
      <w:pPr>
        <w:pStyle w:val="aff9"/>
        <w:numPr>
          <w:ilvl w:val="0"/>
          <w:numId w:val="161"/>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по каким видам технологической электросвязи должен вестись обмен поездными телефонограммами о движении поездов.</w:t>
      </w:r>
    </w:p>
    <w:p w:rsidR="00975E37" w:rsidRDefault="00975E37">
      <w:pPr>
        <w:jc w:val="both"/>
        <w:rPr>
          <w:rFonts w:eastAsia="TimesNewRomanPSMT"/>
          <w:b/>
          <w:bCs/>
          <w:color w:val="FF0000"/>
          <w:sz w:val="28"/>
          <w:szCs w:val="28"/>
        </w:rPr>
      </w:pPr>
    </w:p>
    <w:p w:rsidR="00975E37" w:rsidRDefault="00E3363C">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 6</w:t>
      </w:r>
    </w:p>
    <w:p w:rsidR="00975E37" w:rsidRDefault="00FE4CE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Заполнение поездной документации при движении поездов по телефонным средствам связи на двухпутных участках</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научиться заполнять Журнал поездных телефонограмм (форма ДУ-47); бланки Путевых записок (форма ДУ-50) при организации движения поездов по телефонным средствам связи на двухпутных участках.</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sz w:val="28"/>
          <w:szCs w:val="28"/>
        </w:rPr>
        <w:t>Оборудование</w:t>
      </w:r>
      <w:r>
        <w:rPr>
          <w:rFonts w:ascii="Times New Roman" w:hAnsi="Times New Roman" w:cs="Times New Roman"/>
          <w:b/>
          <w:sz w:val="28"/>
          <w:szCs w:val="28"/>
        </w:rPr>
        <w:t xml:space="preserve">: </w:t>
      </w:r>
      <w:r>
        <w:rPr>
          <w:rFonts w:ascii="Times New Roman" w:hAnsi="Times New Roman" w:cs="Times New Roman"/>
          <w:sz w:val="28"/>
          <w:szCs w:val="28"/>
        </w:rPr>
        <w:t>бланки Путевых  записок формы ДУ-50, Журнал поездных телефонограмм формы ДУ-47, специальные штампы с текстом поездных телефонограмм.</w:t>
      </w:r>
    </w:p>
    <w:p w:rsidR="00594BE8" w:rsidRDefault="00594BE8">
      <w:pPr>
        <w:spacing w:line="240" w:lineRule="auto"/>
        <w:jc w:val="both"/>
        <w:rPr>
          <w:rFonts w:ascii="Times New Roman" w:hAnsi="Times New Roman" w:cs="Times New Roman"/>
          <w:b/>
          <w:i/>
          <w:sz w:val="28"/>
          <w:szCs w:val="28"/>
        </w:rPr>
      </w:pPr>
    </w:p>
    <w:p w:rsidR="00594BE8" w:rsidRDefault="00594BE8">
      <w:pPr>
        <w:spacing w:line="240" w:lineRule="auto"/>
        <w:jc w:val="both"/>
        <w:rPr>
          <w:rFonts w:ascii="Times New Roman" w:hAnsi="Times New Roman" w:cs="Times New Roman"/>
          <w:b/>
          <w:i/>
          <w:sz w:val="28"/>
          <w:szCs w:val="28"/>
        </w:rPr>
      </w:pPr>
    </w:p>
    <w:p w:rsidR="00975E37" w:rsidRDefault="00FE4CEB">
      <w:pPr>
        <w:spacing w:line="240" w:lineRule="auto"/>
        <w:jc w:val="both"/>
        <w:rPr>
          <w:rFonts w:ascii="Times New Roman" w:hAnsi="Times New Roman" w:cs="Times New Roman"/>
          <w:b/>
          <w:sz w:val="28"/>
          <w:szCs w:val="28"/>
        </w:rPr>
      </w:pPr>
      <w:r>
        <w:rPr>
          <w:rFonts w:ascii="Times New Roman" w:hAnsi="Times New Roman" w:cs="Times New Roman"/>
          <w:b/>
          <w:i/>
          <w:sz w:val="28"/>
          <w:szCs w:val="28"/>
        </w:rPr>
        <w:lastRenderedPageBreak/>
        <w:t>Исходные данные</w:t>
      </w:r>
      <w:r>
        <w:rPr>
          <w:rFonts w:ascii="Times New Roman" w:hAnsi="Times New Roman" w:cs="Times New Roman"/>
          <w:b/>
          <w:sz w:val="28"/>
          <w:szCs w:val="28"/>
          <w:lang w:val="en-US"/>
        </w:rPr>
        <w:t xml:space="preserve">: </w:t>
      </w:r>
    </w:p>
    <w:tbl>
      <w:tblPr>
        <w:tblStyle w:val="afff5"/>
        <w:tblW w:w="9463" w:type="dxa"/>
        <w:tblInd w:w="221" w:type="dxa"/>
        <w:tblLayout w:type="fixed"/>
        <w:tblLook w:val="04A0"/>
      </w:tblPr>
      <w:tblGrid>
        <w:gridCol w:w="1560"/>
        <w:gridCol w:w="7903"/>
      </w:tblGrid>
      <w:tr w:rsidR="00975E37">
        <w:tc>
          <w:tcPr>
            <w:tcW w:w="1560" w:type="dxa"/>
            <w:vAlign w:val="center"/>
          </w:tcPr>
          <w:p w:rsidR="00975E37" w:rsidRDefault="00FE4CEB">
            <w:pPr>
              <w:pStyle w:val="aff9"/>
              <w:spacing w:after="0" w:line="240" w:lineRule="auto"/>
              <w:ind w:left="0"/>
              <w:jc w:val="center"/>
              <w:rPr>
                <w:rFonts w:ascii="Times New Roman" w:hAnsi="Times New Roman"/>
                <w:b/>
                <w:sz w:val="28"/>
                <w:szCs w:val="28"/>
              </w:rPr>
            </w:pPr>
            <w:r>
              <w:rPr>
                <w:rFonts w:ascii="Times New Roman" w:hAnsi="Times New Roman"/>
                <w:b/>
                <w:sz w:val="28"/>
                <w:szCs w:val="28"/>
              </w:rPr>
              <w:t>Номер варианта</w:t>
            </w:r>
          </w:p>
        </w:tc>
        <w:tc>
          <w:tcPr>
            <w:tcW w:w="7902" w:type="dxa"/>
            <w:vAlign w:val="center"/>
          </w:tcPr>
          <w:p w:rsidR="00975E37" w:rsidRDefault="00FE4CEB">
            <w:pPr>
              <w:pStyle w:val="aff9"/>
              <w:spacing w:after="0" w:line="240" w:lineRule="auto"/>
              <w:ind w:left="0"/>
              <w:jc w:val="center"/>
              <w:rPr>
                <w:rFonts w:ascii="Times New Roman" w:hAnsi="Times New Roman"/>
                <w:b/>
                <w:sz w:val="28"/>
                <w:szCs w:val="28"/>
              </w:rPr>
            </w:pPr>
            <w:r>
              <w:rPr>
                <w:rFonts w:ascii="Times New Roman" w:hAnsi="Times New Roman"/>
                <w:b/>
                <w:sz w:val="28"/>
                <w:szCs w:val="28"/>
              </w:rPr>
              <w:t>Поездная ситуация</w:t>
            </w:r>
          </w:p>
        </w:tc>
      </w:tr>
      <w:tr w:rsidR="00975E37">
        <w:tc>
          <w:tcPr>
            <w:tcW w:w="1560" w:type="dxa"/>
          </w:tcPr>
          <w:p w:rsidR="00975E37" w:rsidRDefault="00FE4CEB">
            <w:pPr>
              <w:pStyle w:val="aff9"/>
              <w:spacing w:after="0" w:line="240" w:lineRule="auto"/>
              <w:ind w:left="0"/>
              <w:jc w:val="center"/>
              <w:rPr>
                <w:rFonts w:ascii="Times New Roman" w:hAnsi="Times New Roman"/>
                <w:b/>
                <w:sz w:val="28"/>
                <w:szCs w:val="28"/>
              </w:rPr>
            </w:pPr>
            <w:r>
              <w:rPr>
                <w:rFonts w:ascii="Times New Roman" w:hAnsi="Times New Roman"/>
                <w:b/>
                <w:sz w:val="28"/>
                <w:szCs w:val="28"/>
              </w:rPr>
              <w:t>1</w:t>
            </w:r>
          </w:p>
        </w:tc>
        <w:tc>
          <w:tcPr>
            <w:tcW w:w="7902" w:type="dxa"/>
          </w:tcPr>
          <w:p w:rsidR="00975E37" w:rsidRDefault="00FE4CEB">
            <w:pPr>
              <w:pStyle w:val="aff9"/>
              <w:spacing w:after="0" w:line="240" w:lineRule="auto"/>
              <w:ind w:left="0"/>
              <w:jc w:val="both"/>
              <w:rPr>
                <w:rFonts w:ascii="Times New Roman" w:hAnsi="Times New Roman"/>
                <w:sz w:val="28"/>
                <w:szCs w:val="28"/>
              </w:rPr>
            </w:pPr>
            <w:r>
              <w:rPr>
                <w:rFonts w:ascii="Times New Roman" w:hAnsi="Times New Roman"/>
                <w:sz w:val="28"/>
                <w:szCs w:val="28"/>
              </w:rPr>
              <w:t>С железнодорожной станции Гриблянка по ТСС отправить поезда № 6, 2704 на железнодорожную станцию Невская. Время отправления каждого поезда принять самостоятельно. Перегонное время хода – 15 мин. Перегон Гриблянка – Невская двухпутный, оборудованный односторонней АБ</w:t>
            </w:r>
          </w:p>
        </w:tc>
      </w:tr>
      <w:tr w:rsidR="00975E37">
        <w:tc>
          <w:tcPr>
            <w:tcW w:w="1560" w:type="dxa"/>
          </w:tcPr>
          <w:p w:rsidR="00975E37" w:rsidRDefault="00FE4CEB">
            <w:pPr>
              <w:pStyle w:val="aff9"/>
              <w:spacing w:after="0" w:line="240" w:lineRule="auto"/>
              <w:ind w:left="0"/>
              <w:jc w:val="center"/>
              <w:rPr>
                <w:rFonts w:ascii="Times New Roman" w:hAnsi="Times New Roman"/>
                <w:b/>
                <w:sz w:val="28"/>
                <w:szCs w:val="28"/>
              </w:rPr>
            </w:pPr>
            <w:r>
              <w:rPr>
                <w:rFonts w:ascii="Times New Roman" w:hAnsi="Times New Roman"/>
                <w:b/>
                <w:sz w:val="28"/>
                <w:szCs w:val="28"/>
              </w:rPr>
              <w:t>2</w:t>
            </w:r>
          </w:p>
        </w:tc>
        <w:tc>
          <w:tcPr>
            <w:tcW w:w="7902" w:type="dxa"/>
          </w:tcPr>
          <w:p w:rsidR="00975E37" w:rsidRDefault="00FE4CEB">
            <w:pPr>
              <w:pStyle w:val="aff9"/>
              <w:spacing w:after="0" w:line="240" w:lineRule="auto"/>
              <w:ind w:left="0"/>
              <w:jc w:val="both"/>
              <w:rPr>
                <w:rFonts w:ascii="Times New Roman" w:hAnsi="Times New Roman"/>
                <w:b/>
                <w:sz w:val="28"/>
                <w:szCs w:val="28"/>
              </w:rPr>
            </w:pPr>
            <w:r>
              <w:rPr>
                <w:rFonts w:ascii="Times New Roman" w:hAnsi="Times New Roman"/>
                <w:sz w:val="28"/>
                <w:szCs w:val="28"/>
              </w:rPr>
              <w:t xml:space="preserve">С железнодорожной станции Главная отправить в порядке регулировки поезда № 3625, 2707 по </w:t>
            </w:r>
            <w:r>
              <w:rPr>
                <w:rFonts w:ascii="Times New Roman" w:hAnsi="Times New Roman"/>
                <w:sz w:val="28"/>
                <w:szCs w:val="28"/>
                <w:lang w:val="en-US"/>
              </w:rPr>
              <w:t>II</w:t>
            </w:r>
            <w:r>
              <w:rPr>
                <w:rFonts w:ascii="Times New Roman" w:hAnsi="Times New Roman"/>
                <w:sz w:val="28"/>
                <w:szCs w:val="28"/>
              </w:rPr>
              <w:t xml:space="preserve"> неправильному железнодорожному пути. Время отправления каждого поезда принять самостоятельно. Перегонное время хода – 10 мин. Перегон Главная – Заречнаядвухпутный, оборудованный односторонней АБ</w:t>
            </w:r>
          </w:p>
        </w:tc>
      </w:tr>
      <w:tr w:rsidR="00975E37">
        <w:tc>
          <w:tcPr>
            <w:tcW w:w="1560" w:type="dxa"/>
          </w:tcPr>
          <w:p w:rsidR="00975E37" w:rsidRDefault="00FE4CEB">
            <w:pPr>
              <w:pStyle w:val="aff9"/>
              <w:spacing w:after="0" w:line="240" w:lineRule="auto"/>
              <w:ind w:left="0"/>
              <w:jc w:val="center"/>
              <w:rPr>
                <w:rFonts w:ascii="Times New Roman" w:hAnsi="Times New Roman"/>
                <w:b/>
                <w:sz w:val="28"/>
                <w:szCs w:val="28"/>
              </w:rPr>
            </w:pPr>
            <w:r>
              <w:rPr>
                <w:rFonts w:ascii="Times New Roman" w:hAnsi="Times New Roman"/>
                <w:b/>
                <w:sz w:val="28"/>
                <w:szCs w:val="28"/>
              </w:rPr>
              <w:t>3</w:t>
            </w:r>
          </w:p>
        </w:tc>
        <w:tc>
          <w:tcPr>
            <w:tcW w:w="7902" w:type="dxa"/>
          </w:tcPr>
          <w:p w:rsidR="00975E37" w:rsidRDefault="00FE4CEB">
            <w:pPr>
              <w:pStyle w:val="aff9"/>
              <w:spacing w:after="0" w:line="240" w:lineRule="auto"/>
              <w:ind w:left="0"/>
              <w:jc w:val="both"/>
              <w:rPr>
                <w:rFonts w:ascii="Times New Roman" w:hAnsi="Times New Roman"/>
                <w:b/>
                <w:sz w:val="28"/>
                <w:szCs w:val="28"/>
              </w:rPr>
            </w:pPr>
            <w:r>
              <w:rPr>
                <w:rFonts w:ascii="Times New Roman" w:hAnsi="Times New Roman"/>
                <w:sz w:val="28"/>
                <w:szCs w:val="28"/>
              </w:rPr>
              <w:t>С железнодорожной станции Заря отправить поезд № 3605 на железнодорожную станцию Заречная по ТСС. С железнодорожной станции Новая отправить поезд № 16. Время отправления каждого поезда принять самостоятельно. Перегонное время хода – 20 мин. Перегон Заря – Новая двухпутный, оборудованный односторонней автоблокировкой</w:t>
            </w:r>
          </w:p>
        </w:tc>
      </w:tr>
    </w:tbl>
    <w:p w:rsidR="00975E37" w:rsidRDefault="00975E37">
      <w:pPr>
        <w:pStyle w:val="aff9"/>
        <w:spacing w:after="0" w:line="240" w:lineRule="auto"/>
        <w:rPr>
          <w:rFonts w:ascii="Times New Roman" w:hAnsi="Times New Roman"/>
          <w:b/>
          <w:sz w:val="28"/>
          <w:szCs w:val="28"/>
        </w:rPr>
      </w:pPr>
    </w:p>
    <w:p w:rsidR="00975E37" w:rsidRDefault="00FE4CEB">
      <w:pPr>
        <w:rPr>
          <w:rFonts w:ascii="Times New Roman" w:hAnsi="Times New Roman" w:cs="Times New Roman"/>
          <w:b/>
          <w:sz w:val="28"/>
          <w:szCs w:val="28"/>
        </w:rPr>
      </w:pPr>
      <w:r>
        <w:rPr>
          <w:rFonts w:ascii="Times New Roman" w:hAnsi="Times New Roman" w:cs="Times New Roman"/>
          <w:b/>
          <w:i/>
          <w:sz w:val="28"/>
          <w:szCs w:val="28"/>
        </w:rPr>
        <w:t>Задание</w:t>
      </w:r>
      <w:r>
        <w:rPr>
          <w:rFonts w:ascii="Times New Roman" w:hAnsi="Times New Roman" w:cs="Times New Roman"/>
          <w:b/>
          <w:sz w:val="28"/>
          <w:szCs w:val="28"/>
          <w:lang w:val="en-US"/>
        </w:rPr>
        <w:t>:</w:t>
      </w:r>
    </w:p>
    <w:p w:rsidR="00975E37" w:rsidRDefault="00FE4CEB" w:rsidP="00EE4DB0">
      <w:pPr>
        <w:pStyle w:val="aff9"/>
        <w:numPr>
          <w:ilvl w:val="0"/>
          <w:numId w:val="16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Оформить прием дежурства в Журнале поездных телефонограмм (форма ДУ-47), при условии, что о переходе на телефонные средства связи был получен приказ ДНЦ № 27.</w:t>
      </w:r>
    </w:p>
    <w:p w:rsidR="00975E37" w:rsidRDefault="00FE4CEB" w:rsidP="00EE4DB0">
      <w:pPr>
        <w:pStyle w:val="aff9"/>
        <w:numPr>
          <w:ilvl w:val="0"/>
          <w:numId w:val="16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В зависимости от заданной поездной ситуации (см. исходные данные) оформить поездные телефонограммы в журнале формы ДУ-47 и бланки Путевых записок формы ДУ-50 . На оформление записей, передачу телефонограмм, вручение путевой записки машинисту поезда принять по 5 мин.</w:t>
      </w:r>
    </w:p>
    <w:p w:rsidR="00975E37" w:rsidRDefault="00FE4CEB" w:rsidP="00EE4DB0">
      <w:pPr>
        <w:pStyle w:val="aff9"/>
        <w:numPr>
          <w:ilvl w:val="0"/>
          <w:numId w:val="16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Сдать дежурство в Журнале поездных телефонограмм, приняв при этом, что о восстановлении основных средств СЦБ и связи был получен приказ ДНЦ № 30.</w:t>
      </w:r>
    </w:p>
    <w:p w:rsidR="00975E37" w:rsidRDefault="00975E37">
      <w:pPr>
        <w:pStyle w:val="aff9"/>
        <w:spacing w:after="0"/>
        <w:ind w:left="788"/>
        <w:rPr>
          <w:rFonts w:ascii="Times New Roman" w:hAnsi="Times New Roman"/>
          <w:sz w:val="28"/>
          <w:szCs w:val="28"/>
        </w:rPr>
      </w:pPr>
    </w:p>
    <w:p w:rsidR="00975E37" w:rsidRDefault="00FE4CEB">
      <w:pPr>
        <w:pStyle w:val="aff9"/>
        <w:ind w:left="0"/>
        <w:jc w:val="center"/>
        <w:rPr>
          <w:rFonts w:ascii="Times New Roman" w:hAnsi="Times New Roman"/>
          <w:b/>
          <w:sz w:val="28"/>
          <w:szCs w:val="28"/>
        </w:rPr>
      </w:pPr>
      <w:r>
        <w:rPr>
          <w:rFonts w:ascii="Times New Roman" w:hAnsi="Times New Roman"/>
          <w:b/>
          <w:sz w:val="28"/>
          <w:szCs w:val="28"/>
        </w:rPr>
        <w:t>Краткие теоретические сведения</w:t>
      </w:r>
    </w:p>
    <w:tbl>
      <w:tblPr>
        <w:tblStyle w:val="afff5"/>
        <w:tblW w:w="4696" w:type="dxa"/>
        <w:tblInd w:w="2915" w:type="dxa"/>
        <w:tblLayout w:type="fixed"/>
        <w:tblLook w:val="04A0"/>
      </w:tblPr>
      <w:tblGrid>
        <w:gridCol w:w="991"/>
        <w:gridCol w:w="898"/>
        <w:gridCol w:w="1086"/>
        <w:gridCol w:w="918"/>
        <w:gridCol w:w="803"/>
      </w:tblGrid>
      <w:tr w:rsidR="00975E37">
        <w:trPr>
          <w:trHeight w:val="1677"/>
        </w:trPr>
        <w:tc>
          <w:tcPr>
            <w:tcW w:w="99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 гл.</w:t>
            </w:r>
          </w:p>
          <w:p w:rsidR="00975E37" w:rsidRDefault="00FE4CEB">
            <w:pPr>
              <w:pStyle w:val="aff9"/>
              <w:spacing w:after="0" w:line="240" w:lineRule="auto"/>
              <w:ind w:left="0"/>
              <w:jc w:val="center"/>
              <w:rPr>
                <w:rFonts w:ascii="Times New Roman" w:hAnsi="Times New Roman"/>
                <w:sz w:val="28"/>
                <w:szCs w:val="28"/>
              </w:rPr>
            </w:pPr>
            <w:r>
              <w:rPr>
                <w:rFonts w:ascii="Times New Roman" w:hAnsi="Times New Roman"/>
                <w:sz w:val="28"/>
                <w:szCs w:val="28"/>
              </w:rPr>
              <w:t>путь</w:t>
            </w:r>
          </w:p>
        </w:tc>
        <w:tc>
          <w:tcPr>
            <w:tcW w:w="89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гл.</w:t>
            </w:r>
          </w:p>
          <w:p w:rsidR="00975E37" w:rsidRDefault="00FE4CEB">
            <w:pPr>
              <w:pStyle w:val="aff9"/>
              <w:spacing w:after="0" w:line="240" w:lineRule="auto"/>
              <w:ind w:left="0"/>
              <w:jc w:val="center"/>
              <w:rPr>
                <w:rFonts w:ascii="Times New Roman" w:hAnsi="Times New Roman"/>
                <w:sz w:val="28"/>
                <w:szCs w:val="28"/>
              </w:rPr>
            </w:pPr>
            <w:r>
              <w:rPr>
                <w:rFonts w:ascii="Times New Roman" w:hAnsi="Times New Roman"/>
                <w:sz w:val="28"/>
                <w:szCs w:val="28"/>
              </w:rPr>
              <w:t>путь</w:t>
            </w:r>
          </w:p>
        </w:tc>
        <w:tc>
          <w:tcPr>
            <w:tcW w:w="1086" w:type="dxa"/>
            <w:tcBorders>
              <w:top w:val="nil"/>
              <w:bottom w:val="nil"/>
            </w:tcBorders>
            <w:vAlign w:val="center"/>
          </w:tcPr>
          <w:p w:rsidR="00975E37" w:rsidRDefault="00975E37">
            <w:pPr>
              <w:pStyle w:val="aff9"/>
              <w:spacing w:after="0" w:line="240" w:lineRule="auto"/>
              <w:ind w:left="0"/>
              <w:jc w:val="center"/>
              <w:rPr>
                <w:rFonts w:ascii="Times New Roman" w:hAnsi="Times New Roman"/>
                <w:sz w:val="28"/>
                <w:szCs w:val="28"/>
              </w:rPr>
            </w:pPr>
          </w:p>
        </w:tc>
        <w:tc>
          <w:tcPr>
            <w:tcW w:w="91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 гл.</w:t>
            </w:r>
          </w:p>
          <w:p w:rsidR="00975E37" w:rsidRDefault="00FE4CEB">
            <w:pPr>
              <w:pStyle w:val="aff9"/>
              <w:spacing w:after="0" w:line="240" w:lineRule="auto"/>
              <w:ind w:left="0"/>
              <w:jc w:val="center"/>
              <w:rPr>
                <w:rFonts w:ascii="Times New Roman" w:hAnsi="Times New Roman"/>
                <w:sz w:val="28"/>
                <w:szCs w:val="28"/>
              </w:rPr>
            </w:pPr>
            <w:r>
              <w:rPr>
                <w:rFonts w:ascii="Times New Roman" w:hAnsi="Times New Roman"/>
                <w:sz w:val="28"/>
                <w:szCs w:val="28"/>
              </w:rPr>
              <w:t>путь</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гл.</w:t>
            </w:r>
          </w:p>
          <w:p w:rsidR="00975E37" w:rsidRDefault="00FE4CEB">
            <w:pPr>
              <w:pStyle w:val="aff9"/>
              <w:spacing w:after="0" w:line="240" w:lineRule="auto"/>
              <w:ind w:left="0"/>
              <w:jc w:val="center"/>
              <w:rPr>
                <w:rFonts w:ascii="Times New Roman" w:hAnsi="Times New Roman"/>
                <w:sz w:val="28"/>
                <w:szCs w:val="28"/>
              </w:rPr>
            </w:pPr>
            <w:r>
              <w:rPr>
                <w:rFonts w:ascii="Times New Roman" w:hAnsi="Times New Roman"/>
                <w:sz w:val="28"/>
                <w:szCs w:val="28"/>
              </w:rPr>
              <w:t>путь</w:t>
            </w:r>
          </w:p>
        </w:tc>
      </w:tr>
    </w:tbl>
    <w:p w:rsidR="00594BE8" w:rsidRDefault="00FE4CEB">
      <w:pPr>
        <w:pStyle w:val="aff9"/>
        <w:ind w:left="0"/>
        <w:rPr>
          <w:rFonts w:ascii="Times New Roman" w:hAnsi="Times New Roman"/>
          <w:b/>
          <w:sz w:val="28"/>
          <w:szCs w:val="28"/>
        </w:rPr>
      </w:pPr>
      <w:r>
        <w:rPr>
          <w:rFonts w:ascii="Times New Roman" w:hAnsi="Times New Roman"/>
          <w:b/>
          <w:sz w:val="28"/>
          <w:szCs w:val="28"/>
        </w:rPr>
        <w:tab/>
      </w:r>
    </w:p>
    <w:p w:rsidR="00594BE8" w:rsidRDefault="00594BE8">
      <w:pPr>
        <w:pStyle w:val="aff9"/>
        <w:ind w:left="0"/>
        <w:rPr>
          <w:rFonts w:ascii="Times New Roman" w:hAnsi="Times New Roman"/>
          <w:b/>
          <w:sz w:val="28"/>
          <w:szCs w:val="28"/>
        </w:rPr>
      </w:pPr>
    </w:p>
    <w:p w:rsidR="00594BE8" w:rsidRDefault="00594BE8">
      <w:pPr>
        <w:pStyle w:val="aff9"/>
        <w:ind w:left="0"/>
        <w:rPr>
          <w:rFonts w:ascii="Times New Roman" w:hAnsi="Times New Roman"/>
          <w:b/>
          <w:sz w:val="28"/>
          <w:szCs w:val="28"/>
        </w:rPr>
      </w:pPr>
    </w:p>
    <w:p w:rsidR="00594BE8" w:rsidRDefault="00594BE8">
      <w:pPr>
        <w:pStyle w:val="aff9"/>
        <w:ind w:left="0"/>
        <w:rPr>
          <w:rFonts w:ascii="Times New Roman" w:hAnsi="Times New Roman"/>
          <w:b/>
          <w:sz w:val="28"/>
          <w:szCs w:val="28"/>
        </w:rPr>
      </w:pPr>
    </w:p>
    <w:p w:rsidR="00594BE8" w:rsidRDefault="00594BE8">
      <w:pPr>
        <w:pStyle w:val="aff9"/>
        <w:ind w:left="0"/>
        <w:rPr>
          <w:rFonts w:ascii="Times New Roman" w:hAnsi="Times New Roman"/>
          <w:b/>
          <w:sz w:val="28"/>
          <w:szCs w:val="28"/>
        </w:rPr>
      </w:pPr>
    </w:p>
    <w:p w:rsidR="00975E37" w:rsidRDefault="00FE4CEB">
      <w:pPr>
        <w:pStyle w:val="aff9"/>
        <w:ind w:left="0"/>
        <w:rPr>
          <w:rFonts w:ascii="Times New Roman" w:hAnsi="Times New Roman"/>
          <w:sz w:val="28"/>
          <w:szCs w:val="28"/>
        </w:rPr>
      </w:pPr>
      <w:r>
        <w:rPr>
          <w:rFonts w:ascii="Times New Roman" w:hAnsi="Times New Roman"/>
          <w:b/>
          <w:sz w:val="28"/>
          <w:szCs w:val="28"/>
        </w:rPr>
        <w:lastRenderedPageBreak/>
        <w:tab/>
      </w:r>
      <w:r>
        <w:rPr>
          <w:rFonts w:ascii="Times New Roman" w:hAnsi="Times New Roman"/>
          <w:b/>
          <w:sz w:val="28"/>
          <w:szCs w:val="28"/>
        </w:rPr>
        <w:tab/>
      </w:r>
      <w:r>
        <w:rPr>
          <w:rFonts w:ascii="Times New Roman" w:hAnsi="Times New Roman"/>
          <w:b/>
          <w:sz w:val="28"/>
          <w:szCs w:val="28"/>
        </w:rPr>
        <w:tab/>
      </w:r>
      <w:r>
        <w:rPr>
          <w:rFonts w:ascii="Times New Roman" w:hAnsi="Times New Roman"/>
          <w:sz w:val="28"/>
          <w:szCs w:val="28"/>
        </w:rPr>
        <w:t>А</w:t>
      </w:r>
      <w:r>
        <w:rPr>
          <w:rFonts w:ascii="Times New Roman" w:hAnsi="Times New Roman"/>
          <w:b/>
          <w:sz w:val="28"/>
          <w:szCs w:val="28"/>
        </w:rPr>
        <w:t>-</w:t>
      </w:r>
      <w:r>
        <w:rPr>
          <w:rFonts w:ascii="Times New Roman" w:hAnsi="Times New Roman"/>
          <w:sz w:val="28"/>
          <w:szCs w:val="28"/>
        </w:rPr>
        <w:t>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485D74">
        <w:rPr>
          <w:rFonts w:ascii="Times New Roman" w:hAnsi="Times New Roman"/>
          <w:sz w:val="28"/>
          <w:szCs w:val="28"/>
        </w:rPr>
        <w:t xml:space="preserve">                     </w:t>
      </w:r>
      <w:r>
        <w:rPr>
          <w:rFonts w:ascii="Times New Roman" w:hAnsi="Times New Roman"/>
          <w:sz w:val="28"/>
          <w:szCs w:val="28"/>
        </w:rPr>
        <w:tab/>
        <w:t>А-Б</w:t>
      </w:r>
    </w:p>
    <w:p w:rsidR="00975E37" w:rsidRDefault="00A63CB3">
      <w:pPr>
        <w:pStyle w:val="aff9"/>
        <w:ind w:left="0"/>
        <w:rPr>
          <w:rFonts w:ascii="Times New Roman" w:hAnsi="Times New Roman"/>
          <w:b/>
          <w:sz w:val="28"/>
          <w:szCs w:val="28"/>
        </w:rPr>
      </w:pPr>
      <w:r>
        <w:rPr>
          <w:rFonts w:ascii="Times New Roman" w:hAnsi="Times New Roman"/>
          <w:b/>
          <w:sz w:val="28"/>
          <w:szCs w:val="28"/>
        </w:rPr>
        <w:pict>
          <v:shape id="Блок-схема: узел 19" o:spid="_x0000_s1051" type="#_x0000_m1341" style="position:absolute;margin-left:38.35pt;margin-top:16.85pt;width:40.05pt;height:41.05pt;z-index:251641856;mso-wrap-style:none;v-text-anchor:middle" o:allowincell="f" fillcolor="white" stroked="t" strokecolor="black" strokeweight=".53mm">
            <v:fill color2="black" o:detectmouseclick="t" type="solid"/>
            <v:stroke joinstyle="round" endcap="flat"/>
            <v:textbox style="mso-next-textbox:#Блок-схема: узел 19">
              <w:txbxContent>
                <w:p w:rsidR="00B762B2" w:rsidRDefault="00B762B2">
                  <w:pPr>
                    <w:pStyle w:val="afff3"/>
                  </w:pPr>
                </w:p>
              </w:txbxContent>
            </v:textbox>
            <w10:wrap type="square"/>
          </v:shape>
        </w:pict>
      </w:r>
      <w:r>
        <w:rPr>
          <w:rFonts w:ascii="Times New Roman" w:hAnsi="Times New Roman"/>
          <w:b/>
          <w:sz w:val="28"/>
          <w:szCs w:val="28"/>
        </w:rPr>
        <w:pict>
          <v:shape id="Блок-схема: узел 20" o:spid="_x0000_s1050" type="#_x0000_m1341" style="position:absolute;margin-left:223.5pt;margin-top:16.8pt;width:40.05pt;height:41.05pt;z-index:251642880;mso-wrap-style:none;v-text-anchor:middle" o:allowincell="f" fillcolor="white" stroked="t" strokecolor="black" strokeweight=".53mm">
            <v:fill color2="black" o:detectmouseclick="t" type="solid"/>
            <v:stroke joinstyle="round" endcap="flat"/>
            <v:textbox style="mso-next-textbox:#Блок-схема: узел 20">
              <w:txbxContent>
                <w:p w:rsidR="00B762B2" w:rsidRDefault="00B762B2">
                  <w:pPr>
                    <w:pStyle w:val="afff3"/>
                  </w:pPr>
                </w:p>
              </w:txbxContent>
            </v:textbox>
            <w10:wrap type="square"/>
          </v:shape>
        </w:pict>
      </w:r>
      <w:r>
        <w:rPr>
          <w:rFonts w:ascii="Times New Roman" w:hAnsi="Times New Roman"/>
          <w:b/>
          <w:sz w:val="28"/>
          <w:szCs w:val="28"/>
        </w:rPr>
        <w:pict>
          <v:shape id="Блок-схема: узел 21" o:spid="_x0000_s1049" type="#_x0000_m1341" style="position:absolute;margin-left:421pt;margin-top:16.8pt;width:40.05pt;height:41.05pt;z-index:251643904;mso-wrap-style:none;v-text-anchor:middle" o:allowincell="f" fillcolor="white" stroked="t" strokecolor="black" strokeweight=".53mm">
            <v:fill color2="black" o:detectmouseclick="t" type="solid"/>
            <v:stroke joinstyle="round" endcap="flat"/>
            <v:textbox style="mso-next-textbox:#Блок-схема: узел 21">
              <w:txbxContent>
                <w:p w:rsidR="00B762B2" w:rsidRDefault="00B762B2">
                  <w:pPr>
                    <w:pStyle w:val="afff3"/>
                  </w:pPr>
                </w:p>
              </w:txbxContent>
            </v:textbox>
            <w10:wrap type="square"/>
          </v:shape>
        </w:pict>
      </w:r>
    </w:p>
    <w:p w:rsidR="00975E37" w:rsidRDefault="00A63CB3">
      <w:pPr>
        <w:pStyle w:val="aff9"/>
        <w:ind w:left="0"/>
        <w:rPr>
          <w:rFonts w:ascii="Times New Roman" w:hAnsi="Times New Roman"/>
          <w:b/>
          <w:sz w:val="28"/>
          <w:szCs w:val="28"/>
        </w:rPr>
      </w:pPr>
      <w:r>
        <w:rPr>
          <w:rFonts w:ascii="Times New Roman" w:hAnsi="Times New Roman"/>
          <w:b/>
          <w:sz w:val="28"/>
          <w:szCs w:val="28"/>
        </w:rPr>
        <w:pict>
          <v:shape id="Прямая со стрелкой 289" o:spid="_x0000_s1048" type="#_x0000_m1359" style="position:absolute;margin-left:122.65pt;margin-top:14.65pt;width:26.7pt;height:0;flip:x;z-index:251644928;mso-wrap-style:none;v-text-anchor:middle" o:allowincell="f" filled="f" stroked="t" strokecolor="black">
            <v:fill o:detectmouseclick="t"/>
            <v:stroke endarrow="open" endarrowwidth="medium" endarrowlength="medium" joinstyle="round" endcap="flat"/>
          </v:shape>
        </w:pict>
      </w:r>
      <w:r>
        <w:rPr>
          <w:rFonts w:ascii="Times New Roman" w:hAnsi="Times New Roman"/>
          <w:b/>
          <w:sz w:val="28"/>
          <w:szCs w:val="28"/>
        </w:rPr>
        <w:pict>
          <v:line id="Прямая соединительная линия 290" o:spid="_x0000_s1047" style="position:absolute;flip:x;z-index:251645952" from="78.45pt,14.65pt" to="122.65pt,14.65pt" o:allowincell="f">
            <v:fill o:detectmouseclick="t"/>
          </v:line>
        </w:pict>
      </w:r>
      <w:r>
        <w:rPr>
          <w:rFonts w:ascii="Times New Roman" w:hAnsi="Times New Roman"/>
          <w:b/>
          <w:sz w:val="28"/>
          <w:szCs w:val="28"/>
        </w:rPr>
        <w:pict>
          <v:line id="Прямая соединительная линия 297" o:spid="_x0000_s1046" style="position:absolute;z-index:251646976" from="167.95pt,14.35pt" to="223.45pt,14.35pt" o:allowincell="f">
            <v:fill o:detectmouseclick="t"/>
          </v:line>
        </w:pict>
      </w:r>
      <w:r>
        <w:rPr>
          <w:rFonts w:ascii="Times New Roman" w:hAnsi="Times New Roman"/>
          <w:b/>
          <w:sz w:val="28"/>
          <w:szCs w:val="28"/>
        </w:rPr>
        <w:pict>
          <v:line id="Прямая соединительная линия 300" o:spid="_x0000_s1045" style="position:absolute;z-index:251648000" from="347.95pt,15.4pt" to="420.95pt,15.4pt" o:allowincell="f">
            <v:fill o:detectmouseclick="t"/>
          </v:line>
        </w:pict>
      </w:r>
      <w:r>
        <w:rPr>
          <w:rFonts w:ascii="Times New Roman" w:hAnsi="Times New Roman"/>
          <w:b/>
          <w:sz w:val="28"/>
          <w:szCs w:val="28"/>
        </w:rPr>
        <w:pict>
          <v:shape id="Прямая со стрелкой 302" o:spid="_x0000_s1044" type="#_x0000_m1359" style="position:absolute;margin-left:303.75pt;margin-top:14.35pt;width:25.65pt;height:0;flip:x;z-index:251649024;mso-wrap-style:none;v-text-anchor:middle" o:allowincell="f" filled="f" stroked="t" strokecolor="black">
            <v:fill o:detectmouseclick="t"/>
            <v:stroke endarrow="open" endarrowwidth="medium" endarrowlength="medium" joinstyle="round" endcap="flat"/>
          </v:shape>
        </w:pict>
      </w:r>
      <w:r>
        <w:rPr>
          <w:rFonts w:ascii="Times New Roman" w:hAnsi="Times New Roman"/>
          <w:b/>
          <w:sz w:val="28"/>
          <w:szCs w:val="28"/>
        </w:rPr>
        <w:pict>
          <v:line id="Прямая соединительная линия 304" o:spid="_x0000_s1043" style="position:absolute;flip:x;z-index:251650048" from="263.55pt,14.35pt" to="303.65pt,14.35pt" o:allowincell="f">
            <v:fill o:detectmouseclick="t"/>
          </v:line>
        </w:pict>
      </w:r>
      <w:r w:rsidRPr="00A63CB3">
        <w:pict>
          <v:rect id="_x0000_s1042" style="position:absolute;margin-left:149.4pt;margin-top:1.3pt;width:18.5pt;height:25.65pt;z-index:251651072" stroked="f" strokeweight="0">
            <v:textbox style="mso-next-textbox:#_x0000_s1042">
              <w:txbxContent>
                <w:p w:rsidR="00B762B2" w:rsidRDefault="00B762B2">
                  <w:pPr>
                    <w:pStyle w:val="afff3"/>
                    <w:rPr>
                      <w:sz w:val="32"/>
                      <w:szCs w:val="32"/>
                    </w:rPr>
                  </w:pPr>
                  <w:r>
                    <w:rPr>
                      <w:b/>
                      <w:sz w:val="32"/>
                      <w:szCs w:val="32"/>
                      <w:lang w:val="en-US"/>
                    </w:rPr>
                    <w:t>I</w:t>
                  </w:r>
                </w:p>
              </w:txbxContent>
            </v:textbox>
            <w10:wrap type="square"/>
          </v:rect>
        </w:pict>
      </w:r>
      <w:r w:rsidRPr="00A63CB3">
        <w:pict>
          <v:rect id="_x0000_s1041" style="position:absolute;margin-left:145.25pt;margin-top:14.55pt;width:22.6pt;height:25.65pt;z-index:251652096" stroked="f" strokeweight="0">
            <v:textbox style="mso-next-textbox:#_x0000_s1041">
              <w:txbxContent>
                <w:p w:rsidR="00B762B2" w:rsidRDefault="00B762B2">
                  <w:pPr>
                    <w:pStyle w:val="afff3"/>
                    <w:rPr>
                      <w:sz w:val="32"/>
                      <w:szCs w:val="32"/>
                    </w:rPr>
                  </w:pPr>
                  <w:r>
                    <w:rPr>
                      <w:b/>
                      <w:sz w:val="28"/>
                      <w:szCs w:val="28"/>
                      <w:lang w:val="en-US"/>
                    </w:rPr>
                    <w:t>II</w:t>
                  </w:r>
                </w:p>
              </w:txbxContent>
            </v:textbox>
            <w10:wrap type="square"/>
          </v:rect>
        </w:pict>
      </w:r>
      <w:r w:rsidRPr="00A63CB3">
        <w:pict>
          <v:rect id="_x0000_s1040" style="position:absolute;margin-left:329.05pt;margin-top:.95pt;width:18.5pt;height:25.65pt;z-index:251653120" stroked="f" strokeweight="0">
            <v:textbox style="mso-next-textbox:#_x0000_s1040">
              <w:txbxContent>
                <w:p w:rsidR="00B762B2" w:rsidRDefault="00B762B2">
                  <w:pPr>
                    <w:pStyle w:val="afff3"/>
                    <w:rPr>
                      <w:sz w:val="32"/>
                      <w:szCs w:val="32"/>
                    </w:rPr>
                  </w:pPr>
                  <w:r>
                    <w:rPr>
                      <w:b/>
                      <w:sz w:val="32"/>
                      <w:szCs w:val="32"/>
                      <w:lang w:val="en-US"/>
                    </w:rPr>
                    <w:t>I</w:t>
                  </w:r>
                </w:p>
              </w:txbxContent>
            </v:textbox>
            <w10:wrap type="square"/>
          </v:rect>
        </w:pict>
      </w:r>
      <w:r w:rsidRPr="00A63CB3">
        <w:pict>
          <v:rect id="_x0000_s1039" style="position:absolute;margin-left:326.9pt;margin-top:15.2pt;width:22.6pt;height:25.65pt;z-index:251654144" stroked="f" strokeweight="0">
            <v:textbox style="mso-next-textbox:#_x0000_s1039">
              <w:txbxContent>
                <w:p w:rsidR="00B762B2" w:rsidRDefault="00B762B2">
                  <w:pPr>
                    <w:pStyle w:val="afff3"/>
                    <w:rPr>
                      <w:sz w:val="32"/>
                      <w:szCs w:val="32"/>
                    </w:rPr>
                  </w:pPr>
                  <w:r>
                    <w:rPr>
                      <w:b/>
                      <w:sz w:val="28"/>
                      <w:szCs w:val="28"/>
                      <w:lang w:val="en-US"/>
                    </w:rPr>
                    <w:t>II</w:t>
                  </w:r>
                </w:p>
              </w:txbxContent>
            </v:textbox>
            <w10:wrap type="square"/>
          </v:rect>
        </w:pict>
      </w:r>
      <w:r w:rsidRPr="00A63CB3">
        <w:pict>
          <v:rect id="_x0000_s1038" style="position:absolute;margin-left:37.35pt;margin-top:4.3pt;width:60.6pt;height:39pt;z-index:251655168" stroked="f" strokeweight="0">
            <v:textbox style="mso-next-textbox:#_x0000_s1038">
              <w:txbxContent>
                <w:p w:rsidR="00B762B2" w:rsidRDefault="00B762B2">
                  <w:pPr>
                    <w:pStyle w:val="afff3"/>
                    <w:rPr>
                      <w:sz w:val="32"/>
                      <w:szCs w:val="32"/>
                    </w:rPr>
                  </w:pPr>
                  <w:r>
                    <w:rPr>
                      <w:sz w:val="32"/>
                      <w:szCs w:val="32"/>
                    </w:rPr>
                    <w:t>Ст.В</w:t>
                  </w:r>
                </w:p>
              </w:txbxContent>
            </v:textbox>
          </v:rect>
        </w:pict>
      </w:r>
      <w:r w:rsidRPr="00A63CB3">
        <w:pict>
          <v:rect id="_x0000_s1037" style="position:absolute;margin-left:223.1pt;margin-top:4.95pt;width:60.6pt;height:39.05pt;z-index:251656192" stroked="f" strokeweight="0">
            <v:textbox style="mso-next-textbox:#_x0000_s1037">
              <w:txbxContent>
                <w:p w:rsidR="00B762B2" w:rsidRDefault="00B762B2">
                  <w:pPr>
                    <w:pStyle w:val="afff3"/>
                    <w:rPr>
                      <w:sz w:val="32"/>
                      <w:szCs w:val="32"/>
                    </w:rPr>
                  </w:pPr>
                  <w:r>
                    <w:rPr>
                      <w:sz w:val="32"/>
                      <w:szCs w:val="32"/>
                    </w:rPr>
                    <w:t>Ст.А</w:t>
                  </w:r>
                </w:p>
              </w:txbxContent>
            </v:textbox>
          </v:rect>
        </w:pict>
      </w:r>
      <w:r w:rsidRPr="00A63CB3">
        <w:pict>
          <v:rect id="_x0000_s1036" style="position:absolute;margin-left:421.15pt;margin-top:4.55pt;width:60.6pt;height:39.05pt;z-index:251657216" stroked="f" strokeweight="0">
            <v:textbox style="mso-next-textbox:#_x0000_s1036">
              <w:txbxContent>
                <w:p w:rsidR="00B762B2" w:rsidRDefault="00B762B2">
                  <w:pPr>
                    <w:pStyle w:val="afff3"/>
                    <w:rPr>
                      <w:sz w:val="32"/>
                      <w:szCs w:val="32"/>
                    </w:rPr>
                  </w:pPr>
                  <w:r>
                    <w:rPr>
                      <w:sz w:val="32"/>
                      <w:szCs w:val="32"/>
                    </w:rPr>
                    <w:t>Ст.Б</w:t>
                  </w:r>
                </w:p>
              </w:txbxContent>
            </v:textbox>
          </v:rect>
        </w:pict>
      </w:r>
    </w:p>
    <w:p w:rsidR="00975E37" w:rsidRDefault="00A63CB3">
      <w:pPr>
        <w:pStyle w:val="aff9"/>
        <w:ind w:left="0"/>
        <w:rPr>
          <w:rFonts w:ascii="Times New Roman" w:hAnsi="Times New Roman"/>
          <w:b/>
          <w:sz w:val="28"/>
          <w:szCs w:val="28"/>
        </w:rPr>
      </w:pPr>
      <w:r>
        <w:rPr>
          <w:rFonts w:ascii="Times New Roman" w:hAnsi="Times New Roman"/>
          <w:b/>
          <w:sz w:val="28"/>
          <w:szCs w:val="28"/>
        </w:rPr>
        <w:pict>
          <v:shape id="Прямая со стрелкой 29" o:spid="_x0000_s1035" type="#_x0000_m1359" style="position:absolute;margin-left:78.5pt;margin-top:6.3pt;width:52.4pt;height:1pt;flip:y;z-index:251658240;mso-wrap-style:none;v-text-anchor:middle" o:allowincell="f" filled="f" stroked="t" strokecolor="black">
            <v:fill o:detectmouseclick="t"/>
            <v:stroke endarrow="open" endarrowwidth="medium" endarrowlength="medium" joinstyle="round" endcap="flat"/>
          </v:shape>
        </w:pict>
      </w:r>
      <w:r>
        <w:rPr>
          <w:rFonts w:ascii="Times New Roman" w:hAnsi="Times New Roman"/>
          <w:b/>
          <w:sz w:val="28"/>
          <w:szCs w:val="28"/>
        </w:rPr>
        <w:pict>
          <v:line id="Прямая соединительная линия 31" o:spid="_x0000_s1034" style="position:absolute;z-index:251659264" from="130.95pt,6.35pt" to="149.4pt,6.35pt" o:allowincell="f">
            <v:fill o:detectmouseclick="t"/>
          </v:line>
        </w:pict>
      </w:r>
      <w:r>
        <w:rPr>
          <w:rFonts w:ascii="Times New Roman" w:hAnsi="Times New Roman"/>
          <w:b/>
          <w:sz w:val="28"/>
          <w:szCs w:val="28"/>
        </w:rPr>
        <w:pict>
          <v:line id="Прямая соединительная линия 298" o:spid="_x0000_s1033" style="position:absolute;z-index:251660288" from="168pt,6pt" to="223.5pt,6pt" o:allowincell="f">
            <v:fill o:detectmouseclick="t"/>
          </v:line>
        </w:pict>
      </w:r>
      <w:r>
        <w:rPr>
          <w:rFonts w:ascii="Times New Roman" w:hAnsi="Times New Roman"/>
          <w:b/>
          <w:sz w:val="28"/>
          <w:szCs w:val="28"/>
        </w:rPr>
        <w:pict>
          <v:line id="Прямая соединительная линия 299" o:spid="_x0000_s1032" style="position:absolute;z-index:251661312" from="348pt,7.05pt" to="421pt,7.05pt" o:allowincell="f">
            <v:fill o:detectmouseclick="t"/>
          </v:line>
        </w:pict>
      </w:r>
      <w:r>
        <w:rPr>
          <w:rFonts w:ascii="Times New Roman" w:hAnsi="Times New Roman"/>
          <w:b/>
          <w:sz w:val="28"/>
          <w:szCs w:val="28"/>
        </w:rPr>
        <w:pict>
          <v:shape id="Прямая со стрелкой 301" o:spid="_x0000_s1031" type="#_x0000_m1359" style="position:absolute;margin-left:263.65pt;margin-top:6pt;width:49.3pt;height:0;z-index:251662336;mso-wrap-style:none;v-text-anchor:middle" o:allowincell="f" filled="f" stroked="t" strokecolor="black">
            <v:fill o:detectmouseclick="t"/>
            <v:stroke endarrow="open" endarrowwidth="medium" endarrowlength="medium" joinstyle="round" endcap="flat"/>
          </v:shape>
        </w:pict>
      </w:r>
      <w:r>
        <w:rPr>
          <w:rFonts w:ascii="Times New Roman" w:hAnsi="Times New Roman"/>
          <w:b/>
          <w:sz w:val="28"/>
          <w:szCs w:val="28"/>
        </w:rPr>
        <w:pict>
          <v:line id="Прямая соединительная линия 305" o:spid="_x0000_s1030" style="position:absolute;z-index:251663360" from="313pt,6pt" to="329.4pt,6pt" o:allowincell="f">
            <v:fill o:detectmouseclick="t"/>
          </v:line>
        </w:pict>
      </w:r>
    </w:p>
    <w:p w:rsidR="00594BE8" w:rsidRDefault="00594BE8">
      <w:pPr>
        <w:pStyle w:val="aff9"/>
        <w:ind w:left="0"/>
        <w:jc w:val="center"/>
        <w:rPr>
          <w:rFonts w:ascii="Times New Roman" w:hAnsi="Times New Roman"/>
          <w:b/>
          <w:sz w:val="28"/>
          <w:szCs w:val="28"/>
        </w:rPr>
      </w:pPr>
    </w:p>
    <w:p w:rsidR="00975E37" w:rsidRDefault="00FE4CEB">
      <w:pPr>
        <w:pStyle w:val="aff9"/>
        <w:ind w:left="0"/>
        <w:jc w:val="center"/>
        <w:rPr>
          <w:rFonts w:ascii="Times New Roman" w:hAnsi="Times New Roman"/>
          <w:b/>
          <w:sz w:val="28"/>
          <w:szCs w:val="28"/>
        </w:rPr>
      </w:pPr>
      <w:r>
        <w:rPr>
          <w:rFonts w:ascii="Times New Roman" w:hAnsi="Times New Roman"/>
          <w:b/>
          <w:sz w:val="28"/>
          <w:szCs w:val="28"/>
        </w:rPr>
        <w:t>Рис. 1. Схема размещения раздельных пунктов на 2-х путном участке</w:t>
      </w:r>
    </w:p>
    <w:p w:rsidR="00975E37" w:rsidRDefault="00975E37">
      <w:pPr>
        <w:pStyle w:val="aff9"/>
        <w:ind w:left="0"/>
        <w:rPr>
          <w:rFonts w:ascii="Times New Roman" w:hAnsi="Times New Roman"/>
          <w:sz w:val="28"/>
          <w:szCs w:val="28"/>
        </w:rPr>
      </w:pP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xml:space="preserve"> главный железнодорожный путь (рис. 1) является правильным для нечетных поездов. Телефонограммы о поездах, следующих по </w:t>
      </w:r>
      <w:r>
        <w:rPr>
          <w:rFonts w:ascii="Times New Roman" w:hAnsi="Times New Roman"/>
          <w:sz w:val="28"/>
          <w:szCs w:val="28"/>
          <w:lang w:val="en-US"/>
        </w:rPr>
        <w:t>I</w:t>
      </w:r>
      <w:r>
        <w:rPr>
          <w:rFonts w:ascii="Times New Roman" w:hAnsi="Times New Roman"/>
          <w:sz w:val="28"/>
          <w:szCs w:val="28"/>
        </w:rPr>
        <w:t xml:space="preserve"> главному железнодорожному пути, записываются на левых страницах журнала (в том числе и о четных поездах, следующих по </w:t>
      </w:r>
      <w:r>
        <w:rPr>
          <w:rFonts w:ascii="Times New Roman" w:hAnsi="Times New Roman"/>
          <w:sz w:val="28"/>
          <w:szCs w:val="28"/>
          <w:lang w:val="en-US"/>
        </w:rPr>
        <w:t>I</w:t>
      </w:r>
      <w:r>
        <w:rPr>
          <w:rFonts w:ascii="Times New Roman" w:hAnsi="Times New Roman"/>
          <w:sz w:val="28"/>
          <w:szCs w:val="28"/>
        </w:rPr>
        <w:t xml:space="preserve"> главному неправильному железнодорожному пути).</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главный железнодорожный путь является правильным для четных поездов. Телефонограммы о поездах, следующих по </w:t>
      </w:r>
      <w:r>
        <w:rPr>
          <w:rFonts w:ascii="Times New Roman" w:hAnsi="Times New Roman"/>
          <w:sz w:val="28"/>
          <w:szCs w:val="28"/>
          <w:lang w:val="en-US"/>
        </w:rPr>
        <w:t>II</w:t>
      </w:r>
      <w:r>
        <w:rPr>
          <w:rFonts w:ascii="Times New Roman" w:hAnsi="Times New Roman"/>
          <w:sz w:val="28"/>
          <w:szCs w:val="28"/>
        </w:rPr>
        <w:t xml:space="preserve"> главному железнодорожному пути, записываются на правых страницах журнала (в том числе и о нечетных поездах, следующих по </w:t>
      </w:r>
      <w:r>
        <w:rPr>
          <w:rFonts w:ascii="Times New Roman" w:hAnsi="Times New Roman"/>
          <w:sz w:val="28"/>
          <w:szCs w:val="28"/>
          <w:lang w:val="en-US"/>
        </w:rPr>
        <w:t>II</w:t>
      </w:r>
      <w:r>
        <w:rPr>
          <w:rFonts w:ascii="Times New Roman" w:hAnsi="Times New Roman"/>
          <w:sz w:val="28"/>
          <w:szCs w:val="28"/>
        </w:rPr>
        <w:t xml:space="preserve"> главному неправильному железнодорожному пути)</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Телефонограммы о четных и нечетных поездах, следующих по одному главному железнодорожному пути, ни в коем случае нельзя записывать на разных страницах журнала: они пишутся подряд на одной странице, относящейся к данному главному железнодорожному пути (</w:t>
      </w:r>
      <w:r>
        <w:rPr>
          <w:rFonts w:ascii="Times New Roman" w:hAnsi="Times New Roman"/>
          <w:sz w:val="28"/>
          <w:szCs w:val="28"/>
          <w:lang w:val="en-US"/>
        </w:rPr>
        <w:t>I</w:t>
      </w:r>
      <w:r>
        <w:rPr>
          <w:rFonts w:ascii="Times New Roman" w:hAnsi="Times New Roman"/>
          <w:sz w:val="28"/>
          <w:szCs w:val="28"/>
        </w:rPr>
        <w:t xml:space="preserve"> или </w:t>
      </w:r>
      <w:r>
        <w:rPr>
          <w:rFonts w:ascii="Times New Roman" w:hAnsi="Times New Roman"/>
          <w:sz w:val="28"/>
          <w:szCs w:val="28"/>
          <w:lang w:val="en-US"/>
        </w:rPr>
        <w:t>II</w:t>
      </w:r>
      <w:r>
        <w:rPr>
          <w:rFonts w:ascii="Times New Roman" w:hAnsi="Times New Roman"/>
          <w:sz w:val="28"/>
          <w:szCs w:val="28"/>
        </w:rPr>
        <w:t>).</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 xml:space="preserve">Формы телефонограмм при движении поездов на двухпутных участках, в том числе при отправлении поезда в порядке регулировки по неправильному железнодорожному пути, приводятся в разделе </w:t>
      </w:r>
      <w:r>
        <w:rPr>
          <w:rFonts w:ascii="Times New Roman" w:hAnsi="Times New Roman"/>
          <w:sz w:val="28"/>
          <w:szCs w:val="28"/>
          <w:lang w:val="en-US"/>
        </w:rPr>
        <w:t>IV</w:t>
      </w:r>
      <w:r>
        <w:rPr>
          <w:rFonts w:ascii="Times New Roman" w:hAnsi="Times New Roman"/>
          <w:sz w:val="28"/>
          <w:szCs w:val="28"/>
        </w:rPr>
        <w:t xml:space="preserve"> Приложения 5 к ИДП.</w:t>
      </w:r>
    </w:p>
    <w:p w:rsidR="00975E37" w:rsidRDefault="00975E37">
      <w:pPr>
        <w:pStyle w:val="aff9"/>
        <w:ind w:left="0"/>
        <w:rPr>
          <w:rFonts w:ascii="Times New Roman" w:hAnsi="Times New Roman"/>
          <w:sz w:val="28"/>
          <w:szCs w:val="28"/>
        </w:rPr>
      </w:pPr>
    </w:p>
    <w:p w:rsidR="00975E37" w:rsidRDefault="00FE4CEB">
      <w:pPr>
        <w:pStyle w:val="aff9"/>
        <w:ind w:left="0"/>
        <w:jc w:val="center"/>
        <w:rPr>
          <w:rFonts w:ascii="Times New Roman" w:hAnsi="Times New Roman"/>
          <w:b/>
          <w:sz w:val="28"/>
          <w:szCs w:val="28"/>
        </w:rPr>
      </w:pPr>
      <w:r>
        <w:rPr>
          <w:rFonts w:ascii="Times New Roman" w:hAnsi="Times New Roman"/>
          <w:b/>
          <w:sz w:val="28"/>
          <w:szCs w:val="28"/>
        </w:rPr>
        <w:t>Порядок выполнения</w:t>
      </w:r>
    </w:p>
    <w:p w:rsidR="00975E37" w:rsidRDefault="00FE4CEB" w:rsidP="00EE4DB0">
      <w:pPr>
        <w:pStyle w:val="aff9"/>
        <w:numPr>
          <w:ilvl w:val="0"/>
          <w:numId w:val="164"/>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Принять дежурство в Журнале поездных телефонограмм.</w:t>
      </w:r>
    </w:p>
    <w:p w:rsidR="00975E37" w:rsidRDefault="00FE4CEB" w:rsidP="00EE4DB0">
      <w:pPr>
        <w:pStyle w:val="aff9"/>
        <w:numPr>
          <w:ilvl w:val="0"/>
          <w:numId w:val="164"/>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Оформить согласно заданию необходимые поездные телефонограммы в журнале формы ДУ-47.</w:t>
      </w:r>
    </w:p>
    <w:p w:rsidR="00975E37" w:rsidRDefault="00FE4CEB" w:rsidP="00EE4DB0">
      <w:pPr>
        <w:pStyle w:val="aff9"/>
        <w:numPr>
          <w:ilvl w:val="0"/>
          <w:numId w:val="164"/>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Заполнить бланк путевой записки формы ДУ-50 на отправление заданного поезда.</w:t>
      </w:r>
    </w:p>
    <w:p w:rsidR="00975E37" w:rsidRDefault="00FE4CEB" w:rsidP="00EE4DB0">
      <w:pPr>
        <w:pStyle w:val="aff9"/>
        <w:numPr>
          <w:ilvl w:val="0"/>
          <w:numId w:val="164"/>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Оформить запись в Журнале поездных телефонограмм о сдаче дежурства.</w:t>
      </w:r>
    </w:p>
    <w:p w:rsidR="00975E37" w:rsidRDefault="00FE4CEB" w:rsidP="00EE4DB0">
      <w:pPr>
        <w:pStyle w:val="aff9"/>
        <w:numPr>
          <w:ilvl w:val="0"/>
          <w:numId w:val="164"/>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Ответить на контрольные вопросы.</w:t>
      </w:r>
    </w:p>
    <w:p w:rsidR="00975E37" w:rsidRDefault="00FE4CEB" w:rsidP="00EE4DB0">
      <w:pPr>
        <w:pStyle w:val="aff9"/>
        <w:numPr>
          <w:ilvl w:val="0"/>
          <w:numId w:val="164"/>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Сделать вывод.</w:t>
      </w:r>
    </w:p>
    <w:p w:rsidR="00975E37" w:rsidRDefault="00975E37">
      <w:pPr>
        <w:pStyle w:val="aff9"/>
        <w:ind w:left="0"/>
        <w:rPr>
          <w:rFonts w:ascii="Times New Roman" w:hAnsi="Times New Roman"/>
          <w:sz w:val="28"/>
          <w:szCs w:val="28"/>
        </w:rPr>
      </w:pPr>
    </w:p>
    <w:p w:rsidR="00975E37" w:rsidRDefault="00FE4CEB">
      <w:pPr>
        <w:pStyle w:val="aff9"/>
        <w:ind w:left="0"/>
        <w:jc w:val="center"/>
        <w:rPr>
          <w:rFonts w:ascii="Times New Roman" w:hAnsi="Times New Roman"/>
          <w:b/>
          <w:sz w:val="28"/>
          <w:szCs w:val="28"/>
        </w:rPr>
      </w:pPr>
      <w:r>
        <w:rPr>
          <w:rFonts w:ascii="Times New Roman" w:hAnsi="Times New Roman"/>
          <w:b/>
          <w:sz w:val="28"/>
          <w:szCs w:val="28"/>
        </w:rPr>
        <w:t>Содержание отчета</w:t>
      </w:r>
    </w:p>
    <w:p w:rsidR="00975E37" w:rsidRDefault="00FE4CEB" w:rsidP="00EE4DB0">
      <w:pPr>
        <w:pStyle w:val="aff9"/>
        <w:numPr>
          <w:ilvl w:val="0"/>
          <w:numId w:val="165"/>
        </w:numPr>
        <w:tabs>
          <w:tab w:val="left" w:pos="993"/>
        </w:tabs>
        <w:spacing w:line="240" w:lineRule="auto"/>
        <w:ind w:left="0" w:firstLine="709"/>
        <w:rPr>
          <w:rFonts w:ascii="Times New Roman" w:hAnsi="Times New Roman"/>
          <w:sz w:val="28"/>
          <w:szCs w:val="28"/>
        </w:rPr>
      </w:pPr>
      <w:r>
        <w:rPr>
          <w:rFonts w:ascii="Times New Roman" w:hAnsi="Times New Roman"/>
          <w:sz w:val="28"/>
          <w:szCs w:val="28"/>
        </w:rPr>
        <w:t>Тема и цель занятия.</w:t>
      </w:r>
    </w:p>
    <w:p w:rsidR="00975E37" w:rsidRDefault="00FE4CEB" w:rsidP="00EE4DB0">
      <w:pPr>
        <w:pStyle w:val="aff9"/>
        <w:numPr>
          <w:ilvl w:val="0"/>
          <w:numId w:val="165"/>
        </w:numPr>
        <w:tabs>
          <w:tab w:val="left" w:pos="993"/>
        </w:tabs>
        <w:spacing w:line="240" w:lineRule="auto"/>
        <w:ind w:left="0" w:firstLine="709"/>
        <w:rPr>
          <w:rFonts w:ascii="Times New Roman" w:hAnsi="Times New Roman"/>
          <w:sz w:val="28"/>
          <w:szCs w:val="28"/>
        </w:rPr>
      </w:pPr>
      <w:r>
        <w:rPr>
          <w:rFonts w:ascii="Times New Roman" w:hAnsi="Times New Roman"/>
          <w:sz w:val="28"/>
          <w:szCs w:val="28"/>
        </w:rPr>
        <w:t>Оборудование.</w:t>
      </w:r>
    </w:p>
    <w:p w:rsidR="00975E37" w:rsidRDefault="00FE4CEB" w:rsidP="00EE4DB0">
      <w:pPr>
        <w:pStyle w:val="aff9"/>
        <w:numPr>
          <w:ilvl w:val="0"/>
          <w:numId w:val="165"/>
        </w:numPr>
        <w:tabs>
          <w:tab w:val="left" w:pos="993"/>
        </w:tabs>
        <w:spacing w:line="240" w:lineRule="auto"/>
        <w:ind w:left="0" w:firstLine="709"/>
        <w:rPr>
          <w:rFonts w:ascii="Times New Roman" w:hAnsi="Times New Roman"/>
          <w:sz w:val="28"/>
          <w:szCs w:val="28"/>
        </w:rPr>
      </w:pPr>
      <w:r>
        <w:rPr>
          <w:rFonts w:ascii="Times New Roman" w:hAnsi="Times New Roman"/>
          <w:sz w:val="28"/>
          <w:szCs w:val="28"/>
        </w:rPr>
        <w:t>Описание общего порядка действий ДСП в заданной ситуации.</w:t>
      </w:r>
    </w:p>
    <w:p w:rsidR="00975E37" w:rsidRDefault="00FE4CEB" w:rsidP="00EE4DB0">
      <w:pPr>
        <w:pStyle w:val="aff9"/>
        <w:numPr>
          <w:ilvl w:val="0"/>
          <w:numId w:val="165"/>
        </w:numPr>
        <w:tabs>
          <w:tab w:val="left" w:pos="993"/>
        </w:tabs>
        <w:spacing w:line="240" w:lineRule="auto"/>
        <w:ind w:left="0" w:firstLine="709"/>
        <w:rPr>
          <w:rFonts w:ascii="Times New Roman" w:hAnsi="Times New Roman"/>
          <w:sz w:val="28"/>
          <w:szCs w:val="28"/>
        </w:rPr>
      </w:pPr>
      <w:r>
        <w:rPr>
          <w:rFonts w:ascii="Times New Roman" w:hAnsi="Times New Roman"/>
          <w:sz w:val="28"/>
          <w:szCs w:val="28"/>
        </w:rPr>
        <w:t>Заполненный журнал ДУ-47.</w:t>
      </w:r>
    </w:p>
    <w:p w:rsidR="00975E37" w:rsidRDefault="00FE4CEB" w:rsidP="00EE4DB0">
      <w:pPr>
        <w:pStyle w:val="aff9"/>
        <w:numPr>
          <w:ilvl w:val="0"/>
          <w:numId w:val="165"/>
        </w:numPr>
        <w:tabs>
          <w:tab w:val="left" w:pos="993"/>
        </w:tabs>
        <w:spacing w:line="240" w:lineRule="auto"/>
        <w:ind w:left="0" w:firstLine="709"/>
        <w:rPr>
          <w:rFonts w:ascii="Times New Roman" w:hAnsi="Times New Roman"/>
          <w:sz w:val="28"/>
          <w:szCs w:val="28"/>
        </w:rPr>
      </w:pPr>
      <w:r>
        <w:rPr>
          <w:rFonts w:ascii="Times New Roman" w:hAnsi="Times New Roman"/>
          <w:sz w:val="28"/>
          <w:szCs w:val="28"/>
        </w:rPr>
        <w:t>Заполненные бланки Путевых записок формы ДУ-50.</w:t>
      </w:r>
    </w:p>
    <w:p w:rsidR="00975E37" w:rsidRDefault="00FE4CEB" w:rsidP="00EE4DB0">
      <w:pPr>
        <w:pStyle w:val="aff9"/>
        <w:numPr>
          <w:ilvl w:val="0"/>
          <w:numId w:val="165"/>
        </w:numPr>
        <w:tabs>
          <w:tab w:val="left" w:pos="993"/>
        </w:tabs>
        <w:spacing w:line="240" w:lineRule="auto"/>
        <w:ind w:left="0" w:firstLine="709"/>
        <w:rPr>
          <w:rFonts w:ascii="Times New Roman" w:hAnsi="Times New Roman"/>
          <w:sz w:val="28"/>
          <w:szCs w:val="28"/>
        </w:rPr>
      </w:pPr>
      <w:r>
        <w:rPr>
          <w:rFonts w:ascii="Times New Roman" w:hAnsi="Times New Roman"/>
          <w:sz w:val="28"/>
          <w:szCs w:val="28"/>
        </w:rPr>
        <w:t>Вывод.</w:t>
      </w:r>
    </w:p>
    <w:p w:rsidR="00975E37" w:rsidRDefault="00975E37">
      <w:pPr>
        <w:pStyle w:val="aff9"/>
        <w:ind w:left="0"/>
        <w:rPr>
          <w:rFonts w:ascii="Times New Roman" w:hAnsi="Times New Roman"/>
          <w:sz w:val="28"/>
          <w:szCs w:val="28"/>
        </w:rPr>
      </w:pPr>
    </w:p>
    <w:p w:rsidR="00975E37" w:rsidRDefault="00FE4CEB">
      <w:pPr>
        <w:pStyle w:val="aff9"/>
        <w:spacing w:line="240" w:lineRule="auto"/>
        <w:ind w:left="0"/>
        <w:contextualSpacing w:val="0"/>
        <w:jc w:val="both"/>
        <w:rPr>
          <w:rFonts w:ascii="Times New Roman" w:hAnsi="Times New Roman"/>
          <w:b/>
          <w:i/>
          <w:sz w:val="28"/>
          <w:szCs w:val="28"/>
        </w:rPr>
      </w:pPr>
      <w:r>
        <w:rPr>
          <w:rFonts w:ascii="Times New Roman" w:hAnsi="Times New Roman"/>
          <w:b/>
          <w:i/>
          <w:sz w:val="28"/>
          <w:szCs w:val="28"/>
        </w:rPr>
        <w:t>Контрольные вопросы</w:t>
      </w:r>
    </w:p>
    <w:p w:rsidR="00975E37" w:rsidRDefault="00FE4CEB" w:rsidP="00EE4DB0">
      <w:pPr>
        <w:pStyle w:val="aff9"/>
        <w:numPr>
          <w:ilvl w:val="0"/>
          <w:numId w:val="166"/>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Назовите, какие основные формы поездных телефонограмм применяются при приеме и отправлении поездов на двухпутных участках.</w:t>
      </w:r>
    </w:p>
    <w:p w:rsidR="00975E37" w:rsidRDefault="00FE4CEB" w:rsidP="00EE4DB0">
      <w:pPr>
        <w:pStyle w:val="aff9"/>
        <w:numPr>
          <w:ilvl w:val="0"/>
          <w:numId w:val="166"/>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lastRenderedPageBreak/>
        <w:t>Укажите, сколько журналов поездных телефонограмм ведется на железнодорожных станциях, ограничивающих двухпутные перегоны.</w:t>
      </w:r>
    </w:p>
    <w:p w:rsidR="00975E37" w:rsidRDefault="00FE4CEB" w:rsidP="00EE4DB0">
      <w:pPr>
        <w:pStyle w:val="aff9"/>
        <w:numPr>
          <w:ilvl w:val="0"/>
          <w:numId w:val="166"/>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Поясните порядок нумерации исходящих поездных телефонограмм.</w:t>
      </w:r>
    </w:p>
    <w:p w:rsidR="00975E37" w:rsidRDefault="00FE4CEB" w:rsidP="00EE4DB0">
      <w:pPr>
        <w:pStyle w:val="aff9"/>
        <w:numPr>
          <w:ilvl w:val="0"/>
          <w:numId w:val="166"/>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Поясните, какие отметки и в каких случаях делаются вверху бланка Путевой записки формы ДУ-50 при движении поездов на двухпутных участках.</w:t>
      </w:r>
    </w:p>
    <w:p w:rsidR="00975E37" w:rsidRDefault="00FE4CEB" w:rsidP="00EE4DB0">
      <w:pPr>
        <w:pStyle w:val="aff9"/>
        <w:numPr>
          <w:ilvl w:val="0"/>
          <w:numId w:val="166"/>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Укажите, какой порядок вручения машинисту поезда путевых записок установлен в случаях безостановочного следования поездов.</w:t>
      </w:r>
    </w:p>
    <w:p w:rsidR="00975E37" w:rsidRDefault="00975E37">
      <w:pPr>
        <w:jc w:val="both"/>
        <w:rPr>
          <w:rFonts w:eastAsia="TimesNewRomanPSMT"/>
          <w:b/>
          <w:bCs/>
          <w:color w:val="FF0000"/>
          <w:sz w:val="28"/>
          <w:szCs w:val="28"/>
        </w:rPr>
      </w:pPr>
    </w:p>
    <w:p w:rsidR="00E3363C" w:rsidRDefault="00E3363C" w:rsidP="00E3363C">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 7</w:t>
      </w:r>
    </w:p>
    <w:p w:rsidR="00E3363C" w:rsidRDefault="00E3363C" w:rsidP="00E3363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Заполнение поездной документации на отправление восстановительных, пожарных поездов и вспомогательных локомотивов</w:t>
      </w:r>
    </w:p>
    <w:p w:rsidR="00E3363C" w:rsidRDefault="00E3363C" w:rsidP="00E3363C">
      <w:pPr>
        <w:spacing w:line="240" w:lineRule="auto"/>
        <w:jc w:val="both"/>
        <w:rPr>
          <w:rFonts w:ascii="Times New Roman" w:hAnsi="Times New Roman" w:cs="Times New Roman"/>
          <w:sz w:val="28"/>
          <w:szCs w:val="28"/>
        </w:rPr>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закрепить знания по организации движения восстановительных, пожарных поездов, специального самоходного железнодорожного подвижного состава (ССПС) и вспомогательных локомотивов, научиться заполнять бланк письменного разрешения формы ДУ-64 на отправление соответствующих поездов.</w:t>
      </w:r>
    </w:p>
    <w:p w:rsidR="00E3363C" w:rsidRDefault="00E3363C" w:rsidP="00E3363C">
      <w:pPr>
        <w:jc w:val="both"/>
        <w:rPr>
          <w:rFonts w:ascii="Times New Roman" w:hAnsi="Times New Roman" w:cs="Times New Roman"/>
          <w:b/>
          <w:sz w:val="28"/>
          <w:szCs w:val="28"/>
        </w:rPr>
      </w:pPr>
      <w:r>
        <w:rPr>
          <w:rFonts w:ascii="Times New Roman" w:hAnsi="Times New Roman" w:cs="Times New Roman"/>
          <w:b/>
          <w:i/>
          <w:sz w:val="28"/>
          <w:szCs w:val="28"/>
        </w:rPr>
        <w:t>Оборудование</w:t>
      </w:r>
      <w:r>
        <w:rPr>
          <w:rFonts w:ascii="Times New Roman" w:hAnsi="Times New Roman" w:cs="Times New Roman"/>
          <w:b/>
          <w:sz w:val="28"/>
          <w:szCs w:val="28"/>
          <w:lang w:val="en-US"/>
        </w:rPr>
        <w:t>:</w:t>
      </w:r>
    </w:p>
    <w:p w:rsidR="00E3363C" w:rsidRDefault="00E3363C" w:rsidP="00EE4DB0">
      <w:pPr>
        <w:pStyle w:val="aff9"/>
        <w:numPr>
          <w:ilvl w:val="0"/>
          <w:numId w:val="17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Журнал диспетчерский распоряжений форма ДУ-58.</w:t>
      </w:r>
    </w:p>
    <w:p w:rsidR="00E3363C" w:rsidRDefault="00E3363C" w:rsidP="00EE4DB0">
      <w:pPr>
        <w:pStyle w:val="aff9"/>
        <w:numPr>
          <w:ilvl w:val="0"/>
          <w:numId w:val="17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Журнал движения поездов форма ДУ-2.</w:t>
      </w:r>
    </w:p>
    <w:p w:rsidR="00E3363C" w:rsidRDefault="00E3363C" w:rsidP="00EE4DB0">
      <w:pPr>
        <w:pStyle w:val="aff9"/>
        <w:numPr>
          <w:ilvl w:val="0"/>
          <w:numId w:val="17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Бланки формы ДУ-64.</w:t>
      </w:r>
    </w:p>
    <w:p w:rsidR="00E3363C" w:rsidRDefault="00E3363C" w:rsidP="00E3363C">
      <w:pPr>
        <w:jc w:val="both"/>
        <w:rPr>
          <w:rFonts w:ascii="Times New Roman" w:hAnsi="Times New Roman" w:cs="Times New Roman"/>
          <w:b/>
          <w:sz w:val="28"/>
          <w:szCs w:val="28"/>
        </w:rPr>
      </w:pPr>
      <w:r>
        <w:rPr>
          <w:rFonts w:ascii="Times New Roman" w:hAnsi="Times New Roman" w:cs="Times New Roman"/>
          <w:b/>
          <w:i/>
          <w:sz w:val="28"/>
          <w:szCs w:val="28"/>
        </w:rPr>
        <w:t>Задание</w:t>
      </w:r>
      <w:r>
        <w:rPr>
          <w:rFonts w:ascii="Times New Roman" w:hAnsi="Times New Roman" w:cs="Times New Roman"/>
          <w:b/>
          <w:sz w:val="28"/>
          <w:szCs w:val="28"/>
          <w:lang w:val="en-US"/>
        </w:rPr>
        <w:t>:</w:t>
      </w:r>
    </w:p>
    <w:p w:rsidR="00E3363C" w:rsidRDefault="00E3363C" w:rsidP="00EE4DB0">
      <w:pPr>
        <w:pStyle w:val="aff9"/>
        <w:numPr>
          <w:ilvl w:val="0"/>
          <w:numId w:val="176"/>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 требованию о помощи, полученному с перегона отправить восстановительный, пожарный поезд, специальный самоходный железнодорожный подвижной состав (ССПС) либо вспомогательный локомотив в соответствии с исходными данными.</w:t>
      </w:r>
    </w:p>
    <w:p w:rsidR="00E3363C" w:rsidRDefault="00E3363C" w:rsidP="00EE4DB0">
      <w:pPr>
        <w:pStyle w:val="aff9"/>
        <w:numPr>
          <w:ilvl w:val="0"/>
          <w:numId w:val="176"/>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Описать кратко в отчете порядок вызова и назначения указанных поездов. Перечислить сведения, которые должны содержаться в сообщении о затребовании помощи, способы доставки требований о помощи с перегона на железнодорожную станцию.</w:t>
      </w:r>
    </w:p>
    <w:p w:rsidR="00E3363C" w:rsidRDefault="00E3363C" w:rsidP="00E3363C">
      <w:pPr>
        <w:pStyle w:val="aff9"/>
        <w:ind w:left="0"/>
        <w:jc w:val="both"/>
        <w:rPr>
          <w:rFonts w:ascii="Times New Roman" w:hAnsi="Times New Roman"/>
          <w:sz w:val="28"/>
          <w:szCs w:val="28"/>
        </w:rPr>
      </w:pPr>
    </w:p>
    <w:p w:rsidR="00E3363C" w:rsidRDefault="00E3363C" w:rsidP="00E3363C">
      <w:pPr>
        <w:pStyle w:val="aff9"/>
        <w:ind w:left="0"/>
        <w:jc w:val="both"/>
        <w:rPr>
          <w:rFonts w:ascii="Times New Roman" w:hAnsi="Times New Roman"/>
          <w:b/>
          <w:i/>
          <w:sz w:val="28"/>
          <w:szCs w:val="28"/>
        </w:rPr>
      </w:pPr>
      <w:r>
        <w:rPr>
          <w:rFonts w:ascii="Times New Roman" w:hAnsi="Times New Roman"/>
          <w:b/>
          <w:i/>
          <w:sz w:val="28"/>
          <w:szCs w:val="28"/>
        </w:rPr>
        <w:t>Исходные данные</w:t>
      </w:r>
      <w:r>
        <w:rPr>
          <w:rFonts w:ascii="Times New Roman" w:hAnsi="Times New Roman"/>
          <w:b/>
          <w:i/>
          <w:sz w:val="28"/>
          <w:szCs w:val="28"/>
          <w:lang w:val="en-US"/>
        </w:rPr>
        <w:t>:</w:t>
      </w:r>
    </w:p>
    <w:tbl>
      <w:tblPr>
        <w:tblStyle w:val="afff5"/>
        <w:tblW w:w="9463" w:type="dxa"/>
        <w:tblInd w:w="221" w:type="dxa"/>
        <w:tblLayout w:type="fixed"/>
        <w:tblLook w:val="04A0"/>
      </w:tblPr>
      <w:tblGrid>
        <w:gridCol w:w="1560"/>
        <w:gridCol w:w="7903"/>
      </w:tblGrid>
      <w:tr w:rsidR="00E3363C" w:rsidTr="00B51D13">
        <w:tc>
          <w:tcPr>
            <w:tcW w:w="1560" w:type="dxa"/>
            <w:vAlign w:val="center"/>
          </w:tcPr>
          <w:p w:rsidR="00E3363C" w:rsidRDefault="00E3363C" w:rsidP="00B51D13">
            <w:pPr>
              <w:pStyle w:val="aff9"/>
              <w:spacing w:after="0" w:line="240" w:lineRule="auto"/>
              <w:ind w:left="0"/>
              <w:jc w:val="center"/>
              <w:rPr>
                <w:rFonts w:ascii="Times New Roman" w:hAnsi="Times New Roman"/>
                <w:b/>
                <w:sz w:val="28"/>
                <w:szCs w:val="28"/>
              </w:rPr>
            </w:pPr>
            <w:r>
              <w:rPr>
                <w:rFonts w:ascii="Times New Roman" w:hAnsi="Times New Roman"/>
                <w:b/>
                <w:sz w:val="28"/>
                <w:szCs w:val="28"/>
              </w:rPr>
              <w:t>Номер варианта</w:t>
            </w:r>
          </w:p>
        </w:tc>
        <w:tc>
          <w:tcPr>
            <w:tcW w:w="7902" w:type="dxa"/>
            <w:vAlign w:val="center"/>
          </w:tcPr>
          <w:p w:rsidR="00E3363C" w:rsidRDefault="00E3363C" w:rsidP="00B51D13">
            <w:pPr>
              <w:pStyle w:val="aff9"/>
              <w:spacing w:after="0" w:line="240" w:lineRule="auto"/>
              <w:ind w:left="0"/>
              <w:jc w:val="center"/>
              <w:rPr>
                <w:rFonts w:ascii="Times New Roman" w:hAnsi="Times New Roman"/>
                <w:b/>
                <w:sz w:val="28"/>
                <w:szCs w:val="28"/>
              </w:rPr>
            </w:pPr>
            <w:r>
              <w:rPr>
                <w:rFonts w:ascii="Times New Roman" w:hAnsi="Times New Roman"/>
                <w:b/>
                <w:sz w:val="28"/>
                <w:szCs w:val="28"/>
              </w:rPr>
              <w:t>Поездная ситуация</w:t>
            </w:r>
          </w:p>
        </w:tc>
      </w:tr>
      <w:tr w:rsidR="00E3363C" w:rsidTr="00B51D13">
        <w:tc>
          <w:tcPr>
            <w:tcW w:w="1560" w:type="dxa"/>
          </w:tcPr>
          <w:p w:rsidR="00E3363C" w:rsidRDefault="00E3363C" w:rsidP="00B51D13">
            <w:pPr>
              <w:pStyle w:val="aff9"/>
              <w:spacing w:after="0" w:line="240" w:lineRule="auto"/>
              <w:ind w:left="0"/>
              <w:jc w:val="center"/>
              <w:rPr>
                <w:rFonts w:ascii="Times New Roman" w:hAnsi="Times New Roman"/>
                <w:b/>
                <w:sz w:val="28"/>
                <w:szCs w:val="28"/>
              </w:rPr>
            </w:pPr>
            <w:r>
              <w:rPr>
                <w:rFonts w:ascii="Times New Roman" w:hAnsi="Times New Roman"/>
                <w:b/>
                <w:sz w:val="28"/>
                <w:szCs w:val="28"/>
              </w:rPr>
              <w:t>1</w:t>
            </w:r>
          </w:p>
        </w:tc>
        <w:tc>
          <w:tcPr>
            <w:tcW w:w="7902" w:type="dxa"/>
          </w:tcPr>
          <w:p w:rsidR="00E3363C" w:rsidRDefault="00E3363C" w:rsidP="00B51D13">
            <w:pPr>
              <w:pStyle w:val="aff9"/>
              <w:spacing w:after="0" w:line="240" w:lineRule="auto"/>
              <w:ind w:left="0"/>
              <w:jc w:val="both"/>
              <w:rPr>
                <w:rFonts w:ascii="Times New Roman" w:hAnsi="Times New Roman"/>
                <w:sz w:val="28"/>
                <w:szCs w:val="28"/>
              </w:rPr>
            </w:pPr>
            <w:r>
              <w:rPr>
                <w:rFonts w:ascii="Times New Roman" w:hAnsi="Times New Roman"/>
                <w:sz w:val="28"/>
                <w:szCs w:val="28"/>
              </w:rPr>
              <w:t>Отправление с железнодорожной станции Гриблянка пожарного поезда № 8051/8052 для тушения пожара в полосе отвода на закрытый для движения всех поездов однопутный перегон Гриблянка – Звездная до 397 км ПК3 с возвращением по окончании работ обратно на железнодорожную станцию Гриблянка. Требование о помощи передал обходчик пути Санаев в 10 ч. 00 мин.</w:t>
            </w:r>
          </w:p>
        </w:tc>
      </w:tr>
      <w:tr w:rsidR="00E3363C" w:rsidTr="00B51D13">
        <w:tc>
          <w:tcPr>
            <w:tcW w:w="1560" w:type="dxa"/>
          </w:tcPr>
          <w:p w:rsidR="00E3363C" w:rsidRDefault="00E3363C" w:rsidP="00B51D13">
            <w:pPr>
              <w:pStyle w:val="aff9"/>
              <w:spacing w:after="0" w:line="240" w:lineRule="auto"/>
              <w:ind w:left="0"/>
              <w:jc w:val="center"/>
              <w:rPr>
                <w:rFonts w:ascii="Times New Roman" w:hAnsi="Times New Roman"/>
                <w:b/>
                <w:sz w:val="28"/>
                <w:szCs w:val="28"/>
              </w:rPr>
            </w:pPr>
            <w:r>
              <w:rPr>
                <w:rFonts w:ascii="Times New Roman" w:hAnsi="Times New Roman"/>
                <w:b/>
                <w:sz w:val="28"/>
                <w:szCs w:val="28"/>
              </w:rPr>
              <w:t>2</w:t>
            </w:r>
          </w:p>
        </w:tc>
        <w:tc>
          <w:tcPr>
            <w:tcW w:w="7902" w:type="dxa"/>
          </w:tcPr>
          <w:p w:rsidR="00E3363C" w:rsidRDefault="00E3363C" w:rsidP="00B51D13">
            <w:pPr>
              <w:pStyle w:val="aff9"/>
              <w:spacing w:after="0" w:line="240" w:lineRule="auto"/>
              <w:ind w:left="0"/>
              <w:jc w:val="both"/>
              <w:rPr>
                <w:rFonts w:ascii="Times New Roman" w:hAnsi="Times New Roman"/>
                <w:sz w:val="28"/>
                <w:szCs w:val="28"/>
              </w:rPr>
            </w:pPr>
            <w:r>
              <w:rPr>
                <w:rFonts w:ascii="Times New Roman" w:hAnsi="Times New Roman"/>
                <w:sz w:val="28"/>
                <w:szCs w:val="28"/>
              </w:rPr>
              <w:t xml:space="preserve">Машинист поезда № 3408 Петров в 12 ч. 30 мин. Передал требование о помощи в связи со сходом вагонов в хвостовой </w:t>
            </w:r>
            <w:r>
              <w:rPr>
                <w:rFonts w:ascii="Times New Roman" w:hAnsi="Times New Roman"/>
                <w:sz w:val="28"/>
                <w:szCs w:val="28"/>
              </w:rPr>
              <w:lastRenderedPageBreak/>
              <w:t>части поезда. Требуется отправить с железнодорожной станции Гриблянка восстановительный поезд № 8004/8005 на закрытый для движения всех поездов однопутный перегон Гриблянка – Главная до 425 км ПК5 с возвращением по окончании восстановительных работ обратно на железнодорожную станцию Гриблянка</w:t>
            </w:r>
          </w:p>
        </w:tc>
      </w:tr>
      <w:tr w:rsidR="00E3363C" w:rsidTr="00B51D13">
        <w:tc>
          <w:tcPr>
            <w:tcW w:w="1560" w:type="dxa"/>
          </w:tcPr>
          <w:p w:rsidR="00E3363C" w:rsidRDefault="00E3363C" w:rsidP="00B51D13">
            <w:pPr>
              <w:pStyle w:val="aff9"/>
              <w:spacing w:after="0" w:line="240" w:lineRule="auto"/>
              <w:ind w:left="0"/>
              <w:jc w:val="center"/>
              <w:rPr>
                <w:rFonts w:ascii="Times New Roman" w:hAnsi="Times New Roman"/>
                <w:b/>
                <w:sz w:val="28"/>
                <w:szCs w:val="28"/>
              </w:rPr>
            </w:pPr>
            <w:r>
              <w:rPr>
                <w:rFonts w:ascii="Times New Roman" w:hAnsi="Times New Roman"/>
                <w:b/>
                <w:sz w:val="28"/>
                <w:szCs w:val="28"/>
              </w:rPr>
              <w:lastRenderedPageBreak/>
              <w:t>3</w:t>
            </w:r>
          </w:p>
        </w:tc>
        <w:tc>
          <w:tcPr>
            <w:tcW w:w="7902" w:type="dxa"/>
          </w:tcPr>
          <w:p w:rsidR="00E3363C" w:rsidRDefault="00E3363C" w:rsidP="00B51D13">
            <w:pPr>
              <w:pStyle w:val="aff9"/>
              <w:spacing w:after="0" w:line="240" w:lineRule="auto"/>
              <w:ind w:left="0"/>
              <w:jc w:val="both"/>
              <w:rPr>
                <w:rFonts w:ascii="Times New Roman" w:hAnsi="Times New Roman"/>
                <w:sz w:val="28"/>
                <w:szCs w:val="28"/>
              </w:rPr>
            </w:pPr>
            <w:r>
              <w:rPr>
                <w:rFonts w:ascii="Times New Roman" w:hAnsi="Times New Roman"/>
                <w:sz w:val="28"/>
                <w:szCs w:val="28"/>
              </w:rPr>
              <w:t xml:space="preserve">Отправление с железнодорожной станции Главная вспомогательного локомотива № 4002 на закрытый для движения всех поездов </w:t>
            </w:r>
            <w:r>
              <w:rPr>
                <w:rFonts w:ascii="Times New Roman" w:hAnsi="Times New Roman"/>
                <w:sz w:val="28"/>
                <w:szCs w:val="28"/>
                <w:lang w:val="en-US"/>
              </w:rPr>
              <w:t>II</w:t>
            </w:r>
            <w:r>
              <w:rPr>
                <w:rFonts w:ascii="Times New Roman" w:hAnsi="Times New Roman"/>
                <w:sz w:val="28"/>
                <w:szCs w:val="28"/>
              </w:rPr>
              <w:t xml:space="preserve">  главный железнодорожный путь двухпутного перегона Главная – Невская для подталкивания остановившегося из-за невзятия подъема на 455 км ПК4 грузового поезда № 2015 с прибытием на впереди лежащую железнодорожную станцию Невская. Требование о помощи передал машинист остановившегося поезда Иванов в 14 ч.15 мин.</w:t>
            </w:r>
          </w:p>
        </w:tc>
      </w:tr>
    </w:tbl>
    <w:p w:rsidR="00E3363C" w:rsidRDefault="00E3363C" w:rsidP="00E3363C">
      <w:pPr>
        <w:pStyle w:val="aff9"/>
        <w:ind w:left="0"/>
        <w:jc w:val="both"/>
        <w:rPr>
          <w:rFonts w:ascii="Times New Roman" w:hAnsi="Times New Roman"/>
          <w:b/>
          <w:sz w:val="28"/>
          <w:szCs w:val="28"/>
        </w:rPr>
      </w:pPr>
    </w:p>
    <w:p w:rsidR="00E3363C" w:rsidRDefault="00E3363C" w:rsidP="00E3363C">
      <w:pPr>
        <w:pStyle w:val="aff9"/>
        <w:ind w:left="0"/>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E3363C" w:rsidRDefault="00E3363C" w:rsidP="00E3363C">
      <w:pPr>
        <w:pStyle w:val="aff9"/>
        <w:spacing w:line="240" w:lineRule="auto"/>
        <w:ind w:left="0" w:firstLine="709"/>
        <w:jc w:val="both"/>
        <w:rPr>
          <w:rFonts w:ascii="Times New Roman" w:hAnsi="Times New Roman"/>
          <w:sz w:val="28"/>
          <w:szCs w:val="28"/>
        </w:rPr>
      </w:pPr>
      <w:r>
        <w:rPr>
          <w:rFonts w:ascii="Times New Roman" w:hAnsi="Times New Roman"/>
          <w:sz w:val="28"/>
          <w:szCs w:val="28"/>
        </w:rPr>
        <w:t>При затребовании помощи машинист (помощник машиниста) остановившегося на перегоне поезда обязан сообщить ДСП или ДНЦ, на каком километре и пикете находится голова поезда, в связи с чем требуется помощь и время ее затребования. В пункте 2 Приложения 7 к ИДП перечислены все возможные варианты для доставки ДСП письменного требования о помощи в исключительных случаях, при отсутствии телефонной и радиосвязи.</w:t>
      </w:r>
    </w:p>
    <w:p w:rsidR="00E3363C" w:rsidRDefault="00E3363C" w:rsidP="00E3363C">
      <w:pPr>
        <w:pStyle w:val="aff9"/>
        <w:spacing w:line="240" w:lineRule="auto"/>
        <w:ind w:left="0" w:firstLine="709"/>
        <w:jc w:val="both"/>
        <w:rPr>
          <w:rFonts w:ascii="Times New Roman" w:hAnsi="Times New Roman"/>
          <w:sz w:val="28"/>
          <w:szCs w:val="28"/>
        </w:rPr>
      </w:pPr>
      <w:r>
        <w:rPr>
          <w:rFonts w:ascii="Times New Roman" w:hAnsi="Times New Roman"/>
          <w:sz w:val="28"/>
          <w:szCs w:val="28"/>
        </w:rPr>
        <w:t>Получив требование о высылке восстановительного и (или) пожарного поезда, специального самоходного железнодорожного подвижного состава или вспомогательного локомотива, ДСП немедленно докладывает об этом ДНЦ. Требование, полученное по телефону или радиосвязи, записывается в журнал диспетчерских распоряжений с последующей отметкой в журнале движения поездов (напротив номера поезда в графе «Примечание» указывается время и место остановки поезда, например: «10:00 397 км ПК3»).</w:t>
      </w:r>
    </w:p>
    <w:p w:rsidR="00E3363C" w:rsidRDefault="00E3363C" w:rsidP="00E3363C">
      <w:pPr>
        <w:pStyle w:val="aff9"/>
        <w:spacing w:line="240" w:lineRule="auto"/>
        <w:ind w:left="0"/>
        <w:jc w:val="both"/>
        <w:rPr>
          <w:rFonts w:ascii="Times New Roman" w:hAnsi="Times New Roman"/>
          <w:sz w:val="28"/>
          <w:szCs w:val="28"/>
        </w:rPr>
      </w:pPr>
    </w:p>
    <w:p w:rsidR="00E3363C" w:rsidRDefault="00E3363C" w:rsidP="00E3363C">
      <w:pPr>
        <w:pStyle w:val="aff9"/>
        <w:spacing w:line="240" w:lineRule="auto"/>
        <w:ind w:left="0"/>
        <w:jc w:val="center"/>
        <w:rPr>
          <w:rFonts w:ascii="Times New Roman" w:hAnsi="Times New Roman"/>
          <w:b/>
          <w:sz w:val="28"/>
          <w:szCs w:val="28"/>
        </w:rPr>
      </w:pPr>
      <w:r>
        <w:rPr>
          <w:rFonts w:ascii="Times New Roman" w:hAnsi="Times New Roman"/>
          <w:b/>
          <w:sz w:val="28"/>
          <w:szCs w:val="28"/>
        </w:rPr>
        <w:t>Порядок выполнения</w:t>
      </w:r>
    </w:p>
    <w:p w:rsidR="00E3363C" w:rsidRDefault="00E3363C" w:rsidP="00EE4DB0">
      <w:pPr>
        <w:pStyle w:val="aff9"/>
        <w:numPr>
          <w:ilvl w:val="0"/>
          <w:numId w:val="17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Записать требование о помощи в журнал диспетчерских распоряжений (форма ДУ-58).</w:t>
      </w:r>
    </w:p>
    <w:p w:rsidR="00E3363C" w:rsidRDefault="00E3363C" w:rsidP="00EE4DB0">
      <w:pPr>
        <w:pStyle w:val="aff9"/>
        <w:numPr>
          <w:ilvl w:val="0"/>
          <w:numId w:val="17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Записать требование о помощи в журнал движения поездов (форма ДУ-2).</w:t>
      </w:r>
    </w:p>
    <w:p w:rsidR="00E3363C" w:rsidRDefault="00E3363C" w:rsidP="00EE4DB0">
      <w:pPr>
        <w:pStyle w:val="aff9"/>
        <w:numPr>
          <w:ilvl w:val="0"/>
          <w:numId w:val="17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Оформить в журнале диспетчерских распоряжений (форма ДУ-58) приказ диспетчера поездного о закрытии перегона и отправлении заданных поездов или вспомогательного локомотива. Формы приказов приведены в пункте 10 Приложения 10 к ИДП.</w:t>
      </w:r>
    </w:p>
    <w:p w:rsidR="00E3363C" w:rsidRDefault="00E3363C" w:rsidP="00EE4DB0">
      <w:pPr>
        <w:pStyle w:val="aff9"/>
        <w:numPr>
          <w:ilvl w:val="0"/>
          <w:numId w:val="17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Оформить бланк разрешения формы ДУ-64.</w:t>
      </w:r>
    </w:p>
    <w:p w:rsidR="00E3363C" w:rsidRDefault="00E3363C" w:rsidP="00EE4DB0">
      <w:pPr>
        <w:pStyle w:val="aff9"/>
        <w:numPr>
          <w:ilvl w:val="0"/>
          <w:numId w:val="17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Заполнить журнал движения поездов, время отправления поезда (вспомогательного локомотива) принять самостоятельно.</w:t>
      </w:r>
    </w:p>
    <w:p w:rsidR="00E3363C" w:rsidRDefault="00E3363C" w:rsidP="00E3363C">
      <w:pPr>
        <w:pStyle w:val="aff9"/>
        <w:spacing w:after="0" w:line="240" w:lineRule="auto"/>
        <w:ind w:left="0"/>
        <w:jc w:val="both"/>
        <w:rPr>
          <w:rFonts w:ascii="Times New Roman" w:hAnsi="Times New Roman"/>
          <w:sz w:val="28"/>
          <w:szCs w:val="28"/>
        </w:rPr>
      </w:pPr>
    </w:p>
    <w:p w:rsidR="00E3363C" w:rsidRDefault="00E3363C" w:rsidP="00E3363C">
      <w:pPr>
        <w:pStyle w:val="aff9"/>
        <w:spacing w:line="240" w:lineRule="auto"/>
        <w:ind w:left="0"/>
        <w:jc w:val="center"/>
        <w:rPr>
          <w:rFonts w:ascii="Times New Roman" w:hAnsi="Times New Roman"/>
          <w:b/>
          <w:sz w:val="28"/>
          <w:szCs w:val="28"/>
        </w:rPr>
      </w:pPr>
      <w:r>
        <w:rPr>
          <w:rFonts w:ascii="Times New Roman" w:hAnsi="Times New Roman"/>
          <w:b/>
          <w:sz w:val="28"/>
          <w:szCs w:val="28"/>
        </w:rPr>
        <w:t>Содержание отчета</w:t>
      </w:r>
    </w:p>
    <w:p w:rsidR="00E3363C" w:rsidRDefault="00E3363C" w:rsidP="00EE4DB0">
      <w:pPr>
        <w:pStyle w:val="aff9"/>
        <w:numPr>
          <w:ilvl w:val="0"/>
          <w:numId w:val="17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Тема и цель занятия.</w:t>
      </w:r>
    </w:p>
    <w:p w:rsidR="00E3363C" w:rsidRDefault="00E3363C" w:rsidP="00EE4DB0">
      <w:pPr>
        <w:pStyle w:val="aff9"/>
        <w:numPr>
          <w:ilvl w:val="0"/>
          <w:numId w:val="17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Оборудование.</w:t>
      </w:r>
    </w:p>
    <w:p w:rsidR="00E3363C" w:rsidRDefault="00E3363C" w:rsidP="00EE4DB0">
      <w:pPr>
        <w:pStyle w:val="aff9"/>
        <w:numPr>
          <w:ilvl w:val="0"/>
          <w:numId w:val="17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Заполненный журнал формы ДУ-2.</w:t>
      </w:r>
    </w:p>
    <w:p w:rsidR="00E3363C" w:rsidRDefault="00E3363C" w:rsidP="00EE4DB0">
      <w:pPr>
        <w:pStyle w:val="aff9"/>
        <w:numPr>
          <w:ilvl w:val="0"/>
          <w:numId w:val="17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Заполненный журнал формы ДУ-58.</w:t>
      </w:r>
    </w:p>
    <w:p w:rsidR="00E3363C" w:rsidRDefault="00E3363C" w:rsidP="00EE4DB0">
      <w:pPr>
        <w:pStyle w:val="aff9"/>
        <w:numPr>
          <w:ilvl w:val="0"/>
          <w:numId w:val="17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Заполненный бланк разрешения формы ДУ-64.</w:t>
      </w:r>
    </w:p>
    <w:p w:rsidR="00E3363C" w:rsidRDefault="00E3363C" w:rsidP="00EE4DB0">
      <w:pPr>
        <w:pStyle w:val="aff9"/>
        <w:numPr>
          <w:ilvl w:val="0"/>
          <w:numId w:val="17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Вывод.</w:t>
      </w:r>
    </w:p>
    <w:p w:rsidR="00E3363C" w:rsidRDefault="00E3363C" w:rsidP="00E3363C">
      <w:pPr>
        <w:pStyle w:val="aff9"/>
        <w:spacing w:line="240" w:lineRule="auto"/>
        <w:ind w:left="0"/>
        <w:jc w:val="both"/>
        <w:rPr>
          <w:rFonts w:ascii="Times New Roman" w:hAnsi="Times New Roman"/>
          <w:sz w:val="28"/>
          <w:szCs w:val="28"/>
        </w:rPr>
      </w:pPr>
    </w:p>
    <w:p w:rsidR="00E3363C" w:rsidRDefault="00E3363C" w:rsidP="00E3363C">
      <w:pPr>
        <w:pStyle w:val="aff9"/>
        <w:spacing w:line="240" w:lineRule="auto"/>
        <w:ind w:left="0"/>
        <w:contextualSpacing w:val="0"/>
        <w:jc w:val="both"/>
        <w:rPr>
          <w:rFonts w:ascii="Times New Roman" w:hAnsi="Times New Roman"/>
          <w:b/>
          <w:i/>
          <w:sz w:val="28"/>
          <w:szCs w:val="28"/>
        </w:rPr>
      </w:pPr>
      <w:r>
        <w:rPr>
          <w:rFonts w:ascii="Times New Roman" w:hAnsi="Times New Roman"/>
          <w:b/>
          <w:i/>
          <w:sz w:val="28"/>
          <w:szCs w:val="28"/>
        </w:rPr>
        <w:t>Контрольные вопросы</w:t>
      </w:r>
    </w:p>
    <w:p w:rsidR="00E3363C" w:rsidRDefault="00E3363C" w:rsidP="00EE4DB0">
      <w:pPr>
        <w:pStyle w:val="aff9"/>
        <w:numPr>
          <w:ilvl w:val="0"/>
          <w:numId w:val="17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Укажите, за сколько километров от места, указанного в разрешении на бланке белого цвета с красной полосой по диагонали, машинист локомотива восстановительного, пожарного поезда, ССПС или вспомогательного локомотива обязан принять меры к снижению скорости и следовать далее с особой бдительностью и готовностью немедленно остановиться перед препятствием.</w:t>
      </w:r>
    </w:p>
    <w:p w:rsidR="00E3363C" w:rsidRDefault="00E3363C" w:rsidP="00EE4DB0">
      <w:pPr>
        <w:pStyle w:val="aff9"/>
        <w:numPr>
          <w:ilvl w:val="0"/>
          <w:numId w:val="17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Поясните, в чем обязан убедиться диспетчер поездной до передачи приказа при оказании помощи остановившемуся на перегоне поезду одиночным локомотивом, отцепляемым от состава сзади идущего грузового поезда.</w:t>
      </w:r>
    </w:p>
    <w:p w:rsidR="00E3363C" w:rsidRDefault="00E3363C" w:rsidP="00EE4DB0">
      <w:pPr>
        <w:pStyle w:val="aff9"/>
        <w:numPr>
          <w:ilvl w:val="0"/>
          <w:numId w:val="17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Укажите скорость осаживания до входного сигнала железнодорожной станции остановившегося на перегоне поезда. Поясните, допускается ли осаживание остановившегося пассажирского поезда.</w:t>
      </w:r>
    </w:p>
    <w:p w:rsidR="00E3363C" w:rsidRDefault="00E3363C" w:rsidP="00EE4DB0">
      <w:pPr>
        <w:pStyle w:val="aff9"/>
        <w:numPr>
          <w:ilvl w:val="0"/>
          <w:numId w:val="17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Поясните, в каком случае машинисту вспомогательного локомотива, отправляемого на закрытый перегон для оказания помощи поезду, остановившемуся на перегоне, кроме разрешения на бланке белого цвета с красной полосой по диагонали, выдается предупреждение.</w:t>
      </w:r>
    </w:p>
    <w:p w:rsidR="00E3363C" w:rsidRDefault="00E3363C" w:rsidP="00EE4DB0">
      <w:pPr>
        <w:pStyle w:val="aff9"/>
        <w:numPr>
          <w:ilvl w:val="0"/>
          <w:numId w:val="17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Укажите, на основании какого документа назначаются восстановительные, пожарные поезда и вспомогательные локомотивы.</w:t>
      </w:r>
    </w:p>
    <w:p w:rsidR="00975E37" w:rsidRDefault="00975E37">
      <w:pPr>
        <w:jc w:val="both"/>
        <w:rPr>
          <w:rFonts w:eastAsia="TimesNewRomanPSMT"/>
          <w:b/>
          <w:bCs/>
          <w:color w:val="FF0000"/>
          <w:sz w:val="28"/>
          <w:szCs w:val="28"/>
        </w:rPr>
      </w:pPr>
    </w:p>
    <w:p w:rsidR="006D3711" w:rsidRDefault="006D3711" w:rsidP="006D3711">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№8</w:t>
      </w:r>
    </w:p>
    <w:p w:rsidR="006D3711" w:rsidRDefault="006D3711" w:rsidP="006D3711">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Закрепление вагонов на станционных железнодорожных путях</w:t>
      </w:r>
    </w:p>
    <w:p w:rsidR="006D3711" w:rsidRDefault="006D3711" w:rsidP="006D3711">
      <w:pPr>
        <w:spacing w:line="240" w:lineRule="auto"/>
        <w:jc w:val="both"/>
        <w:rPr>
          <w:rFonts w:ascii="Times New Roman" w:hAnsi="Times New Roman" w:cs="Times New Roman"/>
          <w:color w:val="000000" w:themeColor="text1"/>
          <w:sz w:val="28"/>
          <w:szCs w:val="24"/>
        </w:rPr>
      </w:pPr>
      <w:r>
        <w:rPr>
          <w:rFonts w:ascii="Times New Roman" w:hAnsi="Times New Roman" w:cs="Times New Roman"/>
          <w:b/>
          <w:i/>
          <w:color w:val="000000" w:themeColor="text1"/>
          <w:sz w:val="28"/>
          <w:szCs w:val="24"/>
        </w:rPr>
        <w:t>Цель</w:t>
      </w:r>
      <w:r>
        <w:rPr>
          <w:rFonts w:ascii="Times New Roman" w:hAnsi="Times New Roman" w:cs="Times New Roman"/>
          <w:b/>
          <w:color w:val="000000" w:themeColor="text1"/>
          <w:sz w:val="28"/>
          <w:szCs w:val="24"/>
        </w:rPr>
        <w:t>:</w:t>
      </w:r>
      <w:r>
        <w:rPr>
          <w:rFonts w:ascii="Times New Roman" w:hAnsi="Times New Roman" w:cs="Times New Roman"/>
          <w:color w:val="000000" w:themeColor="text1"/>
          <w:sz w:val="28"/>
          <w:szCs w:val="24"/>
        </w:rPr>
        <w:t xml:space="preserve"> изучить методику расчета норм закрепления вагонов на станционных железнодорожных путях.</w:t>
      </w:r>
    </w:p>
    <w:p w:rsidR="006D3711" w:rsidRDefault="006D3711" w:rsidP="006D3711">
      <w:pPr>
        <w:spacing w:line="240" w:lineRule="auto"/>
        <w:jc w:val="both"/>
        <w:rPr>
          <w:rFonts w:ascii="Times New Roman" w:hAnsi="Times New Roman" w:cs="Times New Roman"/>
          <w:b/>
          <w:color w:val="000000" w:themeColor="text1"/>
          <w:sz w:val="28"/>
          <w:szCs w:val="24"/>
        </w:rPr>
      </w:pPr>
      <w:r>
        <w:rPr>
          <w:rFonts w:ascii="Times New Roman" w:hAnsi="Times New Roman" w:cs="Times New Roman"/>
          <w:b/>
          <w:i/>
          <w:color w:val="000000" w:themeColor="text1"/>
          <w:sz w:val="28"/>
          <w:szCs w:val="24"/>
        </w:rPr>
        <w:t>Ход работы</w:t>
      </w:r>
      <w:r>
        <w:rPr>
          <w:rFonts w:ascii="Times New Roman" w:hAnsi="Times New Roman" w:cs="Times New Roman"/>
          <w:b/>
          <w:color w:val="000000" w:themeColor="text1"/>
          <w:sz w:val="28"/>
          <w:szCs w:val="24"/>
        </w:rPr>
        <w:t xml:space="preserve">: </w:t>
      </w:r>
    </w:p>
    <w:p w:rsidR="006D3711" w:rsidRDefault="006D3711" w:rsidP="00EE4DB0">
      <w:pPr>
        <w:numPr>
          <w:ilvl w:val="0"/>
          <w:numId w:val="256"/>
        </w:numPr>
        <w:spacing w:beforeAutospacing="1" w:after="0" w:line="240" w:lineRule="auto"/>
        <w:jc w:val="both"/>
        <w:rPr>
          <w:rFonts w:ascii="Times New Roman" w:eastAsia="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Определить по каждому варианту расчетный уклон станционного пути</w:t>
      </w:r>
    </w:p>
    <w:p w:rsidR="006D3711" w:rsidRDefault="006D3711" w:rsidP="00EE4DB0">
      <w:pPr>
        <w:numPr>
          <w:ilvl w:val="0"/>
          <w:numId w:val="257"/>
        </w:numPr>
        <w:spacing w:afterAutospacing="1" w:line="240" w:lineRule="auto"/>
        <w:jc w:val="both"/>
        <w:rPr>
          <w:rFonts w:ascii="Times New Roman" w:eastAsia="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Определить нормы закрепления вагонов.</w:t>
      </w:r>
    </w:p>
    <w:p w:rsidR="006D3711" w:rsidRDefault="006D3711" w:rsidP="006D3711">
      <w:pPr>
        <w:jc w:val="both"/>
        <w:rPr>
          <w:rFonts w:ascii="Times New Roman" w:hAnsi="Times New Roman" w:cs="Times New Roman"/>
          <w:sz w:val="28"/>
          <w:szCs w:val="24"/>
        </w:rPr>
      </w:pPr>
      <w:r>
        <w:rPr>
          <w:rFonts w:ascii="Times New Roman" w:hAnsi="Times New Roman" w:cs="Times New Roman"/>
          <w:b/>
          <w:i/>
          <w:sz w:val="28"/>
          <w:szCs w:val="24"/>
        </w:rPr>
        <w:t>Исходные данные</w:t>
      </w:r>
      <w:r>
        <w:rPr>
          <w:rFonts w:ascii="Times New Roman" w:hAnsi="Times New Roman" w:cs="Times New Roman"/>
          <w:b/>
          <w:sz w:val="28"/>
          <w:szCs w:val="24"/>
        </w:rPr>
        <w:t xml:space="preserve">: </w:t>
      </w:r>
      <w:r>
        <w:rPr>
          <w:rFonts w:ascii="Times New Roman" w:hAnsi="Times New Roman" w:cs="Times New Roman"/>
          <w:sz w:val="28"/>
          <w:szCs w:val="24"/>
        </w:rPr>
        <w:t>профиль станционного железнодорожного пути</w:t>
      </w:r>
    </w:p>
    <w:p w:rsidR="006D3711" w:rsidRDefault="006D3711" w:rsidP="006D3711">
      <w:pPr>
        <w:spacing w:beforeAutospacing="1" w:afterAutospacing="1" w:line="240" w:lineRule="auto"/>
        <w:jc w:val="both"/>
        <w:rPr>
          <w:rFonts w:ascii="Times New Roman" w:eastAsia="Times New Roman" w:hAnsi="Times New Roman" w:cs="Times New Roman"/>
          <w:b/>
          <w:color w:val="000000" w:themeColor="text1"/>
          <w:sz w:val="28"/>
          <w:szCs w:val="24"/>
        </w:rPr>
      </w:pPr>
      <w:r>
        <w:rPr>
          <w:rFonts w:ascii="Times New Roman" w:eastAsia="Times New Roman" w:hAnsi="Times New Roman" w:cs="Times New Roman"/>
          <w:b/>
          <w:color w:val="000000" w:themeColor="text1"/>
          <w:sz w:val="28"/>
          <w:szCs w:val="24"/>
        </w:rPr>
        <w:t>1 Определение расчетного уклона станционного пути осуществляется по формуле:</w:t>
      </w:r>
    </w:p>
    <w:p w:rsidR="006D3711" w:rsidRDefault="00A63CB3" w:rsidP="006D3711">
      <w:pPr>
        <w:spacing w:beforeAutospacing="1" w:afterAutospacing="1" w:line="240" w:lineRule="auto"/>
        <w:jc w:val="center"/>
        <w:rPr>
          <w:rFonts w:ascii="Times New Roman" w:eastAsia="Times New Roman" w:hAnsi="Times New Roman" w:cs="Times New Roman"/>
          <w:color w:val="000000" w:themeColor="text1"/>
          <w:sz w:val="28"/>
          <w:szCs w:val="24"/>
        </w:rPr>
      </w:pPr>
      <m:oMathPara>
        <m:oMathParaPr>
          <m:jc m:val="center"/>
        </m:oMathParaPr>
        <m:oMath>
          <m:sSub>
            <m:sSubPr>
              <m:ctrlPr>
                <w:rPr>
                  <w:rFonts w:ascii="Cambria Math" w:hAnsi="Cambria Math"/>
                </w:rPr>
              </m:ctrlPr>
            </m:sSubPr>
            <m:e>
              <m:r>
                <w:rPr>
                  <w:rFonts w:ascii="Cambria Math" w:hAnsi="Cambria Math"/>
                </w:rPr>
                <m:t>i</m:t>
              </m:r>
            </m:e>
            <m:sub>
              <m:r>
                <w:rPr>
                  <w:rFonts w:ascii="Cambria Math" w:hAnsi="Cambria Math"/>
                </w:rPr>
                <m:t>ср</m:t>
              </m:r>
            </m:sub>
          </m:sSub>
          <m:r>
            <w:rPr>
              <w:rFonts w:ascii="Cambria Math" w:hAnsi="Cambria Math"/>
            </w:rPr>
            <m:t>=</m:t>
          </m:r>
          <m:nary>
            <m:naryPr>
              <m:chr m:val="∑"/>
              <m:subHide m:val="on"/>
              <m:supHide m:val="on"/>
              <m:ctrlPr>
                <w:rPr>
                  <w:rFonts w:ascii="Cambria Math" w:hAnsi="Cambria Math"/>
                </w:rPr>
              </m:ctrlPr>
            </m:naryPr>
            <m:sub/>
            <m:sup/>
            <m:e>
              <m:f>
                <m:fPr>
                  <m:ctrlPr>
                    <w:rPr>
                      <w:rFonts w:ascii="Cambria Math" w:hAnsi="Cambria Math"/>
                    </w:rPr>
                  </m:ctrlPr>
                </m:fPr>
                <m:num>
                  <m:r>
                    <w:rPr>
                      <w:rFonts w:ascii="Cambria Math" w:hAnsi="Cambria Math"/>
                    </w:rPr>
                    <m:t>i×L</m:t>
                  </m:r>
                </m:num>
                <m:den>
                  <m:sSub>
                    <m:sSubPr>
                      <m:ctrlPr>
                        <w:rPr>
                          <w:rFonts w:ascii="Cambria Math" w:hAnsi="Cambria Math"/>
                        </w:rPr>
                      </m:ctrlPr>
                    </m:sSubPr>
                    <m:e>
                      <m:r>
                        <w:rPr>
                          <w:rFonts w:ascii="Cambria Math" w:hAnsi="Cambria Math"/>
                        </w:rPr>
                        <m:t>L</m:t>
                      </m:r>
                    </m:e>
                    <m:sub>
                      <m:r>
                        <w:rPr>
                          <w:rFonts w:ascii="Cambria Math" w:hAnsi="Cambria Math"/>
                        </w:rPr>
                        <m:t>по</m:t>
                      </m:r>
                    </m:sub>
                  </m:sSub>
                </m:den>
              </m:f>
            </m:e>
          </m:nary>
        </m:oMath>
      </m:oMathPara>
    </w:p>
    <w:p w:rsidR="006D3711" w:rsidRDefault="006D3711" w:rsidP="006D3711">
      <w:pPr>
        <w:spacing w:after="0" w:line="240" w:lineRule="auto"/>
        <w:rPr>
          <w:color w:val="000000" w:themeColor="text1"/>
          <w:sz w:val="28"/>
          <w:szCs w:val="24"/>
        </w:rPr>
      </w:pPr>
      <w:r>
        <w:rPr>
          <w:rFonts w:ascii="Times New Roman" w:eastAsia="Times New Roman" w:hAnsi="Times New Roman" w:cs="Times New Roman"/>
          <w:color w:val="000000" w:themeColor="text1"/>
          <w:sz w:val="28"/>
          <w:szCs w:val="24"/>
        </w:rPr>
        <w:t xml:space="preserve">где </w:t>
      </w:r>
      <m:oMath>
        <m:sSub>
          <m:sSubPr>
            <m:ctrlPr>
              <w:rPr>
                <w:rFonts w:ascii="Cambria Math" w:hAnsi="Cambria Math"/>
              </w:rPr>
            </m:ctrlPr>
          </m:sSubPr>
          <m:e>
            <m:r>
              <w:rPr>
                <w:rFonts w:ascii="Cambria Math" w:hAnsi="Cambria Math"/>
              </w:rPr>
              <m:t>i</m:t>
            </m:r>
          </m:e>
          <m:sub>
            <m:r>
              <w:rPr>
                <w:rFonts w:ascii="Cambria Math" w:hAnsi="Cambria Math"/>
              </w:rPr>
              <m:t>ср</m:t>
            </m:r>
          </m:sub>
        </m:sSub>
      </m:oMath>
      <w:r>
        <w:rPr>
          <w:color w:val="000000" w:themeColor="text1"/>
          <w:sz w:val="28"/>
          <w:szCs w:val="24"/>
        </w:rPr>
        <w:t xml:space="preserve"> - </w:t>
      </w:r>
      <w:r>
        <w:rPr>
          <w:rFonts w:ascii="Times New Roman" w:hAnsi="Times New Roman" w:cs="Times New Roman"/>
          <w:color w:val="000000" w:themeColor="text1"/>
          <w:sz w:val="28"/>
          <w:szCs w:val="24"/>
        </w:rPr>
        <w:t>расчетный уклон станционного пути, в промилях;</w:t>
      </w:r>
    </w:p>
    <w:p w:rsidR="006D3711" w:rsidRDefault="006D3711" w:rsidP="006D3711">
      <w:pPr>
        <w:spacing w:after="0" w:line="240" w:lineRule="auto"/>
        <w:ind w:firstLine="426"/>
        <w:rPr>
          <w:rFonts w:ascii="Times New Roman" w:hAnsi="Times New Roman" w:cs="Times New Roman"/>
          <w:sz w:val="28"/>
          <w:szCs w:val="24"/>
        </w:rPr>
      </w:pPr>
      <w:r>
        <w:rPr>
          <w:rFonts w:ascii="Times New Roman" w:hAnsi="Times New Roman" w:cs="Times New Roman"/>
          <w:i/>
          <w:sz w:val="28"/>
          <w:szCs w:val="24"/>
          <w:lang w:val="en-US"/>
        </w:rPr>
        <w:t>L</w:t>
      </w:r>
      <w:r>
        <w:rPr>
          <w:rFonts w:ascii="Times New Roman" w:hAnsi="Times New Roman" w:cs="Times New Roman"/>
          <w:i/>
          <w:sz w:val="28"/>
          <w:szCs w:val="24"/>
        </w:rPr>
        <w:t xml:space="preserve"> - </w:t>
      </w:r>
      <w:r>
        <w:rPr>
          <w:rFonts w:ascii="Times New Roman" w:hAnsi="Times New Roman" w:cs="Times New Roman"/>
          <w:sz w:val="28"/>
          <w:szCs w:val="24"/>
        </w:rPr>
        <w:t>длина участка профиля, в метрах;</w:t>
      </w:r>
    </w:p>
    <w:p w:rsidR="006D3711" w:rsidRDefault="006D3711" w:rsidP="006D3711">
      <w:pPr>
        <w:spacing w:after="0" w:line="240" w:lineRule="auto"/>
        <w:ind w:firstLine="426"/>
        <w:rPr>
          <w:rFonts w:ascii="Times New Roman" w:hAnsi="Times New Roman" w:cs="Times New Roman"/>
          <w:sz w:val="28"/>
          <w:szCs w:val="24"/>
        </w:rPr>
      </w:pPr>
      <w:r>
        <w:rPr>
          <w:rFonts w:ascii="Times New Roman" w:hAnsi="Times New Roman" w:cs="Times New Roman"/>
          <w:i/>
          <w:sz w:val="28"/>
          <w:szCs w:val="24"/>
          <w:lang w:val="en-US"/>
        </w:rPr>
        <w:t>i</w:t>
      </w:r>
      <w:r>
        <w:rPr>
          <w:rFonts w:ascii="Times New Roman" w:hAnsi="Times New Roman" w:cs="Times New Roman"/>
          <w:sz w:val="28"/>
          <w:szCs w:val="24"/>
        </w:rPr>
        <w:t xml:space="preserve"> – уклон участка профиля, в промилях: «+» - если это подъем, «-» - если это спуск;</w:t>
      </w:r>
    </w:p>
    <w:p w:rsidR="006D3711" w:rsidRDefault="00A63CB3" w:rsidP="006D3711">
      <w:pPr>
        <w:spacing w:after="0" w:line="240" w:lineRule="auto"/>
        <w:ind w:firstLine="426"/>
        <w:rPr>
          <w:rFonts w:ascii="Times New Roman" w:hAnsi="Times New Roman" w:cs="Times New Roman"/>
          <w:sz w:val="28"/>
          <w:szCs w:val="24"/>
        </w:rPr>
      </w:pPr>
      <m:oMath>
        <m:sSub>
          <m:sSubPr>
            <m:ctrlPr>
              <w:rPr>
                <w:rFonts w:ascii="Cambria Math" w:hAnsi="Cambria Math"/>
              </w:rPr>
            </m:ctrlPr>
          </m:sSubPr>
          <m:e>
            <m:r>
              <w:rPr>
                <w:rFonts w:ascii="Cambria Math" w:hAnsi="Cambria Math"/>
              </w:rPr>
              <m:t>L</m:t>
            </m:r>
          </m:e>
          <m:sub>
            <m:r>
              <w:rPr>
                <w:rFonts w:ascii="Cambria Math" w:hAnsi="Cambria Math"/>
              </w:rPr>
              <m:t>по</m:t>
            </m:r>
          </m:sub>
        </m:sSub>
      </m:oMath>
      <w:r w:rsidR="006D3711">
        <w:rPr>
          <w:rFonts w:ascii="Times New Roman" w:hAnsi="Times New Roman" w:cs="Times New Roman"/>
          <w:sz w:val="24"/>
        </w:rPr>
        <w:t xml:space="preserve">- </w:t>
      </w:r>
      <w:r w:rsidR="006D3711">
        <w:rPr>
          <w:rFonts w:ascii="Times New Roman" w:hAnsi="Times New Roman" w:cs="Times New Roman"/>
          <w:sz w:val="28"/>
          <w:szCs w:val="24"/>
        </w:rPr>
        <w:t>полная длина станционного пути, в метрах.</w:t>
      </w:r>
    </w:p>
    <w:p w:rsidR="006D3711" w:rsidRDefault="006D3711" w:rsidP="006D3711">
      <w:pPr>
        <w:spacing w:line="240" w:lineRule="auto"/>
        <w:rPr>
          <w:rFonts w:ascii="Times New Roman" w:hAnsi="Times New Roman" w:cs="Times New Roman"/>
          <w:b/>
          <w:sz w:val="28"/>
          <w:szCs w:val="24"/>
        </w:rPr>
      </w:pPr>
      <w:r>
        <w:rPr>
          <w:rFonts w:ascii="Times New Roman" w:hAnsi="Times New Roman" w:cs="Times New Roman"/>
          <w:b/>
          <w:sz w:val="28"/>
          <w:szCs w:val="24"/>
        </w:rPr>
        <w:lastRenderedPageBreak/>
        <w:t>2 Определение норм закрепления вагонов</w:t>
      </w:r>
    </w:p>
    <w:p w:rsidR="006D3711" w:rsidRDefault="00A63CB3" w:rsidP="006D3711">
      <w:pPr>
        <w:spacing w:line="240" w:lineRule="auto"/>
        <w:ind w:firstLine="708"/>
        <w:jc w:val="center"/>
        <w:rPr>
          <w:rFonts w:ascii="Times New Roman" w:hAnsi="Times New Roman" w:cs="Times New Roman"/>
          <w:color w:val="000000"/>
          <w:sz w:val="28"/>
          <w:szCs w:val="24"/>
          <w:lang w:val="en-US"/>
        </w:rPr>
      </w:pPr>
      <m:oMathPara>
        <m:oMathParaPr>
          <m:jc m:val="center"/>
        </m:oMathParaPr>
        <m:oMath>
          <m:sSub>
            <m:sSubPr>
              <m:ctrlPr>
                <w:rPr>
                  <w:rFonts w:ascii="Cambria Math" w:hAnsi="Cambria Math"/>
                </w:rPr>
              </m:ctrlPr>
            </m:sSubPr>
            <m:e>
              <m:r>
                <w:rPr>
                  <w:rFonts w:ascii="Cambria Math" w:hAnsi="Cambria Math"/>
                </w:rPr>
                <m:t>К</m:t>
              </m:r>
            </m:e>
            <m:sub>
              <m:r>
                <w:rPr>
                  <w:rFonts w:ascii="Cambria Math" w:hAnsi="Cambria Math"/>
                </w:rPr>
                <m:t>тб</m:t>
              </m:r>
            </m:sub>
          </m:sSub>
          <m:r>
            <w:rPr>
              <w:rFonts w:ascii="Cambria Math" w:hAnsi="Cambria Math"/>
            </w:rPr>
            <m:t>=</m:t>
          </m:r>
          <m:f>
            <m:fPr>
              <m:ctrlPr>
                <w:rPr>
                  <w:rFonts w:ascii="Cambria Math" w:hAnsi="Cambria Math"/>
                </w:rPr>
              </m:ctrlPr>
            </m:fPr>
            <m:num>
              <m:r>
                <w:rPr>
                  <w:rFonts w:ascii="Cambria Math" w:hAnsi="Cambria Math"/>
                </w:rPr>
                <m:t>n×(1.5×i+1)</m:t>
              </m:r>
            </m:num>
            <m:den>
              <m:r>
                <w:rPr>
                  <w:rFonts w:ascii="Cambria Math" w:hAnsi="Cambria Math"/>
                </w:rPr>
                <m:t>200</m:t>
              </m:r>
            </m:den>
          </m:f>
        </m:oMath>
      </m:oMathPara>
    </w:p>
    <w:p w:rsidR="006D3711" w:rsidRDefault="006D3711" w:rsidP="006D3711">
      <w:pPr>
        <w:spacing w:line="240" w:lineRule="auto"/>
        <w:rPr>
          <w:rFonts w:ascii="Times New Roman" w:hAnsi="Times New Roman" w:cs="Times New Roman"/>
          <w:b/>
          <w:sz w:val="28"/>
          <w:szCs w:val="24"/>
          <w:lang w:val="en-US"/>
        </w:rPr>
      </w:pPr>
    </w:p>
    <w:p w:rsidR="006D3711" w:rsidRDefault="00A63CB3" w:rsidP="006D3711">
      <w:pPr>
        <w:spacing w:line="240" w:lineRule="auto"/>
        <w:jc w:val="center"/>
        <w:rPr>
          <w:rFonts w:ascii="Times New Roman" w:hAnsi="Times New Roman" w:cs="Times New Roman"/>
          <w:b/>
          <w:sz w:val="28"/>
          <w:szCs w:val="24"/>
        </w:rPr>
      </w:pPr>
      <m:oMathPara>
        <m:oMathParaPr>
          <m:jc m:val="center"/>
        </m:oMathParaPr>
        <m:oMath>
          <m:sSub>
            <m:sSubPr>
              <m:ctrlPr>
                <w:rPr>
                  <w:rFonts w:ascii="Cambria Math" w:hAnsi="Cambria Math"/>
                </w:rPr>
              </m:ctrlPr>
            </m:sSubPr>
            <m:e>
              <m:r>
                <w:rPr>
                  <w:rFonts w:ascii="Cambria Math" w:hAnsi="Cambria Math"/>
                </w:rPr>
                <m:t>К</m:t>
              </m:r>
            </m:e>
            <m:sub>
              <m:r>
                <w:rPr>
                  <w:rFonts w:ascii="Cambria Math" w:hAnsi="Cambria Math"/>
                </w:rPr>
                <m:t>тб</m:t>
              </m:r>
            </m:sub>
          </m:sSub>
          <m:r>
            <w:rPr>
              <w:rFonts w:ascii="Cambria Math" w:hAnsi="Cambria Math"/>
            </w:rPr>
            <m:t>=</m:t>
          </m:r>
          <m:f>
            <m:fPr>
              <m:ctrlPr>
                <w:rPr>
                  <w:rFonts w:ascii="Cambria Math" w:hAnsi="Cambria Math"/>
                </w:rPr>
              </m:ctrlPr>
            </m:fPr>
            <m:num>
              <m:r>
                <w:rPr>
                  <w:rFonts w:ascii="Cambria Math" w:hAnsi="Cambria Math"/>
                </w:rPr>
                <m:t>n×(4×i+1)</m:t>
              </m:r>
            </m:num>
            <m:den>
              <m:r>
                <w:rPr>
                  <w:rFonts w:ascii="Cambria Math" w:hAnsi="Cambria Math"/>
                </w:rPr>
                <m:t>200</m:t>
              </m:r>
            </m:den>
          </m:f>
        </m:oMath>
      </m:oMathPara>
    </w:p>
    <w:p w:rsidR="006D3711" w:rsidRDefault="006D3711" w:rsidP="006D3711">
      <w:pPr>
        <w:spacing w:line="240" w:lineRule="auto"/>
        <w:jc w:val="center"/>
        <w:rPr>
          <w:rFonts w:ascii="Times New Roman" w:hAnsi="Times New Roman" w:cs="Times New Roman"/>
          <w:b/>
          <w:bCs/>
          <w:color w:val="000000"/>
          <w:sz w:val="24"/>
          <w:szCs w:val="24"/>
        </w:rPr>
      </w:pPr>
    </w:p>
    <w:p w:rsidR="006D3711" w:rsidRDefault="006D3711" w:rsidP="006D3711">
      <w:pPr>
        <w:spacing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Нормы и основные правила закрепления подвижного состава</w:t>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 При закреплении вагонов на станционных путях необходимо руководствоваться следующими минимальными нормами:</w:t>
      </w:r>
      <w:r>
        <w:rPr>
          <w:rFonts w:ascii="Times New Roman" w:hAnsi="Times New Roman" w:cs="Times New Roman"/>
          <w:color w:val="000000"/>
          <w:sz w:val="28"/>
          <w:szCs w:val="28"/>
        </w:rPr>
        <w:tab/>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 На горизонтальных путях и путях с уклонами до 0,0005 включительно - по одному тормозному башмаку для закрепления любого количества вагонов с обеих сторон (состава, группы вагонов или одиночного вагона).</w:t>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 На путях с уклонами более 0,0005 нормы закрепления определяются по следующим расчетным формулам:</w:t>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 при закреплении одиночных вагонов, а также составов или групп, состоящих из однородного по весу (брутто) подвижного состава: грузовых груженых или порожних вагонов, независимо от их рода, вагонов пассажирского парка, включая моторвагонный подвижной состав; рефрижераторных вагонов при условии, что в группе (секции) все вагоны груженые или все порожние (в том числе порожняя секция с машинным отделением); сплоток локомотивов в недействующем состоянии.</w:t>
      </w:r>
      <w:r>
        <w:rPr>
          <w:rFonts w:ascii="Times New Roman" w:hAnsi="Times New Roman" w:cs="Times New Roman"/>
          <w:color w:val="000000"/>
          <w:sz w:val="28"/>
          <w:szCs w:val="28"/>
        </w:rPr>
        <w:tab/>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 при закреплении смешанных (разнородных по весу) составов или групп, состоящих из груженых или порожних вагонов или груженых вагонов различного веса при условии, что тормозные башмаки укладываются под вагоны с нагрузкой на ось не менее 15 т (брутто), а при отсутствии таких вагонов - под вагоны с меньшей нагрузкой на ось, но максимальной для закрепляемой группы.</w:t>
      </w:r>
      <w:r>
        <w:rPr>
          <w:rFonts w:ascii="Times New Roman" w:hAnsi="Times New Roman" w:cs="Times New Roman"/>
          <w:color w:val="000000"/>
          <w:sz w:val="28"/>
          <w:szCs w:val="28"/>
        </w:rPr>
        <w:tab/>
      </w:r>
    </w:p>
    <w:p w:rsidR="006D3711" w:rsidRDefault="006D3711" w:rsidP="006D3711">
      <w:pPr>
        <w:tabs>
          <w:tab w:val="left" w:pos="709"/>
        </w:tabs>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4. При соблюдении этих условий применяется формула (1).</w:t>
      </w:r>
    </w:p>
    <w:p w:rsidR="006D3711" w:rsidRDefault="006D3711" w:rsidP="006D3711">
      <w:pPr>
        <w:spacing w:line="240" w:lineRule="auto"/>
        <w:ind w:firstLine="708"/>
        <w:jc w:val="center"/>
        <w:rPr>
          <w:rFonts w:ascii="Times New Roman" w:hAnsi="Times New Roman" w:cs="Times New Roman"/>
          <w:color w:val="000000"/>
          <w:sz w:val="28"/>
          <w:szCs w:val="28"/>
          <w:lang w:val="en-US"/>
        </w:rPr>
      </w:pPr>
      <m:oMathPara>
        <m:oMathParaPr>
          <m:jc m:val="center"/>
        </m:oMathParaPr>
        <m:oMath>
          <m:r>
            <w:rPr>
              <w:rFonts w:ascii="Cambria Math" w:hAnsi="Cambria Math"/>
            </w:rPr>
            <m:t>К=</m:t>
          </m:r>
          <m:f>
            <m:fPr>
              <m:ctrlPr>
                <w:rPr>
                  <w:rFonts w:ascii="Cambria Math" w:hAnsi="Cambria Math"/>
                </w:rPr>
              </m:ctrlPr>
            </m:fPr>
            <m:num>
              <m:r>
                <w:rPr>
                  <w:rFonts w:ascii="Cambria Math" w:hAnsi="Cambria Math"/>
                </w:rPr>
                <m:t>n×(1.5×i+1)</m:t>
              </m:r>
            </m:num>
            <m:den>
              <m:r>
                <w:rPr>
                  <w:rFonts w:ascii="Cambria Math" w:hAnsi="Cambria Math"/>
                </w:rPr>
                <m:t>200</m:t>
              </m:r>
            </m:den>
          </m:f>
        </m:oMath>
      </m:oMathPara>
    </w:p>
    <w:p w:rsidR="006D3711" w:rsidRDefault="006D3711" w:rsidP="006D3711">
      <w:pPr>
        <w:spacing w:after="0" w:line="240" w:lineRule="auto"/>
        <w:ind w:firstLine="40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rPr>
        <w:t>К</w:t>
      </w:r>
      <w:r>
        <w:rPr>
          <w:rFonts w:ascii="Times New Roman" w:hAnsi="Times New Roman" w:cs="Times New Roman"/>
          <w:color w:val="000000"/>
          <w:sz w:val="28"/>
          <w:szCs w:val="28"/>
        </w:rPr>
        <w:t xml:space="preserve"> - необходимое количество тормозных башмаков;</w:t>
      </w:r>
    </w:p>
    <w:p w:rsidR="006D3711" w:rsidRDefault="006D3711" w:rsidP="006D3711">
      <w:pPr>
        <w:spacing w:after="0" w:line="240" w:lineRule="auto"/>
        <w:ind w:firstLine="403"/>
        <w:jc w:val="both"/>
        <w:rPr>
          <w:rFonts w:ascii="Times New Roman" w:hAnsi="Times New Roman" w:cs="Times New Roman"/>
          <w:color w:val="000000"/>
          <w:sz w:val="28"/>
          <w:szCs w:val="28"/>
        </w:rPr>
      </w:pPr>
      <w:r>
        <w:rPr>
          <w:rFonts w:ascii="Times New Roman" w:hAnsi="Times New Roman" w:cs="Times New Roman"/>
          <w:i/>
          <w:color w:val="000000"/>
          <w:sz w:val="28"/>
          <w:szCs w:val="28"/>
        </w:rPr>
        <w:t>n</w:t>
      </w:r>
      <w:r>
        <w:rPr>
          <w:rFonts w:ascii="Times New Roman" w:hAnsi="Times New Roman" w:cs="Times New Roman"/>
          <w:color w:val="000000"/>
          <w:sz w:val="28"/>
          <w:szCs w:val="28"/>
        </w:rPr>
        <w:t xml:space="preserve"> - количество осей в составе (группе);</w:t>
      </w:r>
    </w:p>
    <w:p w:rsidR="006D3711" w:rsidRDefault="006D3711" w:rsidP="006D3711">
      <w:pPr>
        <w:spacing w:after="0" w:line="240" w:lineRule="auto"/>
        <w:ind w:firstLine="403"/>
        <w:jc w:val="both"/>
        <w:rPr>
          <w:rFonts w:ascii="Times New Roman" w:hAnsi="Times New Roman" w:cs="Times New Roman"/>
          <w:color w:val="000000"/>
          <w:sz w:val="28"/>
          <w:szCs w:val="28"/>
        </w:rPr>
      </w:pPr>
      <w:r>
        <w:rPr>
          <w:rFonts w:ascii="Times New Roman" w:hAnsi="Times New Roman" w:cs="Times New Roman"/>
          <w:i/>
          <w:color w:val="000000"/>
          <w:sz w:val="28"/>
          <w:szCs w:val="28"/>
        </w:rPr>
        <w:t>і</w:t>
      </w:r>
      <w:r>
        <w:rPr>
          <w:rFonts w:ascii="Times New Roman" w:hAnsi="Times New Roman" w:cs="Times New Roman"/>
          <w:color w:val="000000"/>
          <w:sz w:val="28"/>
          <w:szCs w:val="28"/>
        </w:rPr>
        <w:t xml:space="preserve"> - средняя величина уклона пути или отрезка пути в тысячных;</w:t>
      </w:r>
    </w:p>
    <w:p w:rsidR="006D3711" w:rsidRDefault="006D3711" w:rsidP="006D3711">
      <w:pPr>
        <w:spacing w:line="240" w:lineRule="auto"/>
        <w:ind w:firstLine="403"/>
        <w:jc w:val="both"/>
        <w:rPr>
          <w:rFonts w:ascii="Times New Roman" w:hAnsi="Times New Roman" w:cs="Times New Roman"/>
          <w:color w:val="000000"/>
          <w:sz w:val="28"/>
          <w:szCs w:val="28"/>
        </w:rPr>
      </w:pPr>
      <w:r>
        <w:rPr>
          <w:rFonts w:ascii="Times New Roman" w:hAnsi="Times New Roman" w:cs="Times New Roman"/>
          <w:i/>
          <w:color w:val="000000"/>
          <w:sz w:val="28"/>
          <w:szCs w:val="28"/>
        </w:rPr>
        <w:t>(1,5і + 1)</w:t>
      </w:r>
      <w:r>
        <w:rPr>
          <w:rFonts w:ascii="Times New Roman" w:hAnsi="Times New Roman" w:cs="Times New Roman"/>
          <w:color w:val="000000"/>
          <w:sz w:val="28"/>
          <w:szCs w:val="28"/>
        </w:rPr>
        <w:t xml:space="preserve"> - количество тормозных башмаков на каждые 200 осей.</w:t>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 При закреплении смешанных составов или групп, состоящих из разнородных по весу вагонов, если тормозные башмаки укладываются под порожние вагоны, вагоны с нагрузкой менее 15 т на ось брутто, не являющиеся самыми тяжелыми вагонами в группе, или под вагоны с неизвестной нагрузкой на ось, применяется формула (2):</w:t>
      </w:r>
    </w:p>
    <w:p w:rsidR="006D3711" w:rsidRDefault="006D3711" w:rsidP="006D3711">
      <w:pPr>
        <w:spacing w:line="240" w:lineRule="auto"/>
        <w:ind w:firstLine="708"/>
        <w:jc w:val="center"/>
        <w:rPr>
          <w:rFonts w:ascii="Times New Roman" w:hAnsi="Times New Roman" w:cs="Times New Roman"/>
          <w:color w:val="000000"/>
          <w:sz w:val="28"/>
          <w:szCs w:val="28"/>
          <w:lang w:val="en-US"/>
        </w:rPr>
      </w:pPr>
      <m:oMathPara>
        <m:oMathParaPr>
          <m:jc m:val="center"/>
        </m:oMathParaPr>
        <m:oMath>
          <m:r>
            <w:rPr>
              <w:rFonts w:ascii="Cambria Math" w:hAnsi="Cambria Math"/>
            </w:rPr>
            <m:t>К=</m:t>
          </m:r>
          <m:f>
            <m:fPr>
              <m:ctrlPr>
                <w:rPr>
                  <w:rFonts w:ascii="Cambria Math" w:hAnsi="Cambria Math"/>
                </w:rPr>
              </m:ctrlPr>
            </m:fPr>
            <m:num>
              <m:r>
                <w:rPr>
                  <w:rFonts w:ascii="Cambria Math" w:hAnsi="Cambria Math"/>
                </w:rPr>
                <m:t>n×(4×i+1)</m:t>
              </m:r>
            </m:num>
            <m:den>
              <m:r>
                <w:rPr>
                  <w:rFonts w:ascii="Cambria Math" w:hAnsi="Cambria Math"/>
                </w:rPr>
                <m:t>200</m:t>
              </m:r>
            </m:den>
          </m:f>
        </m:oMath>
      </m:oMathPara>
    </w:p>
    <w:p w:rsidR="006D3711" w:rsidRDefault="006D3711" w:rsidP="006D3711">
      <w:pPr>
        <w:spacing w:line="240" w:lineRule="auto"/>
        <w:ind w:firstLine="40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где </w:t>
      </w:r>
      <w:r>
        <w:rPr>
          <w:rFonts w:ascii="Times New Roman" w:hAnsi="Times New Roman" w:cs="Times New Roman"/>
          <w:i/>
          <w:color w:val="000000"/>
          <w:sz w:val="28"/>
          <w:szCs w:val="28"/>
        </w:rPr>
        <w:t>(4і + 1)</w:t>
      </w:r>
      <w:r>
        <w:rPr>
          <w:rFonts w:ascii="Times New Roman" w:hAnsi="Times New Roman" w:cs="Times New Roman"/>
          <w:color w:val="000000"/>
          <w:sz w:val="28"/>
          <w:szCs w:val="28"/>
        </w:rPr>
        <w:t xml:space="preserve"> - количество тормозных башмаков на каждые 200 осей.</w:t>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 Нормы закрепления, рассчитанные по данным формулам, указываются в техническо-распорядительном акте станции.</w:t>
      </w:r>
      <w:r>
        <w:rPr>
          <w:rFonts w:ascii="Times New Roman" w:hAnsi="Times New Roman" w:cs="Times New Roman"/>
          <w:color w:val="000000"/>
          <w:sz w:val="28"/>
          <w:szCs w:val="28"/>
        </w:rPr>
        <w:tab/>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Необходимое количество тормозных башмаков может определяться с использованием утвержденной Уполномоченным органом автоматизированной системы расчета норм закрепления.</w:t>
      </w:r>
      <w:r>
        <w:rPr>
          <w:rFonts w:ascii="Times New Roman" w:hAnsi="Times New Roman" w:cs="Times New Roman"/>
          <w:color w:val="000000"/>
          <w:sz w:val="28"/>
          <w:szCs w:val="28"/>
        </w:rPr>
        <w:tab/>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 При закреплении групп вагонов, в которых число осей меньше или больше двухсот, количество башмаков исчисляется пропорционально соотношению фактического числа осей закрепляемой группы к 200 осям.</w:t>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При получении дробного значения количество башмаков округляется до большего целого числа.</w:t>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 На станционных путях с сильно замасленными поверхностями рельсов (пути погрузки наливных грузов, очистки и промывки цистерн) нормы закрепления увеличиваются в 1,5 раза.</w:t>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 На путях с ломаным профилем нормы закрепления составов поездов или групп вагонов, находящихся в пределах полной длины путей, исчисляются по средней величине уклона для всей длины пути. Если вагоны оставляются на отдельных отрезках путей, то их закрепление тормозными башмаками должно производиться по нормам, соответствующим фактической величине уклона данного отрезка.</w:t>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10. При закреплении поданной под выгрузку группы вагонов тормозные башмаки должны укладываться под вагоны, которые подлежат разгрузке в последнюю очередь, или норматив закрепления для них должен исчисляться в соответствии с пунктом 5.</w:t>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11. Тормозные башмаки должны быть исправными и укладываться под разные оси состава таким образом, чтобы носок полоза башмака касался обода колеса. В местах постоянной укладки тормозных башмаков должны быть установлены ящики с песком, который применяется в случаях образования наледи, инея. Если закрепление производится двумя и более башмаками, то нельзя их укладывать под одну и ту же вагонную ось.</w:t>
      </w:r>
    </w:p>
    <w:p w:rsidR="006D3711" w:rsidRDefault="006D3711" w:rsidP="006D3711">
      <w:pPr>
        <w:spacing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Запрещается использовать для закрепления вагонов тормозные башмаки с обледенелым или замасленным полозом.</w:t>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12. На путях с уклонами башмаки укладываются со стороны спуска. На уклонах более 0,0005 до 0,001 включительно вагоны закрепляются дополнительно одним тормозным башмаком и со стороны, противоположной спуску.</w:t>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13. Если тормозной башмак укладывается не под крайний вагон со стороны возможного ухода закрепляемой группы, то дополнительно должна быть проверена надежность сцепления с этим вагоном всех других вагонов этой группы.</w:t>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При сильном (более 15 м/с) ветре, направление которого совпадает с направлением возможного ухода вагонов, норма закрепления исчисленная в соответствии с пунктом 1 (на каждые 200 осей закрепляемой группы), увеличивается </w:t>
      </w:r>
      <w:r>
        <w:rPr>
          <w:rFonts w:ascii="Times New Roman" w:hAnsi="Times New Roman" w:cs="Times New Roman"/>
          <w:color w:val="000000"/>
          <w:sz w:val="28"/>
          <w:szCs w:val="28"/>
        </w:rPr>
        <w:lastRenderedPageBreak/>
        <w:t xml:space="preserve">укладкой под колеса вагонов </w:t>
      </w:r>
      <w:r>
        <w:rPr>
          <w:rFonts w:ascii="Times New Roman" w:hAnsi="Times New Roman" w:cs="Times New Roman"/>
          <w:b/>
          <w:color w:val="000000"/>
          <w:sz w:val="28"/>
          <w:szCs w:val="28"/>
        </w:rPr>
        <w:t>трех</w:t>
      </w:r>
      <w:r>
        <w:rPr>
          <w:rFonts w:ascii="Times New Roman" w:hAnsi="Times New Roman" w:cs="Times New Roman"/>
          <w:color w:val="000000"/>
          <w:sz w:val="28"/>
          <w:szCs w:val="28"/>
        </w:rPr>
        <w:t xml:space="preserve"> дополнительных тормозных башмаков, а при очень сильном (штормовом) ветре - </w:t>
      </w:r>
      <w:r>
        <w:rPr>
          <w:rFonts w:ascii="Times New Roman" w:hAnsi="Times New Roman" w:cs="Times New Roman"/>
          <w:b/>
          <w:color w:val="000000"/>
          <w:sz w:val="28"/>
          <w:szCs w:val="28"/>
        </w:rPr>
        <w:t>семи</w:t>
      </w:r>
      <w:r>
        <w:rPr>
          <w:rFonts w:ascii="Times New Roman" w:hAnsi="Times New Roman" w:cs="Times New Roman"/>
          <w:color w:val="000000"/>
          <w:sz w:val="28"/>
          <w:szCs w:val="28"/>
        </w:rPr>
        <w:t xml:space="preserve"> тормозных башмаков.</w:t>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15. При закреплении моторвагонных поездов, локомотивов в недействующем состоянии, а в исключительных случаях другого подвижного состава, при отсутствии достаточного количества тормозных башмаков могут быть использованы ручные тормоза подвижного состава из расчета: 5 тормозных осей заменяют 1 тормозной башмак.</w:t>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На горизонтальных путях или путях с уклоном 0,0005 и менее допускается приводить в действие ручной тормоз одного вагона (локомотива) в любой части сцепленной группы подвижного состава взамен тормозных башмаков с обеих ее сторон.</w:t>
      </w:r>
    </w:p>
    <w:p w:rsidR="006D3711" w:rsidRDefault="006D3711" w:rsidP="006D3711">
      <w:pPr>
        <w:spacing w:line="240" w:lineRule="auto"/>
        <w:ind w:firstLine="708"/>
        <w:jc w:val="both"/>
        <w:rPr>
          <w:rFonts w:ascii="Times New Roman" w:hAnsi="Times New Roman" w:cs="Times New Roman"/>
          <w:color w:val="000000"/>
          <w:sz w:val="28"/>
          <w:szCs w:val="28"/>
        </w:rPr>
      </w:pPr>
    </w:p>
    <w:tbl>
      <w:tblPr>
        <w:tblStyle w:val="afff5"/>
        <w:tblW w:w="9049" w:type="dxa"/>
        <w:jc w:val="center"/>
        <w:tblLayout w:type="fixed"/>
        <w:tblLook w:val="04A0"/>
      </w:tblPr>
      <w:tblGrid>
        <w:gridCol w:w="676"/>
        <w:gridCol w:w="1196"/>
        <w:gridCol w:w="1195"/>
        <w:gridCol w:w="1196"/>
        <w:gridCol w:w="1197"/>
        <w:gridCol w:w="1195"/>
        <w:gridCol w:w="1197"/>
        <w:gridCol w:w="1197"/>
      </w:tblGrid>
      <w:tr w:rsidR="006D3711" w:rsidTr="00B51D13">
        <w:trPr>
          <w:jc w:val="center"/>
        </w:trPr>
        <w:tc>
          <w:tcPr>
            <w:tcW w:w="675" w:type="dxa"/>
            <w:vMerge w:val="restart"/>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1196"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3,6</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1,2</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7"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3,8</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1,8</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vAlign w:val="center"/>
          </w:tcPr>
          <w:p w:rsidR="006D3711" w:rsidRDefault="006D3711" w:rsidP="00B51D13">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lang w:val="en-US"/>
              </w:rPr>
              <w:t>n=172</w:t>
            </w:r>
          </w:p>
        </w:tc>
      </w:tr>
      <w:tr w:rsidR="006D3711" w:rsidTr="00B51D13">
        <w:trPr>
          <w:jc w:val="center"/>
        </w:trPr>
        <w:tc>
          <w:tcPr>
            <w:tcW w:w="675" w:type="dxa"/>
            <w:vMerge/>
          </w:tcPr>
          <w:p w:rsidR="006D3711" w:rsidRDefault="006D3711" w:rsidP="00B51D13">
            <w:pPr>
              <w:spacing w:after="0" w:line="240" w:lineRule="auto"/>
              <w:rPr>
                <w:rFonts w:ascii="Times New Roman" w:hAnsi="Times New Roman"/>
                <w:b/>
                <w:sz w:val="24"/>
                <w:szCs w:val="24"/>
              </w:rPr>
            </w:pPr>
          </w:p>
        </w:tc>
        <w:tc>
          <w:tcPr>
            <w:tcW w:w="1196" w:type="dxa"/>
            <w:vMerge/>
          </w:tcPr>
          <w:p w:rsidR="006D3711" w:rsidRDefault="006D3711" w:rsidP="00B51D13">
            <w:pPr>
              <w:spacing w:after="0" w:line="240" w:lineRule="auto"/>
              <w:rPr>
                <w:rFonts w:ascii="Times New Roman" w:hAnsi="Times New Roman"/>
                <w:b/>
                <w:sz w:val="24"/>
                <w:szCs w:val="24"/>
              </w:rPr>
            </w:pPr>
          </w:p>
        </w:tc>
        <w:tc>
          <w:tcPr>
            <w:tcW w:w="1195" w:type="dxa"/>
            <w:vMerge/>
          </w:tcPr>
          <w:p w:rsidR="006D3711" w:rsidRDefault="006D3711" w:rsidP="00B51D13">
            <w:pPr>
              <w:spacing w:after="0" w:line="240" w:lineRule="auto"/>
              <w:rPr>
                <w:rFonts w:ascii="Times New Roman" w:hAnsi="Times New Roman"/>
                <w:sz w:val="24"/>
                <w:szCs w:val="24"/>
              </w:rPr>
            </w:pPr>
          </w:p>
        </w:tc>
        <w:tc>
          <w:tcPr>
            <w:tcW w:w="1196" w:type="dxa"/>
            <w:vAlign w:val="center"/>
          </w:tcPr>
          <w:p w:rsidR="006D3711" w:rsidRDefault="006D3711" w:rsidP="00B51D13">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rPr>
              <w:t>100</w:t>
            </w:r>
          </w:p>
        </w:tc>
        <w:tc>
          <w:tcPr>
            <w:tcW w:w="1197" w:type="dxa"/>
            <w:vMerge/>
          </w:tcPr>
          <w:p w:rsidR="006D3711" w:rsidRDefault="006D3711" w:rsidP="00B51D13">
            <w:pPr>
              <w:spacing w:after="0" w:line="240" w:lineRule="auto"/>
              <w:rPr>
                <w:rFonts w:ascii="Times New Roman" w:hAnsi="Times New Roman"/>
                <w:sz w:val="24"/>
                <w:szCs w:val="24"/>
              </w:rPr>
            </w:pPr>
          </w:p>
        </w:tc>
        <w:tc>
          <w:tcPr>
            <w:tcW w:w="1195" w:type="dxa"/>
            <w:vMerge/>
          </w:tcPr>
          <w:p w:rsidR="006D3711" w:rsidRDefault="006D3711" w:rsidP="00B51D13">
            <w:pPr>
              <w:spacing w:after="0" w:line="240" w:lineRule="auto"/>
              <w:rPr>
                <w:rFonts w:ascii="Times New Roman" w:hAnsi="Times New Roman"/>
                <w:sz w:val="24"/>
                <w:szCs w:val="24"/>
                <w:lang w:val="en-US"/>
              </w:rPr>
            </w:pPr>
          </w:p>
        </w:tc>
        <w:tc>
          <w:tcPr>
            <w:tcW w:w="1197" w:type="dxa"/>
            <w:vMerge/>
          </w:tcPr>
          <w:p w:rsidR="006D3711" w:rsidRDefault="006D3711" w:rsidP="00B51D13">
            <w:pPr>
              <w:spacing w:after="0" w:line="240" w:lineRule="auto"/>
              <w:rPr>
                <w:rFonts w:ascii="Times New Roman" w:hAnsi="Times New Roman"/>
                <w:sz w:val="24"/>
                <w:szCs w:val="24"/>
              </w:rPr>
            </w:pPr>
          </w:p>
        </w:tc>
        <w:tc>
          <w:tcPr>
            <w:tcW w:w="1197" w:type="dxa"/>
            <w:vMerge/>
          </w:tcPr>
          <w:p w:rsidR="006D3711" w:rsidRDefault="006D3711" w:rsidP="00B51D13">
            <w:pPr>
              <w:spacing w:after="0" w:line="240" w:lineRule="auto"/>
              <w:rPr>
                <w:rFonts w:ascii="Times New Roman" w:hAnsi="Times New Roman"/>
                <w:sz w:val="24"/>
                <w:szCs w:val="24"/>
              </w:rPr>
            </w:pP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lang w:val="en-US"/>
              </w:rPr>
            </w:pPr>
          </w:p>
        </w:tc>
        <w:tc>
          <w:tcPr>
            <w:tcW w:w="1197" w:type="dxa"/>
          </w:tcPr>
          <w:p w:rsidR="006D3711" w:rsidRDefault="006D3711" w:rsidP="00B51D13">
            <w:pPr>
              <w:spacing w:after="0" w:line="240" w:lineRule="auto"/>
              <w:rPr>
                <w:rFonts w:ascii="Times New Roman" w:hAnsi="Times New Roman"/>
                <w:b/>
                <w:sz w:val="24"/>
                <w:szCs w:val="24"/>
                <w:lang w:val="en-US"/>
              </w:rPr>
            </w:pPr>
          </w:p>
        </w:tc>
      </w:tr>
      <w:tr w:rsidR="006D3711" w:rsidTr="00B51D13">
        <w:trPr>
          <w:jc w:val="center"/>
        </w:trPr>
        <w:tc>
          <w:tcPr>
            <w:tcW w:w="675" w:type="dxa"/>
            <w:vMerge w:val="restart"/>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w:t>
            </w:r>
          </w:p>
        </w:tc>
        <w:tc>
          <w:tcPr>
            <w:tcW w:w="1196"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1,3</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6"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7"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3,6</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n=168</w:t>
            </w:r>
          </w:p>
        </w:tc>
      </w:tr>
      <w:tr w:rsidR="006D3711" w:rsidTr="00B51D13">
        <w:trPr>
          <w:jc w:val="center"/>
        </w:trPr>
        <w:tc>
          <w:tcPr>
            <w:tcW w:w="675" w:type="dxa"/>
            <w:vMerge/>
          </w:tcPr>
          <w:p w:rsidR="006D3711" w:rsidRDefault="006D3711" w:rsidP="00B51D13">
            <w:pPr>
              <w:spacing w:after="0" w:line="240" w:lineRule="auto"/>
              <w:rPr>
                <w:rFonts w:ascii="Times New Roman" w:hAnsi="Times New Roman"/>
                <w:sz w:val="24"/>
                <w:szCs w:val="24"/>
              </w:rPr>
            </w:pPr>
          </w:p>
        </w:tc>
        <w:tc>
          <w:tcPr>
            <w:tcW w:w="1196" w:type="dxa"/>
            <w:vMerge/>
          </w:tcPr>
          <w:p w:rsidR="006D3711" w:rsidRDefault="006D3711" w:rsidP="00B51D13">
            <w:pPr>
              <w:spacing w:after="0" w:line="240" w:lineRule="auto"/>
              <w:rPr>
                <w:rFonts w:ascii="Times New Roman" w:hAnsi="Times New Roman"/>
                <w:sz w:val="24"/>
                <w:szCs w:val="24"/>
              </w:rPr>
            </w:pPr>
          </w:p>
        </w:tc>
        <w:tc>
          <w:tcPr>
            <w:tcW w:w="1195" w:type="dxa"/>
            <w:vAlign w:val="center"/>
          </w:tcPr>
          <w:p w:rsidR="006D3711" w:rsidRDefault="006D3711" w:rsidP="00B51D13">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rPr>
              <w:t>100</w:t>
            </w:r>
          </w:p>
        </w:tc>
        <w:tc>
          <w:tcPr>
            <w:tcW w:w="1196"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tcPr>
          <w:p w:rsidR="006D3711" w:rsidRDefault="006D3711" w:rsidP="00B51D13">
            <w:pPr>
              <w:spacing w:after="0" w:line="240" w:lineRule="auto"/>
              <w:rPr>
                <w:rFonts w:ascii="Times New Roman" w:hAnsi="Times New Roman"/>
                <w:sz w:val="24"/>
                <w:szCs w:val="24"/>
                <w:lang w:val="en-US"/>
              </w:rPr>
            </w:pPr>
          </w:p>
        </w:tc>
        <w:tc>
          <w:tcPr>
            <w:tcW w:w="1195" w:type="dxa"/>
            <w:vMerge/>
          </w:tcPr>
          <w:p w:rsidR="006D3711" w:rsidRDefault="006D3711" w:rsidP="00B51D13">
            <w:pPr>
              <w:spacing w:after="0" w:line="240" w:lineRule="auto"/>
              <w:rPr>
                <w:rFonts w:ascii="Times New Roman" w:hAnsi="Times New Roman"/>
                <w:sz w:val="24"/>
                <w:szCs w:val="24"/>
              </w:rPr>
            </w:pPr>
          </w:p>
        </w:tc>
        <w:tc>
          <w:tcPr>
            <w:tcW w:w="1197" w:type="dxa"/>
            <w:vMerge/>
          </w:tcPr>
          <w:p w:rsidR="006D3711" w:rsidRDefault="006D3711" w:rsidP="00B51D13">
            <w:pPr>
              <w:spacing w:after="0" w:line="240" w:lineRule="auto"/>
              <w:rPr>
                <w:rFonts w:ascii="Times New Roman" w:hAnsi="Times New Roman"/>
                <w:sz w:val="24"/>
                <w:szCs w:val="24"/>
                <w:lang w:val="en-US"/>
              </w:rPr>
            </w:pPr>
          </w:p>
        </w:tc>
        <w:tc>
          <w:tcPr>
            <w:tcW w:w="1197" w:type="dxa"/>
            <w:vMerge/>
          </w:tcPr>
          <w:p w:rsidR="006D3711" w:rsidRDefault="006D3711" w:rsidP="00B51D13">
            <w:pPr>
              <w:spacing w:after="0" w:line="240" w:lineRule="auto"/>
              <w:rPr>
                <w:rFonts w:ascii="Times New Roman" w:hAnsi="Times New Roman"/>
                <w:sz w:val="24"/>
                <w:szCs w:val="24"/>
              </w:rPr>
            </w:pP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lang w:val="en-US"/>
              </w:rPr>
            </w:pPr>
          </w:p>
        </w:tc>
        <w:tc>
          <w:tcPr>
            <w:tcW w:w="1197" w:type="dxa"/>
          </w:tcPr>
          <w:p w:rsidR="006D3711" w:rsidRDefault="006D3711" w:rsidP="00B51D13">
            <w:pPr>
              <w:spacing w:after="0" w:line="240" w:lineRule="auto"/>
              <w:rPr>
                <w:rFonts w:ascii="Times New Roman" w:hAnsi="Times New Roman"/>
                <w:b/>
                <w:sz w:val="24"/>
                <w:szCs w:val="24"/>
                <w:lang w:val="en-US"/>
              </w:rPr>
            </w:pPr>
          </w:p>
        </w:tc>
      </w:tr>
      <w:tr w:rsidR="006D3711" w:rsidTr="00B51D13">
        <w:trPr>
          <w:trHeight w:val="562"/>
          <w:jc w:val="center"/>
        </w:trPr>
        <w:tc>
          <w:tcPr>
            <w:tcW w:w="675"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3</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1,3</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1,4</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1,9</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2,1</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lang w:val="en-US"/>
              </w:rPr>
            </w:pPr>
          </w:p>
        </w:tc>
        <w:tc>
          <w:tcPr>
            <w:tcW w:w="1197" w:type="dxa"/>
          </w:tcPr>
          <w:p w:rsidR="006D3711" w:rsidRDefault="006D3711" w:rsidP="00B51D13">
            <w:pPr>
              <w:spacing w:after="0" w:line="240" w:lineRule="auto"/>
              <w:rPr>
                <w:rFonts w:ascii="Times New Roman" w:hAnsi="Times New Roman"/>
                <w:b/>
                <w:sz w:val="24"/>
                <w:szCs w:val="24"/>
                <w:lang w:val="en-US"/>
              </w:rPr>
            </w:pPr>
          </w:p>
        </w:tc>
      </w:tr>
      <w:tr w:rsidR="006D3711" w:rsidTr="00B51D13">
        <w:trPr>
          <w:jc w:val="center"/>
        </w:trPr>
        <w:tc>
          <w:tcPr>
            <w:tcW w:w="675" w:type="dxa"/>
            <w:vMerge w:val="restart"/>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4</w:t>
            </w:r>
          </w:p>
        </w:tc>
        <w:tc>
          <w:tcPr>
            <w:tcW w:w="1196"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0,6</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2,1</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2,4</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0,9</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7" w:type="dxa"/>
            <w:vMerge w:val="restart"/>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n=176</w:t>
            </w:r>
          </w:p>
        </w:tc>
      </w:tr>
      <w:tr w:rsidR="006D3711" w:rsidTr="00B51D13">
        <w:trPr>
          <w:jc w:val="center"/>
        </w:trPr>
        <w:tc>
          <w:tcPr>
            <w:tcW w:w="675" w:type="dxa"/>
            <w:vMerge/>
          </w:tcPr>
          <w:p w:rsidR="006D3711" w:rsidRDefault="006D3711" w:rsidP="00B51D13">
            <w:pPr>
              <w:spacing w:after="0" w:line="240" w:lineRule="auto"/>
              <w:rPr>
                <w:rFonts w:ascii="Times New Roman" w:hAnsi="Times New Roman"/>
                <w:b/>
                <w:sz w:val="24"/>
                <w:szCs w:val="24"/>
                <w:lang w:val="en-US"/>
              </w:rPr>
            </w:pPr>
          </w:p>
        </w:tc>
        <w:tc>
          <w:tcPr>
            <w:tcW w:w="1196" w:type="dxa"/>
            <w:vMerge/>
          </w:tcPr>
          <w:p w:rsidR="006D3711" w:rsidRDefault="006D3711" w:rsidP="00B51D13">
            <w:pPr>
              <w:spacing w:after="0" w:line="240" w:lineRule="auto"/>
              <w:rPr>
                <w:rFonts w:ascii="Times New Roman" w:hAnsi="Times New Roman"/>
                <w:sz w:val="24"/>
                <w:szCs w:val="24"/>
              </w:rPr>
            </w:pPr>
          </w:p>
        </w:tc>
        <w:tc>
          <w:tcPr>
            <w:tcW w:w="1195" w:type="dxa"/>
            <w:vMerge/>
          </w:tcPr>
          <w:p w:rsidR="006D3711" w:rsidRDefault="006D3711" w:rsidP="00B51D13">
            <w:pPr>
              <w:spacing w:after="0" w:line="240" w:lineRule="auto"/>
              <w:rPr>
                <w:rFonts w:ascii="Times New Roman" w:hAnsi="Times New Roman"/>
                <w:sz w:val="24"/>
                <w:szCs w:val="24"/>
                <w:lang w:val="en-US"/>
              </w:rPr>
            </w:pPr>
          </w:p>
        </w:tc>
        <w:tc>
          <w:tcPr>
            <w:tcW w:w="1196" w:type="dxa"/>
            <w:vMerge/>
          </w:tcPr>
          <w:p w:rsidR="006D3711" w:rsidRDefault="006D3711" w:rsidP="00B51D13">
            <w:pPr>
              <w:spacing w:after="0" w:line="240" w:lineRule="auto"/>
              <w:rPr>
                <w:rFonts w:ascii="Times New Roman" w:hAnsi="Times New Roman"/>
                <w:sz w:val="24"/>
                <w:szCs w:val="24"/>
              </w:rPr>
            </w:pPr>
          </w:p>
        </w:tc>
        <w:tc>
          <w:tcPr>
            <w:tcW w:w="1197" w:type="dxa"/>
            <w:vMerge/>
          </w:tcPr>
          <w:p w:rsidR="006D3711" w:rsidRDefault="006D3711" w:rsidP="00B51D13">
            <w:pPr>
              <w:spacing w:after="0" w:line="240" w:lineRule="auto"/>
              <w:rPr>
                <w:rFonts w:ascii="Times New Roman" w:hAnsi="Times New Roman"/>
                <w:sz w:val="24"/>
                <w:szCs w:val="24"/>
                <w:lang w:val="en-US"/>
              </w:rPr>
            </w:pPr>
          </w:p>
        </w:tc>
        <w:tc>
          <w:tcPr>
            <w:tcW w:w="1195" w:type="dxa"/>
            <w:vMerge/>
          </w:tcPr>
          <w:p w:rsidR="006D3711" w:rsidRDefault="006D3711" w:rsidP="00B51D13">
            <w:pPr>
              <w:spacing w:after="0" w:line="240" w:lineRule="auto"/>
              <w:rPr>
                <w:rFonts w:ascii="Times New Roman" w:hAnsi="Times New Roman"/>
                <w:sz w:val="24"/>
                <w:szCs w:val="24"/>
              </w:rPr>
            </w:pPr>
          </w:p>
        </w:tc>
        <w:tc>
          <w:tcPr>
            <w:tcW w:w="1197" w:type="dxa"/>
            <w:vAlign w:val="center"/>
          </w:tcPr>
          <w:p w:rsidR="006D3711" w:rsidRDefault="006D3711" w:rsidP="00B51D13">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rPr>
              <w:t>100</w:t>
            </w:r>
          </w:p>
        </w:tc>
        <w:tc>
          <w:tcPr>
            <w:tcW w:w="1197" w:type="dxa"/>
            <w:vMerge/>
          </w:tcPr>
          <w:p w:rsidR="006D3711" w:rsidRDefault="006D3711" w:rsidP="00B51D13">
            <w:pPr>
              <w:spacing w:after="0" w:line="240" w:lineRule="auto"/>
              <w:rPr>
                <w:rFonts w:ascii="Times New Roman" w:hAnsi="Times New Roman"/>
                <w:sz w:val="24"/>
                <w:szCs w:val="24"/>
              </w:rPr>
            </w:pP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lang w:val="en-US"/>
              </w:rPr>
            </w:pPr>
          </w:p>
        </w:tc>
        <w:tc>
          <w:tcPr>
            <w:tcW w:w="1197" w:type="dxa"/>
          </w:tcPr>
          <w:p w:rsidR="006D3711" w:rsidRDefault="006D3711" w:rsidP="00B51D13">
            <w:pPr>
              <w:spacing w:after="0" w:line="240" w:lineRule="auto"/>
              <w:rPr>
                <w:rFonts w:ascii="Times New Roman" w:hAnsi="Times New Roman"/>
                <w:b/>
                <w:sz w:val="24"/>
                <w:szCs w:val="24"/>
                <w:lang w:val="en-US"/>
              </w:rPr>
            </w:pPr>
          </w:p>
        </w:tc>
      </w:tr>
      <w:tr w:rsidR="006D3711" w:rsidTr="00B51D13">
        <w:trPr>
          <w:trHeight w:val="562"/>
          <w:jc w:val="center"/>
        </w:trPr>
        <w:tc>
          <w:tcPr>
            <w:tcW w:w="675"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5</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0,8</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0,9</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1,6</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lang w:val="en-US"/>
              </w:rPr>
            </w:pPr>
          </w:p>
        </w:tc>
        <w:tc>
          <w:tcPr>
            <w:tcW w:w="1197" w:type="dxa"/>
          </w:tcPr>
          <w:p w:rsidR="006D3711" w:rsidRDefault="006D3711" w:rsidP="00B51D13">
            <w:pPr>
              <w:spacing w:after="0" w:line="240" w:lineRule="auto"/>
              <w:rPr>
                <w:rFonts w:ascii="Times New Roman" w:hAnsi="Times New Roman"/>
                <w:b/>
                <w:sz w:val="24"/>
                <w:szCs w:val="24"/>
                <w:lang w:val="en-US"/>
              </w:rPr>
            </w:pPr>
          </w:p>
        </w:tc>
      </w:tr>
      <w:tr w:rsidR="006D3711" w:rsidTr="00B51D13">
        <w:trPr>
          <w:trHeight w:val="562"/>
          <w:jc w:val="center"/>
        </w:trPr>
        <w:tc>
          <w:tcPr>
            <w:tcW w:w="675"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6</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5,6</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1,6</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n=180</w:t>
            </w: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lang w:val="en-US"/>
              </w:rPr>
            </w:pPr>
          </w:p>
        </w:tc>
        <w:tc>
          <w:tcPr>
            <w:tcW w:w="1197" w:type="dxa"/>
          </w:tcPr>
          <w:p w:rsidR="006D3711" w:rsidRDefault="006D3711" w:rsidP="00B51D13">
            <w:pPr>
              <w:spacing w:after="0" w:line="240" w:lineRule="auto"/>
              <w:rPr>
                <w:rFonts w:ascii="Times New Roman" w:hAnsi="Times New Roman"/>
                <w:b/>
                <w:sz w:val="24"/>
                <w:szCs w:val="24"/>
                <w:lang w:val="en-US"/>
              </w:rPr>
            </w:pPr>
          </w:p>
        </w:tc>
      </w:tr>
      <w:tr w:rsidR="006D3711" w:rsidTr="00B51D13">
        <w:trPr>
          <w:trHeight w:val="562"/>
          <w:jc w:val="center"/>
        </w:trPr>
        <w:tc>
          <w:tcPr>
            <w:tcW w:w="675" w:type="dxa"/>
            <w:vAlign w:val="center"/>
          </w:tcPr>
          <w:p w:rsidR="006D3711" w:rsidRDefault="006D3711" w:rsidP="00B51D13">
            <w:pPr>
              <w:spacing w:after="0" w:line="240" w:lineRule="auto"/>
              <w:jc w:val="center"/>
              <w:rPr>
                <w:rFonts w:ascii="Times New Roman" w:hAnsi="Times New Roman"/>
                <w:b/>
                <w:sz w:val="24"/>
                <w:szCs w:val="24"/>
              </w:rPr>
            </w:pPr>
            <w:r>
              <w:rPr>
                <w:rFonts w:ascii="Times New Roman" w:eastAsia="Times New Roman" w:hAnsi="Times New Roman" w:cs="Times New Roman"/>
                <w:b/>
                <w:sz w:val="24"/>
                <w:szCs w:val="24"/>
              </w:rPr>
              <w:t>7</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5,3</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1,8</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1,2</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n=168</w:t>
            </w: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lang w:val="en-US"/>
              </w:rPr>
            </w:pPr>
          </w:p>
        </w:tc>
        <w:tc>
          <w:tcPr>
            <w:tcW w:w="1197" w:type="dxa"/>
          </w:tcPr>
          <w:p w:rsidR="006D3711" w:rsidRDefault="006D3711" w:rsidP="00B51D13">
            <w:pPr>
              <w:spacing w:after="0" w:line="240" w:lineRule="auto"/>
              <w:rPr>
                <w:rFonts w:ascii="Times New Roman" w:hAnsi="Times New Roman"/>
                <w:b/>
                <w:sz w:val="24"/>
                <w:szCs w:val="24"/>
                <w:lang w:val="en-US"/>
              </w:rPr>
            </w:pPr>
          </w:p>
        </w:tc>
      </w:tr>
      <w:tr w:rsidR="006D3711" w:rsidTr="00B51D13">
        <w:trPr>
          <w:jc w:val="center"/>
        </w:trPr>
        <w:tc>
          <w:tcPr>
            <w:tcW w:w="675" w:type="dxa"/>
            <w:vMerge w:val="restart"/>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8</w:t>
            </w:r>
          </w:p>
        </w:tc>
        <w:tc>
          <w:tcPr>
            <w:tcW w:w="1196"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5"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1,2</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6D3711" w:rsidRDefault="006D3711" w:rsidP="00B51D13">
            <w:pPr>
              <w:spacing w:after="0" w:line="240" w:lineRule="auto"/>
              <w:rPr>
                <w:rFonts w:ascii="Times New Roman" w:hAnsi="Times New Roman"/>
                <w:sz w:val="24"/>
                <w:szCs w:val="24"/>
                <w:lang w:val="en-US"/>
              </w:rPr>
            </w:pPr>
            <w:r>
              <w:rPr>
                <w:rFonts w:ascii="Times New Roman" w:eastAsia="Times New Roman" w:hAnsi="Times New Roman" w:cs="Times New Roman"/>
                <w:sz w:val="24"/>
                <w:szCs w:val="24"/>
              </w:rPr>
              <w:t>100</w:t>
            </w:r>
          </w:p>
        </w:tc>
        <w:tc>
          <w:tcPr>
            <w:tcW w:w="1197"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r w:rsidR="006D3711" w:rsidTr="00B51D13">
        <w:trPr>
          <w:jc w:val="center"/>
        </w:trPr>
        <w:tc>
          <w:tcPr>
            <w:tcW w:w="675" w:type="dxa"/>
            <w:vMerge/>
          </w:tcPr>
          <w:p w:rsidR="006D3711" w:rsidRDefault="006D3711" w:rsidP="00B51D13">
            <w:pPr>
              <w:spacing w:after="0" w:line="240" w:lineRule="auto"/>
              <w:rPr>
                <w:rFonts w:ascii="Times New Roman" w:hAnsi="Times New Roman"/>
                <w:b/>
                <w:sz w:val="24"/>
                <w:szCs w:val="24"/>
                <w:lang w:val="en-US"/>
              </w:rPr>
            </w:pPr>
          </w:p>
        </w:tc>
        <w:tc>
          <w:tcPr>
            <w:tcW w:w="1196"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tcPr>
          <w:p w:rsidR="006D3711" w:rsidRDefault="006D3711" w:rsidP="00B51D13">
            <w:pPr>
              <w:spacing w:after="0" w:line="240" w:lineRule="auto"/>
              <w:rPr>
                <w:rFonts w:ascii="Times New Roman" w:hAnsi="Times New Roman"/>
                <w:sz w:val="24"/>
                <w:szCs w:val="24"/>
                <w:lang w:val="en-US"/>
              </w:rPr>
            </w:pPr>
          </w:p>
        </w:tc>
        <w:tc>
          <w:tcPr>
            <w:tcW w:w="1196" w:type="dxa"/>
            <w:vMerge/>
          </w:tcPr>
          <w:p w:rsidR="006D3711" w:rsidRDefault="006D3711" w:rsidP="00B51D13">
            <w:pPr>
              <w:spacing w:after="0" w:line="240" w:lineRule="auto"/>
              <w:rPr>
                <w:rFonts w:ascii="Times New Roman" w:hAnsi="Times New Roman"/>
                <w:sz w:val="24"/>
                <w:szCs w:val="24"/>
              </w:rPr>
            </w:pPr>
          </w:p>
        </w:tc>
        <w:tc>
          <w:tcPr>
            <w:tcW w:w="1197" w:type="dxa"/>
            <w:vMerge/>
          </w:tcPr>
          <w:p w:rsidR="006D3711" w:rsidRDefault="006D3711" w:rsidP="00B51D13">
            <w:pPr>
              <w:spacing w:after="0" w:line="240" w:lineRule="auto"/>
              <w:rPr>
                <w:rFonts w:ascii="Times New Roman" w:hAnsi="Times New Roman"/>
                <w:sz w:val="24"/>
                <w:szCs w:val="24"/>
                <w:lang w:val="en-US"/>
              </w:rPr>
            </w:pPr>
          </w:p>
        </w:tc>
        <w:tc>
          <w:tcPr>
            <w:tcW w:w="1195" w:type="dxa"/>
            <w:vMerge/>
          </w:tcPr>
          <w:p w:rsidR="006D3711" w:rsidRDefault="006D3711" w:rsidP="00B51D13">
            <w:pPr>
              <w:spacing w:after="0" w:line="240" w:lineRule="auto"/>
              <w:rPr>
                <w:rFonts w:ascii="Times New Roman" w:hAnsi="Times New Roman"/>
                <w:sz w:val="24"/>
                <w:szCs w:val="24"/>
              </w:rPr>
            </w:pPr>
          </w:p>
        </w:tc>
        <w:tc>
          <w:tcPr>
            <w:tcW w:w="1197" w:type="dxa"/>
            <w:vMerge/>
          </w:tcPr>
          <w:p w:rsidR="006D3711" w:rsidRDefault="006D3711" w:rsidP="00B51D13">
            <w:pPr>
              <w:spacing w:after="0" w:line="240" w:lineRule="auto"/>
              <w:rPr>
                <w:rFonts w:ascii="Times New Roman" w:hAnsi="Times New Roman"/>
                <w:sz w:val="24"/>
                <w:szCs w:val="24"/>
                <w:lang w:val="en-US"/>
              </w:rPr>
            </w:pPr>
          </w:p>
        </w:tc>
        <w:tc>
          <w:tcPr>
            <w:tcW w:w="1197" w:type="dxa"/>
            <w:vMerge/>
          </w:tcPr>
          <w:p w:rsidR="006D3711" w:rsidRDefault="006D3711" w:rsidP="00B51D13">
            <w:pPr>
              <w:spacing w:after="0" w:line="240" w:lineRule="auto"/>
              <w:rPr>
                <w:rFonts w:ascii="Times New Roman" w:hAnsi="Times New Roman"/>
                <w:sz w:val="24"/>
                <w:szCs w:val="24"/>
              </w:rPr>
            </w:pP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rPr>
            </w:pPr>
          </w:p>
        </w:tc>
        <w:tc>
          <w:tcPr>
            <w:tcW w:w="1197" w:type="dxa"/>
          </w:tcPr>
          <w:p w:rsidR="006D3711" w:rsidRDefault="006D3711" w:rsidP="00B51D13">
            <w:pPr>
              <w:spacing w:after="0" w:line="240" w:lineRule="auto"/>
              <w:rPr>
                <w:rFonts w:ascii="Times New Roman" w:hAnsi="Times New Roman"/>
                <w:b/>
                <w:sz w:val="24"/>
                <w:szCs w:val="24"/>
              </w:rPr>
            </w:pPr>
          </w:p>
        </w:tc>
      </w:tr>
      <w:tr w:rsidR="006D3711" w:rsidTr="00B51D13">
        <w:trPr>
          <w:trHeight w:val="562"/>
          <w:jc w:val="center"/>
        </w:trPr>
        <w:tc>
          <w:tcPr>
            <w:tcW w:w="675"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9</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0,8</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1,3</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0,9</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n=176</w:t>
            </w: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lang w:val="en-US"/>
              </w:rPr>
            </w:pPr>
          </w:p>
        </w:tc>
        <w:tc>
          <w:tcPr>
            <w:tcW w:w="1197" w:type="dxa"/>
          </w:tcPr>
          <w:p w:rsidR="006D3711" w:rsidRDefault="006D3711" w:rsidP="00B51D13">
            <w:pPr>
              <w:spacing w:after="0" w:line="240" w:lineRule="auto"/>
              <w:rPr>
                <w:rFonts w:ascii="Times New Roman" w:hAnsi="Times New Roman"/>
                <w:b/>
                <w:sz w:val="24"/>
                <w:szCs w:val="24"/>
              </w:rPr>
            </w:pPr>
          </w:p>
        </w:tc>
      </w:tr>
      <w:tr w:rsidR="006D3711" w:rsidTr="00B51D13">
        <w:trPr>
          <w:trHeight w:val="562"/>
          <w:jc w:val="center"/>
        </w:trPr>
        <w:tc>
          <w:tcPr>
            <w:tcW w:w="675"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10</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1,4</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0,6</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0,6</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bl>
    <w:p w:rsidR="006D3711" w:rsidRDefault="006D3711" w:rsidP="006D3711">
      <w:pPr>
        <w:spacing w:line="240" w:lineRule="auto"/>
        <w:rPr>
          <w:rFonts w:ascii="Times New Roman" w:hAnsi="Times New Roman" w:cs="Times New Roman"/>
          <w:b/>
          <w:sz w:val="24"/>
          <w:szCs w:val="24"/>
        </w:rPr>
      </w:pPr>
    </w:p>
    <w:p w:rsidR="006D3711" w:rsidRDefault="006D3711" w:rsidP="006D3711">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6D3711" w:rsidRDefault="006D3711" w:rsidP="00EE4DB0">
      <w:pPr>
        <w:pStyle w:val="aff9"/>
        <w:numPr>
          <w:ilvl w:val="0"/>
          <w:numId w:val="152"/>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Поясните, какие тормозные башмаки запрещается использовать для закрепления вагонов.</w:t>
      </w:r>
    </w:p>
    <w:p w:rsidR="006D3711" w:rsidRDefault="006D3711" w:rsidP="00EE4DB0">
      <w:pPr>
        <w:pStyle w:val="aff9"/>
        <w:numPr>
          <w:ilvl w:val="0"/>
          <w:numId w:val="152"/>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lastRenderedPageBreak/>
        <w:t>Укажите, в каком случае исчисленная норма закрепления увеличивается укладкой под колеса вагонов трех дополнительных тормозных башмаков (на каждые 200 осей закрепляемой группы), в каком - семи тормозных башмаков.</w:t>
      </w:r>
    </w:p>
    <w:p w:rsidR="006D3711" w:rsidRDefault="006D3711" w:rsidP="00EE4DB0">
      <w:pPr>
        <w:pStyle w:val="aff9"/>
        <w:numPr>
          <w:ilvl w:val="0"/>
          <w:numId w:val="152"/>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Назовите требования, которые должны выполняться при закреплении поданной под выгрузку группы вагонов.</w:t>
      </w:r>
    </w:p>
    <w:p w:rsidR="006D3711" w:rsidRDefault="006D3711" w:rsidP="00EE4DB0">
      <w:pPr>
        <w:pStyle w:val="aff9"/>
        <w:numPr>
          <w:ilvl w:val="0"/>
          <w:numId w:val="152"/>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Объясните, как округляется количество тормозных башмаков при получении в ходе расчета норм закрепления дробного значения.</w:t>
      </w:r>
    </w:p>
    <w:p w:rsidR="006D3711" w:rsidRDefault="006D3711" w:rsidP="006D3711">
      <w:pPr>
        <w:jc w:val="both"/>
        <w:rPr>
          <w:rFonts w:eastAsia="TimesNewRomanPSMT"/>
          <w:b/>
          <w:bCs/>
          <w:color w:val="FF0000"/>
          <w:sz w:val="28"/>
          <w:szCs w:val="28"/>
        </w:rPr>
      </w:pPr>
    </w:p>
    <w:p w:rsidR="00E3363C" w:rsidRDefault="00E3363C" w:rsidP="00E3363C">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ПРАКТИЧЕСКОЕ ЗАНЯТИЕ №9</w:t>
      </w:r>
    </w:p>
    <w:p w:rsidR="00E3363C" w:rsidRDefault="00E3363C" w:rsidP="00E3363C">
      <w:pPr>
        <w:ind w:left="142" w:hanging="142"/>
        <w:jc w:val="center"/>
        <w:rPr>
          <w:rFonts w:ascii="Times New Roman" w:hAnsi="Times New Roman" w:cs="Times New Roman"/>
          <w:b/>
          <w:sz w:val="28"/>
          <w:szCs w:val="28"/>
        </w:rPr>
      </w:pPr>
      <w:r>
        <w:rPr>
          <w:rFonts w:ascii="Times New Roman" w:hAnsi="Times New Roman" w:cs="Times New Roman"/>
          <w:b/>
          <w:sz w:val="28"/>
          <w:szCs w:val="28"/>
        </w:rPr>
        <w:t>Ведение книги записи предупреждений, заполнение бланков предупреждений</w:t>
      </w:r>
    </w:p>
    <w:p w:rsidR="00E3363C" w:rsidRDefault="00E3363C" w:rsidP="00E3363C">
      <w:pPr>
        <w:jc w:val="center"/>
        <w:rPr>
          <w:rFonts w:ascii="Times New Roman" w:hAnsi="Times New Roman" w:cs="Times New Roman"/>
          <w:color w:val="000000"/>
          <w:sz w:val="28"/>
          <w:szCs w:val="28"/>
        </w:rPr>
      </w:pPr>
    </w:p>
    <w:p w:rsidR="00E3363C" w:rsidRDefault="00E3363C" w:rsidP="00E3363C">
      <w:pPr>
        <w:jc w:val="both"/>
        <w:rPr>
          <w:rFonts w:ascii="Times New Roman" w:hAnsi="Times New Roman" w:cs="Times New Roman"/>
          <w:color w:val="000000"/>
          <w:sz w:val="28"/>
          <w:szCs w:val="28"/>
        </w:rPr>
      </w:pPr>
      <w:r>
        <w:rPr>
          <w:rFonts w:ascii="Times New Roman" w:hAnsi="Times New Roman" w:cs="Times New Roman"/>
          <w:b/>
          <w:i/>
          <w:color w:val="000000"/>
          <w:sz w:val="28"/>
          <w:szCs w:val="28"/>
        </w:rPr>
        <w:t>Цель</w:t>
      </w:r>
      <w:r>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 приобрести практические навыки по ведению книги записи предупреждений и бланков предупреждений.</w:t>
      </w:r>
    </w:p>
    <w:p w:rsidR="00E3363C" w:rsidRDefault="00E3363C" w:rsidP="00E3363C">
      <w:pPr>
        <w:jc w:val="both"/>
        <w:rPr>
          <w:rFonts w:ascii="Times New Roman" w:hAnsi="Times New Roman" w:cs="Times New Roman"/>
          <w:color w:val="000000"/>
          <w:sz w:val="28"/>
          <w:szCs w:val="28"/>
        </w:rPr>
      </w:pPr>
      <w:r>
        <w:rPr>
          <w:rFonts w:ascii="Times New Roman" w:hAnsi="Times New Roman" w:cs="Times New Roman"/>
          <w:b/>
          <w:i/>
          <w:color w:val="000000"/>
          <w:sz w:val="28"/>
          <w:szCs w:val="28"/>
        </w:rPr>
        <w:t>Оборудование</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1. Бланки предупреждений формы ДУ-61.</w:t>
      </w:r>
    </w:p>
    <w:p w:rsidR="00E3363C" w:rsidRDefault="00E3363C" w:rsidP="00E3363C">
      <w:pPr>
        <w:ind w:firstLine="1985"/>
        <w:jc w:val="both"/>
        <w:rPr>
          <w:rFonts w:ascii="Times New Roman" w:hAnsi="Times New Roman" w:cs="Times New Roman"/>
          <w:color w:val="000000"/>
          <w:sz w:val="28"/>
          <w:szCs w:val="28"/>
        </w:rPr>
      </w:pPr>
      <w:r>
        <w:rPr>
          <w:rFonts w:ascii="Times New Roman" w:hAnsi="Times New Roman" w:cs="Times New Roman"/>
          <w:color w:val="000000"/>
          <w:sz w:val="28"/>
          <w:szCs w:val="28"/>
        </w:rPr>
        <w:t>2. Книга записи предупреждений формы ДУ-60.</w:t>
      </w: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i/>
          <w:color w:val="000000"/>
          <w:sz w:val="28"/>
          <w:szCs w:val="28"/>
        </w:rPr>
        <w:t>Ход работы</w:t>
      </w:r>
      <w:r>
        <w:rPr>
          <w:rFonts w:ascii="Times New Roman" w:hAnsi="Times New Roman" w:cs="Times New Roman"/>
          <w:b/>
          <w:color w:val="000000"/>
          <w:sz w:val="28"/>
          <w:szCs w:val="28"/>
        </w:rPr>
        <w:t xml:space="preserve">: </w:t>
      </w:r>
    </w:p>
    <w:p w:rsidR="00E3363C" w:rsidRDefault="00E3363C" w:rsidP="00EE4DB0">
      <w:pPr>
        <w:numPr>
          <w:ilvl w:val="0"/>
          <w:numId w:val="167"/>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Вычертите схему перегона или путей станции с указанием места действия предупреждения.</w:t>
      </w:r>
    </w:p>
    <w:p w:rsidR="00E3363C" w:rsidRDefault="00E3363C" w:rsidP="00EE4DB0">
      <w:pPr>
        <w:numPr>
          <w:ilvl w:val="0"/>
          <w:numId w:val="167"/>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Объясните, к какому виду относится предупреждение.</w:t>
      </w:r>
    </w:p>
    <w:p w:rsidR="00E3363C" w:rsidRDefault="00E3363C" w:rsidP="00EE4DB0">
      <w:pPr>
        <w:numPr>
          <w:ilvl w:val="0"/>
          <w:numId w:val="167"/>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Запишите полученную заявку в книгу записи предупреждений ДУ-60 (если предупреждение не регистрируется, то объясните причину).</w:t>
      </w:r>
    </w:p>
    <w:p w:rsidR="00E3363C" w:rsidRDefault="00E3363C" w:rsidP="00EE4DB0">
      <w:pPr>
        <w:numPr>
          <w:ilvl w:val="0"/>
          <w:numId w:val="167"/>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Заполните бланк предупреждений ДУ-61.</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1</w:t>
      </w:r>
    </w:p>
    <w:p w:rsidR="00E3363C" w:rsidRDefault="00E3363C" w:rsidP="00EE4DB0">
      <w:pPr>
        <w:numPr>
          <w:ilvl w:val="0"/>
          <w:numId w:val="16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19.05 в 2 час. 30 мин. дежурный по станции «Ч» Ласкин получил приказ №16 от поездного диспетчера Кратова: «Поезд №5010 отправьте в 3 час. 00 мин. на 42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перегона «Ч-Ш» для выгрузки балласта. После выгрузки возвращение на станцию «Ч» в 5 час. 00 мин.»</w:t>
      </w:r>
    </w:p>
    <w:p w:rsidR="00E3363C" w:rsidRDefault="00E3363C" w:rsidP="00EE4DB0">
      <w:pPr>
        <w:numPr>
          <w:ilvl w:val="0"/>
          <w:numId w:val="16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20.05 в 18 час. 00 мин. ЭЧК-10 Иванов сообщил ДСП станции «Ч» телеграммой №331, что на 20, 21 и 22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«Ч-Ш» с 2 час. 00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E3363C" w:rsidRDefault="00E3363C" w:rsidP="00EE4DB0">
      <w:pPr>
        <w:numPr>
          <w:ilvl w:val="0"/>
          <w:numId w:val="16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20.05 в 14 час. 00 мин. дежурному по станции «Ч» позвонил по телефону гражданин Ерохов и сообщил, что на 23 км перегона «Ч-Ц» заметил лопнувший рельс на правой нитке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Вариант 2</w:t>
      </w:r>
    </w:p>
    <w:p w:rsidR="00E3363C" w:rsidRDefault="00E3363C" w:rsidP="00EE4DB0">
      <w:pPr>
        <w:numPr>
          <w:ilvl w:val="0"/>
          <w:numId w:val="169"/>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14.01 в 20 час. 00 мин. ЭЧК-10 Иванов сообщил ДСП станции «Н» телеграммой №115, что на 20, 21 и 22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«Н-М» с 2 час. 30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E3363C" w:rsidRDefault="00E3363C" w:rsidP="00EE4DB0">
      <w:pPr>
        <w:numPr>
          <w:ilvl w:val="0"/>
          <w:numId w:val="169"/>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ДСП станции «Н» Петров 15.01 в 6 час. 00 мин. получил телеграмму №157: «15.01 с 9 час. 00 мин. на 15 км перегона «Н-О» на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главном пути будет производится одиночная смена рельсов. Начиная с указанного срока и до 15 час. 00 мин. выдавайте всем поездам предупреждения «Остановка у красного сигнала. При его отсутствии следовать по месту работ с установленной скоростью» ПЧ-10 Иванов».</w:t>
      </w:r>
    </w:p>
    <w:p w:rsidR="00E3363C" w:rsidRDefault="00E3363C" w:rsidP="00EE4DB0">
      <w:pPr>
        <w:numPr>
          <w:ilvl w:val="0"/>
          <w:numId w:val="169"/>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14.01 в 10 час. 00 мин. оператор СТЦ станции «Л»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3</w:t>
      </w:r>
    </w:p>
    <w:p w:rsidR="00E3363C" w:rsidRDefault="00E3363C" w:rsidP="00EE4DB0">
      <w:pPr>
        <w:numPr>
          <w:ilvl w:val="0"/>
          <w:numId w:val="17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30.12 в 10 час.00 мин. ДСП станции «Х» получил от ДНЦ Петрова приказ: «30.12 с 11 час. 30 мин. до 13 час. 00 мин. на перегоне «Х-Ц» по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главному пути работает снегоочиститель. При следовании по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главному пути соблюдать особую бдительность; перед местами с плохой видимостью подавать оповестительные продолжительные свистки».</w:t>
      </w:r>
    </w:p>
    <w:p w:rsidR="00E3363C" w:rsidRDefault="00E3363C" w:rsidP="00EE4DB0">
      <w:pPr>
        <w:numPr>
          <w:ilvl w:val="0"/>
          <w:numId w:val="17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30.12 в 21 час. 30 мин. ПЧ-10 Сидоров телефонограммой №256 сообщил ДСП станции «Х», что 31.12 с 8 час. 00 мин. на 47, 48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E3363C" w:rsidRDefault="00E3363C" w:rsidP="00E3363C">
      <w:pPr>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2.01 в 16 час. 00 мин. телеграммой № 274 ПЧ-8 Сидоров отменил предупреждение со 2.01 с 17 час. 00 мин.</w:t>
      </w:r>
    </w:p>
    <w:p w:rsidR="00E3363C" w:rsidRDefault="00E3363C" w:rsidP="00E3363C">
      <w:pPr>
        <w:ind w:left="709"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30.12 в 14 час. 00 мин. дежурному по станции «Х» позвонил по телефону гражданин Ерохов и сообщил, что на 23 км перегона «Х-Ц» заметил лопнувший рельс на правой нитке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4</w:t>
      </w:r>
    </w:p>
    <w:p w:rsidR="00E3363C" w:rsidRDefault="00E3363C" w:rsidP="00EE4DB0">
      <w:pPr>
        <w:numPr>
          <w:ilvl w:val="0"/>
          <w:numId w:val="17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ДСП станции «Л» Куденко 14.05 в 6 час. 00 мин. получил телеграмму № 25 следующего содержания: «31.12 с 8 час. 00 мин. на стрелках 1, 3, 5 станции «М» будет производиться сплошная смена переводных брусьев. Начиная с указанного срока до 15 час. 00 мин. выдавайте всем поездам предупреждения: «Остановка у красного сигнала. При его отсутствии следовать по месту работ со скоростью не более 25 км/час. Пч-10 Макаров».</w:t>
      </w:r>
    </w:p>
    <w:p w:rsidR="00E3363C" w:rsidRDefault="00E3363C" w:rsidP="00EE4DB0">
      <w:pPr>
        <w:numPr>
          <w:ilvl w:val="0"/>
          <w:numId w:val="17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14.05 в 21 час. 30 мин. ПЧ-10 Сидоров телефонограммой №256 сообщил ДСП станции «Л», что 15.05 с 8 час. 00 мин. на 47, 48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будет </w:t>
      </w:r>
      <w:r>
        <w:rPr>
          <w:rFonts w:ascii="Times New Roman" w:hAnsi="Times New Roman" w:cs="Times New Roman"/>
          <w:color w:val="000000"/>
          <w:sz w:val="28"/>
          <w:szCs w:val="28"/>
        </w:rPr>
        <w:lastRenderedPageBreak/>
        <w:t>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E3363C" w:rsidRDefault="00E3363C" w:rsidP="00EE4DB0">
      <w:pPr>
        <w:numPr>
          <w:ilvl w:val="0"/>
          <w:numId w:val="17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14.05 в 10 час. 00 мин. оператор СТЦ станции «Л»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5</w:t>
      </w:r>
    </w:p>
    <w:p w:rsidR="00E3363C" w:rsidRDefault="00E3363C" w:rsidP="00EE4DB0">
      <w:pPr>
        <w:numPr>
          <w:ilvl w:val="0"/>
          <w:numId w:val="17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15.09 в 21 час. 30 мин. ПЧ-10 Сидоров телефонограммой №256 сообщил ДСП станции «С», что 16.09 с 8 час. 00 мин. на 47, 48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E3363C" w:rsidRDefault="00E3363C" w:rsidP="00E3363C">
      <w:pPr>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18.09 в 16 час. 00 мин. телеграммой № 274 ПЧ-8 Сидоров отменил предупреждение со 18.09 с 17 час. 00 мин.</w:t>
      </w:r>
    </w:p>
    <w:p w:rsidR="00E3363C" w:rsidRDefault="00E3363C" w:rsidP="00E3363C">
      <w:pPr>
        <w:ind w:left="709"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2)  15.09 в 10 час. 00 мин. оператор СТЦ станции «С»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E3363C" w:rsidRDefault="00E3363C" w:rsidP="00E3363C">
      <w:pPr>
        <w:ind w:left="709"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3)15.09 в 19 час. 00 мин. ДСП станции «С» получил от заместителя начальника дистанции пути Мамонтова телеграмму №97: «16.09 с 9 час. 00 мин. на 36, 37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«Р-С» будет работать дефектоскопная тележка. Начиная с указанного срока и до 13 час. 00 мин. выдавайте поездам предупреждения: «Соблюдать особую бдительность, подавать оповестительные сигналы, быть готовыми к остановке поезда».</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6</w:t>
      </w:r>
    </w:p>
    <w:p w:rsidR="00E3363C" w:rsidRDefault="00E3363C" w:rsidP="00EE4DB0">
      <w:pPr>
        <w:numPr>
          <w:ilvl w:val="0"/>
          <w:numId w:val="173"/>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10.06 в 18 час. 00 мин. ЭЧК-10 Иванов сообщил ДСП станции «М» телеграммой №331, что на 20, 21 и 22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«М-П» с 2 час. 00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E3363C" w:rsidRDefault="00E3363C" w:rsidP="00EE4DB0">
      <w:pPr>
        <w:numPr>
          <w:ilvl w:val="0"/>
          <w:numId w:val="173"/>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10.06 в 14 час. 00 мин. дежурному по станции «М» позвонил по телефону гражданин Ерохов и сообщил, что на 23 км перегона «М-П» заметил лопнувший рельс на правой нитке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w:t>
      </w:r>
    </w:p>
    <w:p w:rsidR="00E3363C" w:rsidRDefault="00E3363C" w:rsidP="00EE4DB0">
      <w:pPr>
        <w:numPr>
          <w:ilvl w:val="0"/>
          <w:numId w:val="173"/>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10.06 в 18 час. 00 мин. ДСП станции «М» получил от ПЧ-9 Ванченко телеграмму №811: «11.06 с 8 час. 00 мин. до 12 час. 00 мин. на перегоне «М-Л» по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главному пути на 18 км будет работать путеукладчик с нарушением габарита. Поездам, следующим по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главному пути, выдавайте предупреждения: «Обеспечить особую бдительность к сигналам».</w:t>
      </w:r>
    </w:p>
    <w:p w:rsidR="00E3363C" w:rsidRDefault="00E3363C" w:rsidP="00E3363C">
      <w:pPr>
        <w:rPr>
          <w:rFonts w:ascii="Times New Roman" w:hAnsi="Times New Roman" w:cs="Times New Roman"/>
          <w:sz w:val="28"/>
          <w:szCs w:val="28"/>
        </w:rPr>
      </w:pPr>
    </w:p>
    <w:p w:rsidR="00E3363C" w:rsidRDefault="00E3363C" w:rsidP="00E3363C">
      <w:pPr>
        <w:jc w:val="both"/>
        <w:rPr>
          <w:rFonts w:ascii="Times New Roman" w:hAnsi="Times New Roman" w:cs="Times New Roman"/>
          <w:b/>
          <w:i/>
          <w:sz w:val="28"/>
          <w:szCs w:val="28"/>
        </w:rPr>
      </w:pPr>
      <w:r>
        <w:rPr>
          <w:rFonts w:ascii="Times New Roman" w:hAnsi="Times New Roman" w:cs="Times New Roman"/>
          <w:b/>
          <w:i/>
          <w:sz w:val="28"/>
          <w:szCs w:val="28"/>
        </w:rPr>
        <w:lastRenderedPageBreak/>
        <w:t>Контрольные вопросы</w:t>
      </w:r>
    </w:p>
    <w:p w:rsidR="00E3363C" w:rsidRDefault="00E3363C" w:rsidP="00EE4DB0">
      <w:pPr>
        <w:numPr>
          <w:ilvl w:val="0"/>
          <w:numId w:val="17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Перечислите виды предупреждений и случаи их выдачи.</w:t>
      </w:r>
    </w:p>
    <w:p w:rsidR="00E3363C" w:rsidRDefault="00E3363C" w:rsidP="00EE4DB0">
      <w:pPr>
        <w:numPr>
          <w:ilvl w:val="0"/>
          <w:numId w:val="17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Укажите порядок ведения Книги предупреждений на поезда.</w:t>
      </w:r>
    </w:p>
    <w:p w:rsidR="00E3363C" w:rsidRDefault="00E3363C" w:rsidP="00EE4DB0">
      <w:pPr>
        <w:numPr>
          <w:ilvl w:val="0"/>
          <w:numId w:val="17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Укажите, кем и на какой срок может даваться заявка о выдаче предупреждений в связи с предстоящим производством плановых работ.</w:t>
      </w:r>
    </w:p>
    <w:p w:rsidR="00E3363C" w:rsidRDefault="00E3363C" w:rsidP="00EE4DB0">
      <w:pPr>
        <w:numPr>
          <w:ilvl w:val="0"/>
          <w:numId w:val="17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Поясните, кем устанавливаются и в какой срок должны оформляться предупреждения, не предусмотренные графиком движения поездов, на срок более 10 суток.</w:t>
      </w:r>
    </w:p>
    <w:p w:rsidR="004B7A71" w:rsidRDefault="004B7A71" w:rsidP="004B7A71">
      <w:pPr>
        <w:tabs>
          <w:tab w:val="left" w:pos="993"/>
        </w:tabs>
        <w:spacing w:after="0" w:line="240" w:lineRule="auto"/>
        <w:jc w:val="both"/>
        <w:rPr>
          <w:rFonts w:ascii="Times New Roman" w:hAnsi="Times New Roman" w:cs="Times New Roman"/>
          <w:sz w:val="28"/>
          <w:szCs w:val="28"/>
        </w:rPr>
      </w:pPr>
    </w:p>
    <w:p w:rsidR="004B7A71" w:rsidRPr="004B7A71" w:rsidRDefault="004B7A71" w:rsidP="004B7A71">
      <w:pPr>
        <w:widowControl w:val="0"/>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№10</w:t>
      </w:r>
    </w:p>
    <w:p w:rsidR="004B7A71" w:rsidRDefault="004B7A71" w:rsidP="004B7A71">
      <w:pPr>
        <w:spacing w:after="0"/>
        <w:ind w:right="74"/>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Составление ТРА промежуточной железнодорожной станции</w:t>
      </w:r>
    </w:p>
    <w:p w:rsidR="004B7A71" w:rsidRDefault="004B7A71" w:rsidP="004B7A71">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w:t>
      </w:r>
      <w:r>
        <w:rPr>
          <w:rFonts w:ascii="Times New Roman" w:hAnsi="Times New Roman" w:cs="Times New Roman"/>
          <w:color w:val="000000" w:themeColor="text1"/>
          <w:sz w:val="28"/>
          <w:szCs w:val="28"/>
        </w:rPr>
        <w:t xml:space="preserve"> научиться составлять техническо-распорядительный акт промежуточной станции.</w:t>
      </w:r>
    </w:p>
    <w:p w:rsidR="004B7A71" w:rsidRDefault="004B7A71" w:rsidP="004B7A71">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Оборудование:</w:t>
      </w:r>
    </w:p>
    <w:p w:rsidR="004B7A71" w:rsidRDefault="004B7A71" w:rsidP="00EE4DB0">
      <w:pPr>
        <w:pStyle w:val="aff9"/>
        <w:numPr>
          <w:ilvl w:val="0"/>
          <w:numId w:val="15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Варианты заданий.</w:t>
      </w:r>
    </w:p>
    <w:p w:rsidR="004B7A71" w:rsidRDefault="004B7A71" w:rsidP="00EE4DB0">
      <w:pPr>
        <w:pStyle w:val="aff9"/>
        <w:numPr>
          <w:ilvl w:val="0"/>
          <w:numId w:val="15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Схема станции.</w:t>
      </w:r>
    </w:p>
    <w:p w:rsidR="004B7A71" w:rsidRDefault="004B7A71" w:rsidP="00EE4DB0">
      <w:pPr>
        <w:pStyle w:val="aff9"/>
        <w:numPr>
          <w:ilvl w:val="0"/>
          <w:numId w:val="15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Таблица с указанием длины путей.</w:t>
      </w:r>
    </w:p>
    <w:p w:rsidR="004B7A71" w:rsidRDefault="004B7A71" w:rsidP="004B7A71">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Ход работы</w:t>
      </w:r>
      <w:r>
        <w:rPr>
          <w:rFonts w:ascii="Times New Roman" w:hAnsi="Times New Roman" w:cs="Times New Roman"/>
          <w:b/>
          <w:color w:val="000000" w:themeColor="text1"/>
          <w:sz w:val="28"/>
          <w:szCs w:val="28"/>
        </w:rPr>
        <w:t>:</w:t>
      </w:r>
    </w:p>
    <w:p w:rsidR="004B7A71" w:rsidRDefault="004B7A71" w:rsidP="00EE4DB0">
      <w:pPr>
        <w:pStyle w:val="aff9"/>
        <w:numPr>
          <w:ilvl w:val="0"/>
          <w:numId w:val="180"/>
        </w:numPr>
        <w:spacing w:after="0" w:line="240" w:lineRule="auto"/>
        <w:ind w:left="0" w:right="74" w:firstLine="357"/>
        <w:jc w:val="both"/>
        <w:rPr>
          <w:rFonts w:ascii="Times New Roman" w:hAnsi="Times New Roman"/>
          <w:sz w:val="28"/>
          <w:szCs w:val="28"/>
        </w:rPr>
      </w:pPr>
      <w:r>
        <w:rPr>
          <w:rFonts w:ascii="Times New Roman" w:hAnsi="Times New Roman"/>
          <w:sz w:val="28"/>
          <w:szCs w:val="28"/>
        </w:rPr>
        <w:t>На основании исходных данных, схемы станции и теории составить ТРА станции по разделам, пунктам и подпунктам.</w:t>
      </w:r>
    </w:p>
    <w:p w:rsidR="004B7A71" w:rsidRDefault="004B7A71" w:rsidP="004B7A71">
      <w:pPr>
        <w:spacing w:line="240" w:lineRule="auto"/>
        <w:ind w:firstLine="35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1 Примечание и длина путей</w:t>
      </w:r>
    </w:p>
    <w:tbl>
      <w:tblPr>
        <w:tblStyle w:val="afff5"/>
        <w:tblW w:w="10137" w:type="dxa"/>
        <w:tblInd w:w="123" w:type="dxa"/>
        <w:tblLayout w:type="fixed"/>
        <w:tblLook w:val="04A0"/>
      </w:tblPr>
      <w:tblGrid>
        <w:gridCol w:w="1596"/>
        <w:gridCol w:w="1796"/>
        <w:gridCol w:w="1553"/>
        <w:gridCol w:w="1805"/>
        <w:gridCol w:w="1553"/>
        <w:gridCol w:w="1834"/>
      </w:tblGrid>
      <w:tr w:rsidR="004B7A71" w:rsidTr="00175A10">
        <w:tc>
          <w:tcPr>
            <w:tcW w:w="1595" w:type="dxa"/>
            <w:tcBorders>
              <w:top w:val="single" w:sz="12" w:space="0" w:color="000000"/>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 пути</w:t>
            </w:r>
          </w:p>
        </w:tc>
        <w:tc>
          <w:tcPr>
            <w:tcW w:w="1796" w:type="dxa"/>
            <w:tcBorders>
              <w:top w:val="single" w:sz="12" w:space="0" w:color="000000"/>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c>
          <w:tcPr>
            <w:tcW w:w="1553" w:type="dxa"/>
            <w:tcBorders>
              <w:top w:val="single" w:sz="12" w:space="0" w:color="000000"/>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 пути</w:t>
            </w:r>
          </w:p>
        </w:tc>
        <w:tc>
          <w:tcPr>
            <w:tcW w:w="1805" w:type="dxa"/>
            <w:tcBorders>
              <w:top w:val="single" w:sz="12" w:space="0" w:color="000000"/>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c>
          <w:tcPr>
            <w:tcW w:w="1553" w:type="dxa"/>
            <w:tcBorders>
              <w:top w:val="single" w:sz="12" w:space="0" w:color="000000"/>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 пути</w:t>
            </w:r>
          </w:p>
        </w:tc>
        <w:tc>
          <w:tcPr>
            <w:tcW w:w="1834" w:type="dxa"/>
            <w:tcBorders>
              <w:top w:val="single" w:sz="12" w:space="0" w:color="000000"/>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r>
      <w:tr w:rsidR="004B7A71" w:rsidTr="00175A10">
        <w:tc>
          <w:tcPr>
            <w:tcW w:w="3391" w:type="dxa"/>
            <w:gridSpan w:val="2"/>
            <w:tcBorders>
              <w:top w:val="nil"/>
              <w:left w:val="single" w:sz="12" w:space="0" w:color="000000"/>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К рисунку 1</w:t>
            </w:r>
          </w:p>
        </w:tc>
        <w:tc>
          <w:tcPr>
            <w:tcW w:w="3358" w:type="dxa"/>
            <w:gridSpan w:val="2"/>
            <w:tcBorders>
              <w:top w:val="nil"/>
              <w:left w:val="single" w:sz="12" w:space="0" w:color="000000"/>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К рисунку 2</w:t>
            </w:r>
          </w:p>
        </w:tc>
        <w:tc>
          <w:tcPr>
            <w:tcW w:w="3387" w:type="dxa"/>
            <w:gridSpan w:val="2"/>
            <w:tcBorders>
              <w:top w:val="nil"/>
              <w:left w:val="single" w:sz="12" w:space="0" w:color="000000"/>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К рисунку 3</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I</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1200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1150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850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2</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II</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1250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rPr>
              <w:t>а</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850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2</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800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800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750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750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700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300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650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11</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11</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100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13</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p>
        </w:tc>
      </w:tr>
      <w:tr w:rsidR="004B7A71" w:rsidTr="00175A10">
        <w:tc>
          <w:tcPr>
            <w:tcW w:w="10136" w:type="dxa"/>
            <w:gridSpan w:val="6"/>
            <w:tcBorders>
              <w:top w:val="nil"/>
              <w:left w:val="single" w:sz="12" w:space="0" w:color="000000"/>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ПРИМЕЧАНИЕ</w:t>
            </w:r>
          </w:p>
        </w:tc>
      </w:tr>
      <w:tr w:rsidR="004B7A71" w:rsidTr="00175A10">
        <w:tc>
          <w:tcPr>
            <w:tcW w:w="3391" w:type="dxa"/>
            <w:gridSpan w:val="2"/>
            <w:tcBorders>
              <w:top w:val="nil"/>
              <w:left w:val="single" w:sz="12" w:space="0" w:color="000000"/>
              <w:bottom w:val="single" w:sz="12" w:space="0" w:color="000000"/>
              <w:right w:val="single" w:sz="12" w:space="0" w:color="000000"/>
            </w:tcBorders>
            <w:vAlign w:val="center"/>
          </w:tcPr>
          <w:p w:rsidR="004B7A71" w:rsidRDefault="004B7A71" w:rsidP="00175A10">
            <w:pPr>
              <w:pStyle w:val="aff9"/>
              <w:spacing w:after="0" w:line="240" w:lineRule="auto"/>
              <w:ind w:left="0" w:right="74"/>
              <w:jc w:val="both"/>
              <w:rPr>
                <w:rFonts w:ascii="Times New Roman" w:hAnsi="Times New Roman"/>
                <w:sz w:val="24"/>
                <w:szCs w:val="24"/>
              </w:rPr>
            </w:pPr>
            <w:r>
              <w:rPr>
                <w:rFonts w:ascii="Times New Roman" w:hAnsi="Times New Roman"/>
                <w:sz w:val="24"/>
                <w:szCs w:val="24"/>
              </w:rPr>
              <w:t>Наличие и расположение грузовых и пассажирских устройств для вариантов №2 и №6 должно соответствовать графам 12 и 13 таблицы с исходными данными.</w:t>
            </w:r>
          </w:p>
        </w:tc>
        <w:tc>
          <w:tcPr>
            <w:tcW w:w="3358" w:type="dxa"/>
            <w:gridSpan w:val="2"/>
            <w:tcBorders>
              <w:top w:val="nil"/>
              <w:left w:val="single" w:sz="12" w:space="0" w:color="000000"/>
              <w:bottom w:val="single" w:sz="12" w:space="0" w:color="000000"/>
              <w:right w:val="single" w:sz="12" w:space="0" w:color="000000"/>
            </w:tcBorders>
            <w:vAlign w:val="center"/>
          </w:tcPr>
          <w:p w:rsidR="004B7A71" w:rsidRDefault="004B7A71" w:rsidP="00175A10">
            <w:pPr>
              <w:pStyle w:val="aff9"/>
              <w:spacing w:after="0" w:line="240" w:lineRule="auto"/>
              <w:ind w:left="0" w:right="74"/>
              <w:jc w:val="both"/>
              <w:rPr>
                <w:rFonts w:ascii="Times New Roman" w:hAnsi="Times New Roman"/>
                <w:sz w:val="24"/>
                <w:szCs w:val="24"/>
              </w:rPr>
            </w:pPr>
            <w:r>
              <w:rPr>
                <w:rFonts w:ascii="Times New Roman" w:hAnsi="Times New Roman"/>
                <w:sz w:val="24"/>
                <w:szCs w:val="24"/>
              </w:rPr>
              <w:t>На схеме станции для варианта №3 подъездной путь примыкает к пути №6</w:t>
            </w:r>
          </w:p>
        </w:tc>
        <w:tc>
          <w:tcPr>
            <w:tcW w:w="3387" w:type="dxa"/>
            <w:gridSpan w:val="2"/>
            <w:tcBorders>
              <w:top w:val="nil"/>
              <w:left w:val="single" w:sz="12" w:space="0" w:color="000000"/>
              <w:bottom w:val="single" w:sz="12" w:space="0" w:color="000000"/>
              <w:right w:val="single" w:sz="12" w:space="0" w:color="000000"/>
            </w:tcBorders>
            <w:vAlign w:val="center"/>
          </w:tcPr>
          <w:p w:rsidR="004B7A71" w:rsidRDefault="004B7A71" w:rsidP="00175A10">
            <w:pPr>
              <w:pStyle w:val="aff9"/>
              <w:spacing w:after="0" w:line="240" w:lineRule="auto"/>
              <w:ind w:left="0" w:right="74"/>
              <w:jc w:val="both"/>
              <w:rPr>
                <w:rFonts w:ascii="Times New Roman" w:hAnsi="Times New Roman"/>
                <w:sz w:val="24"/>
                <w:szCs w:val="24"/>
              </w:rPr>
            </w:pPr>
            <w:r>
              <w:rPr>
                <w:rFonts w:ascii="Times New Roman" w:hAnsi="Times New Roman"/>
                <w:sz w:val="24"/>
                <w:szCs w:val="24"/>
              </w:rPr>
              <w:t>1)Пунктиром обозначены пути схемы для варианта №5.</w:t>
            </w:r>
          </w:p>
          <w:p w:rsidR="004B7A71" w:rsidRDefault="004B7A71" w:rsidP="00175A10">
            <w:pPr>
              <w:pStyle w:val="aff9"/>
              <w:spacing w:after="0" w:line="240" w:lineRule="auto"/>
              <w:ind w:left="0" w:right="74"/>
              <w:jc w:val="both"/>
              <w:rPr>
                <w:rFonts w:ascii="Times New Roman" w:hAnsi="Times New Roman"/>
                <w:sz w:val="24"/>
                <w:szCs w:val="24"/>
              </w:rPr>
            </w:pPr>
            <w:r>
              <w:rPr>
                <w:rFonts w:ascii="Times New Roman" w:hAnsi="Times New Roman"/>
                <w:sz w:val="24"/>
                <w:szCs w:val="24"/>
              </w:rPr>
              <w:t>2)Наличие и расположение грузовых и пассажирских устройств для вариантов №4 и №5 должно соответствовать графам 12 и 13 таблицы с исходными данными.</w:t>
            </w:r>
          </w:p>
        </w:tc>
      </w:tr>
    </w:tbl>
    <w:p w:rsidR="004B7A71" w:rsidRDefault="004B7A71" w:rsidP="004B7A71">
      <w:pPr>
        <w:widowControl w:val="0"/>
        <w:spacing w:after="0" w:line="240" w:lineRule="auto"/>
        <w:ind w:right="74"/>
        <w:rPr>
          <w:rFonts w:ascii="Times New Roman" w:hAnsi="Times New Roman" w:cs="Times New Roman"/>
          <w:b/>
          <w:i/>
          <w:sz w:val="20"/>
          <w:szCs w:val="20"/>
        </w:rPr>
      </w:pPr>
    </w:p>
    <w:p w:rsidR="004B7A71" w:rsidRDefault="004B7A71" w:rsidP="004B7A71">
      <w:pPr>
        <w:widowControl w:val="0"/>
        <w:spacing w:after="0" w:line="240" w:lineRule="auto"/>
        <w:ind w:right="74"/>
        <w:rPr>
          <w:rFonts w:ascii="Times New Roman" w:hAnsi="Times New Roman" w:cs="Times New Roman"/>
          <w:b/>
          <w:i/>
          <w:sz w:val="20"/>
          <w:szCs w:val="20"/>
        </w:rPr>
      </w:pPr>
    </w:p>
    <w:p w:rsidR="004B7A71" w:rsidRDefault="004B7A71" w:rsidP="004B7A71">
      <w:pPr>
        <w:widowControl w:val="0"/>
        <w:spacing w:after="0" w:line="240" w:lineRule="auto"/>
        <w:ind w:right="74"/>
        <w:rPr>
          <w:rFonts w:ascii="Times New Roman" w:hAnsi="Times New Roman" w:cs="Times New Roman"/>
          <w:b/>
          <w:i/>
          <w:sz w:val="20"/>
          <w:szCs w:val="20"/>
        </w:rPr>
      </w:pPr>
    </w:p>
    <w:p w:rsidR="004B7A71" w:rsidRDefault="004B7A71" w:rsidP="004B7A71">
      <w:pPr>
        <w:spacing w:line="240" w:lineRule="auto"/>
        <w:ind w:right="74"/>
        <w:rPr>
          <w:rFonts w:ascii="Times New Roman" w:hAnsi="Times New Roman" w:cs="Times New Roman"/>
          <w:b/>
          <w:i/>
          <w:sz w:val="28"/>
          <w:szCs w:val="28"/>
        </w:rPr>
      </w:pPr>
      <w:r>
        <w:rPr>
          <w:rFonts w:ascii="Times New Roman" w:hAnsi="Times New Roman" w:cs="Times New Roman"/>
          <w:b/>
          <w:i/>
          <w:sz w:val="28"/>
          <w:szCs w:val="28"/>
        </w:rPr>
        <w:lastRenderedPageBreak/>
        <w:t>Контрольные вопросы</w:t>
      </w:r>
    </w:p>
    <w:p w:rsidR="004B7A71" w:rsidRDefault="004B7A71" w:rsidP="00EE4DB0">
      <w:pPr>
        <w:pStyle w:val="aff9"/>
        <w:widowControl w:val="0"/>
        <w:numPr>
          <w:ilvl w:val="0"/>
          <w:numId w:val="181"/>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значение ТРА железнодорожной станции.</w:t>
      </w:r>
    </w:p>
    <w:p w:rsidR="004B7A71" w:rsidRDefault="004B7A71" w:rsidP="00EE4DB0">
      <w:pPr>
        <w:pStyle w:val="aff9"/>
        <w:widowControl w:val="0"/>
        <w:numPr>
          <w:ilvl w:val="0"/>
          <w:numId w:val="181"/>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кто составляет, подписывает, проверяет и утверждает ТРА железнодорожных станций.</w:t>
      </w:r>
    </w:p>
    <w:p w:rsidR="004B7A71" w:rsidRDefault="004B7A71" w:rsidP="00EE4DB0">
      <w:pPr>
        <w:pStyle w:val="aff9"/>
        <w:widowControl w:val="0"/>
        <w:numPr>
          <w:ilvl w:val="0"/>
          <w:numId w:val="181"/>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порядок ознакомления работников железнодорожных станций с ТРА.</w:t>
      </w:r>
    </w:p>
    <w:p w:rsidR="004B7A71" w:rsidRDefault="004B7A71" w:rsidP="00EE4DB0">
      <w:pPr>
        <w:pStyle w:val="aff9"/>
        <w:widowControl w:val="0"/>
        <w:numPr>
          <w:ilvl w:val="0"/>
          <w:numId w:val="181"/>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Перечислите, по каким основаниям в ТРА могут вноситься изменения и дополнения.</w:t>
      </w:r>
    </w:p>
    <w:p w:rsidR="004B7A71" w:rsidRDefault="004B7A71" w:rsidP="004B7A71">
      <w:pPr>
        <w:tabs>
          <w:tab w:val="left" w:pos="993"/>
        </w:tabs>
        <w:spacing w:after="0" w:line="240" w:lineRule="auto"/>
        <w:jc w:val="both"/>
        <w:rPr>
          <w:rFonts w:ascii="Times New Roman" w:hAnsi="Times New Roman" w:cs="Times New Roman"/>
          <w:sz w:val="28"/>
          <w:szCs w:val="28"/>
        </w:rPr>
      </w:pPr>
    </w:p>
    <w:p w:rsidR="00594BE8" w:rsidRDefault="00594BE8">
      <w:pPr>
        <w:jc w:val="both"/>
        <w:rPr>
          <w:rFonts w:eastAsia="TimesNewRomanPSMT"/>
          <w:b/>
          <w:bCs/>
          <w:color w:val="FF0000"/>
          <w:sz w:val="28"/>
          <w:szCs w:val="28"/>
        </w:rPr>
        <w:sectPr w:rsidR="00594BE8">
          <w:pgSz w:w="11906" w:h="16838"/>
          <w:pgMar w:top="820" w:right="567" w:bottom="851" w:left="568" w:header="0" w:footer="0" w:gutter="0"/>
          <w:cols w:space="720"/>
          <w:formProt w:val="0"/>
          <w:docGrid w:linePitch="360" w:charSpace="4096"/>
        </w:sectPr>
      </w:pPr>
    </w:p>
    <w:tbl>
      <w:tblPr>
        <w:tblStyle w:val="afff5"/>
        <w:tblW w:w="15842" w:type="dxa"/>
        <w:tblInd w:w="-318" w:type="dxa"/>
        <w:tblLayout w:type="fixed"/>
        <w:tblLook w:val="04A0"/>
      </w:tblPr>
      <w:tblGrid>
        <w:gridCol w:w="392"/>
        <w:gridCol w:w="465"/>
        <w:gridCol w:w="460"/>
        <w:gridCol w:w="460"/>
        <w:gridCol w:w="782"/>
        <w:gridCol w:w="709"/>
        <w:gridCol w:w="567"/>
        <w:gridCol w:w="567"/>
        <w:gridCol w:w="770"/>
        <w:gridCol w:w="684"/>
        <w:gridCol w:w="917"/>
        <w:gridCol w:w="2578"/>
        <w:gridCol w:w="1558"/>
        <w:gridCol w:w="851"/>
        <w:gridCol w:w="851"/>
        <w:gridCol w:w="1417"/>
        <w:gridCol w:w="1393"/>
        <w:gridCol w:w="421"/>
      </w:tblGrid>
      <w:tr w:rsidR="00975E37" w:rsidTr="00594BE8">
        <w:trPr>
          <w:trHeight w:val="1610"/>
        </w:trPr>
        <w:tc>
          <w:tcPr>
            <w:tcW w:w="392"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lastRenderedPageBreak/>
              <w:t>№ варианта</w:t>
            </w:r>
          </w:p>
        </w:tc>
        <w:tc>
          <w:tcPr>
            <w:tcW w:w="465"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Число приемо-отправочных грузов</w:t>
            </w:r>
          </w:p>
        </w:tc>
        <w:tc>
          <w:tcPr>
            <w:tcW w:w="920" w:type="dxa"/>
            <w:gridSpan w:val="2"/>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Число главных путей</w:t>
            </w:r>
          </w:p>
        </w:tc>
        <w:tc>
          <w:tcPr>
            <w:tcW w:w="1491" w:type="dxa"/>
            <w:gridSpan w:val="2"/>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Средства сигнализации и связи</w:t>
            </w:r>
          </w:p>
        </w:tc>
        <w:tc>
          <w:tcPr>
            <w:tcW w:w="1134" w:type="dxa"/>
            <w:gridSpan w:val="2"/>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Профиль подхода к станции в %</w:t>
            </w:r>
            <w:r>
              <w:rPr>
                <w:rFonts w:ascii="Times New Roman" w:eastAsia="Times New Roman" w:hAnsi="Times New Roman" w:cs="Times New Roman"/>
                <w:sz w:val="14"/>
                <w:szCs w:val="14"/>
              </w:rPr>
              <w:t>о</w:t>
            </w:r>
          </w:p>
        </w:tc>
        <w:tc>
          <w:tcPr>
            <w:tcW w:w="770"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Профиль станционной площадки</w:t>
            </w:r>
          </w:p>
        </w:tc>
        <w:tc>
          <w:tcPr>
            <w:tcW w:w="684"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Электрификация главных и приемо-отправочных путей</w:t>
            </w:r>
          </w:p>
        </w:tc>
        <w:tc>
          <w:tcPr>
            <w:tcW w:w="917"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Оборудование стрелочных переводов</w:t>
            </w:r>
          </w:p>
        </w:tc>
        <w:tc>
          <w:tcPr>
            <w:tcW w:w="2578" w:type="dxa"/>
            <w:vMerge w:val="restart"/>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Наличие и место расположения грузовых точек и подъездных путей</w:t>
            </w:r>
          </w:p>
        </w:tc>
        <w:tc>
          <w:tcPr>
            <w:tcW w:w="1558" w:type="dxa"/>
            <w:vMerge w:val="restart"/>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Наличие пассажирских устройств</w:t>
            </w:r>
          </w:p>
        </w:tc>
        <w:tc>
          <w:tcPr>
            <w:tcW w:w="851"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Количество и серия маневровых локомотивов</w:t>
            </w:r>
          </w:p>
        </w:tc>
        <w:tc>
          <w:tcPr>
            <w:tcW w:w="851"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Наличие негабаритных мест</w:t>
            </w:r>
          </w:p>
        </w:tc>
        <w:tc>
          <w:tcPr>
            <w:tcW w:w="1417" w:type="dxa"/>
            <w:vMerge w:val="restart"/>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Наличие точек электрического освещения</w:t>
            </w:r>
          </w:p>
        </w:tc>
        <w:tc>
          <w:tcPr>
            <w:tcW w:w="1393"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Дополнительные указания</w:t>
            </w:r>
          </w:p>
        </w:tc>
        <w:tc>
          <w:tcPr>
            <w:tcW w:w="421"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Схема станции</w:t>
            </w:r>
          </w:p>
        </w:tc>
      </w:tr>
      <w:tr w:rsidR="00975E37" w:rsidTr="00594BE8">
        <w:trPr>
          <w:cantSplit/>
          <w:trHeight w:val="1610"/>
        </w:trPr>
        <w:tc>
          <w:tcPr>
            <w:tcW w:w="392" w:type="dxa"/>
            <w:vMerge/>
            <w:vAlign w:val="center"/>
          </w:tcPr>
          <w:p w:rsidR="00975E37" w:rsidRDefault="00975E37">
            <w:pPr>
              <w:spacing w:after="0" w:line="240" w:lineRule="auto"/>
              <w:jc w:val="center"/>
              <w:rPr>
                <w:rFonts w:ascii="Times New Roman" w:hAnsi="Times New Roman"/>
                <w:sz w:val="20"/>
                <w:szCs w:val="20"/>
              </w:rPr>
            </w:pPr>
          </w:p>
        </w:tc>
        <w:tc>
          <w:tcPr>
            <w:tcW w:w="465" w:type="dxa"/>
            <w:vMerge/>
            <w:vAlign w:val="center"/>
          </w:tcPr>
          <w:p w:rsidR="00975E37" w:rsidRDefault="00975E37">
            <w:pPr>
              <w:spacing w:after="0" w:line="240" w:lineRule="auto"/>
              <w:jc w:val="center"/>
              <w:rPr>
                <w:rFonts w:ascii="Times New Roman" w:hAnsi="Times New Roman"/>
                <w:sz w:val="20"/>
                <w:szCs w:val="20"/>
              </w:rPr>
            </w:pPr>
          </w:p>
        </w:tc>
        <w:tc>
          <w:tcPr>
            <w:tcW w:w="460"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Четных</w:t>
            </w:r>
          </w:p>
        </w:tc>
        <w:tc>
          <w:tcPr>
            <w:tcW w:w="460"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Нечетных</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Четных</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Нечетных</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Четных</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Нечетных</w:t>
            </w:r>
          </w:p>
        </w:tc>
        <w:tc>
          <w:tcPr>
            <w:tcW w:w="770" w:type="dxa"/>
            <w:vMerge/>
            <w:vAlign w:val="center"/>
          </w:tcPr>
          <w:p w:rsidR="00975E37" w:rsidRDefault="00975E37">
            <w:pPr>
              <w:spacing w:after="0" w:line="240" w:lineRule="auto"/>
              <w:jc w:val="center"/>
              <w:rPr>
                <w:rFonts w:ascii="Times New Roman" w:hAnsi="Times New Roman"/>
                <w:sz w:val="20"/>
                <w:szCs w:val="20"/>
              </w:rPr>
            </w:pPr>
          </w:p>
        </w:tc>
        <w:tc>
          <w:tcPr>
            <w:tcW w:w="684" w:type="dxa"/>
            <w:vMerge/>
            <w:vAlign w:val="center"/>
          </w:tcPr>
          <w:p w:rsidR="00975E37" w:rsidRDefault="00975E37">
            <w:pPr>
              <w:spacing w:after="0" w:line="240" w:lineRule="auto"/>
              <w:jc w:val="center"/>
              <w:rPr>
                <w:rFonts w:ascii="Times New Roman" w:hAnsi="Times New Roman"/>
                <w:sz w:val="20"/>
                <w:szCs w:val="20"/>
              </w:rPr>
            </w:pPr>
          </w:p>
        </w:tc>
        <w:tc>
          <w:tcPr>
            <w:tcW w:w="917" w:type="dxa"/>
            <w:vMerge/>
            <w:vAlign w:val="center"/>
          </w:tcPr>
          <w:p w:rsidR="00975E37" w:rsidRDefault="00975E37">
            <w:pPr>
              <w:spacing w:after="0" w:line="240" w:lineRule="auto"/>
              <w:jc w:val="center"/>
              <w:rPr>
                <w:rFonts w:ascii="Times New Roman" w:hAnsi="Times New Roman"/>
                <w:sz w:val="20"/>
                <w:szCs w:val="20"/>
              </w:rPr>
            </w:pPr>
          </w:p>
        </w:tc>
        <w:tc>
          <w:tcPr>
            <w:tcW w:w="2578" w:type="dxa"/>
            <w:vMerge/>
            <w:vAlign w:val="center"/>
          </w:tcPr>
          <w:p w:rsidR="00975E37" w:rsidRDefault="00975E37">
            <w:pPr>
              <w:spacing w:after="0" w:line="240" w:lineRule="auto"/>
              <w:jc w:val="center"/>
              <w:rPr>
                <w:rFonts w:ascii="Times New Roman" w:hAnsi="Times New Roman"/>
                <w:sz w:val="20"/>
                <w:szCs w:val="20"/>
              </w:rPr>
            </w:pPr>
          </w:p>
        </w:tc>
        <w:tc>
          <w:tcPr>
            <w:tcW w:w="1558" w:type="dxa"/>
            <w:vMerge/>
            <w:vAlign w:val="center"/>
          </w:tcPr>
          <w:p w:rsidR="00975E37" w:rsidRDefault="00975E37">
            <w:pPr>
              <w:spacing w:after="0" w:line="240" w:lineRule="auto"/>
              <w:jc w:val="center"/>
              <w:rPr>
                <w:rFonts w:ascii="Times New Roman" w:hAnsi="Times New Roman"/>
                <w:sz w:val="20"/>
                <w:szCs w:val="20"/>
              </w:rPr>
            </w:pPr>
          </w:p>
        </w:tc>
        <w:tc>
          <w:tcPr>
            <w:tcW w:w="851" w:type="dxa"/>
            <w:vMerge/>
            <w:vAlign w:val="center"/>
          </w:tcPr>
          <w:p w:rsidR="00975E37" w:rsidRDefault="00975E37">
            <w:pPr>
              <w:spacing w:after="0" w:line="240" w:lineRule="auto"/>
              <w:jc w:val="center"/>
              <w:rPr>
                <w:rFonts w:ascii="Times New Roman" w:hAnsi="Times New Roman"/>
                <w:sz w:val="20"/>
                <w:szCs w:val="20"/>
              </w:rPr>
            </w:pPr>
          </w:p>
        </w:tc>
        <w:tc>
          <w:tcPr>
            <w:tcW w:w="851" w:type="dxa"/>
            <w:vMerge/>
            <w:vAlign w:val="center"/>
          </w:tcPr>
          <w:p w:rsidR="00975E37" w:rsidRDefault="00975E37">
            <w:pPr>
              <w:spacing w:after="0" w:line="240" w:lineRule="auto"/>
              <w:jc w:val="center"/>
              <w:rPr>
                <w:rFonts w:ascii="Times New Roman" w:hAnsi="Times New Roman"/>
                <w:sz w:val="20"/>
                <w:szCs w:val="20"/>
              </w:rPr>
            </w:pPr>
          </w:p>
        </w:tc>
        <w:tc>
          <w:tcPr>
            <w:tcW w:w="1417" w:type="dxa"/>
            <w:vMerge/>
            <w:vAlign w:val="center"/>
          </w:tcPr>
          <w:p w:rsidR="00975E37" w:rsidRDefault="00975E37">
            <w:pPr>
              <w:spacing w:after="0" w:line="240" w:lineRule="auto"/>
              <w:jc w:val="center"/>
              <w:rPr>
                <w:rFonts w:ascii="Times New Roman" w:hAnsi="Times New Roman"/>
                <w:sz w:val="20"/>
                <w:szCs w:val="20"/>
              </w:rPr>
            </w:pPr>
          </w:p>
        </w:tc>
        <w:tc>
          <w:tcPr>
            <w:tcW w:w="1393" w:type="dxa"/>
            <w:vMerge/>
            <w:vAlign w:val="center"/>
          </w:tcPr>
          <w:p w:rsidR="00975E37" w:rsidRDefault="00975E37">
            <w:pPr>
              <w:spacing w:after="0" w:line="240" w:lineRule="auto"/>
              <w:jc w:val="center"/>
              <w:rPr>
                <w:rFonts w:ascii="Times New Roman" w:hAnsi="Times New Roman"/>
                <w:sz w:val="20"/>
                <w:szCs w:val="20"/>
              </w:rPr>
            </w:pPr>
          </w:p>
        </w:tc>
        <w:tc>
          <w:tcPr>
            <w:tcW w:w="421" w:type="dxa"/>
            <w:vMerge/>
            <w:vAlign w:val="center"/>
          </w:tcPr>
          <w:p w:rsidR="00975E37" w:rsidRDefault="00975E37">
            <w:pPr>
              <w:spacing w:after="0" w:line="240" w:lineRule="auto"/>
              <w:jc w:val="center"/>
              <w:rPr>
                <w:rFonts w:ascii="Times New Roman" w:hAnsi="Times New Roman"/>
                <w:sz w:val="20"/>
                <w:szCs w:val="20"/>
              </w:rPr>
            </w:pPr>
          </w:p>
        </w:tc>
      </w:tr>
      <w:tr w:rsidR="00975E37" w:rsidTr="00594BE8">
        <w:trPr>
          <w:cantSplit/>
          <w:trHeight w:val="296"/>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78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7</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9</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10</w:t>
            </w:r>
          </w:p>
        </w:tc>
        <w:tc>
          <w:tcPr>
            <w:tcW w:w="9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11</w:t>
            </w:r>
          </w:p>
        </w:tc>
        <w:tc>
          <w:tcPr>
            <w:tcW w:w="257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12</w:t>
            </w:r>
          </w:p>
        </w:tc>
        <w:tc>
          <w:tcPr>
            <w:tcW w:w="155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13</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14</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w:t>
            </w:r>
          </w:p>
        </w:tc>
        <w:tc>
          <w:tcPr>
            <w:tcW w:w="14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16</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17</w:t>
            </w:r>
          </w:p>
        </w:tc>
        <w:tc>
          <w:tcPr>
            <w:tcW w:w="42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18</w:t>
            </w:r>
          </w:p>
        </w:tc>
      </w:tr>
      <w:tr w:rsidR="00975E37" w:rsidTr="00594BE8">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 xml:space="preserve">3,0 </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1000 м спуск</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3,0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800 м  подъем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Механическая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 Навалочная площадка у погрузочно-выгрузочного пути №9, расположенного рядом с приемо-отправочным путем №7;</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 Подъездной путь фабрики «Заря» примыкает к приемо-отправочному пути №8</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250 м между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и </w:t>
            </w:r>
            <w:r>
              <w:rPr>
                <w:rFonts w:ascii="Times New Roman" w:eastAsia="Times New Roman" w:hAnsi="Times New Roman" w:cs="Times New Roman"/>
                <w:sz w:val="20"/>
                <w:szCs w:val="20"/>
                <w:lang w:val="en-US"/>
              </w:rPr>
              <w:t>II</w:t>
            </w:r>
            <w:r>
              <w:rPr>
                <w:rFonts w:ascii="Times New Roman" w:eastAsia="Times New Roman" w:hAnsi="Times New Roman" w:cs="Times New Roman"/>
                <w:sz w:val="20"/>
                <w:szCs w:val="20"/>
              </w:rPr>
              <w:t xml:space="preserve"> главными путями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Один ТЭМ-1</w:t>
            </w:r>
          </w:p>
        </w:tc>
        <w:tc>
          <w:tcPr>
            <w:tcW w:w="85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Опора переходного моста на междупутье 3 и 5 путей</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20 точек столбового освещения пассажирской платформы и 4 точки на навалочной площадке</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 2</w:t>
            </w:r>
          </w:p>
        </w:tc>
      </w:tr>
      <w:tr w:rsidR="00975E37" w:rsidTr="00594BE8">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1200 м спуск</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2,5</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1100 м подъем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Имеется</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Электрическая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 Подъездной путь завода №50 примыкает к пути №6</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 2 крытых склада по 48 м у тупика№9, примыкающего к пути№7</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Высокая пассажирская платформа между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главным и </w:t>
            </w:r>
            <w:r>
              <w:rPr>
                <w:rFonts w:ascii="Times New Roman" w:eastAsia="Times New Roman" w:hAnsi="Times New Roman" w:cs="Times New Roman"/>
                <w:sz w:val="20"/>
                <w:szCs w:val="20"/>
                <w:lang w:val="en-US"/>
              </w:rPr>
              <w:t>II</w:t>
            </w:r>
            <w:r>
              <w:rPr>
                <w:rFonts w:ascii="Times New Roman" w:eastAsia="Times New Roman" w:hAnsi="Times New Roman" w:cs="Times New Roman"/>
                <w:sz w:val="20"/>
                <w:szCs w:val="20"/>
              </w:rPr>
              <w:t>приемо-отправочным путями, длиной 200 м</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Один ТЭМ-1</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1)Прожекторная мачта с 8 прожекторами у пассажирской платформы;</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2)8 точек столбового освещения на грузовых точках</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Рис.1</w:t>
            </w:r>
          </w:p>
        </w:tc>
      </w:tr>
      <w:tr w:rsidR="00975E37" w:rsidTr="00594BE8">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Двусторонняя 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Двусторонняя 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1800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1,5</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1000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Имеется</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Включены в электрическую централизацию</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1)Контейнерная площадка примыкает тупиком №9 к приемо-отправочному пути №7</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2)Подъездной путь электродного завода примыкает к приемо-отправочному пути№6</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1)Высокая пассажирская платформа длиной 300 м между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и </w:t>
            </w:r>
            <w:r>
              <w:rPr>
                <w:rFonts w:ascii="Times New Roman" w:eastAsia="Times New Roman" w:hAnsi="Times New Roman" w:cs="Times New Roman"/>
                <w:sz w:val="20"/>
                <w:szCs w:val="20"/>
                <w:lang w:val="en-US"/>
              </w:rPr>
              <w:t>II</w:t>
            </w:r>
            <w:r>
              <w:rPr>
                <w:rFonts w:ascii="Times New Roman" w:eastAsia="Times New Roman" w:hAnsi="Times New Roman" w:cs="Times New Roman"/>
                <w:sz w:val="20"/>
                <w:szCs w:val="20"/>
              </w:rPr>
              <w:t xml:space="preserve"> главными путями</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2)Тоннель для перехода пассажиров</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Один ТЭМ-1</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У контейнерной площадки 8 прожекторов на мачте, 10 точек столбового освещения на пассажирской платформе</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Рис.2</w:t>
            </w:r>
          </w:p>
        </w:tc>
      </w:tr>
      <w:tr w:rsidR="00975E37" w:rsidTr="00594BE8">
        <w:trPr>
          <w:cantSplit/>
          <w:trHeight w:val="408"/>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lastRenderedPageBreak/>
              <w:t>1</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78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7</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9</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10</w:t>
            </w:r>
          </w:p>
        </w:tc>
        <w:tc>
          <w:tcPr>
            <w:tcW w:w="9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11</w:t>
            </w:r>
          </w:p>
        </w:tc>
        <w:tc>
          <w:tcPr>
            <w:tcW w:w="257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12</w:t>
            </w:r>
          </w:p>
        </w:tc>
        <w:tc>
          <w:tcPr>
            <w:tcW w:w="155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13</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14</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w:t>
            </w:r>
          </w:p>
        </w:tc>
        <w:tc>
          <w:tcPr>
            <w:tcW w:w="14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16</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17</w:t>
            </w:r>
          </w:p>
        </w:tc>
        <w:tc>
          <w:tcPr>
            <w:tcW w:w="42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18</w:t>
            </w:r>
          </w:p>
        </w:tc>
      </w:tr>
      <w:tr w:rsidR="00975E37" w:rsidTr="00594BE8">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800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900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0,5 %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Стрелки включены в электрическую централизацию</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1)2 крытых склада по 32 м у погрузочно-выгрузочного тупика, примыкающего к пути №6</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2)Подъездной путь завода «99 на перегоне «А-Б»</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длиной 200 м 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 главного пути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15 точек столбового освещения</w:t>
            </w:r>
          </w:p>
        </w:tc>
        <w:tc>
          <w:tcPr>
            <w:tcW w:w="1393"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При неисправности ПАБ  ДСП сообщает об отправлении поезда дежурному по переезду нечетной стороны</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Рис.3</w:t>
            </w:r>
          </w:p>
        </w:tc>
      </w:tr>
      <w:tr w:rsidR="00975E37" w:rsidTr="00594BE8">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1600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Подъем 1000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Механическая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1)Два крытых склада по 16 м у тупика, примыкающего к пути№6</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2)Подъездной путь, примыкающий к главному пути на перегоне</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3)Контейнерная площадка у пути №7</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200 м 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 главного пути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Мачта освещения у пути №5</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Мачта  у пути №5 с 8 прожекторами</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Рис.3</w:t>
            </w:r>
          </w:p>
        </w:tc>
      </w:tr>
      <w:tr w:rsidR="00975E37" w:rsidTr="00594BE8">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3,0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1500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2,5</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1000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Электрическая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1)2 крытых склада у пути №9</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2)3 крытых склада у пути №8</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3)Подъездной путь примыкает к пути №6</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200 м 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 главного пути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20 точек столбового освещения</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Рис.1</w:t>
            </w:r>
          </w:p>
        </w:tc>
      </w:tr>
    </w:tbl>
    <w:p w:rsidR="00975E37" w:rsidRDefault="00975E37"/>
    <w:p w:rsidR="00975E37" w:rsidRDefault="00975E37">
      <w:pPr>
        <w:ind w:right="72"/>
        <w:jc w:val="center"/>
        <w:rPr>
          <w:rFonts w:ascii="Times New Roman" w:hAnsi="Times New Roman" w:cs="Times New Roman"/>
          <w:sz w:val="28"/>
          <w:szCs w:val="28"/>
        </w:rPr>
        <w:sectPr w:rsidR="00975E37" w:rsidSect="00594BE8">
          <w:pgSz w:w="16838" w:h="11906" w:orient="landscape"/>
          <w:pgMar w:top="568" w:right="820" w:bottom="567" w:left="851" w:header="0" w:footer="0" w:gutter="0"/>
          <w:cols w:space="720"/>
          <w:formProt w:val="0"/>
          <w:docGrid w:linePitch="360" w:charSpace="4096"/>
        </w:sectPr>
      </w:pPr>
    </w:p>
    <w:p w:rsidR="006D5920" w:rsidRDefault="006D5920">
      <w:pPr>
        <w:spacing w:after="0" w:line="240" w:lineRule="auto"/>
        <w:rPr>
          <w:rFonts w:ascii="Times New Roman" w:hAnsi="Times New Roman" w:cs="Times New Roman"/>
          <w:b/>
          <w:caps/>
          <w:sz w:val="28"/>
          <w:szCs w:val="20"/>
        </w:rPr>
      </w:pPr>
      <w:r>
        <w:rPr>
          <w:noProof/>
        </w:rPr>
        <w:lastRenderedPageBreak/>
        <w:drawing>
          <wp:inline distT="0" distB="0" distL="0" distR="0">
            <wp:extent cx="6299835" cy="8956318"/>
            <wp:effectExtent l="19050" t="0" r="5715" b="0"/>
            <wp:docPr id="22" name="Рисунок 21" descr="C:\Users\Ольга Трапицына\AppData\Local\Microsoft\Windows\INetCache\Content.Word\DSC0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Ольга Трапицына\AppData\Local\Microsoft\Windows\INetCache\Content.Word\DSC04852.jpg"/>
                    <pic:cNvPicPr>
                      <a:picLocks noChangeAspect="1" noChangeArrowheads="1"/>
                    </pic:cNvPicPr>
                  </pic:nvPicPr>
                  <pic:blipFill>
                    <a:blip r:embed="rId83" cstate="print"/>
                    <a:srcRect/>
                    <a:stretch>
                      <a:fillRect/>
                    </a:stretch>
                  </pic:blipFill>
                  <pic:spPr bwMode="auto">
                    <a:xfrm>
                      <a:off x="0" y="0"/>
                      <a:ext cx="6299835" cy="8956318"/>
                    </a:xfrm>
                    <a:prstGeom prst="rect">
                      <a:avLst/>
                    </a:prstGeom>
                    <a:noFill/>
                    <a:ln w="9525">
                      <a:noFill/>
                      <a:miter lim="800000"/>
                      <a:headEnd/>
                      <a:tailEnd/>
                    </a:ln>
                  </pic:spPr>
                </pic:pic>
              </a:graphicData>
            </a:graphic>
          </wp:inline>
        </w:drawing>
      </w:r>
      <w:r>
        <w:rPr>
          <w:rFonts w:ascii="Times New Roman" w:hAnsi="Times New Roman" w:cs="Times New Roman"/>
          <w:b/>
          <w:caps/>
          <w:sz w:val="28"/>
          <w:szCs w:val="20"/>
        </w:rPr>
        <w:br w:type="page"/>
      </w:r>
    </w:p>
    <w:p w:rsidR="004B7A71" w:rsidRPr="000B26A4" w:rsidRDefault="004B7A71" w:rsidP="004B7A71">
      <w:pPr>
        <w:widowControl w:val="0"/>
        <w:spacing w:after="0" w:line="240" w:lineRule="auto"/>
        <w:jc w:val="center"/>
        <w:rPr>
          <w:rFonts w:ascii="Times New Roman" w:hAnsi="Times New Roman" w:cs="Times New Roman"/>
          <w:b/>
          <w:caps/>
          <w:sz w:val="28"/>
          <w:szCs w:val="20"/>
        </w:rPr>
      </w:pPr>
      <w:r w:rsidRPr="000B26A4">
        <w:rPr>
          <w:rFonts w:ascii="Times New Roman" w:hAnsi="Times New Roman" w:cs="Times New Roman"/>
          <w:b/>
          <w:caps/>
          <w:sz w:val="28"/>
          <w:szCs w:val="20"/>
        </w:rPr>
        <w:lastRenderedPageBreak/>
        <w:t>ПЕРЕЧЕНЬ ВОПРОСОВ ДЛЯ ПРОМЕЖУТОЧНОЙ АТТЕСТАЦИИ</w:t>
      </w:r>
    </w:p>
    <w:p w:rsidR="004B7A71" w:rsidRDefault="004B7A71" w:rsidP="004B7A71">
      <w:pPr>
        <w:widowControl w:val="0"/>
        <w:spacing w:after="0" w:line="240" w:lineRule="auto"/>
        <w:jc w:val="center"/>
        <w:rPr>
          <w:rFonts w:ascii="Times New Roman" w:hAnsi="Times New Roman" w:cs="Times New Roman"/>
          <w:b/>
          <w:caps/>
          <w:sz w:val="28"/>
          <w:szCs w:val="20"/>
        </w:rPr>
      </w:pPr>
      <w:r w:rsidRPr="000B26A4">
        <w:rPr>
          <w:rFonts w:ascii="Times New Roman" w:hAnsi="Times New Roman" w:cs="Times New Roman"/>
          <w:b/>
          <w:caps/>
          <w:sz w:val="28"/>
          <w:szCs w:val="20"/>
        </w:rPr>
        <w:t>(ЭКЗАМЕН)</w:t>
      </w:r>
    </w:p>
    <w:p w:rsidR="004B7A71" w:rsidRPr="00394D70" w:rsidRDefault="004B7A71" w:rsidP="004B7A71">
      <w:pPr>
        <w:widowControl w:val="0"/>
        <w:spacing w:after="0" w:line="240" w:lineRule="auto"/>
        <w:jc w:val="center"/>
        <w:rPr>
          <w:rFonts w:ascii="Times New Roman" w:hAnsi="Times New Roman" w:cs="Times New Roman"/>
          <w:b/>
          <w:sz w:val="28"/>
          <w:szCs w:val="28"/>
        </w:rPr>
      </w:pPr>
      <w:r w:rsidRPr="00394D70">
        <w:rPr>
          <w:rFonts w:ascii="Times New Roman" w:hAnsi="Times New Roman" w:cs="Times New Roman"/>
          <w:b/>
          <w:sz w:val="28"/>
          <w:szCs w:val="28"/>
        </w:rPr>
        <w:t>(очная форма обучения)</w:t>
      </w:r>
    </w:p>
    <w:p w:rsidR="004B7A71" w:rsidRPr="00394D70" w:rsidRDefault="004B7A71" w:rsidP="004B7A71">
      <w:pPr>
        <w:widowControl w:val="0"/>
        <w:spacing w:after="0" w:line="240" w:lineRule="auto"/>
        <w:jc w:val="center"/>
        <w:rPr>
          <w:rFonts w:ascii="Times New Roman" w:hAnsi="Times New Roman" w:cs="Times New Roman"/>
          <w:b/>
          <w:sz w:val="28"/>
          <w:szCs w:val="28"/>
        </w:rPr>
      </w:pP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с перегона на железнодорожную станцию.</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работников при разъединении (разрыве) поезда на перегоне</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по пригласительному сигналу</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электрожезловой системе.</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выходной светофор. Причины. Действия ДСП.</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приема и отправления поездов</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поездов. Прием поездов при запрещающем показании входного светофора</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с сохранением пользования сигналами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вступления на дежурство ДСП</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без сохранения пользования сигналами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Способы оказания помощи остановившемуся на перегоне поезду локомотивом сзади идущего поезда</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автоматической блокировке</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Неисправности автоматической блокировки. Действие ДСП при получении сообщения о неисправности автоматической блокировки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телефонных средствах связи. Формы поездных телефонограмм</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Скорости при маневрах</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Регламент переговоров ДСП в определенных ситуациях</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Формирование поездов</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Тормозные башмаки. Описание. Неисправности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вождения поездов</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работы поездного диспетчера</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на закрытый перегон</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колесным парам</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работникам при производстве маневровой работы</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Значение ИДП</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производства работ и формирование поездов с ВМ</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на участках, оборудованных диспетчерской централизации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Сводный график движения поездов</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Полуавтоматическая блокировка. Характеристика, неисправности. Движение поездов при неисправности полуавтоматической блокировки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следования с ВМ. Действия работников в аварийной ситуации с ВМ</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полуавтоматической блокировке</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появлении ложной занятости первого блок-участка удаления</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Нормы и порядок закрепления вагонов на станционных путях. Расчетные формулы закрепления</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автосцепным устройствам</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ведения журнала поездных телефонограмм</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ТРА станции. Определение, разделы, приложения. Составление ТРА</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графику движения поездов</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Движение поездов при неисправности полуавтоматической блокировки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Электрожезловая система. Характеристика, неисправности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занятость пути, стрелочного, бесстрелочного изолированного участка. Причины. Действия ДСП</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выдачи предупреждений. Ведение книги для записи предупреждений.</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невозможности перевода стрелки электрической централизации.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входной светофор. Причины. Действия ДСП.</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действий ДСП при обнаружении пожара в поезде.</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свободность пути, стрелочного, бесстрелочного изолированного участка. Причины. Действия ДСП.</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с разграничением временем. Перечень поездов, запрещенных к отправлению с разграничением временем.</w:t>
      </w:r>
    </w:p>
    <w:p w:rsidR="004B7A71" w:rsidRDefault="004B7A71" w:rsidP="004B7A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7A71" w:rsidRDefault="004B7A71" w:rsidP="004B7A71">
      <w:pPr>
        <w:spacing w:after="0" w:line="240" w:lineRule="auto"/>
        <w:jc w:val="center"/>
        <w:rPr>
          <w:rStyle w:val="27"/>
          <w:rFonts w:eastAsiaTheme="minorEastAsia"/>
        </w:rPr>
      </w:pPr>
      <w:r>
        <w:rPr>
          <w:rStyle w:val="27"/>
          <w:rFonts w:eastAsiaTheme="minorEastAsia"/>
        </w:rPr>
        <w:lastRenderedPageBreak/>
        <w:t>БИЛЕТЫ ДЛЯ ПРОВЕДЕНИЯ ЭКЗАМЕНА</w:t>
      </w:r>
    </w:p>
    <w:p w:rsidR="004B7A71" w:rsidRDefault="004B7A71" w:rsidP="004B7A71">
      <w:pPr>
        <w:spacing w:after="0" w:line="240" w:lineRule="auto"/>
        <w:jc w:val="center"/>
        <w:rPr>
          <w:rStyle w:val="27"/>
          <w:rFonts w:eastAsiaTheme="minorEastAsia"/>
        </w:rPr>
      </w:pPr>
      <w:r>
        <w:rPr>
          <w:rStyle w:val="27"/>
          <w:rFonts w:eastAsiaTheme="minorEastAsia"/>
        </w:rPr>
        <w:t>(очная форма обучения)</w:t>
      </w:r>
    </w:p>
    <w:p w:rsidR="004B7A71" w:rsidRDefault="004B7A71" w:rsidP="004B7A71">
      <w:pPr>
        <w:spacing w:after="0" w:line="240" w:lineRule="auto"/>
        <w:jc w:val="center"/>
        <w:rPr>
          <w:rFonts w:ascii="Times New Roman" w:hAnsi="Times New Roman" w:cs="Times New Roman"/>
          <w:b/>
          <w:sz w:val="28"/>
          <w:szCs w:val="28"/>
        </w:rPr>
      </w:pPr>
    </w:p>
    <w:p w:rsidR="004B7A71" w:rsidRDefault="004B7A71" w:rsidP="004B7A71">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4B7A71" w:rsidRDefault="004B7A71" w:rsidP="004B7A71">
      <w:pPr>
        <w:pStyle w:val="aff9"/>
        <w:widowControl w:val="0"/>
        <w:spacing w:after="0" w:line="240" w:lineRule="auto"/>
        <w:ind w:left="0" w:firstLine="709"/>
        <w:jc w:val="both"/>
        <w:rPr>
          <w:rFonts w:ascii="Times New Roman" w:hAnsi="Times New Roman"/>
          <w:sz w:val="28"/>
          <w:szCs w:val="28"/>
        </w:rPr>
      </w:pPr>
    </w:p>
    <w:p w:rsidR="004B7A71" w:rsidRDefault="004B7A71" w:rsidP="004B7A71">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290"/>
        <w:gridCol w:w="4252"/>
        <w:gridCol w:w="2808"/>
      </w:tblGrid>
      <w:tr w:rsidR="004B7A71" w:rsidRPr="00F6116A" w:rsidTr="00175A10">
        <w:trPr>
          <w:trHeight w:val="2300"/>
        </w:trPr>
        <w:tc>
          <w:tcPr>
            <w:tcW w:w="3290"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4252" w:type="dxa"/>
            <w:tcBorders>
              <w:top w:val="single" w:sz="4" w:space="0" w:color="000000"/>
              <w:left w:val="single" w:sz="4" w:space="0" w:color="000000"/>
              <w:bottom w:val="single" w:sz="4" w:space="0" w:color="000000"/>
              <w:right w:val="single" w:sz="4" w:space="0" w:color="000000"/>
            </w:tcBorders>
          </w:tcPr>
          <w:p w:rsidR="004B7A71" w:rsidRPr="00394D70" w:rsidRDefault="004B7A71" w:rsidP="00175A10">
            <w:pPr>
              <w:keepNext/>
              <w:spacing w:after="0" w:line="240" w:lineRule="auto"/>
              <w:jc w:val="center"/>
              <w:outlineLvl w:val="0"/>
              <w:rPr>
                <w:rFonts w:ascii="Times New Roman" w:hAnsi="Times New Roman" w:cs="Times New Roman"/>
                <w:b/>
                <w:sz w:val="24"/>
                <w:szCs w:val="24"/>
              </w:rPr>
            </w:pPr>
            <w:r w:rsidRPr="00394D70">
              <w:rPr>
                <w:rFonts w:ascii="Times New Roman" w:hAnsi="Times New Roman" w:cs="Times New Roman"/>
                <w:b/>
                <w:sz w:val="24"/>
                <w:szCs w:val="24"/>
              </w:rPr>
              <w:t>Экзаменационный билет №1</w:t>
            </w:r>
          </w:p>
          <w:p w:rsidR="004B7A71" w:rsidRPr="00F6116A" w:rsidRDefault="004B7A71" w:rsidP="00175A10">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по междисциплинарному курсу</w:t>
            </w:r>
          </w:p>
          <w:p w:rsidR="004B7A71" w:rsidRPr="00394D70" w:rsidRDefault="004B7A71" w:rsidP="00175A10">
            <w:pPr>
              <w:keepNext/>
              <w:spacing w:after="0" w:line="240" w:lineRule="auto"/>
              <w:jc w:val="center"/>
              <w:outlineLvl w:val="0"/>
              <w:rPr>
                <w:rFonts w:ascii="Times New Roman" w:hAnsi="Times New Roman" w:cs="Times New Roman"/>
                <w:b/>
                <w:sz w:val="24"/>
                <w:szCs w:val="24"/>
              </w:rPr>
            </w:pPr>
            <w:r w:rsidRPr="00394D70">
              <w:rPr>
                <w:rFonts w:ascii="Times New Roman" w:hAnsi="Times New Roman" w:cs="Times New Roman"/>
                <w:b/>
                <w:sz w:val="24"/>
                <w:szCs w:val="24"/>
              </w:rPr>
              <w:t>МДК.02.02. Обеспечение безопасности на железнодорожном транспорте</w:t>
            </w:r>
          </w:p>
          <w:p w:rsidR="004B7A71" w:rsidRPr="00F6116A" w:rsidRDefault="004B7A71" w:rsidP="00175A10">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23.02.01 Организация перевозок и управление на транспорте (по видам)</w:t>
            </w:r>
          </w:p>
          <w:p w:rsidR="004B7A71" w:rsidRPr="00F6116A" w:rsidRDefault="004B7A71" w:rsidP="00175A10">
            <w:pPr>
              <w:keepNext/>
              <w:spacing w:after="0" w:line="240" w:lineRule="auto"/>
              <w:jc w:val="center"/>
              <w:outlineLvl w:val="0"/>
              <w:rPr>
                <w:rFonts w:ascii="Times New Roman" w:hAnsi="Times New Roman" w:cs="Times New Roman"/>
                <w:b/>
                <w:sz w:val="24"/>
                <w:szCs w:val="24"/>
              </w:rPr>
            </w:pPr>
            <w:r w:rsidRPr="00F6116A">
              <w:rPr>
                <w:rFonts w:ascii="Times New Roman" w:hAnsi="Times New Roman" w:cs="Times New Roman"/>
                <w:sz w:val="24"/>
                <w:szCs w:val="24"/>
              </w:rPr>
              <w:t>Группа</w:t>
            </w:r>
          </w:p>
        </w:tc>
        <w:tc>
          <w:tcPr>
            <w:tcW w:w="2808"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885"/>
        <w:gridCol w:w="9605"/>
      </w:tblGrid>
      <w:tr w:rsidR="004B7A71" w:rsidRPr="00F6116A" w:rsidTr="00175A10">
        <w:tc>
          <w:tcPr>
            <w:tcW w:w="885" w:type="dxa"/>
          </w:tcPr>
          <w:p w:rsidR="004B7A71" w:rsidRPr="00F6116A" w:rsidRDefault="004B7A71" w:rsidP="00EE4DB0">
            <w:pPr>
              <w:pStyle w:val="aff9"/>
              <w:numPr>
                <w:ilvl w:val="0"/>
                <w:numId w:val="268"/>
              </w:numPr>
              <w:tabs>
                <w:tab w:val="left" w:pos="702"/>
              </w:tabs>
              <w:spacing w:after="0" w:line="240" w:lineRule="auto"/>
              <w:jc w:val="both"/>
              <w:rPr>
                <w:rFonts w:ascii="Times New Roman" w:hAnsi="Times New Roman"/>
                <w:sz w:val="24"/>
                <w:szCs w:val="24"/>
              </w:rPr>
            </w:pPr>
            <w:r w:rsidRPr="00F6116A">
              <w:rPr>
                <w:rFonts w:ascii="Times New Roman" w:hAnsi="Times New Roman"/>
                <w:sz w:val="24"/>
                <w:szCs w:val="24"/>
              </w:rPr>
              <w:t>1</w:t>
            </w:r>
          </w:p>
        </w:tc>
        <w:tc>
          <w:tcPr>
            <w:tcW w:w="9605" w:type="dxa"/>
            <w:vAlign w:val="center"/>
          </w:tcPr>
          <w:p w:rsidR="004B7A71" w:rsidRPr="00F6116A" w:rsidRDefault="004B7A71" w:rsidP="00175A10">
            <w:pPr>
              <w:spacing w:after="0" w:line="240" w:lineRule="auto"/>
              <w:jc w:val="both"/>
              <w:rPr>
                <w:rFonts w:ascii="Times New Roman" w:hAnsi="Times New Roman" w:cs="Times New Roman"/>
                <w:color w:val="FF0000"/>
                <w:sz w:val="24"/>
                <w:szCs w:val="24"/>
              </w:rPr>
            </w:pPr>
            <w:r w:rsidRPr="00F6116A">
              <w:rPr>
                <w:rFonts w:ascii="Times New Roman" w:hAnsi="Times New Roman" w:cs="Times New Roman"/>
                <w:sz w:val="24"/>
                <w:szCs w:val="24"/>
              </w:rPr>
              <w:t>Отправление хозяйственных поездов с перегона на железнодорожную станцию</w:t>
            </w:r>
          </w:p>
        </w:tc>
      </w:tr>
      <w:tr w:rsidR="004B7A71" w:rsidRPr="00F6116A" w:rsidTr="00175A10">
        <w:tc>
          <w:tcPr>
            <w:tcW w:w="885" w:type="dxa"/>
          </w:tcPr>
          <w:p w:rsidR="004B7A71" w:rsidRPr="00220378" w:rsidRDefault="004B7A71" w:rsidP="00175A10">
            <w:pPr>
              <w:tabs>
                <w:tab w:val="left" w:pos="702"/>
              </w:tabs>
              <w:spacing w:after="0" w:line="240" w:lineRule="auto"/>
              <w:ind w:left="342"/>
              <w:jc w:val="right"/>
              <w:rPr>
                <w:rFonts w:ascii="Times New Roman" w:hAnsi="Times New Roman"/>
                <w:sz w:val="24"/>
                <w:szCs w:val="24"/>
              </w:rPr>
            </w:pPr>
            <w:r>
              <w:rPr>
                <w:rFonts w:ascii="Times New Roman" w:hAnsi="Times New Roman"/>
                <w:sz w:val="24"/>
                <w:szCs w:val="24"/>
              </w:rPr>
              <w:t>2.</w:t>
            </w:r>
          </w:p>
        </w:tc>
        <w:tc>
          <w:tcPr>
            <w:tcW w:w="9605"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Действия работников при разъединении (разрыве) поезда на перегоне.</w:t>
            </w:r>
          </w:p>
        </w:tc>
      </w:tr>
      <w:tr w:rsidR="004B7A71" w:rsidRPr="00F6116A" w:rsidTr="00175A10">
        <w:tc>
          <w:tcPr>
            <w:tcW w:w="885" w:type="dxa"/>
          </w:tcPr>
          <w:p w:rsidR="004B7A71" w:rsidRPr="00F6116A" w:rsidRDefault="004B7A71" w:rsidP="00175A10">
            <w:pPr>
              <w:pStyle w:val="aff9"/>
              <w:spacing w:after="0" w:line="240" w:lineRule="auto"/>
              <w:ind w:left="0"/>
              <w:jc w:val="both"/>
              <w:rPr>
                <w:rFonts w:ascii="Times New Roman" w:hAnsi="Times New Roman"/>
                <w:sz w:val="24"/>
                <w:szCs w:val="24"/>
              </w:rPr>
            </w:pPr>
          </w:p>
        </w:tc>
        <w:tc>
          <w:tcPr>
            <w:tcW w:w="9605"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4B7A71" w:rsidRPr="00F6116A" w:rsidTr="00175A10">
        <w:tc>
          <w:tcPr>
            <w:tcW w:w="709" w:type="dxa"/>
          </w:tcPr>
          <w:p w:rsidR="004B7A71" w:rsidRPr="00F6116A" w:rsidRDefault="004B7A71" w:rsidP="00EE4DB0">
            <w:pPr>
              <w:pStyle w:val="aff9"/>
              <w:numPr>
                <w:ilvl w:val="0"/>
                <w:numId w:val="237"/>
              </w:numPr>
              <w:spacing w:after="0" w:line="240" w:lineRule="auto"/>
              <w:jc w:val="both"/>
              <w:rPr>
                <w:rFonts w:ascii="Times New Roman" w:hAnsi="Times New Roman"/>
                <w:sz w:val="24"/>
                <w:szCs w:val="24"/>
              </w:rPr>
            </w:pPr>
          </w:p>
        </w:tc>
        <w:tc>
          <w:tcPr>
            <w:tcW w:w="9780"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колесным парам.</w:t>
            </w:r>
          </w:p>
        </w:tc>
      </w:tr>
      <w:tr w:rsidR="004B7A71" w:rsidRPr="00F6116A" w:rsidTr="00175A10">
        <w:tc>
          <w:tcPr>
            <w:tcW w:w="709" w:type="dxa"/>
          </w:tcPr>
          <w:p w:rsidR="004B7A71" w:rsidRPr="00F6116A" w:rsidRDefault="004B7A71" w:rsidP="00EE4DB0">
            <w:pPr>
              <w:pStyle w:val="aff9"/>
              <w:numPr>
                <w:ilvl w:val="0"/>
                <w:numId w:val="237"/>
              </w:numPr>
              <w:spacing w:after="0" w:line="240" w:lineRule="auto"/>
              <w:jc w:val="both"/>
              <w:rPr>
                <w:rFonts w:ascii="Times New Roman" w:hAnsi="Times New Roman"/>
                <w:sz w:val="24"/>
                <w:szCs w:val="24"/>
              </w:rPr>
            </w:pPr>
          </w:p>
        </w:tc>
        <w:tc>
          <w:tcPr>
            <w:tcW w:w="9780"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Прием и отправление поездов по пригласительному сигналу.</w:t>
            </w: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№3</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вступления на дежурство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№4</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 xml:space="preserve">Порядок организации движения поездов при электрожезловой системе. </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выходной светофор. Причины. Действия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№5</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положения по организации приема и отправления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вождения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№6</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поездов. Прием поездов при запрещающем показании входного светофора.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автосцепным устройствам.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№7</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с сохранением пользования сигналами.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Значение ИДП.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№8</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без сохранения пользования сигналами.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Способы оказания помощи остановившемуся на перегоне поезду локомотивом сзади идущего поезда.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№9</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производства работ и формирование поездов с ВМ.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ведения журнала поездных телефонограмм.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№10</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w:t>
            </w:r>
            <w:r w:rsidRPr="000C0438">
              <w:rPr>
                <w:rFonts w:ascii="Times New Roman" w:hAnsi="Times New Roman" w:cs="Times New Roman"/>
                <w:sz w:val="24"/>
                <w:szCs w:val="24"/>
              </w:rPr>
              <w:t xml:space="preserve"> </w:t>
            </w:r>
            <w:r w:rsidRPr="000C0438">
              <w:rPr>
                <w:rFonts w:ascii="Times New Roman" w:hAnsi="Times New Roman" w:cs="Times New Roman"/>
                <w:b/>
                <w:sz w:val="24"/>
                <w:szCs w:val="24"/>
              </w:rPr>
              <w:t>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Формирование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появлении ложной занятости первого блок-участка удаления.</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№11</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автоматической блокировке.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графику движения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№12</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Неисправности автоматической блокировки. Действие ДСП при получении сообщения о неисправности автоматической блокировки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Ложная занятость пути, стрелочного, бесстрелочного изолированного участка. Причины. Действия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№13</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телефонных средствах связи. Формы поездных телефонограмм.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Скорости при маневрах.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№14</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входной светофор. Причины. Действия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с разграничением временем. Перечень поездов, запрещенных к отправлению с разграничением временем.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№15</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Регламент переговоров ДСП в определенных ситуациях.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№16</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Тормозные башмаки. Описание. Неисправности.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№17</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работы поездного диспетчера.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требования к железнодорожному подвижному составу и специальному самоходному подвижному составу.</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№18</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Ложная свободность пути, стрелочного, бесстрелочного изолированного участка. Причины. Действия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pStyle w:val="aff9"/>
              <w:spacing w:after="0" w:line="240" w:lineRule="auto"/>
              <w:ind w:left="0"/>
              <w:rPr>
                <w:rFonts w:ascii="Times New Roman" w:hAnsi="Times New Roman"/>
                <w:sz w:val="24"/>
                <w:szCs w:val="24"/>
              </w:rPr>
            </w:pPr>
            <w:r w:rsidRPr="00F6116A">
              <w:rPr>
                <w:rFonts w:ascii="Times New Roman" w:hAnsi="Times New Roman"/>
                <w:sz w:val="24"/>
                <w:szCs w:val="24"/>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№19</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выдачи предупреждений. Ведение книги для записи предупреждений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Отправление хозяйственных поездов на закрытый перегон.</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№20</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Электрожезловая система. Характеристика, неисправности.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работникам при производстве маневровой работы.</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pStyle w:val="aff9"/>
        <w:spacing w:after="0" w:line="240" w:lineRule="auto"/>
        <w:ind w:left="284"/>
        <w:jc w:val="both"/>
        <w:rPr>
          <w:rFonts w:ascii="Times New Roman" w:hAnsi="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Style w:val="aff9"/>
        <w:spacing w:after="0" w:line="240" w:lineRule="auto"/>
        <w:ind w:left="284"/>
        <w:jc w:val="both"/>
        <w:rPr>
          <w:rFonts w:ascii="Times New Roman" w:hAnsi="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№21</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следования с ВМ. Действия работников в аварийной ситуации с ВМ.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на участках, оборудованных диспетчерской централизации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color w:val="C00000"/>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№22</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Сводный график движения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Полуавтоматическая блокировка. Характеристика, неисправности. Движение поездов при неисправности полуавтоматической блокировки.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color w:val="C00000"/>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№23</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полуавтоматической блокировке.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Нормы и порядок закрепления вагонов на станционных путях. Расчетные формулы закрепления.</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№24</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невозможности перевода стрелки электрической централизации.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ТРА станции. Определение, разделы, приложения. Составление ТРА.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№25</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действий ДСП при обнаружении пожара в поезде.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Движение поездов при неисправности полуавтоматической блокировки.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caps/>
          <w:sz w:val="24"/>
          <w:szCs w:val="24"/>
        </w:rPr>
      </w:pPr>
    </w:p>
    <w:p w:rsidR="004B7A71" w:rsidRPr="00F6116A" w:rsidRDefault="004B7A71" w:rsidP="004B7A71">
      <w:pPr>
        <w:spacing w:after="0" w:line="240" w:lineRule="auto"/>
        <w:jc w:val="center"/>
        <w:rPr>
          <w:rFonts w:ascii="Times New Roman" w:hAnsi="Times New Roman" w:cs="Times New Roman"/>
          <w:b/>
          <w:caps/>
          <w:sz w:val="24"/>
          <w:szCs w:val="24"/>
        </w:rPr>
      </w:pPr>
    </w:p>
    <w:p w:rsidR="004B7A71" w:rsidRDefault="004B7A71" w:rsidP="004B7A71">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4B7A71" w:rsidRPr="00B51D13" w:rsidRDefault="004B7A71" w:rsidP="004B7A71">
      <w:pPr>
        <w:spacing w:after="0" w:line="240" w:lineRule="auto"/>
        <w:jc w:val="center"/>
        <w:rPr>
          <w:rFonts w:ascii="Times New Roman" w:hAnsi="Times New Roman" w:cs="Times New Roman"/>
          <w:b/>
          <w:caps/>
          <w:sz w:val="28"/>
          <w:szCs w:val="28"/>
        </w:rPr>
      </w:pPr>
      <w:r w:rsidRPr="000B26A4">
        <w:rPr>
          <w:rFonts w:ascii="Times New Roman" w:hAnsi="Times New Roman" w:cs="Times New Roman"/>
          <w:b/>
          <w:caps/>
          <w:sz w:val="28"/>
          <w:szCs w:val="20"/>
        </w:rPr>
        <w:lastRenderedPageBreak/>
        <w:t>ПЕРЕЧЕНЬ ВОПРОСОВ ДЛЯ ПРОМЕЖУТОЧНОЙ АТТЕСТАЦИИ</w:t>
      </w:r>
      <w:r>
        <w:rPr>
          <w:rFonts w:ascii="Times New Roman" w:hAnsi="Times New Roman" w:cs="Times New Roman"/>
          <w:b/>
          <w:caps/>
          <w:sz w:val="28"/>
          <w:szCs w:val="28"/>
        </w:rPr>
        <w:t xml:space="preserve"> (дифференцированнЫЙ зачет)</w:t>
      </w:r>
    </w:p>
    <w:p w:rsidR="004B7A71" w:rsidRDefault="004B7A71" w:rsidP="004B7A71">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(очная форма обучения)</w:t>
      </w:r>
    </w:p>
    <w:p w:rsidR="004B7A71" w:rsidRPr="00220378" w:rsidRDefault="004B7A71" w:rsidP="004B7A71">
      <w:pPr>
        <w:spacing w:after="0" w:line="240" w:lineRule="auto"/>
        <w:jc w:val="center"/>
        <w:rPr>
          <w:rFonts w:ascii="Times New Roman" w:hAnsi="Times New Roman" w:cs="Times New Roman"/>
          <w:b/>
          <w:sz w:val="28"/>
          <w:szCs w:val="28"/>
        </w:rPr>
      </w:pPr>
    </w:p>
    <w:p w:rsidR="004B7A71" w:rsidRDefault="004B7A71" w:rsidP="00EE4DB0">
      <w:pPr>
        <w:pStyle w:val="aff9"/>
        <w:numPr>
          <w:ilvl w:val="0"/>
          <w:numId w:val="238"/>
        </w:numPr>
        <w:tabs>
          <w:tab w:val="clear" w:pos="702"/>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Основные обязанности работников железнодорожного транспорта и их ответственность за движение поездов.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Ответственность работников железнодорожного транспорта за выполнение ПТЭ и инструкций.</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проверки габаритов сооружений и устройств и устранения негабаритных мест</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расстояниям между осями смежных железнодорожных путей на перегонах и железнодорожных станциях.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Габариты погрузки, проверка правильности размещения грузов в пределах габаритов погрузки, габаритные ворота, виды негабаритности.</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Техническая эксплуатация сооружений и устройств путевого хозяйства.</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укладке стрелочных переводов. Марки крестовин стрелочных переводов, в том числе для пропуска пассажирских поездов.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Неисправности стрелочных переводов и глухих пересечений, при которых не допускается их эксплуатация.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Оборудование нецентрализованных стрелок контрольными стрелочными замками.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Виды и категории железнодорожных переездов, их устройство и оборудование, освещение, переездная сигнализация.</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Устройство сплетений путей</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станционного хозяйства</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Размещение на железнодорожных станциях восстановительных и пожарных поездов.</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устройствам путевой автоматической и полуавтоматической блокировки на перегонах и железнодорожных станциях.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Устройства диспетчерского контроля за движением поездов на участках, оборудованных автоблокировкой.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электрической централизации стрелок и светофоров, приводам и замыкателям централизованных стрелок.</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путевым устройствам автоматической локомотивной сигнализации</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ключевой зависимости стрелок и сигналов, станционной блокировке.</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пользования поездной диспетчерской и поездной межстанционной технологической электросвязью.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Оформление записей в Журнале осмотра путей, стрелочных переводов, устройств СЦБ, связи и контактной сети</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на железнодорожном транспорте</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Виды светофоров, их назначение, место установки, обозначения, значение подаваемых ими сигналов.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отправления поездов на ответвление, не оборудованное путевой блокировкой.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Пригласительный сигнал.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Светофоры - прикрытия и заградительные, предупредительные и повторительные.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 xml:space="preserve">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Светофоры на железнодорожных путях необщего пользования: въездные (выездные), технологические. Обозначение недействующих светофоров.</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ограждения на железнодорожном транспорте</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перегонах.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одежде сигналистов, охраняющих петарды и переносные сигналы.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через которые поезда могут проходить только с проводником; мест сплетения железнодорожных путей.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производства работ на железнодорожном пути переносным сигнальным знаком “С”- подача свистка.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требующих уменьшения скорости на главных и на станционных железнодорожных путях.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железнодорожного подвижного состава на станционных железнодорожных путях.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Ограждение поезда при вынужденной остановке на перегоне</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Показания и значения сигналов, подаваемых маневровыми и горочными светофорами.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Ручные и звуковые сигналы, подаваемые при маневрах.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Звуковые сигналы, применяемые при движении поездов.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Оповестительный сигнал, сигнал бдительности.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тревоги и специальные указатели. Действия работников при подаче сигналов тревоги</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Общие требования к железнодорожному подвижному составу и специальному самоходному подвижному составу</w:t>
      </w:r>
    </w:p>
    <w:p w:rsidR="004B7A71" w:rsidRDefault="004B7A71" w:rsidP="004B7A71">
      <w:pPr>
        <w:spacing w:after="0" w:line="240" w:lineRule="auto"/>
        <w:rPr>
          <w:rStyle w:val="27"/>
          <w:rFonts w:eastAsiaTheme="minorEastAsia"/>
        </w:rPr>
      </w:pPr>
      <w:r>
        <w:rPr>
          <w:rStyle w:val="27"/>
          <w:rFonts w:eastAsiaTheme="minorEastAsia"/>
        </w:rPr>
        <w:br w:type="page"/>
      </w:r>
    </w:p>
    <w:p w:rsidR="004B7A71" w:rsidRDefault="004B7A71" w:rsidP="004B7A71">
      <w:pPr>
        <w:spacing w:after="0" w:line="240" w:lineRule="auto"/>
        <w:jc w:val="center"/>
        <w:rPr>
          <w:rStyle w:val="27"/>
          <w:rFonts w:eastAsiaTheme="minorEastAsia"/>
        </w:rPr>
      </w:pPr>
      <w:r>
        <w:rPr>
          <w:rStyle w:val="27"/>
          <w:rFonts w:eastAsiaTheme="minorEastAsia"/>
        </w:rPr>
        <w:lastRenderedPageBreak/>
        <w:t>БИЛЕТЫ ДЛЯ ПРОВЕДЕНИЯ ДИФФЕРЕНЦИРОВАННОГО ЗАЧЕТА</w:t>
      </w:r>
    </w:p>
    <w:p w:rsidR="004B7A71" w:rsidRDefault="004B7A71" w:rsidP="004B7A71">
      <w:pPr>
        <w:spacing w:after="0" w:line="240" w:lineRule="auto"/>
        <w:jc w:val="center"/>
        <w:rPr>
          <w:rStyle w:val="27"/>
          <w:rFonts w:eastAsiaTheme="minorEastAsia"/>
        </w:rPr>
      </w:pPr>
      <w:r>
        <w:rPr>
          <w:rStyle w:val="27"/>
          <w:rFonts w:eastAsiaTheme="minorEastAsia"/>
        </w:rPr>
        <w:t>(очная форма обучения)</w:t>
      </w:r>
    </w:p>
    <w:p w:rsidR="004B7A71" w:rsidRDefault="004B7A71" w:rsidP="004B7A71">
      <w:pPr>
        <w:spacing w:after="0" w:line="240" w:lineRule="auto"/>
        <w:jc w:val="center"/>
        <w:rPr>
          <w:rFonts w:ascii="Times New Roman" w:hAnsi="Times New Roman" w:cs="Times New Roman"/>
          <w:b/>
          <w:sz w:val="28"/>
          <w:szCs w:val="28"/>
        </w:rPr>
      </w:pPr>
    </w:p>
    <w:p w:rsidR="004B7A71" w:rsidRDefault="004B7A71" w:rsidP="004B7A71">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20 минут.</w:t>
      </w:r>
    </w:p>
    <w:p w:rsidR="004B7A71" w:rsidRDefault="004B7A71" w:rsidP="004B7A71">
      <w:pPr>
        <w:pStyle w:val="aff9"/>
        <w:widowControl w:val="0"/>
        <w:spacing w:after="0" w:line="240" w:lineRule="auto"/>
        <w:ind w:left="0" w:firstLine="709"/>
        <w:jc w:val="both"/>
        <w:rPr>
          <w:rFonts w:ascii="Times New Roman" w:hAnsi="Times New Roman"/>
          <w:sz w:val="28"/>
          <w:szCs w:val="28"/>
        </w:rPr>
      </w:pPr>
    </w:p>
    <w:p w:rsidR="004B7A71" w:rsidRDefault="004B7A71" w:rsidP="004B7A71">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keepNext/>
        <w:tabs>
          <w:tab w:val="left" w:pos="-540"/>
          <w:tab w:val="left" w:pos="-180"/>
        </w:tabs>
        <w:spacing w:after="0" w:line="240" w:lineRule="auto"/>
        <w:ind w:right="-185"/>
        <w:outlineLvl w:val="0"/>
        <w:rPr>
          <w:rFonts w:ascii="Times New Roman" w:hAnsi="Times New Roman" w:cs="Times New Roman"/>
          <w:b/>
          <w:spacing w:val="6"/>
          <w:sz w:val="28"/>
          <w:szCs w:val="28"/>
        </w:rPr>
      </w:pPr>
      <w: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№1</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4B7A71" w:rsidRPr="00F6116A" w:rsidTr="00175A10">
        <w:tc>
          <w:tcPr>
            <w:tcW w:w="709" w:type="dxa"/>
          </w:tcPr>
          <w:p w:rsidR="004B7A71" w:rsidRPr="00220378" w:rsidRDefault="004B7A71" w:rsidP="00175A10">
            <w:pPr>
              <w:tabs>
                <w:tab w:val="left" w:pos="702"/>
              </w:tabs>
              <w:spacing w:after="0" w:line="240" w:lineRule="auto"/>
              <w:jc w:val="both"/>
              <w:rPr>
                <w:rFonts w:ascii="Times New Roman" w:hAnsi="Times New Roman"/>
                <w:sz w:val="24"/>
                <w:szCs w:val="24"/>
              </w:rPr>
            </w:pPr>
            <w:r>
              <w:rPr>
                <w:rFonts w:ascii="Times New Roman" w:hAnsi="Times New Roman"/>
                <w:sz w:val="24"/>
                <w:szCs w:val="24"/>
              </w:rPr>
              <w:t>1.</w:t>
            </w: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color w:val="FF0000"/>
                <w:sz w:val="24"/>
                <w:szCs w:val="24"/>
              </w:rPr>
            </w:pPr>
            <w:r w:rsidRPr="00F6116A">
              <w:rPr>
                <w:rFonts w:ascii="Times New Roman" w:hAnsi="Times New Roman"/>
                <w:sz w:val="24"/>
                <w:szCs w:val="24"/>
              </w:rPr>
              <w:t>Основные обязанности работников железнодорожного транспорта и их ответственность за движение поездов</w:t>
            </w:r>
          </w:p>
        </w:tc>
      </w:tr>
      <w:tr w:rsidR="004B7A71" w:rsidRPr="00F6116A" w:rsidTr="00175A10">
        <w:tc>
          <w:tcPr>
            <w:tcW w:w="709" w:type="dxa"/>
          </w:tcPr>
          <w:p w:rsidR="004B7A71" w:rsidRPr="00220378" w:rsidRDefault="004B7A71" w:rsidP="00175A10">
            <w:pPr>
              <w:tabs>
                <w:tab w:val="left" w:pos="702"/>
              </w:tabs>
              <w:spacing w:after="0" w:line="240" w:lineRule="auto"/>
              <w:jc w:val="both"/>
              <w:rPr>
                <w:rFonts w:ascii="Times New Roman" w:hAnsi="Times New Roman"/>
                <w:sz w:val="24"/>
                <w:szCs w:val="24"/>
              </w:rPr>
            </w:pPr>
            <w:r>
              <w:rPr>
                <w:rFonts w:ascii="Times New Roman" w:hAnsi="Times New Roman"/>
                <w:sz w:val="24"/>
                <w:szCs w:val="24"/>
              </w:rPr>
              <w:t>2.</w:t>
            </w: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p>
        </w:tc>
      </w:tr>
      <w:tr w:rsidR="004B7A71" w:rsidRPr="00F6116A" w:rsidTr="00175A10">
        <w:tc>
          <w:tcPr>
            <w:tcW w:w="709"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№2</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b/>
          <w:sz w:val="24"/>
          <w:szCs w:val="24"/>
        </w:rPr>
      </w:pPr>
    </w:p>
    <w:tbl>
      <w:tblPr>
        <w:tblW w:w="10490" w:type="dxa"/>
        <w:tblInd w:w="-493" w:type="dxa"/>
        <w:tblLayout w:type="fixed"/>
        <w:tblLook w:val="04A0"/>
      </w:tblPr>
      <w:tblGrid>
        <w:gridCol w:w="709"/>
        <w:gridCol w:w="9781"/>
      </w:tblGrid>
      <w:tr w:rsidR="004B7A71" w:rsidRPr="00F6116A" w:rsidTr="00175A10">
        <w:tc>
          <w:tcPr>
            <w:tcW w:w="709" w:type="dxa"/>
          </w:tcPr>
          <w:p w:rsidR="004B7A71" w:rsidRPr="00F6116A" w:rsidRDefault="004B7A71" w:rsidP="00B762B2">
            <w:pPr>
              <w:pStyle w:val="aff9"/>
              <w:numPr>
                <w:ilvl w:val="0"/>
                <w:numId w:val="320"/>
              </w:numPr>
              <w:spacing w:after="0" w:line="240" w:lineRule="auto"/>
              <w:jc w:val="both"/>
              <w:rPr>
                <w:rFonts w:ascii="Times New Roman" w:hAnsi="Times New Roman"/>
                <w:sz w:val="24"/>
                <w:szCs w:val="24"/>
              </w:rPr>
            </w:pPr>
          </w:p>
        </w:tc>
        <w:tc>
          <w:tcPr>
            <w:tcW w:w="9780"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tc>
      </w:tr>
      <w:tr w:rsidR="004B7A71" w:rsidRPr="00F6116A" w:rsidTr="00175A10">
        <w:tc>
          <w:tcPr>
            <w:tcW w:w="709" w:type="dxa"/>
          </w:tcPr>
          <w:p w:rsidR="004B7A71" w:rsidRPr="00F6116A" w:rsidRDefault="004B7A71" w:rsidP="00B762B2">
            <w:pPr>
              <w:pStyle w:val="aff9"/>
              <w:numPr>
                <w:ilvl w:val="0"/>
                <w:numId w:val="320"/>
              </w:numPr>
              <w:spacing w:after="0" w:line="240" w:lineRule="auto"/>
              <w:jc w:val="both"/>
              <w:rPr>
                <w:rFonts w:ascii="Times New Roman" w:hAnsi="Times New Roman"/>
                <w:sz w:val="24"/>
                <w:szCs w:val="24"/>
              </w:rPr>
            </w:pP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на железнодорожном транспорте</w:t>
            </w:r>
          </w:p>
        </w:tc>
      </w:tr>
      <w:tr w:rsidR="004B7A71" w:rsidRPr="00F6116A" w:rsidTr="00175A10">
        <w:tc>
          <w:tcPr>
            <w:tcW w:w="709" w:type="dxa"/>
          </w:tcPr>
          <w:p w:rsidR="004B7A71" w:rsidRPr="00F6116A" w:rsidRDefault="004B7A71" w:rsidP="00175A10">
            <w:pPr>
              <w:pStyle w:val="aff9"/>
              <w:spacing w:after="0" w:line="240" w:lineRule="auto"/>
              <w:ind w:left="702"/>
              <w:jc w:val="both"/>
              <w:rPr>
                <w:rFonts w:ascii="Times New Roman" w:hAnsi="Times New Roman"/>
                <w:sz w:val="24"/>
                <w:szCs w:val="24"/>
              </w:rPr>
            </w:pP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№3</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Ответственность работников железнодорожного транспорта за выполнение ПТЭ и инструкций.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светофоров, их назначение, место установки, обозначения, значение подаваемых ими сигналов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№4</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rPr>
          <w:rFonts w:ascii="Times New Roman" w:hAnsi="Times New Roman" w:cs="Times New Roman"/>
          <w:sz w:val="24"/>
          <w:szCs w:val="24"/>
        </w:rPr>
      </w:pPr>
    </w:p>
    <w:tbl>
      <w:tblPr>
        <w:tblW w:w="10490" w:type="dxa"/>
        <w:tblInd w:w="-493" w:type="dxa"/>
        <w:tblLayout w:type="fixed"/>
        <w:tblLook w:val="04A0"/>
      </w:tblPr>
      <w:tblGrid>
        <w:gridCol w:w="722"/>
        <w:gridCol w:w="9768"/>
      </w:tblGrid>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8"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8"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w:t>
            </w:r>
          </w:p>
        </w:tc>
      </w:tr>
    </w:tbl>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№5</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проверки габаритов сооружений и устройств и устранения негабаритных мест</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№6</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расстояниям между осями смежных железнодорожных путей на перегонах и железнодорожных станциях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отправления поездов на ответвление, не оборудованное путевой блокировкой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№7</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Габариты погрузки, проверка правильности размещения грузов в пределах габаритов погрузки, габаритные ворота, виды негабаритности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Пригласительный сигнал</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№8</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Техническая эксплуатация сооружений и устройств путевого хозяйства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№9</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укладке стрелочных переводов. Марки крестовин стрелочных переводов, в том числе для пропуска пассажирских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 прикрытия и заградительные, предупредительные и повторительные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Pr>
          <w:rFonts w:ascii="Times New Roman" w:hAnsi="Times New Roman" w:cs="Times New Roman"/>
          <w:sz w:val="24"/>
          <w:szCs w:val="24"/>
        </w:rPr>
        <w:t>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№10</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Неисправности стрелочных переводов и глухих пересечений, при которых не допускается их эксплуатация</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pStyle w:val="aff9"/>
        <w:spacing w:after="0" w:line="240" w:lineRule="auto"/>
        <w:ind w:left="0"/>
        <w:jc w:val="both"/>
        <w:rPr>
          <w:rFonts w:ascii="Times New Roman" w:hAnsi="Times New Roman"/>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№11</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Оборудование нецентрализованных стрелок контрольными стрелочными замками. </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на железнодорожных путях необщего пользования: въездные (выездные), технологические. Обозначение недействующих светофоров</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№12</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4B7A71" w:rsidRPr="00F6116A" w:rsidTr="00175A10">
        <w:tc>
          <w:tcPr>
            <w:tcW w:w="722" w:type="dxa"/>
          </w:tcPr>
          <w:p w:rsidR="004B7A71" w:rsidRPr="00F6116A" w:rsidRDefault="004B7A71" w:rsidP="00175A10">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1.</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и категории железнодорожных переездов, их устройство и оборудование, освещение, переездная сигнализация</w:t>
            </w:r>
          </w:p>
        </w:tc>
      </w:tr>
      <w:tr w:rsidR="004B7A71" w:rsidRPr="00F6116A" w:rsidTr="00175A10">
        <w:tc>
          <w:tcPr>
            <w:tcW w:w="722" w:type="dxa"/>
          </w:tcPr>
          <w:p w:rsidR="004B7A71" w:rsidRPr="00F6116A" w:rsidRDefault="004B7A71" w:rsidP="00175A10">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2</w:t>
            </w:r>
          </w:p>
        </w:tc>
        <w:tc>
          <w:tcPr>
            <w:tcW w:w="9767"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ограждения на железнодорожном транспорте</w:t>
            </w:r>
          </w:p>
        </w:tc>
      </w:tr>
      <w:tr w:rsidR="004B7A71" w:rsidRPr="00F6116A" w:rsidTr="00175A10">
        <w:tc>
          <w:tcPr>
            <w:tcW w:w="722" w:type="dxa"/>
          </w:tcPr>
          <w:p w:rsidR="004B7A71" w:rsidRPr="00F6116A" w:rsidRDefault="004B7A71" w:rsidP="00175A10">
            <w:pPr>
              <w:pStyle w:val="aff9"/>
              <w:spacing w:after="0" w:line="240" w:lineRule="auto"/>
              <w:ind w:left="67"/>
              <w:jc w:val="both"/>
              <w:rPr>
                <w:rFonts w:ascii="Times New Roman" w:hAnsi="Times New Roman"/>
                <w:sz w:val="24"/>
                <w:szCs w:val="24"/>
              </w:rPr>
            </w:pP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b/>
                <w:sz w:val="24"/>
                <w:szCs w:val="24"/>
              </w:rPr>
              <w:t xml:space="preserve">» </w:t>
            </w: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№13</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перегонах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№14</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Устройство сплетений путей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pStyle w:val="aff9"/>
        <w:spacing w:after="0" w:line="240" w:lineRule="auto"/>
        <w:ind w:left="284"/>
        <w:jc w:val="both"/>
        <w:rPr>
          <w:rFonts w:ascii="Times New Roman" w:hAnsi="Times New Roman"/>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№15</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станционного хозяйства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Требования к одежде сигналистов, охраняющих петарды и переносные сигналы. </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№16</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Размещение на железнодорожных станциях восстановительных и пожарных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через которые поезда могут проходить только с проводником; мест сплетения железнодорожных путей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Pr>
          <w:rFonts w:ascii="Times New Roman" w:hAnsi="Times New Roman" w:cs="Times New Roman"/>
          <w:sz w:val="24"/>
          <w:szCs w:val="24"/>
        </w:rPr>
        <w:t>Ф.И.О.</w:t>
      </w:r>
    </w:p>
    <w:p w:rsidR="004B7A71" w:rsidRPr="00F6116A" w:rsidRDefault="004B7A71" w:rsidP="004B7A71">
      <w:pPr>
        <w:spacing w:after="0" w:line="240" w:lineRule="auto"/>
        <w:jc w:val="center"/>
        <w:rPr>
          <w:rFonts w:ascii="Times New Roman" w:eastAsia="Calibri" w:hAnsi="Times New Roman" w:cs="Times New Roman"/>
          <w:sz w:val="24"/>
          <w:szCs w:val="24"/>
          <w:lang w:eastAsia="en-US"/>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№17</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производства работ на железнодорожном пути переносным сигнальным знаком “С”- подача свистка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№18</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Устройства диспетчерского контроля за движением поездов на участках, оборудованных автоблокировкой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№19</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электрической централизации стрелок и светофоров, приводам и замыкателям централизованных стрелок</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требующих уменьшения скорости на главных и на станционных железнодорожных путях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№20</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железнодорожного подвижного состава на станционных железнодорожных путях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№21</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путевым устройствам автоматической локомотивной сигнализации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поезда при вынужденной остановке на перегоне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color w:val="C00000"/>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№22</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ключевой зависимости стрелок и сигналов, станционной блокировке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№23</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пользования поездной диспетчерской и поездной межстанционной технологической электросвязью</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№24</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Ручные и звуковые сигналы, подаваемые при маневрах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№25</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Звуковые сигналы, применяемые при движении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Default="004B7A71" w:rsidP="004B7A71">
      <w:pPr>
        <w:rPr>
          <w:rFonts w:ascii="Times New Roman" w:hAnsi="Times New Roman" w:cs="Times New Roman"/>
          <w:b/>
          <w:bCs/>
          <w:sz w:val="28"/>
          <w:szCs w:val="28"/>
        </w:rPr>
      </w:pPr>
      <w:r>
        <w:br w:type="page"/>
      </w:r>
    </w:p>
    <w:p w:rsidR="004B7A71" w:rsidRPr="00B51D13" w:rsidRDefault="004B7A71" w:rsidP="004B7A71">
      <w:pPr>
        <w:spacing w:after="0" w:line="240" w:lineRule="auto"/>
        <w:jc w:val="center"/>
        <w:rPr>
          <w:rFonts w:ascii="Times New Roman" w:hAnsi="Times New Roman" w:cs="Times New Roman"/>
          <w:b/>
          <w:caps/>
          <w:sz w:val="28"/>
          <w:szCs w:val="28"/>
        </w:rPr>
      </w:pPr>
      <w:r w:rsidRPr="000B26A4">
        <w:rPr>
          <w:rFonts w:ascii="Times New Roman" w:hAnsi="Times New Roman" w:cs="Times New Roman"/>
          <w:b/>
          <w:caps/>
          <w:sz w:val="28"/>
          <w:szCs w:val="20"/>
        </w:rPr>
        <w:lastRenderedPageBreak/>
        <w:t>ПЕРЕЧЕНЬ ВОПРОСОВ ДЛЯ ПРОМЕЖУТОЧНОЙ АТТЕСТАЦИИ</w:t>
      </w:r>
      <w:r>
        <w:rPr>
          <w:rFonts w:ascii="Times New Roman" w:hAnsi="Times New Roman" w:cs="Times New Roman"/>
          <w:b/>
          <w:caps/>
          <w:sz w:val="28"/>
          <w:szCs w:val="28"/>
        </w:rPr>
        <w:t xml:space="preserve"> (дифференцированнЫЙ зачет)</w:t>
      </w:r>
    </w:p>
    <w:p w:rsidR="004B7A71" w:rsidRPr="00394D70" w:rsidRDefault="004B7A71" w:rsidP="004B7A71">
      <w:pPr>
        <w:widowControl w:val="0"/>
        <w:spacing w:after="0" w:line="240" w:lineRule="auto"/>
        <w:jc w:val="center"/>
        <w:rPr>
          <w:rFonts w:ascii="Times New Roman" w:hAnsi="Times New Roman" w:cs="Times New Roman"/>
          <w:b/>
          <w:sz w:val="28"/>
          <w:szCs w:val="28"/>
        </w:rPr>
      </w:pPr>
      <w:r w:rsidRPr="00394D70">
        <w:rPr>
          <w:rFonts w:ascii="Times New Roman" w:hAnsi="Times New Roman" w:cs="Times New Roman"/>
          <w:b/>
          <w:sz w:val="28"/>
          <w:szCs w:val="28"/>
        </w:rPr>
        <w:t>(</w:t>
      </w:r>
      <w:r>
        <w:rPr>
          <w:rFonts w:ascii="Times New Roman" w:hAnsi="Times New Roman" w:cs="Times New Roman"/>
          <w:b/>
          <w:sz w:val="28"/>
          <w:szCs w:val="28"/>
        </w:rPr>
        <w:t>за</w:t>
      </w:r>
      <w:r w:rsidRPr="00394D70">
        <w:rPr>
          <w:rFonts w:ascii="Times New Roman" w:hAnsi="Times New Roman" w:cs="Times New Roman"/>
          <w:b/>
          <w:sz w:val="28"/>
          <w:szCs w:val="28"/>
        </w:rPr>
        <w:t>очная форма обучения)</w:t>
      </w:r>
    </w:p>
    <w:p w:rsidR="004B7A71" w:rsidRPr="00394D70" w:rsidRDefault="004B7A71" w:rsidP="004B7A71">
      <w:pPr>
        <w:widowControl w:val="0"/>
        <w:spacing w:after="0" w:line="240" w:lineRule="auto"/>
        <w:jc w:val="center"/>
        <w:rPr>
          <w:rFonts w:ascii="Times New Roman" w:hAnsi="Times New Roman" w:cs="Times New Roman"/>
          <w:b/>
          <w:sz w:val="28"/>
          <w:szCs w:val="28"/>
        </w:rPr>
      </w:pPr>
    </w:p>
    <w:p w:rsidR="004B7A71" w:rsidRDefault="004B7A71" w:rsidP="00EE4DB0">
      <w:pPr>
        <w:pStyle w:val="aff9"/>
        <w:numPr>
          <w:ilvl w:val="0"/>
          <w:numId w:val="318"/>
        </w:numPr>
        <w:tabs>
          <w:tab w:val="clear" w:pos="702"/>
          <w:tab w:val="num"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с перегона на железнодорожную станцию.</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работников при разъединении (разрыве) поезда на перегоне</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по пригласительному сигналу</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электрожезловой системе.</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выходной светофор. Причины. Действия ДСП.</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приема и отправления поездов</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поездов. Прием поездов при запрещающем показании входного светофора</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с сохранением пользования сигналами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вступления на дежурство ДСП</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без сохранения пользования сигналами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Способы оказания помощи остановившемуся на перегоне поезду локомотивом сзади идущего поезда</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автоматической блокировке</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Неисправности автоматической блокировки. Действие ДСП при получении сообщения о неисправности автоматической блокировки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телефонных средствах связи. Формы поездных телефонограмм</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Скорости при маневрах</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Регламент переговоров ДСП в определенных ситуациях</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Формирование поездов</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Тормозные башмаки. Описание. Неисправности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вождения поездов</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работы поездного диспетчера</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на закрытый перегон</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колесным парам</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работникам при производстве маневровой работы</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Значение ИДП</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производства работ и формирование поездов с ВМ</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на участках, оборудованных диспетчерской централизации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Сводный график движения поездов</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Полуавтоматическая блокировка. Характеристика, неисправности. Движение поездов при неисправности полуавтоматической блокировки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следования с ВМ. Действия работников в аварийной ситуации с ВМ</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полуавтоматической блокировке</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появлении ложной занятости первого блок-участка удаления</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Нормы и порядок закрепления вагонов на станционных путях. Расчетные формулы закрепления</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автосцепным устройствам</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ведения журнала поездных телефонограмм</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ТРА станции. Определение, разделы, приложения. Составление ТРА</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графику движения поездов</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Движение поездов при неисправности полуавтоматической блокировки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Электрожезловая система. Характеристика, неисправности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занятость пути, стрелочного, бесстрелочного изолированного участка. Причины. Действия ДСП</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выдачи предупреждений. Ведение книги для записи предупреждений.</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невозможности перевода стрелки электрической централизации.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входной светофор. Причины. Действия ДСП.</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действий ДСП при обнаружении пожара в поезде.</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свободность пути, стрелочного, бесстрелочного изолированного участка. Причины. Действия ДСП.</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с разграничением временем. Перечень поездов, запрещенных к отправлению с разграничением временем.</w:t>
      </w:r>
    </w:p>
    <w:p w:rsidR="004B7A71" w:rsidRDefault="004B7A71" w:rsidP="004B7A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7A71" w:rsidRDefault="004B7A71" w:rsidP="004B7A71">
      <w:pPr>
        <w:spacing w:after="0" w:line="240" w:lineRule="auto"/>
        <w:jc w:val="center"/>
        <w:rPr>
          <w:rStyle w:val="27"/>
          <w:rFonts w:eastAsiaTheme="minorEastAsia"/>
        </w:rPr>
      </w:pPr>
      <w:r>
        <w:rPr>
          <w:rStyle w:val="27"/>
          <w:rFonts w:eastAsiaTheme="minorEastAsia"/>
        </w:rPr>
        <w:lastRenderedPageBreak/>
        <w:t>БИЛЕТЫ ДЛЯ ПРОВЕДЕНИЯ ДИФФЕРЕНЦИРОВАННОГО ЗАЧЕТА</w:t>
      </w:r>
    </w:p>
    <w:p w:rsidR="004B7A71" w:rsidRDefault="004B7A71" w:rsidP="004B7A71">
      <w:pPr>
        <w:spacing w:after="0" w:line="240" w:lineRule="auto"/>
        <w:jc w:val="center"/>
        <w:rPr>
          <w:rStyle w:val="27"/>
          <w:rFonts w:eastAsiaTheme="minorEastAsia"/>
        </w:rPr>
      </w:pPr>
      <w:r>
        <w:rPr>
          <w:rStyle w:val="27"/>
          <w:rFonts w:eastAsiaTheme="minorEastAsia"/>
        </w:rPr>
        <w:t>(заочная форма обучения)</w:t>
      </w:r>
    </w:p>
    <w:p w:rsidR="004B7A71" w:rsidRDefault="004B7A71" w:rsidP="004B7A71">
      <w:pPr>
        <w:spacing w:after="0" w:line="240" w:lineRule="auto"/>
        <w:jc w:val="center"/>
        <w:rPr>
          <w:rFonts w:ascii="Times New Roman" w:hAnsi="Times New Roman" w:cs="Times New Roman"/>
          <w:b/>
          <w:sz w:val="28"/>
          <w:szCs w:val="28"/>
        </w:rPr>
      </w:pPr>
    </w:p>
    <w:p w:rsidR="004B7A71" w:rsidRDefault="004B7A71" w:rsidP="004B7A71">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4B7A71" w:rsidRDefault="004B7A71" w:rsidP="004B7A71">
      <w:pPr>
        <w:pStyle w:val="aff9"/>
        <w:widowControl w:val="0"/>
        <w:spacing w:after="0" w:line="240" w:lineRule="auto"/>
        <w:ind w:left="0" w:firstLine="709"/>
        <w:jc w:val="both"/>
        <w:rPr>
          <w:rFonts w:ascii="Times New Roman" w:hAnsi="Times New Roman"/>
          <w:sz w:val="28"/>
          <w:szCs w:val="28"/>
        </w:rPr>
      </w:pPr>
    </w:p>
    <w:p w:rsidR="004B7A71" w:rsidRDefault="004B7A71" w:rsidP="004B7A71">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r>
        <w:br w:type="page"/>
      </w:r>
    </w:p>
    <w:p w:rsidR="004B7A71" w:rsidRPr="006F4288" w:rsidRDefault="004B7A71" w:rsidP="004B7A71">
      <w:pPr>
        <w:spacing w:after="0" w:line="240" w:lineRule="auto"/>
        <w:jc w:val="center"/>
        <w:rPr>
          <w:rFonts w:ascii="Times New Roman" w:hAnsi="Times New Roman" w:cs="Times New Roman"/>
          <w:b/>
          <w:sz w:val="24"/>
          <w:szCs w:val="24"/>
        </w:rPr>
      </w:pPr>
      <w:r w:rsidRPr="006F4288">
        <w:rPr>
          <w:rFonts w:ascii="Times New Roman" w:hAnsi="Times New Roman" w:cs="Times New Roman"/>
          <w:b/>
          <w:sz w:val="24"/>
          <w:szCs w:val="24"/>
        </w:rPr>
        <w:lastRenderedPageBreak/>
        <w:t>Министерство транспорта Российской Федерации</w:t>
      </w:r>
    </w:p>
    <w:p w:rsidR="004B7A71" w:rsidRPr="006F4288" w:rsidRDefault="004B7A71" w:rsidP="004B7A71">
      <w:pPr>
        <w:spacing w:after="0" w:line="240" w:lineRule="auto"/>
        <w:jc w:val="center"/>
        <w:rPr>
          <w:rFonts w:ascii="Times New Roman" w:hAnsi="Times New Roman" w:cs="Times New Roman"/>
          <w:b/>
          <w:sz w:val="24"/>
          <w:szCs w:val="24"/>
        </w:rPr>
      </w:pPr>
      <w:r w:rsidRPr="006F4288">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6F4288">
        <w:rPr>
          <w:rFonts w:ascii="Times New Roman" w:hAnsi="Times New Roman" w:cs="Times New Roman"/>
          <w:b/>
          <w:sz w:val="24"/>
          <w:szCs w:val="24"/>
        </w:rPr>
        <w:t>Федеральное государственное бюджетное</w:t>
      </w:r>
      <w:r w:rsidRPr="00F6116A">
        <w:rPr>
          <w:rFonts w:ascii="Times New Roman" w:hAnsi="Times New Roman" w:cs="Times New Roman"/>
          <w:b/>
          <w:sz w:val="24"/>
          <w:szCs w:val="24"/>
        </w:rPr>
        <w:t xml:space="preserve">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290"/>
        <w:gridCol w:w="4252"/>
        <w:gridCol w:w="2808"/>
      </w:tblGrid>
      <w:tr w:rsidR="004B7A71" w:rsidRPr="00F6116A" w:rsidTr="00175A10">
        <w:trPr>
          <w:trHeight w:val="2300"/>
        </w:trPr>
        <w:tc>
          <w:tcPr>
            <w:tcW w:w="3290"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4252"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394D70"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394D70">
              <w:rPr>
                <w:rFonts w:ascii="Times New Roman" w:hAnsi="Times New Roman" w:cs="Times New Roman"/>
                <w:b/>
                <w:sz w:val="24"/>
                <w:szCs w:val="24"/>
              </w:rPr>
              <w:t>№1</w:t>
            </w:r>
          </w:p>
          <w:p w:rsidR="004B7A71" w:rsidRPr="00F6116A" w:rsidRDefault="004B7A71" w:rsidP="00175A10">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по междисциплинарному курсу</w:t>
            </w:r>
          </w:p>
          <w:p w:rsidR="004B7A71" w:rsidRPr="00394D70" w:rsidRDefault="004B7A71" w:rsidP="00175A10">
            <w:pPr>
              <w:keepNext/>
              <w:spacing w:after="0" w:line="240" w:lineRule="auto"/>
              <w:jc w:val="center"/>
              <w:outlineLvl w:val="0"/>
              <w:rPr>
                <w:rFonts w:ascii="Times New Roman" w:hAnsi="Times New Roman" w:cs="Times New Roman"/>
                <w:b/>
                <w:sz w:val="24"/>
                <w:szCs w:val="24"/>
              </w:rPr>
            </w:pPr>
            <w:r w:rsidRPr="00394D70">
              <w:rPr>
                <w:rFonts w:ascii="Times New Roman" w:hAnsi="Times New Roman" w:cs="Times New Roman"/>
                <w:b/>
                <w:sz w:val="24"/>
                <w:szCs w:val="24"/>
              </w:rPr>
              <w:t>МДК.02.02. Обеспечение безопасности на железнодорожном транспорте</w:t>
            </w:r>
          </w:p>
          <w:p w:rsidR="004B7A71" w:rsidRPr="00F6116A" w:rsidRDefault="004B7A71" w:rsidP="00175A10">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23.02.01 Организация перевозок и управление на транспорте (по видам)</w:t>
            </w:r>
          </w:p>
          <w:p w:rsidR="004B7A71" w:rsidRPr="00F6116A" w:rsidRDefault="004B7A71" w:rsidP="00175A10">
            <w:pPr>
              <w:keepNext/>
              <w:spacing w:after="0" w:line="240" w:lineRule="auto"/>
              <w:jc w:val="center"/>
              <w:outlineLvl w:val="0"/>
              <w:rPr>
                <w:rFonts w:ascii="Times New Roman" w:hAnsi="Times New Roman" w:cs="Times New Roman"/>
                <w:b/>
                <w:sz w:val="24"/>
                <w:szCs w:val="24"/>
              </w:rPr>
            </w:pPr>
            <w:r w:rsidRPr="00F6116A">
              <w:rPr>
                <w:rFonts w:ascii="Times New Roman" w:hAnsi="Times New Roman" w:cs="Times New Roman"/>
                <w:sz w:val="24"/>
                <w:szCs w:val="24"/>
              </w:rPr>
              <w:t>Группа</w:t>
            </w:r>
          </w:p>
        </w:tc>
        <w:tc>
          <w:tcPr>
            <w:tcW w:w="2808"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885"/>
        <w:gridCol w:w="9605"/>
      </w:tblGrid>
      <w:tr w:rsidR="004B7A71" w:rsidRPr="00F6116A" w:rsidTr="00175A10">
        <w:tc>
          <w:tcPr>
            <w:tcW w:w="885" w:type="dxa"/>
          </w:tcPr>
          <w:p w:rsidR="004B7A71" w:rsidRPr="00F6116A" w:rsidRDefault="004B7A71" w:rsidP="00B762B2">
            <w:pPr>
              <w:pStyle w:val="aff9"/>
              <w:numPr>
                <w:ilvl w:val="0"/>
                <w:numId w:val="321"/>
              </w:numPr>
              <w:tabs>
                <w:tab w:val="left" w:pos="702"/>
              </w:tabs>
              <w:spacing w:after="0" w:line="240" w:lineRule="auto"/>
              <w:jc w:val="both"/>
              <w:rPr>
                <w:rFonts w:ascii="Times New Roman" w:hAnsi="Times New Roman"/>
                <w:sz w:val="24"/>
                <w:szCs w:val="24"/>
              </w:rPr>
            </w:pPr>
            <w:r w:rsidRPr="00F6116A">
              <w:rPr>
                <w:rFonts w:ascii="Times New Roman" w:hAnsi="Times New Roman"/>
                <w:sz w:val="24"/>
                <w:szCs w:val="24"/>
              </w:rPr>
              <w:t>1</w:t>
            </w:r>
          </w:p>
        </w:tc>
        <w:tc>
          <w:tcPr>
            <w:tcW w:w="9605" w:type="dxa"/>
            <w:vAlign w:val="center"/>
          </w:tcPr>
          <w:p w:rsidR="004B7A71" w:rsidRPr="00F6116A" w:rsidRDefault="004B7A71" w:rsidP="00175A10">
            <w:pPr>
              <w:spacing w:after="0" w:line="240" w:lineRule="auto"/>
              <w:jc w:val="both"/>
              <w:rPr>
                <w:rFonts w:ascii="Times New Roman" w:hAnsi="Times New Roman" w:cs="Times New Roman"/>
                <w:color w:val="FF0000"/>
                <w:sz w:val="24"/>
                <w:szCs w:val="24"/>
              </w:rPr>
            </w:pPr>
            <w:r w:rsidRPr="00F6116A">
              <w:rPr>
                <w:rFonts w:ascii="Times New Roman" w:hAnsi="Times New Roman" w:cs="Times New Roman"/>
                <w:sz w:val="24"/>
                <w:szCs w:val="24"/>
              </w:rPr>
              <w:t>Отправление хозяйственных поездов с перегона на железнодорожную станцию</w:t>
            </w:r>
          </w:p>
        </w:tc>
      </w:tr>
      <w:tr w:rsidR="004B7A71" w:rsidRPr="00F6116A" w:rsidTr="00175A10">
        <w:tc>
          <w:tcPr>
            <w:tcW w:w="885" w:type="dxa"/>
          </w:tcPr>
          <w:p w:rsidR="004B7A71" w:rsidRPr="00220378" w:rsidRDefault="004B7A71" w:rsidP="00175A10">
            <w:pPr>
              <w:tabs>
                <w:tab w:val="left" w:pos="702"/>
              </w:tabs>
              <w:spacing w:after="0" w:line="240" w:lineRule="auto"/>
              <w:ind w:left="342"/>
              <w:jc w:val="right"/>
              <w:rPr>
                <w:rFonts w:ascii="Times New Roman" w:hAnsi="Times New Roman"/>
                <w:sz w:val="24"/>
                <w:szCs w:val="24"/>
              </w:rPr>
            </w:pPr>
            <w:r>
              <w:rPr>
                <w:rFonts w:ascii="Times New Roman" w:hAnsi="Times New Roman"/>
                <w:sz w:val="24"/>
                <w:szCs w:val="24"/>
              </w:rPr>
              <w:t>2.</w:t>
            </w:r>
          </w:p>
        </w:tc>
        <w:tc>
          <w:tcPr>
            <w:tcW w:w="9605"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Действия работников при разъединении (разрыве) поезда на перегоне.</w:t>
            </w:r>
          </w:p>
        </w:tc>
      </w:tr>
      <w:tr w:rsidR="004B7A71" w:rsidRPr="00F6116A" w:rsidTr="00175A10">
        <w:tc>
          <w:tcPr>
            <w:tcW w:w="885" w:type="dxa"/>
          </w:tcPr>
          <w:p w:rsidR="004B7A71" w:rsidRPr="00F6116A" w:rsidRDefault="004B7A71" w:rsidP="00175A10">
            <w:pPr>
              <w:pStyle w:val="aff9"/>
              <w:spacing w:after="0" w:line="240" w:lineRule="auto"/>
              <w:ind w:left="0"/>
              <w:jc w:val="both"/>
              <w:rPr>
                <w:rFonts w:ascii="Times New Roman" w:hAnsi="Times New Roman"/>
                <w:sz w:val="24"/>
                <w:szCs w:val="24"/>
              </w:rPr>
            </w:pPr>
          </w:p>
        </w:tc>
        <w:tc>
          <w:tcPr>
            <w:tcW w:w="9605"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№2</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4B7A71" w:rsidRPr="00F6116A" w:rsidTr="00175A10">
        <w:tc>
          <w:tcPr>
            <w:tcW w:w="709" w:type="dxa"/>
          </w:tcPr>
          <w:p w:rsidR="004B7A71" w:rsidRPr="00F6116A" w:rsidRDefault="004B7A71" w:rsidP="00B762B2">
            <w:pPr>
              <w:pStyle w:val="aff9"/>
              <w:numPr>
                <w:ilvl w:val="0"/>
                <w:numId w:val="322"/>
              </w:numPr>
              <w:spacing w:after="0" w:line="240" w:lineRule="auto"/>
              <w:jc w:val="both"/>
              <w:rPr>
                <w:rFonts w:ascii="Times New Roman" w:hAnsi="Times New Roman"/>
                <w:sz w:val="24"/>
                <w:szCs w:val="24"/>
              </w:rPr>
            </w:pPr>
          </w:p>
        </w:tc>
        <w:tc>
          <w:tcPr>
            <w:tcW w:w="9780"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колесным парам.</w:t>
            </w:r>
          </w:p>
        </w:tc>
      </w:tr>
      <w:tr w:rsidR="004B7A71" w:rsidRPr="00F6116A" w:rsidTr="00175A10">
        <w:tc>
          <w:tcPr>
            <w:tcW w:w="709" w:type="dxa"/>
          </w:tcPr>
          <w:p w:rsidR="004B7A71" w:rsidRPr="00F6116A" w:rsidRDefault="004B7A71" w:rsidP="00B762B2">
            <w:pPr>
              <w:pStyle w:val="aff9"/>
              <w:numPr>
                <w:ilvl w:val="0"/>
                <w:numId w:val="322"/>
              </w:numPr>
              <w:spacing w:after="0" w:line="240" w:lineRule="auto"/>
              <w:jc w:val="both"/>
              <w:rPr>
                <w:rFonts w:ascii="Times New Roman" w:hAnsi="Times New Roman"/>
                <w:sz w:val="24"/>
                <w:szCs w:val="24"/>
              </w:rPr>
            </w:pPr>
          </w:p>
        </w:tc>
        <w:tc>
          <w:tcPr>
            <w:tcW w:w="9780"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Прием и отправление поездов по пригласительному сигналу.</w:t>
            </w: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w:t>
            </w:r>
            <w:r w:rsidRPr="000C0438">
              <w:rPr>
                <w:rFonts w:ascii="Times New Roman" w:hAnsi="Times New Roman" w:cs="Times New Roman"/>
                <w:b/>
                <w:sz w:val="24"/>
                <w:szCs w:val="24"/>
              </w:rPr>
              <w:t xml:space="preserve"> №3</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вступления на дежурство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№4</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 xml:space="preserve">Порядок организации движения поездов при электрожезловой системе. </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выходной светофор. Причины. Действия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№5</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положения по организации приема и отправления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вождения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№6</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поездов. Прием поездов при запрещающем показании входного светофора.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автосцепным устройствам.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№7</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с сохранением пользования сигналами.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Значение ИДП.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w:t>
            </w:r>
            <w:r w:rsidRPr="000C0438">
              <w:rPr>
                <w:rFonts w:ascii="Times New Roman" w:hAnsi="Times New Roman" w:cs="Times New Roman"/>
                <w:b/>
                <w:sz w:val="24"/>
                <w:szCs w:val="24"/>
              </w:rPr>
              <w:t xml:space="preserve"> №8</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без сохранения пользования сигналами.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Способы оказания помощи остановившемуся на перегоне поезду локомотивом сзади идущего поезда.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b/>
          <w:spacing w:val="6"/>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№9</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производства работ и формирование поездов с ВМ.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ведения журнала поездных телефонограмм.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№10</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w:t>
            </w:r>
            <w:r w:rsidRPr="000C0438">
              <w:rPr>
                <w:rFonts w:ascii="Times New Roman" w:hAnsi="Times New Roman" w:cs="Times New Roman"/>
                <w:sz w:val="24"/>
                <w:szCs w:val="24"/>
              </w:rPr>
              <w:t xml:space="preserve"> </w:t>
            </w:r>
            <w:r w:rsidRPr="000C0438">
              <w:rPr>
                <w:rFonts w:ascii="Times New Roman" w:hAnsi="Times New Roman" w:cs="Times New Roman"/>
                <w:b/>
                <w:sz w:val="24"/>
                <w:szCs w:val="24"/>
              </w:rPr>
              <w:t>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Формирование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появлении ложной занятости первого блок-участка удаления.</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№11</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автоматической блокировке.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графику движения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№12</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Неисправности автоматической блокировки. Действие ДСП при получении сообщения о неисправности автоматической блокировки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Ложная занятость пути, стрелочного, бесстрелочного изолированного участка. Причины. Действия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№13</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телефонных средствах связи. Формы поездных телефонограмм.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Скорости при маневрах.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№14</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входной светофор. Причины. Действия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с разграничением временем. Перечень поездов, запрещенных к отправлению с разграничением временем.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№15</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Регламент переговоров ДСП в определенных ситуациях.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№16</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Тормозные башмаки. Описание. Неисправности.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№17</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работы поездного диспетчера.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требования к железнодорожному подвижному составу и специальному самоходному подвижному составу.</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№18</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Ложная свободность пути, стрелочного, бесстрелочного изолированного участка. Причины. Действия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pStyle w:val="aff9"/>
              <w:spacing w:after="0" w:line="240" w:lineRule="auto"/>
              <w:ind w:left="0"/>
              <w:rPr>
                <w:rFonts w:ascii="Times New Roman" w:hAnsi="Times New Roman"/>
                <w:sz w:val="24"/>
                <w:szCs w:val="24"/>
              </w:rPr>
            </w:pPr>
            <w:r w:rsidRPr="00F6116A">
              <w:rPr>
                <w:rFonts w:ascii="Times New Roman" w:hAnsi="Times New Roman"/>
                <w:sz w:val="24"/>
                <w:szCs w:val="24"/>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№19</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выдачи предупреждений. Ведение книги для записи предупреждений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Отправление хозяйственных поездов на закрытый перегон.</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№20</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Электрожезловая система. Характеристика, неисправности.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работникам при производстве маневровой работы.</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pStyle w:val="aff9"/>
        <w:spacing w:after="0" w:line="240" w:lineRule="auto"/>
        <w:ind w:left="284"/>
        <w:jc w:val="both"/>
        <w:rPr>
          <w:rFonts w:ascii="Times New Roman" w:hAnsi="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№21</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следования с ВМ. Действия работников в аварийной ситуации с ВМ.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на участках, оборудованных диспетчерской централизации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color w:val="C00000"/>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№22</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Сводный график движения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Полуавтоматическая блокировка. Характеристика, неисправности. Движение поездов при неисправности полуавтоматической блокировки.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color w:val="C00000"/>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№23</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полуавтоматической блокировке.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Нормы и порядок закрепления вагонов на станционных путях. Расчетные формулы закрепления.</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№24</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невозможности перевода стрелки электрической централизации.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ТРА станции. Определение, разделы, приложения. Составление ТРА.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№25</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действий ДСП при обнаружении пожара в поезде.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Движение поездов при неисправности полуавтоматической блокировки.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caps/>
          <w:sz w:val="24"/>
          <w:szCs w:val="24"/>
        </w:rPr>
      </w:pPr>
    </w:p>
    <w:p w:rsidR="004B7A71" w:rsidRPr="00F6116A" w:rsidRDefault="004B7A71" w:rsidP="004B7A71">
      <w:pPr>
        <w:spacing w:after="0" w:line="240" w:lineRule="auto"/>
        <w:jc w:val="center"/>
        <w:rPr>
          <w:rFonts w:ascii="Times New Roman" w:hAnsi="Times New Roman" w:cs="Times New Roman"/>
          <w:b/>
          <w:caps/>
          <w:sz w:val="24"/>
          <w:szCs w:val="24"/>
        </w:rPr>
      </w:pPr>
    </w:p>
    <w:p w:rsidR="004B7A71" w:rsidRDefault="004B7A71" w:rsidP="004B7A71">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4B7A71" w:rsidRPr="00B51D13" w:rsidRDefault="004B7A71" w:rsidP="004B7A71">
      <w:pPr>
        <w:spacing w:after="0" w:line="240" w:lineRule="auto"/>
        <w:jc w:val="center"/>
        <w:rPr>
          <w:rFonts w:ascii="Times New Roman" w:hAnsi="Times New Roman" w:cs="Times New Roman"/>
          <w:b/>
          <w:caps/>
          <w:sz w:val="28"/>
          <w:szCs w:val="28"/>
        </w:rPr>
      </w:pPr>
      <w:r w:rsidRPr="000B26A4">
        <w:rPr>
          <w:rFonts w:ascii="Times New Roman" w:hAnsi="Times New Roman" w:cs="Times New Roman"/>
          <w:b/>
          <w:caps/>
          <w:sz w:val="28"/>
          <w:szCs w:val="20"/>
        </w:rPr>
        <w:lastRenderedPageBreak/>
        <w:t>ПЕРЕЧЕНЬ ВОПРОСОВ ДЛЯ ПРОМЕЖУТОЧНОЙ АТТЕСТАЦИИ</w:t>
      </w:r>
      <w:r>
        <w:rPr>
          <w:rFonts w:ascii="Times New Roman" w:hAnsi="Times New Roman" w:cs="Times New Roman"/>
          <w:b/>
          <w:caps/>
          <w:sz w:val="28"/>
          <w:szCs w:val="28"/>
        </w:rPr>
        <w:t xml:space="preserve"> (ЭКЗАМЕН)</w:t>
      </w:r>
    </w:p>
    <w:p w:rsidR="004B7A71" w:rsidRDefault="004B7A71" w:rsidP="004B7A71">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(заочная форма обучения)</w:t>
      </w:r>
    </w:p>
    <w:p w:rsidR="004B7A71" w:rsidRPr="00220378" w:rsidRDefault="004B7A71" w:rsidP="004B7A71">
      <w:pPr>
        <w:spacing w:after="0" w:line="240" w:lineRule="auto"/>
        <w:jc w:val="center"/>
        <w:rPr>
          <w:rFonts w:ascii="Times New Roman" w:hAnsi="Times New Roman" w:cs="Times New Roman"/>
          <w:b/>
          <w:sz w:val="28"/>
          <w:szCs w:val="28"/>
        </w:rPr>
      </w:pPr>
    </w:p>
    <w:p w:rsidR="004B7A71" w:rsidRDefault="004B7A71" w:rsidP="00EE4DB0">
      <w:pPr>
        <w:pStyle w:val="aff9"/>
        <w:numPr>
          <w:ilvl w:val="0"/>
          <w:numId w:val="319"/>
        </w:numPr>
        <w:tabs>
          <w:tab w:val="clear" w:pos="702"/>
          <w:tab w:val="num"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Основные обязанности работников железнодорожного транспорта и их ответственность за движение поездов.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Ответственность работников железнодорожного транспорта за выполнение ПТЭ и инструкций.</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проверки габаритов сооружений и устройств и устранения негабаритных мест</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расстояниям между осями смежных железнодорожных путей на перегонах и железнодорожных станциях.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Габариты погрузки, проверка правильности размещения грузов в пределах габаритов погрузки, габаритные ворота, виды негабаритности.</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Техническая эксплуатация сооружений и устройств путевого хозяйства.</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укладке стрелочных переводов. Марки крестовин стрелочных переводов, в том числе для пропуска пассажирских поездов.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Неисправности стрелочных переводов и глухих пересечений, при которых не допускается их эксплуатация.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Оборудование нецентрализованных стрелок контрольными стрелочными замками.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Виды и категории железнодорожных переездов, их устройство и оборудование, освещение, переездная сигнализация.</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Устройство сплетений путей</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станционного хозяйства</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Размещение на железнодорожных станциях восстановительных и пожарных поездов.</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устройствам путевой автоматической и полуавтоматической блокировки на перегонах и железнодорожных станциях.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Устройства диспетчерского контроля за движением поездов на участках, оборудованных автоблокировкой.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электрической централизации стрелок и светофоров, приводам и замыкателям централизованных стрелок.</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путевым устройствам автоматической локомотивной сигнализации</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ключевой зависимости стрелок и сигналов, станционной блокировке.</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пользования поездной диспетчерской и поездной межстанционной технологической электросвязью.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Оформление записей в Журнале осмотра путей, стрелочных переводов, устройств СЦБ, связи и контактной сети</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на железнодорожном транспорте</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Виды светофоров, их назначение, место установки, обозначения, значение подаваемых ими сигналов.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отправления поездов на ответвление, не оборудованное путевой блокировкой.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Пригласительный сигнал.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Светофоры - прикрытия и заградительные, предупредительные и повторительные.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 xml:space="preserve">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Светофоры на железнодорожных путях необщего пользования: въездные (выездные), технологические. Обозначение недействующих светофоров.</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ограждения на железнодорожном транспорте</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перегонах.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одежде сигналистов, охраняющих петарды и переносные сигналы.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через которые поезда могут проходить только с проводником; мест сплетения железнодорожных путей.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производства работ на железнодорожном пути переносным сигнальным знаком “С”- подача свистка.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требующих уменьшения скорости на главных и на станционных железнодорожных путях.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железнодорожного подвижного состава на станционных железнодорожных путях.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Ограждение поезда при вынужденной остановке на перегоне</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Показания и значения сигналов, подаваемых маневровыми и горочными светофорами.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Ручные и звуковые сигналы, подаваемые при маневрах.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Звуковые сигналы, применяемые при движении поездов.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Оповестительный сигнал, сигнал бдительности.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тревоги и специальные указатели. Действия работников при подаче сигналов тревоги</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Общие требования к железнодорожному подвижному составу и специальному самоходному подвижному составу</w:t>
      </w:r>
    </w:p>
    <w:p w:rsidR="004B7A71" w:rsidRDefault="004B7A71" w:rsidP="004B7A71">
      <w:pPr>
        <w:spacing w:after="0" w:line="240" w:lineRule="auto"/>
        <w:rPr>
          <w:rStyle w:val="27"/>
          <w:rFonts w:eastAsiaTheme="minorEastAsia"/>
        </w:rPr>
      </w:pPr>
      <w:r>
        <w:rPr>
          <w:rStyle w:val="27"/>
          <w:rFonts w:eastAsiaTheme="minorEastAsia"/>
        </w:rPr>
        <w:br w:type="page"/>
      </w:r>
    </w:p>
    <w:p w:rsidR="004B7A71" w:rsidRDefault="004B7A71" w:rsidP="004B7A71">
      <w:pPr>
        <w:spacing w:after="0" w:line="240" w:lineRule="auto"/>
        <w:jc w:val="center"/>
        <w:rPr>
          <w:rStyle w:val="27"/>
          <w:rFonts w:eastAsiaTheme="minorEastAsia"/>
        </w:rPr>
      </w:pPr>
      <w:r>
        <w:rPr>
          <w:rStyle w:val="27"/>
          <w:rFonts w:eastAsiaTheme="minorEastAsia"/>
        </w:rPr>
        <w:lastRenderedPageBreak/>
        <w:t>БИЛЕТЫ ДЛЯ ПРОВЕДЕНИЯ ЭКЗАМЕНА</w:t>
      </w:r>
    </w:p>
    <w:p w:rsidR="004B7A71" w:rsidRDefault="004B7A71" w:rsidP="004B7A71">
      <w:pPr>
        <w:spacing w:after="0" w:line="240" w:lineRule="auto"/>
        <w:jc w:val="center"/>
        <w:rPr>
          <w:rStyle w:val="27"/>
          <w:rFonts w:eastAsiaTheme="minorEastAsia"/>
        </w:rPr>
      </w:pPr>
      <w:r>
        <w:rPr>
          <w:rStyle w:val="27"/>
          <w:rFonts w:eastAsiaTheme="minorEastAsia"/>
        </w:rPr>
        <w:t>(заочная форма обучения)</w:t>
      </w:r>
    </w:p>
    <w:p w:rsidR="004B7A71" w:rsidRDefault="004B7A71" w:rsidP="004B7A71">
      <w:pPr>
        <w:spacing w:after="0" w:line="240" w:lineRule="auto"/>
        <w:jc w:val="center"/>
        <w:rPr>
          <w:rFonts w:ascii="Times New Roman" w:hAnsi="Times New Roman" w:cs="Times New Roman"/>
          <w:b/>
          <w:sz w:val="28"/>
          <w:szCs w:val="28"/>
        </w:rPr>
      </w:pPr>
    </w:p>
    <w:p w:rsidR="004B7A71" w:rsidRDefault="004B7A71" w:rsidP="004B7A71">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20 минут.</w:t>
      </w:r>
    </w:p>
    <w:p w:rsidR="004B7A71" w:rsidRDefault="004B7A71" w:rsidP="004B7A71">
      <w:pPr>
        <w:pStyle w:val="aff9"/>
        <w:widowControl w:val="0"/>
        <w:spacing w:after="0" w:line="240" w:lineRule="auto"/>
        <w:ind w:left="0" w:firstLine="709"/>
        <w:jc w:val="both"/>
        <w:rPr>
          <w:rFonts w:ascii="Times New Roman" w:hAnsi="Times New Roman"/>
          <w:sz w:val="28"/>
          <w:szCs w:val="28"/>
        </w:rPr>
      </w:pPr>
    </w:p>
    <w:p w:rsidR="004B7A71" w:rsidRDefault="004B7A71" w:rsidP="004B7A71">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keepNext/>
        <w:tabs>
          <w:tab w:val="left" w:pos="-540"/>
          <w:tab w:val="left" w:pos="-180"/>
        </w:tabs>
        <w:spacing w:after="0" w:line="240" w:lineRule="auto"/>
        <w:ind w:right="-185"/>
        <w:outlineLvl w:val="0"/>
        <w:rPr>
          <w:rFonts w:ascii="Times New Roman" w:hAnsi="Times New Roman" w:cs="Times New Roman"/>
          <w:b/>
          <w:spacing w:val="6"/>
          <w:sz w:val="28"/>
          <w:szCs w:val="28"/>
        </w:rPr>
      </w:pPr>
      <w:r>
        <w:br w:type="page"/>
      </w:r>
    </w:p>
    <w:p w:rsidR="004B7A71" w:rsidRPr="0016523B" w:rsidRDefault="004B7A71" w:rsidP="004B7A71">
      <w:pPr>
        <w:spacing w:after="0" w:line="240" w:lineRule="auto"/>
        <w:jc w:val="center"/>
        <w:rPr>
          <w:rFonts w:ascii="Times New Roman" w:hAnsi="Times New Roman" w:cs="Times New Roman"/>
          <w:b/>
          <w:sz w:val="24"/>
          <w:szCs w:val="24"/>
        </w:rPr>
      </w:pPr>
      <w:r w:rsidRPr="0016523B">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16523B">
        <w:rPr>
          <w:rFonts w:ascii="Times New Roman" w:hAnsi="Times New Roman" w:cs="Times New Roman"/>
          <w:b/>
          <w:sz w:val="24"/>
          <w:szCs w:val="24"/>
        </w:rPr>
        <w:t>Федеральное агентство железнодорожного</w:t>
      </w:r>
      <w:r w:rsidRPr="00F6116A">
        <w:rPr>
          <w:rFonts w:ascii="Times New Roman" w:hAnsi="Times New Roman" w:cs="Times New Roman"/>
          <w:b/>
          <w:sz w:val="24"/>
          <w:szCs w:val="24"/>
        </w:rPr>
        <w:t xml:space="preserve">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№1</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4B7A71" w:rsidRPr="00F6116A" w:rsidTr="00175A10">
        <w:tc>
          <w:tcPr>
            <w:tcW w:w="709" w:type="dxa"/>
          </w:tcPr>
          <w:p w:rsidR="004B7A71" w:rsidRPr="00220378" w:rsidRDefault="004B7A71" w:rsidP="00175A10">
            <w:pPr>
              <w:tabs>
                <w:tab w:val="left" w:pos="702"/>
              </w:tabs>
              <w:spacing w:after="0" w:line="240" w:lineRule="auto"/>
              <w:jc w:val="both"/>
              <w:rPr>
                <w:rFonts w:ascii="Times New Roman" w:hAnsi="Times New Roman"/>
                <w:sz w:val="24"/>
                <w:szCs w:val="24"/>
              </w:rPr>
            </w:pPr>
            <w:r>
              <w:rPr>
                <w:rFonts w:ascii="Times New Roman" w:hAnsi="Times New Roman"/>
                <w:sz w:val="24"/>
                <w:szCs w:val="24"/>
              </w:rPr>
              <w:t>1.</w:t>
            </w: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color w:val="FF0000"/>
                <w:sz w:val="24"/>
                <w:szCs w:val="24"/>
              </w:rPr>
            </w:pPr>
            <w:r w:rsidRPr="00F6116A">
              <w:rPr>
                <w:rFonts w:ascii="Times New Roman" w:hAnsi="Times New Roman"/>
                <w:sz w:val="24"/>
                <w:szCs w:val="24"/>
              </w:rPr>
              <w:t>Основные обязанности работников железнодорожного транспорта и их ответственность за движение поездов</w:t>
            </w:r>
          </w:p>
        </w:tc>
      </w:tr>
      <w:tr w:rsidR="004B7A71" w:rsidRPr="00F6116A" w:rsidTr="00175A10">
        <w:tc>
          <w:tcPr>
            <w:tcW w:w="709" w:type="dxa"/>
          </w:tcPr>
          <w:p w:rsidR="004B7A71" w:rsidRPr="00220378" w:rsidRDefault="004B7A71" w:rsidP="00175A10">
            <w:pPr>
              <w:tabs>
                <w:tab w:val="left" w:pos="702"/>
              </w:tabs>
              <w:spacing w:after="0" w:line="240" w:lineRule="auto"/>
              <w:jc w:val="both"/>
              <w:rPr>
                <w:rFonts w:ascii="Times New Roman" w:hAnsi="Times New Roman"/>
                <w:sz w:val="24"/>
                <w:szCs w:val="24"/>
              </w:rPr>
            </w:pPr>
            <w:r>
              <w:rPr>
                <w:rFonts w:ascii="Times New Roman" w:hAnsi="Times New Roman"/>
                <w:sz w:val="24"/>
                <w:szCs w:val="24"/>
              </w:rPr>
              <w:t>2.</w:t>
            </w: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p>
        </w:tc>
      </w:tr>
      <w:tr w:rsidR="004B7A71" w:rsidRPr="00F6116A" w:rsidTr="00175A10">
        <w:tc>
          <w:tcPr>
            <w:tcW w:w="709"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№2</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b/>
          <w:sz w:val="24"/>
          <w:szCs w:val="24"/>
        </w:rPr>
      </w:pPr>
    </w:p>
    <w:tbl>
      <w:tblPr>
        <w:tblW w:w="10490" w:type="dxa"/>
        <w:tblInd w:w="-493" w:type="dxa"/>
        <w:tblLayout w:type="fixed"/>
        <w:tblLook w:val="04A0"/>
      </w:tblPr>
      <w:tblGrid>
        <w:gridCol w:w="709"/>
        <w:gridCol w:w="9781"/>
      </w:tblGrid>
      <w:tr w:rsidR="004B7A71" w:rsidRPr="00F6116A" w:rsidTr="00175A10">
        <w:tc>
          <w:tcPr>
            <w:tcW w:w="709" w:type="dxa"/>
          </w:tcPr>
          <w:p w:rsidR="004B7A71" w:rsidRPr="00F6116A" w:rsidRDefault="004B7A71" w:rsidP="00B762B2">
            <w:pPr>
              <w:pStyle w:val="aff9"/>
              <w:numPr>
                <w:ilvl w:val="0"/>
                <w:numId w:val="323"/>
              </w:numPr>
              <w:spacing w:after="0" w:line="240" w:lineRule="auto"/>
              <w:jc w:val="both"/>
              <w:rPr>
                <w:rFonts w:ascii="Times New Roman" w:hAnsi="Times New Roman"/>
                <w:sz w:val="24"/>
                <w:szCs w:val="24"/>
              </w:rPr>
            </w:pPr>
          </w:p>
        </w:tc>
        <w:tc>
          <w:tcPr>
            <w:tcW w:w="9780"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tc>
      </w:tr>
      <w:tr w:rsidR="004B7A71" w:rsidRPr="00F6116A" w:rsidTr="00175A10">
        <w:tc>
          <w:tcPr>
            <w:tcW w:w="709" w:type="dxa"/>
          </w:tcPr>
          <w:p w:rsidR="004B7A71" w:rsidRPr="00F6116A" w:rsidRDefault="004B7A71" w:rsidP="00B762B2">
            <w:pPr>
              <w:pStyle w:val="aff9"/>
              <w:numPr>
                <w:ilvl w:val="0"/>
                <w:numId w:val="323"/>
              </w:numPr>
              <w:spacing w:after="0" w:line="240" w:lineRule="auto"/>
              <w:jc w:val="both"/>
              <w:rPr>
                <w:rFonts w:ascii="Times New Roman" w:hAnsi="Times New Roman"/>
                <w:sz w:val="24"/>
                <w:szCs w:val="24"/>
              </w:rPr>
            </w:pP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на железнодорожном транспорте</w:t>
            </w:r>
          </w:p>
        </w:tc>
      </w:tr>
      <w:tr w:rsidR="004B7A71" w:rsidRPr="00F6116A" w:rsidTr="00175A10">
        <w:tc>
          <w:tcPr>
            <w:tcW w:w="709" w:type="dxa"/>
          </w:tcPr>
          <w:p w:rsidR="004B7A71" w:rsidRPr="00F6116A" w:rsidRDefault="004B7A71" w:rsidP="00175A10">
            <w:pPr>
              <w:pStyle w:val="aff9"/>
              <w:spacing w:after="0" w:line="240" w:lineRule="auto"/>
              <w:ind w:left="702"/>
              <w:jc w:val="both"/>
              <w:rPr>
                <w:rFonts w:ascii="Times New Roman" w:hAnsi="Times New Roman"/>
                <w:sz w:val="24"/>
                <w:szCs w:val="24"/>
              </w:rPr>
            </w:pP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№3</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Ответственность работников железнодорожного транспорта за выполнение ПТЭ и инструкций.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светофоров, их назначение, место установки, обозначения, значение подаваемых ими сигналов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№4</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rPr>
          <w:rFonts w:ascii="Times New Roman" w:hAnsi="Times New Roman" w:cs="Times New Roman"/>
          <w:sz w:val="24"/>
          <w:szCs w:val="24"/>
        </w:rPr>
      </w:pPr>
    </w:p>
    <w:tbl>
      <w:tblPr>
        <w:tblW w:w="10490" w:type="dxa"/>
        <w:tblInd w:w="-493" w:type="dxa"/>
        <w:tblLayout w:type="fixed"/>
        <w:tblLook w:val="04A0"/>
      </w:tblPr>
      <w:tblGrid>
        <w:gridCol w:w="722"/>
        <w:gridCol w:w="9768"/>
      </w:tblGrid>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8"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8"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w:t>
            </w:r>
          </w:p>
        </w:tc>
      </w:tr>
    </w:tbl>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№5</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проверки габаритов сооружений и устройств и устранения негабаритных мест</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№6</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расстояниям между осями смежных железнодорожных путей на перегонах и железнодорожных станциях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отправления поездов на ответвление, не оборудованное путевой блокировкой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220378">
              <w:rPr>
                <w:rFonts w:ascii="Times New Roman" w:hAnsi="Times New Roman" w:cs="Times New Roman"/>
                <w:b/>
                <w:sz w:val="24"/>
                <w:szCs w:val="24"/>
              </w:rPr>
              <w:t xml:space="preserve"> №7</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Габариты погрузки, проверка правильности размещения грузов в пределах габаритов погрузки, габаритные ворота, виды негабаритности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Пригласительный сигнал</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220378">
              <w:rPr>
                <w:rFonts w:ascii="Times New Roman" w:hAnsi="Times New Roman" w:cs="Times New Roman"/>
                <w:b/>
                <w:sz w:val="24"/>
                <w:szCs w:val="24"/>
              </w:rPr>
              <w:t xml:space="preserve"> №8</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Техническая эксплуатация сооружений и устройств путевого хозяйства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№9</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укладке стрелочных переводов. Марки крестовин стрелочных переводов, в том числе для пропуска пассажирских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 прикрытия и заградительные, предупредительные и повторительные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Pr>
          <w:rFonts w:ascii="Times New Roman" w:hAnsi="Times New Roman" w:cs="Times New Roman"/>
          <w:sz w:val="24"/>
          <w:szCs w:val="24"/>
        </w:rPr>
        <w:t>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220378">
              <w:rPr>
                <w:rFonts w:ascii="Times New Roman" w:hAnsi="Times New Roman" w:cs="Times New Roman"/>
                <w:b/>
                <w:sz w:val="24"/>
                <w:szCs w:val="24"/>
              </w:rPr>
              <w:t xml:space="preserve"> №10</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Неисправности стрелочных переводов и глухих пересечений, при которых не допускается их эксплуатация</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pStyle w:val="aff9"/>
        <w:spacing w:after="0" w:line="240" w:lineRule="auto"/>
        <w:ind w:left="0"/>
        <w:jc w:val="both"/>
        <w:rPr>
          <w:rFonts w:ascii="Times New Roman" w:hAnsi="Times New Roman"/>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№11</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Оборудование нецентрализованных стрелок контрольными стрелочными замками. </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на железнодорожных путях необщего пользования: въездные (выездные), технологические. Обозначение недействующих светофоров</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№12</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4B7A71" w:rsidRPr="00F6116A" w:rsidTr="00175A10">
        <w:tc>
          <w:tcPr>
            <w:tcW w:w="722" w:type="dxa"/>
          </w:tcPr>
          <w:p w:rsidR="004B7A71" w:rsidRPr="00F6116A" w:rsidRDefault="004B7A71" w:rsidP="00175A10">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1.</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и категории железнодорожных переездов, их устройство и оборудование, освещение, переездная сигнализация</w:t>
            </w:r>
          </w:p>
        </w:tc>
      </w:tr>
      <w:tr w:rsidR="004B7A71" w:rsidRPr="00F6116A" w:rsidTr="00175A10">
        <w:tc>
          <w:tcPr>
            <w:tcW w:w="722" w:type="dxa"/>
          </w:tcPr>
          <w:p w:rsidR="004B7A71" w:rsidRPr="00F6116A" w:rsidRDefault="004B7A71" w:rsidP="00175A10">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2</w:t>
            </w:r>
          </w:p>
        </w:tc>
        <w:tc>
          <w:tcPr>
            <w:tcW w:w="9767"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ограждения на железнодорожном транспорте</w:t>
            </w:r>
          </w:p>
        </w:tc>
      </w:tr>
      <w:tr w:rsidR="004B7A71" w:rsidRPr="00F6116A" w:rsidTr="00175A10">
        <w:tc>
          <w:tcPr>
            <w:tcW w:w="722" w:type="dxa"/>
          </w:tcPr>
          <w:p w:rsidR="004B7A71" w:rsidRPr="00F6116A" w:rsidRDefault="004B7A71" w:rsidP="00175A10">
            <w:pPr>
              <w:pStyle w:val="aff9"/>
              <w:spacing w:after="0" w:line="240" w:lineRule="auto"/>
              <w:ind w:left="67"/>
              <w:jc w:val="both"/>
              <w:rPr>
                <w:rFonts w:ascii="Times New Roman" w:hAnsi="Times New Roman"/>
                <w:sz w:val="24"/>
                <w:szCs w:val="24"/>
              </w:rPr>
            </w:pP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b/>
                <w:sz w:val="24"/>
                <w:szCs w:val="24"/>
              </w:rPr>
              <w:t xml:space="preserve">» </w:t>
            </w: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№13</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перегонах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№14</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Устройство сплетений путей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pStyle w:val="aff9"/>
        <w:spacing w:after="0" w:line="240" w:lineRule="auto"/>
        <w:ind w:left="284"/>
        <w:jc w:val="both"/>
        <w:rPr>
          <w:rFonts w:ascii="Times New Roman" w:hAnsi="Times New Roman"/>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№15</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станционного хозяйства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Требования к одежде сигналистов, охраняющих петарды и переносные сигналы. </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220378">
              <w:rPr>
                <w:rFonts w:ascii="Times New Roman" w:hAnsi="Times New Roman" w:cs="Times New Roman"/>
                <w:b/>
                <w:sz w:val="24"/>
                <w:szCs w:val="24"/>
              </w:rPr>
              <w:t xml:space="preserve"> №16</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Размещение на железнодорожных станциях восстановительных и пожарных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через которые поезда могут проходить только с проводником; мест сплетения железнодорожных путей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Pr>
          <w:rFonts w:ascii="Times New Roman" w:hAnsi="Times New Roman" w:cs="Times New Roman"/>
          <w:sz w:val="24"/>
          <w:szCs w:val="24"/>
        </w:rPr>
        <w:t>Ф.И.О.</w:t>
      </w:r>
    </w:p>
    <w:p w:rsidR="004B7A71" w:rsidRPr="00F6116A" w:rsidRDefault="004B7A71" w:rsidP="004B7A71">
      <w:pPr>
        <w:spacing w:after="0" w:line="240" w:lineRule="auto"/>
        <w:jc w:val="center"/>
        <w:rPr>
          <w:rFonts w:ascii="Times New Roman" w:eastAsia="Calibri" w:hAnsi="Times New Roman" w:cs="Times New Roman"/>
          <w:sz w:val="24"/>
          <w:szCs w:val="24"/>
          <w:lang w:eastAsia="en-US"/>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№17</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производства работ на железнодорожном пути переносным сигнальным знаком “С”- подача свистка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№18</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Устройства диспетчерского контроля за движением поездов на участках, оборудованных автоблокировкой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№19</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электрической централизации стрелок и светофоров, приводам и замыкателям централизованных стрелок</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требующих уменьшения скорости на главных и на станционных железнодорожных путях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№20</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железнодорожного подвижного состава на станционных железнодорожных путях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№21</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путевым устройствам автоматической локомотивной сигнализации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поезда при вынужденной остановке на перегоне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color w:val="C00000"/>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№22</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ключевой зависимости стрелок и сигналов, станционной блокировке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№23</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пользования поездной диспетчерской и поездной межстанционной технологической электросвязью</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№24</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Ручные и звуковые сигналы, подаваемые при маневрах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№25</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Звуковые сигналы, применяемые при движении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Default="004B7A71" w:rsidP="004B7A71">
      <w:pPr>
        <w:rPr>
          <w:rFonts w:ascii="Times New Roman" w:hAnsi="Times New Roman" w:cs="Times New Roman"/>
          <w:b/>
          <w:bCs/>
          <w:sz w:val="28"/>
          <w:szCs w:val="28"/>
        </w:rPr>
      </w:pPr>
      <w:r>
        <w:br w:type="page"/>
      </w:r>
    </w:p>
    <w:p w:rsidR="004B7A71" w:rsidRDefault="004B7A71" w:rsidP="004B7A71">
      <w:pPr>
        <w:spacing w:after="0" w:line="240" w:lineRule="auto"/>
        <w:ind w:firstLine="720"/>
        <w:jc w:val="center"/>
        <w:rPr>
          <w:rFonts w:ascii="Times New Roman" w:hAnsi="Times New Roman" w:cs="Times New Roman"/>
          <w:b/>
          <w:bCs/>
          <w:sz w:val="28"/>
          <w:szCs w:val="28"/>
        </w:rPr>
      </w:pPr>
      <w:r>
        <w:rPr>
          <w:rFonts w:ascii="Times New Roman" w:hAnsi="Times New Roman" w:cs="Times New Roman"/>
          <w:b/>
          <w:bCs/>
          <w:sz w:val="28"/>
          <w:szCs w:val="28"/>
        </w:rPr>
        <w:lastRenderedPageBreak/>
        <w:t>3. Оценка по учебной и производственной практике</w:t>
      </w:r>
    </w:p>
    <w:p w:rsidR="004B7A71" w:rsidRDefault="004B7A71" w:rsidP="004B7A71">
      <w:pPr>
        <w:spacing w:after="0" w:line="240" w:lineRule="auto"/>
        <w:ind w:firstLine="708"/>
        <w:rPr>
          <w:rFonts w:ascii="Times New Roman" w:hAnsi="Times New Roman" w:cs="Times New Roman"/>
          <w:b/>
          <w:bCs/>
          <w:sz w:val="28"/>
          <w:szCs w:val="28"/>
        </w:rPr>
      </w:pPr>
    </w:p>
    <w:p w:rsidR="004B7A71" w:rsidRDefault="004B7A71" w:rsidP="004B7A71">
      <w:pPr>
        <w:spacing w:after="0" w:line="240" w:lineRule="auto"/>
        <w:ind w:firstLine="708"/>
        <w:rPr>
          <w:rFonts w:ascii="Times New Roman" w:hAnsi="Times New Roman" w:cs="Times New Roman"/>
          <w:b/>
          <w:bCs/>
          <w:sz w:val="28"/>
          <w:szCs w:val="28"/>
        </w:rPr>
      </w:pPr>
      <w:r>
        <w:rPr>
          <w:rFonts w:ascii="Times New Roman" w:hAnsi="Times New Roman" w:cs="Times New Roman"/>
          <w:b/>
          <w:bCs/>
          <w:sz w:val="28"/>
          <w:szCs w:val="28"/>
        </w:rPr>
        <w:t>3.1. Общие положения</w:t>
      </w:r>
    </w:p>
    <w:p w:rsidR="004B7A71" w:rsidRDefault="004B7A71" w:rsidP="004B7A7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Целью оценки по учебной и производственной практике является оценка профессиональных и общих компетенций; практического опыта и умений. Оценка по учебной и производственной практике выставляется на основании данных аттестационного листа (характеристики профессиональной деятельности обучающегося на практике) 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4B7A71" w:rsidRDefault="004B7A71" w:rsidP="004B7A71">
      <w:pPr>
        <w:spacing w:after="0" w:line="240" w:lineRule="auto"/>
        <w:ind w:firstLine="708"/>
        <w:jc w:val="both"/>
        <w:rPr>
          <w:rFonts w:ascii="Times New Roman" w:hAnsi="Times New Roman" w:cs="Times New Roman"/>
          <w:b/>
          <w:bCs/>
          <w:sz w:val="28"/>
          <w:szCs w:val="28"/>
        </w:rPr>
      </w:pPr>
    </w:p>
    <w:p w:rsidR="004B7A71" w:rsidRDefault="004B7A71" w:rsidP="004B7A71">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3.2. Виды работ практики и проверяемые результаты обучения по профессиональному модулю</w:t>
      </w:r>
    </w:p>
    <w:p w:rsidR="004B7A71" w:rsidRDefault="004B7A71" w:rsidP="004B7A71">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3.2.1. Учебная практикаУП.02.01. Учебная практика (управление движением)</w:t>
      </w:r>
    </w:p>
    <w:p w:rsidR="004B7A71" w:rsidRDefault="004B7A71" w:rsidP="004B7A71">
      <w:pPr>
        <w:spacing w:after="0" w:line="240" w:lineRule="auto"/>
        <w:ind w:firstLine="720"/>
        <w:jc w:val="both"/>
        <w:rPr>
          <w:rFonts w:ascii="Times New Roman" w:hAnsi="Times New Roman" w:cs="Times New Roman"/>
          <w:b/>
          <w:bCs/>
          <w:sz w:val="28"/>
          <w:szCs w:val="28"/>
        </w:rPr>
      </w:pPr>
    </w:p>
    <w:p w:rsidR="004B7A71" w:rsidRDefault="004B7A71" w:rsidP="004B7A71">
      <w:pPr>
        <w:spacing w:after="0" w:line="240" w:lineRule="auto"/>
        <w:rPr>
          <w:rFonts w:ascii="Times New Roman" w:hAnsi="Times New Roman" w:cs="Times New Roman"/>
          <w:sz w:val="28"/>
          <w:szCs w:val="28"/>
        </w:rPr>
      </w:pPr>
      <w:r>
        <w:rPr>
          <w:rFonts w:ascii="Times New Roman" w:hAnsi="Times New Roman" w:cs="Times New Roman"/>
          <w:sz w:val="28"/>
          <w:szCs w:val="28"/>
        </w:rPr>
        <w:t>Таблица 6 - Виды работ и проверяемые компетенции</w:t>
      </w:r>
    </w:p>
    <w:tbl>
      <w:tblPr>
        <w:tblW w:w="9923" w:type="dxa"/>
        <w:tblInd w:w="221" w:type="dxa"/>
        <w:tblLayout w:type="fixed"/>
        <w:tblLook w:val="01E0"/>
      </w:tblPr>
      <w:tblGrid>
        <w:gridCol w:w="6522"/>
        <w:gridCol w:w="3401"/>
      </w:tblGrid>
      <w:tr w:rsidR="004B7A71" w:rsidTr="00175A10">
        <w:trPr>
          <w:trHeight w:val="432"/>
        </w:trPr>
        <w:tc>
          <w:tcPr>
            <w:tcW w:w="6521"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line="240" w:lineRule="auto"/>
              <w:ind w:firstLine="560"/>
              <w:jc w:val="center"/>
              <w:rPr>
                <w:rFonts w:ascii="Times New Roman" w:hAnsi="Times New Roman" w:cs="Times New Roman"/>
                <w:b/>
                <w:bCs/>
                <w:sz w:val="24"/>
                <w:szCs w:val="24"/>
              </w:rPr>
            </w:pPr>
            <w:r>
              <w:rPr>
                <w:rFonts w:ascii="Times New Roman" w:hAnsi="Times New Roman" w:cs="Times New Roman"/>
                <w:b/>
                <w:bCs/>
                <w:sz w:val="24"/>
                <w:szCs w:val="24"/>
              </w:rPr>
              <w:t>Виды работ</w:t>
            </w:r>
            <w:r>
              <w:rPr>
                <w:rStyle w:val="aa"/>
                <w:rFonts w:ascii="Times New Roman" w:hAnsi="Times New Roman"/>
                <w:b/>
                <w:bCs/>
                <w:sz w:val="24"/>
                <w:szCs w:val="24"/>
              </w:rPr>
              <w:footnoteReference w:id="5"/>
            </w:r>
          </w:p>
        </w:tc>
        <w:tc>
          <w:tcPr>
            <w:tcW w:w="3401"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Проверяемые результаты</w:t>
            </w:r>
          </w:p>
          <w:p w:rsidR="004B7A71" w:rsidRDefault="004B7A71" w:rsidP="00175A10">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(ПК, ОК, ПО, У)</w:t>
            </w:r>
          </w:p>
        </w:tc>
      </w:tr>
      <w:tr w:rsidR="004B7A71" w:rsidTr="00175A10">
        <w:trPr>
          <w:trHeight w:val="446"/>
        </w:trPr>
        <w:tc>
          <w:tcPr>
            <w:tcW w:w="652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4B7A71" w:rsidRDefault="004B7A71" w:rsidP="00175A1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Работа оператора при ДСП. </w:t>
            </w:r>
          </w:p>
          <w:p w:rsidR="004B7A71" w:rsidRDefault="004B7A71" w:rsidP="00175A1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Работа дежурного по стрелочному посту.</w:t>
            </w:r>
          </w:p>
          <w:p w:rsidR="004B7A71" w:rsidRDefault="004B7A71" w:rsidP="00175A1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Работа поездного диспетчера. Ознакомление с рабочим местом ДНЦ. Прием и сдача дежурства. Изучение порядка 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4B7A71" w:rsidRDefault="004B7A71" w:rsidP="00175A1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3401"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У1- У13, З1-З9,</w:t>
            </w:r>
          </w:p>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ОК 01, ОК 02, ОК 04,  </w:t>
            </w:r>
          </w:p>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ПК 2.1, ПК 2.2, ПК 2.3, </w:t>
            </w:r>
          </w:p>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ПО1-ПО7</w:t>
            </w:r>
          </w:p>
          <w:p w:rsidR="004B7A71" w:rsidRDefault="004B7A71" w:rsidP="00175A10">
            <w:pPr>
              <w:widowControl w:val="0"/>
              <w:spacing w:after="0" w:line="240" w:lineRule="auto"/>
              <w:jc w:val="both"/>
              <w:rPr>
                <w:rFonts w:ascii="Times New Roman" w:hAnsi="Times New Roman" w:cs="Times New Roman"/>
                <w:bCs/>
                <w:sz w:val="24"/>
                <w:szCs w:val="24"/>
              </w:rPr>
            </w:pPr>
          </w:p>
        </w:tc>
      </w:tr>
    </w:tbl>
    <w:p w:rsidR="004B7A71" w:rsidRDefault="004B7A71" w:rsidP="004B7A71">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lastRenderedPageBreak/>
        <w:t>3.2.2. Производственная практика ПП.02.01. Производственная практика по профилю специальности (</w:t>
      </w:r>
      <w:r w:rsidRPr="00F6116A">
        <w:rPr>
          <w:rFonts w:ascii="Times New Roman" w:hAnsi="Times New Roman" w:cs="Times New Roman"/>
          <w:b/>
          <w:bCs/>
          <w:sz w:val="28"/>
          <w:szCs w:val="28"/>
        </w:rPr>
        <w:t>организация движения и обеспечение безопасности на железнодорожном транспорте</w:t>
      </w:r>
      <w:r>
        <w:rPr>
          <w:rFonts w:ascii="Times New Roman" w:hAnsi="Times New Roman" w:cs="Times New Roman"/>
          <w:b/>
          <w:bCs/>
          <w:sz w:val="28"/>
          <w:szCs w:val="28"/>
        </w:rPr>
        <w:t>)</w:t>
      </w:r>
    </w:p>
    <w:p w:rsidR="004B7A71" w:rsidRDefault="004B7A71" w:rsidP="004B7A71">
      <w:pPr>
        <w:spacing w:after="0" w:line="240" w:lineRule="auto"/>
        <w:ind w:firstLine="720"/>
        <w:jc w:val="both"/>
        <w:rPr>
          <w:rFonts w:ascii="Times New Roman" w:hAnsi="Times New Roman" w:cs="Times New Roman"/>
          <w:b/>
          <w:bCs/>
          <w:sz w:val="28"/>
          <w:szCs w:val="28"/>
        </w:rPr>
      </w:pPr>
    </w:p>
    <w:p w:rsidR="004B7A71" w:rsidRDefault="004B7A71" w:rsidP="004B7A71">
      <w:pPr>
        <w:spacing w:after="0" w:line="240" w:lineRule="auto"/>
        <w:rPr>
          <w:rFonts w:ascii="Times New Roman" w:hAnsi="Times New Roman" w:cs="Times New Roman"/>
          <w:sz w:val="28"/>
          <w:szCs w:val="28"/>
        </w:rPr>
      </w:pPr>
      <w:r>
        <w:rPr>
          <w:rFonts w:ascii="Times New Roman" w:hAnsi="Times New Roman" w:cs="Times New Roman"/>
          <w:sz w:val="28"/>
          <w:szCs w:val="28"/>
        </w:rPr>
        <w:t>Таблица 7 - Виды работ и проверяемые компетенции</w:t>
      </w:r>
    </w:p>
    <w:tbl>
      <w:tblPr>
        <w:tblW w:w="9923" w:type="dxa"/>
        <w:tblInd w:w="221" w:type="dxa"/>
        <w:tblLayout w:type="fixed"/>
        <w:tblLook w:val="01E0"/>
      </w:tblPr>
      <w:tblGrid>
        <w:gridCol w:w="6522"/>
        <w:gridCol w:w="3401"/>
      </w:tblGrid>
      <w:tr w:rsidR="004B7A71" w:rsidTr="00175A10">
        <w:trPr>
          <w:trHeight w:val="491"/>
        </w:trPr>
        <w:tc>
          <w:tcPr>
            <w:tcW w:w="6521"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line="240" w:lineRule="auto"/>
              <w:ind w:firstLine="560"/>
              <w:jc w:val="center"/>
              <w:rPr>
                <w:rFonts w:ascii="Times New Roman" w:hAnsi="Times New Roman" w:cs="Times New Roman"/>
                <w:b/>
                <w:bCs/>
                <w:sz w:val="24"/>
                <w:szCs w:val="24"/>
              </w:rPr>
            </w:pPr>
            <w:r>
              <w:rPr>
                <w:rFonts w:ascii="Times New Roman" w:hAnsi="Times New Roman" w:cs="Times New Roman"/>
                <w:b/>
                <w:bCs/>
                <w:sz w:val="24"/>
                <w:szCs w:val="24"/>
              </w:rPr>
              <w:t>Виды работ</w:t>
            </w:r>
            <w:r>
              <w:rPr>
                <w:rStyle w:val="aa"/>
                <w:rFonts w:ascii="Times New Roman" w:hAnsi="Times New Roman"/>
                <w:sz w:val="24"/>
                <w:szCs w:val="24"/>
              </w:rPr>
              <w:footnoteReference w:id="6"/>
            </w:r>
          </w:p>
        </w:tc>
        <w:tc>
          <w:tcPr>
            <w:tcW w:w="3401"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Проверяемые результаты</w:t>
            </w:r>
          </w:p>
          <w:p w:rsidR="004B7A71" w:rsidRDefault="004B7A71" w:rsidP="00175A10">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(ПК, ОК, ПО, У)</w:t>
            </w:r>
          </w:p>
        </w:tc>
      </w:tr>
      <w:tr w:rsidR="004B7A71" w:rsidTr="00175A10">
        <w:trPr>
          <w:trHeight w:val="477"/>
        </w:trPr>
        <w:tc>
          <w:tcPr>
            <w:tcW w:w="6521" w:type="dxa"/>
            <w:tcBorders>
              <w:top w:val="single" w:sz="4" w:space="0" w:color="000000"/>
              <w:left w:val="single" w:sz="4" w:space="0" w:color="000000"/>
              <w:bottom w:val="single" w:sz="4" w:space="0" w:color="000000"/>
              <w:right w:val="single" w:sz="4" w:space="0" w:color="000000"/>
            </w:tcBorders>
          </w:tcPr>
          <w:p w:rsidR="004B7A71" w:rsidRDefault="004B7A71" w:rsidP="00175A10">
            <w:pPr>
              <w:pStyle w:val="31"/>
              <w:shd w:val="clear" w:color="auto" w:fill="auto"/>
              <w:spacing w:after="0" w:line="240" w:lineRule="auto"/>
              <w:jc w:val="both"/>
              <w:rPr>
                <w:b/>
                <w:sz w:val="24"/>
                <w:szCs w:val="24"/>
              </w:rPr>
            </w:pPr>
            <w:r>
              <w:rPr>
                <w:rStyle w:val="10pt"/>
                <w:rFonts w:eastAsia="Calibri"/>
                <w:b/>
                <w:sz w:val="24"/>
                <w:szCs w:val="24"/>
              </w:rPr>
              <w:t>Сигналист</w:t>
            </w:r>
          </w:p>
          <w:p w:rsidR="004B7A71" w:rsidRDefault="004B7A71" w:rsidP="00175A10">
            <w:pPr>
              <w:spacing w:after="0" w:line="240" w:lineRule="auto"/>
              <w:ind w:left="11" w:right="28" w:hanging="11"/>
              <w:jc w:val="both"/>
              <w:rPr>
                <w:rStyle w:val="10pt"/>
                <w:rFonts w:eastAsiaTheme="minorEastAsia"/>
                <w:sz w:val="24"/>
                <w:szCs w:val="24"/>
              </w:rPr>
            </w:pPr>
            <w:r>
              <w:rPr>
                <w:rStyle w:val="10pt"/>
                <w:rFonts w:eastAsiaTheme="minorEastAsia"/>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4B7A71" w:rsidRDefault="004B7A71" w:rsidP="00175A10">
            <w:pPr>
              <w:spacing w:after="0" w:line="240" w:lineRule="auto"/>
              <w:ind w:left="11" w:right="28" w:hanging="11"/>
              <w:jc w:val="both"/>
              <w:rPr>
                <w:rStyle w:val="10pt"/>
                <w:rFonts w:eastAsiaTheme="minorEastAsia"/>
                <w:sz w:val="24"/>
                <w:szCs w:val="24"/>
              </w:rPr>
            </w:pPr>
            <w:r>
              <w:rPr>
                <w:rStyle w:val="10pt"/>
                <w:rFonts w:eastAsiaTheme="minorEastAsia"/>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4B7A71" w:rsidRDefault="004B7A71" w:rsidP="00175A10">
            <w:pPr>
              <w:spacing w:after="0" w:line="240" w:lineRule="auto"/>
              <w:ind w:left="11" w:right="28" w:hanging="11"/>
              <w:jc w:val="both"/>
              <w:rPr>
                <w:rStyle w:val="10pt"/>
                <w:rFonts w:eastAsiaTheme="minorEastAsia"/>
                <w:sz w:val="24"/>
                <w:szCs w:val="24"/>
              </w:rPr>
            </w:pPr>
            <w:r>
              <w:rPr>
                <w:rStyle w:val="10pt"/>
                <w:rFonts w:eastAsiaTheme="minorEastAsia"/>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4B7A71" w:rsidRDefault="004B7A71" w:rsidP="00175A10">
            <w:pPr>
              <w:spacing w:after="0" w:line="240" w:lineRule="auto"/>
              <w:ind w:left="11" w:right="28" w:hanging="11"/>
              <w:jc w:val="both"/>
              <w:rPr>
                <w:rStyle w:val="10pt"/>
                <w:rFonts w:eastAsiaTheme="minorEastAsia"/>
                <w:sz w:val="24"/>
                <w:szCs w:val="24"/>
              </w:rPr>
            </w:pPr>
            <w:r>
              <w:rPr>
                <w:rStyle w:val="10pt"/>
                <w:rFonts w:eastAsiaTheme="minorEastAsia"/>
                <w:sz w:val="24"/>
                <w:szCs w:val="24"/>
              </w:rPr>
              <w:t>Контроль за правильной остановкой состава в установленных местах для обеспечения механизированного закрепления.</w:t>
            </w:r>
          </w:p>
          <w:p w:rsidR="004B7A71" w:rsidRDefault="004B7A71" w:rsidP="00175A10">
            <w:pPr>
              <w:spacing w:after="0" w:line="240" w:lineRule="auto"/>
              <w:ind w:right="28"/>
              <w:jc w:val="both"/>
              <w:rPr>
                <w:rStyle w:val="10pt"/>
                <w:rFonts w:eastAsiaTheme="minorEastAsia"/>
                <w:sz w:val="24"/>
                <w:szCs w:val="24"/>
              </w:rPr>
            </w:pPr>
            <w:r>
              <w:rPr>
                <w:rStyle w:val="10pt"/>
                <w:rFonts w:eastAsiaTheme="minorEastAsia"/>
                <w:sz w:val="24"/>
                <w:szCs w:val="24"/>
              </w:rPr>
              <w:t>Проверка свободности пути.</w:t>
            </w:r>
          </w:p>
          <w:p w:rsidR="004B7A71" w:rsidRDefault="004B7A71" w:rsidP="00175A10">
            <w:pPr>
              <w:widowControl w:val="0"/>
              <w:spacing w:after="0" w:line="240" w:lineRule="auto"/>
              <w:jc w:val="both"/>
              <w:rPr>
                <w:rFonts w:ascii="Times New Roman" w:hAnsi="Times New Roman" w:cs="Times New Roman"/>
                <w:bCs/>
                <w:sz w:val="24"/>
                <w:szCs w:val="24"/>
              </w:rPr>
            </w:pPr>
            <w:r>
              <w:rPr>
                <w:rStyle w:val="10pt"/>
                <w:rFonts w:eastAsiaTheme="minorEastAsia"/>
                <w:sz w:val="24"/>
                <w:szCs w:val="24"/>
              </w:rPr>
              <w:t>Перевод курбелем централизованных стрелок.</w:t>
            </w:r>
          </w:p>
        </w:tc>
        <w:tc>
          <w:tcPr>
            <w:tcW w:w="3401" w:type="dxa"/>
            <w:vMerge w:val="restart"/>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У1- У13, З1-З9,</w:t>
            </w:r>
          </w:p>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ОК 01, ОК 02, ОК 04,  </w:t>
            </w:r>
          </w:p>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ПК 2.1, ПК 2.2, ПК 2.3, </w:t>
            </w:r>
          </w:p>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ПО1-ПО7</w:t>
            </w:r>
          </w:p>
          <w:p w:rsidR="004B7A71" w:rsidRDefault="004B7A71" w:rsidP="00175A10">
            <w:pPr>
              <w:widowControl w:val="0"/>
              <w:spacing w:after="0" w:line="240" w:lineRule="auto"/>
              <w:jc w:val="both"/>
              <w:rPr>
                <w:rFonts w:ascii="Times New Roman" w:hAnsi="Times New Roman" w:cs="Times New Roman"/>
                <w:bCs/>
                <w:sz w:val="24"/>
                <w:szCs w:val="24"/>
              </w:rPr>
            </w:pPr>
          </w:p>
        </w:tc>
      </w:tr>
      <w:tr w:rsidR="004B7A71" w:rsidTr="00175A10">
        <w:trPr>
          <w:trHeight w:val="477"/>
        </w:trPr>
        <w:tc>
          <w:tcPr>
            <w:tcW w:w="6521"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shd w:val="clear" w:color="auto" w:fill="FFFFFF"/>
              </w:rPr>
              <w:t>Составитель поездов</w:t>
            </w:r>
          </w:p>
          <w:p w:rsidR="004B7A71" w:rsidRDefault="004B7A71" w:rsidP="00175A10">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4B7A71" w:rsidRDefault="004B7A71" w:rsidP="00175A10">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4B7A71" w:rsidRDefault="004B7A71" w:rsidP="00175A10">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4B7A71" w:rsidRDefault="004B7A71" w:rsidP="00175A10">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4B7A71" w:rsidRDefault="004B7A71" w:rsidP="00175A10">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4B7A71" w:rsidRDefault="004B7A71" w:rsidP="00175A10">
            <w:pPr>
              <w:pStyle w:val="31"/>
              <w:shd w:val="clear" w:color="auto" w:fill="auto"/>
              <w:spacing w:after="0" w:line="240" w:lineRule="auto"/>
              <w:jc w:val="both"/>
              <w:rPr>
                <w:rStyle w:val="10pt"/>
                <w:rFonts w:eastAsia="Calibri"/>
                <w:sz w:val="24"/>
                <w:szCs w:val="24"/>
                <w:u w:val="single"/>
              </w:rPr>
            </w:pPr>
            <w:r>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3401" w:type="dxa"/>
            <w:vMerge/>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jc w:val="both"/>
              <w:rPr>
                <w:rFonts w:ascii="Times New Roman" w:hAnsi="Times New Roman" w:cs="Times New Roman"/>
                <w:bCs/>
                <w:sz w:val="24"/>
                <w:szCs w:val="24"/>
              </w:rPr>
            </w:pPr>
          </w:p>
        </w:tc>
      </w:tr>
      <w:tr w:rsidR="004B7A71" w:rsidTr="00175A10">
        <w:trPr>
          <w:trHeight w:val="477"/>
        </w:trPr>
        <w:tc>
          <w:tcPr>
            <w:tcW w:w="6521"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ind w:right="28"/>
              <w:jc w:val="both"/>
              <w:rPr>
                <w:rFonts w:ascii="Times New Roman" w:eastAsia="Times New Roman" w:hAnsi="Times New Roman" w:cs="Times New Roman"/>
                <w:b/>
                <w:color w:val="000000"/>
                <w:w w:val="103"/>
                <w:sz w:val="24"/>
                <w:szCs w:val="24"/>
              </w:rPr>
            </w:pPr>
            <w:r>
              <w:rPr>
                <w:rFonts w:ascii="Times New Roman" w:eastAsia="Times New Roman" w:hAnsi="Times New Roman" w:cs="Times New Roman"/>
                <w:b/>
                <w:color w:val="000000"/>
                <w:w w:val="103"/>
                <w:sz w:val="24"/>
                <w:szCs w:val="24"/>
              </w:rPr>
              <w:lastRenderedPageBreak/>
              <w:t>Оператор сортировочной горки</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Управление сигналами в процессе роспуска составов и маневровых передвижений в горловине сортировочного парка.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Проверка свободности стрелочных переводов от железнодорожного подвижного состава по индикации на аппарате управления.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Проверка свободности пути от железнодорожного подвижного состава по индикации на аппарате управления.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Уборка рабочего места. </w:t>
            </w:r>
          </w:p>
          <w:p w:rsidR="004B7A71" w:rsidRDefault="004B7A71" w:rsidP="00175A10">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Pr>
                <w:rFonts w:ascii="Times New Roman" w:eastAsia="Times New Roman" w:hAnsi="Times New Roman" w:cs="Times New Roman"/>
                <w:color w:val="000000"/>
                <w:spacing w:val="-3"/>
                <w:sz w:val="24"/>
                <w:szCs w:val="24"/>
              </w:rPr>
              <w:t>Ведение установленной технической документации.</w:t>
            </w:r>
          </w:p>
        </w:tc>
        <w:tc>
          <w:tcPr>
            <w:tcW w:w="3401" w:type="dxa"/>
            <w:vMerge/>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jc w:val="both"/>
              <w:rPr>
                <w:rFonts w:ascii="Times New Roman" w:hAnsi="Times New Roman" w:cs="Times New Roman"/>
                <w:bCs/>
                <w:sz w:val="24"/>
                <w:szCs w:val="24"/>
              </w:rPr>
            </w:pPr>
          </w:p>
        </w:tc>
      </w:tr>
      <w:tr w:rsidR="004B7A71" w:rsidTr="00175A10">
        <w:trPr>
          <w:trHeight w:val="477"/>
        </w:trPr>
        <w:tc>
          <w:tcPr>
            <w:tcW w:w="6521"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ind w:right="28"/>
              <w:jc w:val="both"/>
              <w:rPr>
                <w:rFonts w:ascii="Times New Roman" w:eastAsia="Times New Roman" w:hAnsi="Times New Roman" w:cs="Times New Roman"/>
                <w:b/>
                <w:color w:val="000000"/>
                <w:w w:val="103"/>
                <w:sz w:val="24"/>
                <w:szCs w:val="24"/>
              </w:rPr>
            </w:pPr>
            <w:r>
              <w:rPr>
                <w:rFonts w:ascii="Times New Roman" w:eastAsia="Times New Roman" w:hAnsi="Times New Roman" w:cs="Times New Roman"/>
                <w:b/>
                <w:color w:val="000000"/>
                <w:w w:val="103"/>
                <w:sz w:val="24"/>
                <w:szCs w:val="24"/>
              </w:rPr>
              <w:t>Оператор поста централизации</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Управление сигналами для передвижения составов и вагонов в обслуживаемом маневровом районе железнодорожной станции.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Проверка свободности стрелочных переводов от железнодорожного подвижного состава по индикации на аппарате управления.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Проверка свободности пути от железнодорожного подвижного состава по индикации на аппарате управления.</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Перевод централизованных стрелок курбелем.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Выполнение работ по приемке и сдаче смены.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Уборка рабочего места.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w w:val="103"/>
                <w:sz w:val="24"/>
                <w:szCs w:val="24"/>
                <w:u w:val="single"/>
              </w:rPr>
            </w:pPr>
            <w:r>
              <w:rPr>
                <w:rFonts w:ascii="Times New Roman" w:eastAsia="Times New Roman" w:hAnsi="Times New Roman" w:cs="Times New Roman"/>
                <w:color w:val="000000"/>
                <w:spacing w:val="-4"/>
                <w:sz w:val="24"/>
                <w:szCs w:val="24"/>
              </w:rPr>
              <w:t>Ведение установленной технической документации.</w:t>
            </w:r>
          </w:p>
        </w:tc>
        <w:tc>
          <w:tcPr>
            <w:tcW w:w="3401" w:type="dxa"/>
            <w:vMerge/>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jc w:val="both"/>
              <w:rPr>
                <w:rFonts w:ascii="Times New Roman" w:hAnsi="Times New Roman" w:cs="Times New Roman"/>
                <w:bCs/>
                <w:sz w:val="24"/>
                <w:szCs w:val="24"/>
              </w:rPr>
            </w:pPr>
          </w:p>
        </w:tc>
      </w:tr>
    </w:tbl>
    <w:p w:rsidR="004B7A71" w:rsidRDefault="004B7A71" w:rsidP="004B7A71">
      <w:pPr>
        <w:spacing w:after="0" w:line="240" w:lineRule="auto"/>
        <w:ind w:firstLine="708"/>
        <w:jc w:val="both"/>
        <w:rPr>
          <w:rFonts w:ascii="Times New Roman" w:hAnsi="Times New Roman" w:cs="Times New Roman"/>
          <w:b/>
          <w:bCs/>
          <w:sz w:val="28"/>
          <w:szCs w:val="28"/>
        </w:rPr>
      </w:pPr>
    </w:p>
    <w:p w:rsidR="004B7A71" w:rsidRDefault="004B7A71" w:rsidP="004B7A71">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3.3 Форма аттестационного листа</w:t>
      </w:r>
    </w:p>
    <w:p w:rsidR="004B7A71" w:rsidRDefault="004B7A71" w:rsidP="004B7A71">
      <w:pPr>
        <w:spacing w:after="0" w:line="240" w:lineRule="auto"/>
        <w:ind w:firstLine="708"/>
        <w:jc w:val="both"/>
        <w:rPr>
          <w:rFonts w:ascii="Times New Roman" w:hAnsi="Times New Roman" w:cs="Times New Roman"/>
          <w:b/>
          <w:bCs/>
          <w:sz w:val="28"/>
          <w:szCs w:val="28"/>
        </w:rPr>
      </w:pPr>
    </w:p>
    <w:tbl>
      <w:tblPr>
        <w:tblStyle w:val="afff5"/>
        <w:tblW w:w="9346" w:type="dxa"/>
        <w:tblInd w:w="74" w:type="dxa"/>
        <w:tblLayout w:type="fixed"/>
        <w:tblLook w:val="04A0"/>
      </w:tblPr>
      <w:tblGrid>
        <w:gridCol w:w="1640"/>
        <w:gridCol w:w="1479"/>
        <w:gridCol w:w="237"/>
        <w:gridCol w:w="973"/>
        <w:gridCol w:w="915"/>
        <w:gridCol w:w="913"/>
        <w:gridCol w:w="912"/>
        <w:gridCol w:w="910"/>
        <w:gridCol w:w="910"/>
        <w:gridCol w:w="457"/>
      </w:tblGrid>
      <w:tr w:rsidR="004B7A71" w:rsidTr="00175A10">
        <w:tc>
          <w:tcPr>
            <w:tcW w:w="9345" w:type="dxa"/>
            <w:gridSpan w:val="10"/>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Аттестационный лист</w:t>
            </w:r>
          </w:p>
          <w:p w:rsidR="004B7A71" w:rsidRDefault="004B7A71" w:rsidP="00175A10">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(характеристика профессиональной деятельности обучающегося во время учебной практики)</w:t>
            </w:r>
          </w:p>
        </w:tc>
      </w:tr>
      <w:tr w:rsidR="004B7A71" w:rsidTr="00175A10">
        <w:tc>
          <w:tcPr>
            <w:tcW w:w="9345" w:type="dxa"/>
            <w:gridSpan w:val="10"/>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r>
              <w:rPr>
                <w:rFonts w:ascii="Times New Roman" w:eastAsia="TimesNewRoman" w:hAnsi="Times New Roman" w:cs="Times New Roman"/>
                <w:b/>
                <w:szCs w:val="28"/>
              </w:rPr>
              <w:t>УП.02.01. Учебная практика (управление движением)</w:t>
            </w:r>
          </w:p>
        </w:tc>
      </w:tr>
      <w:tr w:rsidR="004B7A71" w:rsidTr="00175A10">
        <w:tc>
          <w:tcPr>
            <w:tcW w:w="1639"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73"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5"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3"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2"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0"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0"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457"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r>
      <w:tr w:rsidR="004B7A71" w:rsidTr="00175A10">
        <w:tc>
          <w:tcPr>
            <w:tcW w:w="3118" w:type="dxa"/>
            <w:gridSpan w:val="2"/>
            <w:tcBorders>
              <w:top w:val="nil"/>
              <w:left w:val="nil"/>
              <w:bottom w:val="nil"/>
              <w:right w:val="nil"/>
            </w:tcBorders>
          </w:tcPr>
          <w:p w:rsidR="004B7A71" w:rsidRDefault="004B7A71" w:rsidP="00175A10">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ФИО обучающегося</w:t>
            </w:r>
          </w:p>
        </w:tc>
        <w:tc>
          <w:tcPr>
            <w:tcW w:w="6227" w:type="dxa"/>
            <w:gridSpan w:val="8"/>
            <w:tcBorders>
              <w:top w:val="nil"/>
              <w:left w:val="nil"/>
              <w:right w:val="nil"/>
            </w:tcBorders>
            <w:vAlign w:val="center"/>
          </w:tcPr>
          <w:p w:rsidR="004B7A71" w:rsidRDefault="004B7A71" w:rsidP="00175A10">
            <w:pPr>
              <w:widowControl w:val="0"/>
              <w:spacing w:after="0" w:line="240" w:lineRule="auto"/>
              <w:rPr>
                <w:rFonts w:ascii="Times New Roman" w:hAnsi="Times New Roman"/>
                <w:b/>
                <w:sz w:val="24"/>
                <w:szCs w:val="24"/>
              </w:rPr>
            </w:pPr>
          </w:p>
        </w:tc>
      </w:tr>
      <w:tr w:rsidR="004B7A71" w:rsidTr="00175A10">
        <w:tc>
          <w:tcPr>
            <w:tcW w:w="1639"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5990" w:type="dxa"/>
            <w:gridSpan w:val="7"/>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r>
      <w:tr w:rsidR="004B7A71" w:rsidTr="00175A10">
        <w:tc>
          <w:tcPr>
            <w:tcW w:w="3118" w:type="dxa"/>
            <w:gridSpan w:val="2"/>
            <w:tcBorders>
              <w:top w:val="nil"/>
              <w:left w:val="nil"/>
              <w:bottom w:val="nil"/>
              <w:right w:val="nil"/>
            </w:tcBorders>
          </w:tcPr>
          <w:p w:rsidR="004B7A71" w:rsidRDefault="004B7A71" w:rsidP="00175A10">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Группа</w:t>
            </w:r>
          </w:p>
        </w:tc>
        <w:tc>
          <w:tcPr>
            <w:tcW w:w="6227" w:type="dxa"/>
            <w:gridSpan w:val="8"/>
            <w:tcBorders>
              <w:top w:val="nil"/>
              <w:left w:val="nil"/>
              <w:right w:val="nil"/>
            </w:tcBorders>
          </w:tcPr>
          <w:p w:rsidR="004B7A71" w:rsidRDefault="004B7A71" w:rsidP="00175A10">
            <w:pPr>
              <w:widowControl w:val="0"/>
              <w:spacing w:after="0" w:line="240" w:lineRule="auto"/>
              <w:rPr>
                <w:rFonts w:ascii="Times New Roman" w:hAnsi="Times New Roman"/>
                <w:b/>
                <w:bCs/>
                <w:szCs w:val="28"/>
              </w:rPr>
            </w:pPr>
          </w:p>
        </w:tc>
      </w:tr>
      <w:tr w:rsidR="004B7A71" w:rsidTr="00175A10">
        <w:tc>
          <w:tcPr>
            <w:tcW w:w="3118" w:type="dxa"/>
            <w:gridSpan w:val="2"/>
            <w:tcBorders>
              <w:top w:val="nil"/>
              <w:left w:val="nil"/>
              <w:bottom w:val="nil"/>
              <w:right w:val="nil"/>
            </w:tcBorders>
          </w:tcPr>
          <w:p w:rsidR="004B7A71" w:rsidRDefault="004B7A71" w:rsidP="00175A10">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Специальность</w:t>
            </w:r>
          </w:p>
        </w:tc>
        <w:tc>
          <w:tcPr>
            <w:tcW w:w="6227" w:type="dxa"/>
            <w:gridSpan w:val="8"/>
            <w:tcBorders>
              <w:top w:val="nil"/>
              <w:left w:val="nil"/>
              <w:right w:val="nil"/>
            </w:tcBorders>
          </w:tcPr>
          <w:p w:rsidR="004B7A71" w:rsidRDefault="004B7A71" w:rsidP="00175A10">
            <w:pPr>
              <w:widowControl w:val="0"/>
              <w:spacing w:after="0" w:line="240" w:lineRule="auto"/>
              <w:rPr>
                <w:rFonts w:ascii="Times New Roman" w:hAnsi="Times New Roman"/>
                <w:b/>
                <w:bCs/>
                <w:szCs w:val="28"/>
              </w:rPr>
            </w:pPr>
            <w:r>
              <w:rPr>
                <w:rFonts w:ascii="Times New Roman" w:eastAsia="TimesNewRoman" w:hAnsi="Times New Roman" w:cs="Times New Roman"/>
                <w:b/>
                <w:szCs w:val="28"/>
              </w:rPr>
              <w:t xml:space="preserve">23.02.01 Организация перевозок и управление на </w:t>
            </w:r>
          </w:p>
        </w:tc>
      </w:tr>
      <w:tr w:rsidR="004B7A71" w:rsidTr="00175A10">
        <w:tc>
          <w:tcPr>
            <w:tcW w:w="3118" w:type="dxa"/>
            <w:gridSpan w:val="2"/>
            <w:tcBorders>
              <w:top w:val="nil"/>
              <w:left w:val="nil"/>
              <w:bottom w:val="nil"/>
              <w:right w:val="nil"/>
            </w:tcBorders>
          </w:tcPr>
          <w:p w:rsidR="004B7A71" w:rsidRDefault="004B7A71" w:rsidP="00175A10">
            <w:pPr>
              <w:widowControl w:val="0"/>
              <w:spacing w:after="0" w:line="240" w:lineRule="auto"/>
              <w:jc w:val="center"/>
              <w:rPr>
                <w:rFonts w:ascii="Times New Roman" w:eastAsia="TimesNewRoman" w:hAnsi="Times New Roman"/>
                <w:szCs w:val="28"/>
              </w:rPr>
            </w:pPr>
          </w:p>
        </w:tc>
        <w:tc>
          <w:tcPr>
            <w:tcW w:w="6227" w:type="dxa"/>
            <w:gridSpan w:val="8"/>
            <w:tcBorders>
              <w:left w:val="nil"/>
              <w:right w:val="nil"/>
            </w:tcBorders>
          </w:tcPr>
          <w:p w:rsidR="004B7A71" w:rsidRDefault="004B7A71" w:rsidP="00175A10">
            <w:pPr>
              <w:widowControl w:val="0"/>
              <w:spacing w:after="0" w:line="240" w:lineRule="auto"/>
              <w:jc w:val="both"/>
              <w:rPr>
                <w:rFonts w:ascii="Times New Roman" w:eastAsia="TimesNewRoman" w:hAnsi="Times New Roman"/>
                <w:b/>
                <w:szCs w:val="28"/>
              </w:rPr>
            </w:pPr>
            <w:r>
              <w:rPr>
                <w:rFonts w:ascii="Times New Roman" w:eastAsia="TimesNewRoman" w:hAnsi="Times New Roman" w:cs="Times New Roman"/>
                <w:b/>
                <w:szCs w:val="28"/>
              </w:rPr>
              <w:t>транспорте (по видам)</w:t>
            </w:r>
          </w:p>
        </w:tc>
      </w:tr>
      <w:tr w:rsidR="004B7A71" w:rsidTr="00175A10">
        <w:tc>
          <w:tcPr>
            <w:tcW w:w="3118" w:type="dxa"/>
            <w:gridSpan w:val="2"/>
            <w:vMerge w:val="restart"/>
            <w:tcBorders>
              <w:top w:val="nil"/>
              <w:left w:val="nil"/>
              <w:bottom w:val="nil"/>
              <w:right w:val="nil"/>
            </w:tcBorders>
          </w:tcPr>
          <w:p w:rsidR="004B7A71" w:rsidRDefault="004B7A71" w:rsidP="00175A10">
            <w:pPr>
              <w:spacing w:after="0" w:line="240" w:lineRule="auto"/>
              <w:rPr>
                <w:rFonts w:ascii="Times New Roman" w:hAnsi="Times New Roman"/>
                <w:b/>
                <w:bCs/>
                <w:szCs w:val="28"/>
              </w:rPr>
            </w:pPr>
            <w:r>
              <w:rPr>
                <w:rFonts w:ascii="Times New Roman" w:eastAsia="TimesNewRoman" w:hAnsi="Times New Roman" w:cs="Times New Roman"/>
                <w:szCs w:val="28"/>
              </w:rPr>
              <w:t>Место проведения практики (организация)</w:t>
            </w:r>
            <w:r>
              <w:rPr>
                <w:rFonts w:ascii="Times New Roman" w:eastAsia="Times New Roman" w:hAnsi="Times New Roman" w:cs="Times New Roman"/>
                <w:szCs w:val="28"/>
              </w:rPr>
              <w:t xml:space="preserve">, </w:t>
            </w:r>
            <w:r>
              <w:rPr>
                <w:rFonts w:ascii="Times New Roman" w:eastAsia="TimesNewRoman" w:hAnsi="Times New Roman" w:cs="Times New Roman"/>
                <w:szCs w:val="28"/>
              </w:rPr>
              <w:t>наименование</w:t>
            </w:r>
            <w:r>
              <w:rPr>
                <w:rFonts w:ascii="Times New Roman" w:eastAsia="Times New Roman" w:hAnsi="Times New Roman" w:cs="Times New Roman"/>
                <w:szCs w:val="28"/>
              </w:rPr>
              <w:t xml:space="preserve">, </w:t>
            </w:r>
            <w:r>
              <w:rPr>
                <w:rFonts w:ascii="Times New Roman" w:eastAsia="TimesNewRoman" w:hAnsi="Times New Roman" w:cs="Times New Roman"/>
                <w:szCs w:val="28"/>
              </w:rPr>
              <w:t>юридический адрес</w:t>
            </w:r>
          </w:p>
        </w:tc>
        <w:tc>
          <w:tcPr>
            <w:tcW w:w="6227" w:type="dxa"/>
            <w:gridSpan w:val="8"/>
            <w:tcBorders>
              <w:top w:val="nil"/>
              <w:left w:val="nil"/>
              <w:right w:val="nil"/>
            </w:tcBorders>
          </w:tcPr>
          <w:p w:rsidR="004B7A71" w:rsidRDefault="004B7A71" w:rsidP="00175A10">
            <w:pPr>
              <w:widowControl w:val="0"/>
              <w:spacing w:after="0" w:line="240" w:lineRule="auto"/>
              <w:rPr>
                <w:rFonts w:ascii="Times New Roman" w:eastAsia="TimesNewRoman" w:hAnsi="Times New Roman"/>
                <w:b/>
                <w:szCs w:val="28"/>
              </w:rPr>
            </w:pPr>
          </w:p>
        </w:tc>
      </w:tr>
      <w:tr w:rsidR="004B7A71" w:rsidTr="00175A10">
        <w:tc>
          <w:tcPr>
            <w:tcW w:w="3118" w:type="dxa"/>
            <w:gridSpan w:val="2"/>
            <w:vMerge/>
            <w:tcBorders>
              <w:top w:val="nil"/>
              <w:left w:val="nil"/>
              <w:bottom w:val="nil"/>
              <w:right w:val="nil"/>
            </w:tcBorders>
          </w:tcPr>
          <w:p w:rsidR="004B7A71" w:rsidRDefault="004B7A71" w:rsidP="00175A10">
            <w:pPr>
              <w:widowControl w:val="0"/>
              <w:spacing w:after="0" w:line="240" w:lineRule="auto"/>
              <w:rPr>
                <w:rFonts w:ascii="Times New Roman" w:eastAsia="TimesNewRoman" w:hAnsi="Times New Roman"/>
                <w:szCs w:val="28"/>
              </w:rPr>
            </w:pPr>
          </w:p>
        </w:tc>
        <w:tc>
          <w:tcPr>
            <w:tcW w:w="6227" w:type="dxa"/>
            <w:gridSpan w:val="8"/>
            <w:tcBorders>
              <w:top w:val="nil"/>
              <w:left w:val="nil"/>
              <w:right w:val="nil"/>
            </w:tcBorders>
          </w:tcPr>
          <w:p w:rsidR="004B7A71" w:rsidRDefault="004B7A71" w:rsidP="00175A10">
            <w:pPr>
              <w:widowControl w:val="0"/>
              <w:spacing w:after="0" w:line="240" w:lineRule="auto"/>
              <w:rPr>
                <w:rFonts w:ascii="Times New Roman" w:eastAsia="TimesNewRoman" w:hAnsi="Times New Roman"/>
                <w:b/>
                <w:szCs w:val="28"/>
              </w:rPr>
            </w:pPr>
          </w:p>
        </w:tc>
      </w:tr>
      <w:tr w:rsidR="004B7A71" w:rsidTr="00175A10">
        <w:tc>
          <w:tcPr>
            <w:tcW w:w="3118" w:type="dxa"/>
            <w:gridSpan w:val="2"/>
            <w:vMerge/>
            <w:tcBorders>
              <w:top w:val="nil"/>
              <w:left w:val="nil"/>
              <w:bottom w:val="nil"/>
              <w:right w:val="nil"/>
            </w:tcBorders>
          </w:tcPr>
          <w:p w:rsidR="004B7A71" w:rsidRDefault="004B7A71" w:rsidP="00175A10">
            <w:pPr>
              <w:widowControl w:val="0"/>
              <w:spacing w:after="0" w:line="240" w:lineRule="auto"/>
              <w:rPr>
                <w:rFonts w:ascii="Times New Roman" w:eastAsia="TimesNewRoman" w:hAnsi="Times New Roman"/>
                <w:szCs w:val="28"/>
              </w:rPr>
            </w:pPr>
          </w:p>
        </w:tc>
        <w:tc>
          <w:tcPr>
            <w:tcW w:w="6227" w:type="dxa"/>
            <w:gridSpan w:val="8"/>
            <w:tcBorders>
              <w:top w:val="nil"/>
              <w:left w:val="nil"/>
              <w:right w:val="nil"/>
            </w:tcBorders>
          </w:tcPr>
          <w:p w:rsidR="004B7A71" w:rsidRDefault="004B7A71" w:rsidP="00175A10">
            <w:pPr>
              <w:widowControl w:val="0"/>
              <w:spacing w:after="0" w:line="240" w:lineRule="auto"/>
              <w:rPr>
                <w:rFonts w:ascii="Times New Roman" w:eastAsia="TimesNewRoman" w:hAnsi="Times New Roman"/>
                <w:b/>
                <w:szCs w:val="28"/>
              </w:rPr>
            </w:pPr>
          </w:p>
        </w:tc>
      </w:tr>
      <w:tr w:rsidR="004B7A71" w:rsidTr="00175A10">
        <w:tc>
          <w:tcPr>
            <w:tcW w:w="3118" w:type="dxa"/>
            <w:gridSpan w:val="2"/>
            <w:tcBorders>
              <w:top w:val="nil"/>
              <w:left w:val="nil"/>
              <w:bottom w:val="nil"/>
              <w:right w:val="nil"/>
            </w:tcBorders>
          </w:tcPr>
          <w:p w:rsidR="004B7A71" w:rsidRDefault="004B7A71" w:rsidP="00175A10">
            <w:pPr>
              <w:spacing w:after="0" w:line="240" w:lineRule="auto"/>
              <w:rPr>
                <w:rFonts w:ascii="Times New Roman" w:hAnsi="Times New Roman"/>
                <w:b/>
                <w:bCs/>
                <w:szCs w:val="28"/>
              </w:rPr>
            </w:pPr>
            <w:r>
              <w:rPr>
                <w:rFonts w:ascii="Times New Roman" w:eastAsia="TimesNewRoman" w:hAnsi="Times New Roman" w:cs="Times New Roman"/>
                <w:szCs w:val="28"/>
              </w:rPr>
              <w:t>Время проведения практики</w:t>
            </w:r>
          </w:p>
        </w:tc>
        <w:tc>
          <w:tcPr>
            <w:tcW w:w="6227" w:type="dxa"/>
            <w:gridSpan w:val="8"/>
            <w:tcBorders>
              <w:top w:val="nil"/>
              <w:left w:val="nil"/>
              <w:right w:val="nil"/>
            </w:tcBorders>
          </w:tcPr>
          <w:p w:rsidR="004B7A71" w:rsidRDefault="004B7A71" w:rsidP="00175A10">
            <w:pPr>
              <w:widowControl w:val="0"/>
              <w:spacing w:after="0" w:line="240" w:lineRule="auto"/>
              <w:rPr>
                <w:rFonts w:ascii="Times New Roman" w:eastAsia="TimesNewRoman" w:hAnsi="Times New Roman"/>
                <w:b/>
                <w:szCs w:val="28"/>
              </w:rPr>
            </w:pPr>
          </w:p>
        </w:tc>
      </w:tr>
      <w:tr w:rsidR="004B7A71" w:rsidTr="00175A10">
        <w:tc>
          <w:tcPr>
            <w:tcW w:w="9345" w:type="dxa"/>
            <w:gridSpan w:val="10"/>
            <w:tcBorders>
              <w:top w:val="nil"/>
              <w:left w:val="nil"/>
              <w:bottom w:val="nil"/>
              <w:right w:val="nil"/>
            </w:tcBorders>
          </w:tcPr>
          <w:p w:rsidR="004B7A71" w:rsidRDefault="004B7A71" w:rsidP="00175A10">
            <w:pPr>
              <w:widowControl w:val="0"/>
              <w:spacing w:after="0" w:line="240" w:lineRule="auto"/>
              <w:rPr>
                <w:rFonts w:ascii="Times New Roman" w:hAnsi="Times New Roman"/>
                <w:b/>
                <w:bCs/>
                <w:szCs w:val="28"/>
              </w:rPr>
            </w:pPr>
            <w:r>
              <w:rPr>
                <w:rFonts w:ascii="Times New Roman" w:eastAsia="TimesNewRoman" w:hAnsi="Times New Roman" w:cs="Times New Roman"/>
                <w:szCs w:val="28"/>
              </w:rPr>
              <w:t>Виды и объем работ</w:t>
            </w:r>
            <w:r>
              <w:rPr>
                <w:rFonts w:ascii="Times New Roman" w:eastAsia="Times New Roman" w:hAnsi="Times New Roman" w:cs="Times New Roman"/>
                <w:szCs w:val="28"/>
              </w:rPr>
              <w:t xml:space="preserve">, </w:t>
            </w:r>
            <w:r>
              <w:rPr>
                <w:rFonts w:ascii="Times New Roman" w:eastAsia="TimesNewRoman" w:hAnsi="Times New Roman" w:cs="Times New Roman"/>
                <w:szCs w:val="28"/>
              </w:rPr>
              <w:t>выполненные обучающимся во время практики</w:t>
            </w:r>
            <w:r>
              <w:rPr>
                <w:rFonts w:ascii="Times New Roman" w:eastAsia="Times New Roman" w:hAnsi="Times New Roman" w:cs="Times New Roman"/>
                <w:szCs w:val="28"/>
              </w:rPr>
              <w:t>:</w:t>
            </w:r>
          </w:p>
        </w:tc>
      </w:tr>
    </w:tbl>
    <w:tbl>
      <w:tblPr>
        <w:tblW w:w="9356" w:type="dxa"/>
        <w:tblInd w:w="79" w:type="dxa"/>
        <w:tblLayout w:type="fixed"/>
        <w:tblLook w:val="04A0"/>
      </w:tblPr>
      <w:tblGrid>
        <w:gridCol w:w="567"/>
        <w:gridCol w:w="6238"/>
        <w:gridCol w:w="851"/>
        <w:gridCol w:w="1700"/>
      </w:tblGrid>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 п/п</w:t>
            </w: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Виды работ</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ind w:left="-109" w:righ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Кол-во часов</w:t>
            </w:r>
          </w:p>
        </w:tc>
        <w:tc>
          <w:tcPr>
            <w:tcW w:w="1700"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Оценка качества</w:t>
            </w:r>
          </w:p>
          <w:p w:rsidR="004B7A71" w:rsidRDefault="004B7A71" w:rsidP="00175A10">
            <w:pPr>
              <w:spacing w:after="0" w:line="235" w:lineRule="auto"/>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выполнения работ</w:t>
            </w: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tabs>
                <w:tab w:val="left" w:pos="0"/>
              </w:tabs>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Введение</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ind w:right="33"/>
              <w:jc w:val="both"/>
              <w:rPr>
                <w:rFonts w:ascii="Times New Roman" w:hAnsi="Times New Roman" w:cs="Times New Roman"/>
                <w:sz w:val="20"/>
                <w:szCs w:val="20"/>
              </w:rPr>
            </w:pPr>
            <w:r>
              <w:rPr>
                <w:rFonts w:ascii="Times New Roman" w:hAnsi="Times New Roman" w:cs="Times New Roman"/>
                <w:b/>
                <w:bCs/>
                <w:sz w:val="20"/>
                <w:szCs w:val="20"/>
              </w:rPr>
              <w:t>Раздел 1. Работа ДСП по организации приема, отправления поездов и производству маневровой работы</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38</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Движение поездов при оборудовании перегона автоматической блокировкой</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18</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Движение поездов при оборудовании перегона полуавтоматической блокировкой</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12</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Движение поездов на участках, оборудованных диспетчерской централизацией</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8</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Раздел 2. Работа оператора при ДСП</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Раздел 3. Работа дежурного по стрелочному посту</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Раздел 4. Работа поездного диспетчера</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12</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Ознакомление с рабочим местом ДНЦ. Прием и сдача дежурства. Изучение порядка ведения графика исполненного движения поездов. Ведение фрагмента графика</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8</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b/>
                <w:bCs/>
                <w:sz w:val="20"/>
                <w:szCs w:val="20"/>
              </w:rPr>
              <w:t>Раздел 5. Регламент действий ДСП и ДНЦ в аварийных и нестандартных ситуациях</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
                <w:bCs/>
                <w:sz w:val="20"/>
                <w:szCs w:val="20"/>
              </w:rPr>
            </w:pPr>
            <w:r>
              <w:rPr>
                <w:rFonts w:ascii="Times New Roman" w:hAnsi="Times New Roman" w:cs="Times New Roman"/>
                <w:b/>
                <w:bCs/>
                <w:sz w:val="20"/>
                <w:szCs w:val="20"/>
              </w:rPr>
              <w:t>42</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Работа по приему, отправлению поездов при перерыве всех установленных средств сигнализации и связи</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Работа по отправлению восстановительных, пожарных поездов и вспомогательных локомотивов</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Работа по приему, отправлению поездов и производству маневров в условиях нарушения нормальной работы устройств СЦБ на станциях и перегонах</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28</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Выключение устройств СЦБ из зависимости с сохранением пользования сигналами и без сохранения пользования сигналами</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6</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b/>
                <w:bCs/>
                <w:sz w:val="20"/>
                <w:szCs w:val="20"/>
              </w:rPr>
              <w:t>Раздел 6. Движение поездов при производстве работ на железнодорожных путях и сооружениях</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
                <w:bCs/>
                <w:sz w:val="20"/>
                <w:szCs w:val="20"/>
              </w:rPr>
              <w:t>6</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6804" w:type="dxa"/>
            <w:gridSpan w:val="2"/>
            <w:tcBorders>
              <w:top w:val="single" w:sz="4" w:space="0" w:color="000000"/>
              <w:left w:val="single" w:sz="4" w:space="0" w:color="000000"/>
              <w:bottom w:val="single" w:sz="4" w:space="0" w:color="000000"/>
              <w:right w:val="single" w:sz="4" w:space="0" w:color="000000"/>
            </w:tcBorders>
          </w:tcPr>
          <w:p w:rsidR="004B7A71" w:rsidRDefault="004B7A71" w:rsidP="00175A10">
            <w:pPr>
              <w:pStyle w:val="aff9"/>
              <w:tabs>
                <w:tab w:val="left"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5" w:lineRule="auto"/>
              <w:ind w:left="0" w:right="153"/>
              <w:rPr>
                <w:rFonts w:ascii="Times New Roman" w:hAnsi="Times New Roman"/>
                <w:b/>
                <w:sz w:val="20"/>
                <w:szCs w:val="20"/>
                <w:u w:val="single"/>
              </w:rPr>
            </w:pPr>
            <w:r>
              <w:rPr>
                <w:rFonts w:ascii="Times New Roman" w:hAnsi="Times New Roman"/>
                <w:b/>
                <w:sz w:val="20"/>
                <w:szCs w:val="20"/>
                <w:u w:val="single"/>
              </w:rPr>
              <w:t>Всего</w:t>
            </w:r>
          </w:p>
        </w:tc>
        <w:tc>
          <w:tcPr>
            <w:tcW w:w="851"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center"/>
              <w:rPr>
                <w:rFonts w:ascii="Times New Roman" w:eastAsia="TimesNewRoman" w:hAnsi="Times New Roman" w:cs="Times New Roman"/>
                <w:b/>
                <w:sz w:val="20"/>
                <w:szCs w:val="20"/>
                <w:u w:val="single"/>
              </w:rPr>
            </w:pPr>
            <w:r>
              <w:rPr>
                <w:rFonts w:ascii="Times New Roman" w:eastAsia="TimesNewRoman" w:hAnsi="Times New Roman" w:cs="Times New Roman"/>
                <w:b/>
                <w:sz w:val="20"/>
                <w:szCs w:val="20"/>
                <w:u w:val="single"/>
              </w:rPr>
              <w:t>108</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center"/>
              <w:rPr>
                <w:rFonts w:ascii="Times New Roman" w:eastAsia="TimesNewRoman" w:hAnsi="Times New Roman" w:cs="Times New Roman"/>
                <w:sz w:val="20"/>
                <w:szCs w:val="20"/>
                <w:u w:val="single"/>
              </w:rPr>
            </w:pPr>
          </w:p>
        </w:tc>
      </w:tr>
    </w:tbl>
    <w:p w:rsidR="004B7A71" w:rsidRDefault="004B7A71" w:rsidP="004B7A71">
      <w:pPr>
        <w:widowControl w:val="0"/>
        <w:spacing w:after="0" w:line="228" w:lineRule="auto"/>
        <w:jc w:val="both"/>
        <w:rPr>
          <w:rFonts w:ascii="Times New Roman" w:hAnsi="Times New Roman" w:cs="Times New Roman"/>
        </w:rPr>
      </w:pPr>
      <w:r>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216" w:type="dxa"/>
        <w:tblLayout w:type="fixed"/>
        <w:tblLook w:val="04A0"/>
      </w:tblPr>
      <w:tblGrid>
        <w:gridCol w:w="10206"/>
      </w:tblGrid>
      <w:tr w:rsidR="004B7A71" w:rsidTr="00175A10">
        <w:tc>
          <w:tcPr>
            <w:tcW w:w="10206" w:type="dxa"/>
          </w:tcPr>
          <w:p w:rsidR="004B7A71" w:rsidRDefault="004B7A71" w:rsidP="00175A10">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4B7A71" w:rsidTr="00175A10">
        <w:tc>
          <w:tcPr>
            <w:tcW w:w="10206" w:type="dxa"/>
          </w:tcPr>
          <w:p w:rsidR="004B7A71" w:rsidRDefault="004B7A71" w:rsidP="00175A10">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4B7A71" w:rsidTr="00175A10">
        <w:tc>
          <w:tcPr>
            <w:tcW w:w="10206" w:type="dxa"/>
          </w:tcPr>
          <w:p w:rsidR="004B7A71" w:rsidRDefault="004B7A71" w:rsidP="00175A1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практики, ответственного лица организации)</w:t>
            </w:r>
          </w:p>
        </w:tc>
      </w:tr>
      <w:tr w:rsidR="004B7A71" w:rsidTr="00175A10">
        <w:tc>
          <w:tcPr>
            <w:tcW w:w="10206" w:type="dxa"/>
          </w:tcPr>
          <w:p w:rsidR="004B7A71" w:rsidRDefault="004B7A71" w:rsidP="00175A1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 / __________________ /</w:t>
            </w:r>
          </w:p>
        </w:tc>
      </w:tr>
      <w:tr w:rsidR="004B7A71" w:rsidTr="00175A10">
        <w:tc>
          <w:tcPr>
            <w:tcW w:w="10206" w:type="dxa"/>
          </w:tcPr>
          <w:p w:rsidR="004B7A71" w:rsidRDefault="004B7A71" w:rsidP="00175A1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организации)</w:t>
            </w:r>
          </w:p>
        </w:tc>
      </w:tr>
    </w:tbl>
    <w:p w:rsidR="004B7A71" w:rsidRDefault="004B7A71" w:rsidP="004B7A71">
      <w:pPr>
        <w:spacing w:after="0" w:line="240" w:lineRule="auto"/>
        <w:ind w:firstLine="720"/>
        <w:rPr>
          <w:rFonts w:ascii="Times New Roman" w:hAnsi="Times New Roman" w:cs="Times New Roman"/>
          <w:sz w:val="28"/>
          <w:szCs w:val="28"/>
        </w:rPr>
      </w:pPr>
    </w:p>
    <w:tbl>
      <w:tblPr>
        <w:tblStyle w:val="afff5"/>
        <w:tblW w:w="9322" w:type="dxa"/>
        <w:tblInd w:w="108" w:type="dxa"/>
        <w:tblLayout w:type="fixed"/>
        <w:tblLook w:val="04A0"/>
      </w:tblPr>
      <w:tblGrid>
        <w:gridCol w:w="1606"/>
        <w:gridCol w:w="1479"/>
        <w:gridCol w:w="237"/>
        <w:gridCol w:w="972"/>
        <w:gridCol w:w="916"/>
        <w:gridCol w:w="912"/>
        <w:gridCol w:w="913"/>
        <w:gridCol w:w="911"/>
        <w:gridCol w:w="909"/>
        <w:gridCol w:w="467"/>
      </w:tblGrid>
      <w:tr w:rsidR="004B7A71" w:rsidTr="00175A10">
        <w:tc>
          <w:tcPr>
            <w:tcW w:w="9321" w:type="dxa"/>
            <w:gridSpan w:val="10"/>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Аттестационный лист</w:t>
            </w:r>
          </w:p>
          <w:p w:rsidR="004B7A71" w:rsidRDefault="004B7A71" w:rsidP="00175A10">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4B7A71" w:rsidTr="00175A10">
        <w:tc>
          <w:tcPr>
            <w:tcW w:w="9321" w:type="dxa"/>
            <w:gridSpan w:val="10"/>
            <w:tcBorders>
              <w:top w:val="nil"/>
              <w:left w:val="nil"/>
              <w:bottom w:val="nil"/>
              <w:right w:val="nil"/>
            </w:tcBorders>
          </w:tcPr>
          <w:p w:rsidR="004B7A71" w:rsidRDefault="004B7A71" w:rsidP="00175A10">
            <w:pPr>
              <w:widowControl w:val="0"/>
              <w:spacing w:after="0" w:line="240" w:lineRule="auto"/>
              <w:jc w:val="center"/>
              <w:rPr>
                <w:rFonts w:ascii="Times New Roman" w:eastAsia="TimesNewRoman" w:hAnsi="Times New Roman"/>
                <w:b/>
                <w:szCs w:val="28"/>
              </w:rPr>
            </w:pPr>
            <w:r>
              <w:rPr>
                <w:rFonts w:ascii="Times New Roman" w:eastAsia="TimesNewRoman" w:hAnsi="Times New Roman" w:cs="Times New Roman"/>
                <w:b/>
                <w:szCs w:val="28"/>
              </w:rPr>
              <w:t>ПП.02.01. Производственная практика по профилю специальности</w:t>
            </w:r>
          </w:p>
          <w:p w:rsidR="004B7A71" w:rsidRDefault="004B7A71" w:rsidP="00175A10">
            <w:pPr>
              <w:widowControl w:val="0"/>
              <w:spacing w:after="0" w:line="240" w:lineRule="auto"/>
              <w:jc w:val="center"/>
              <w:rPr>
                <w:rFonts w:ascii="Times New Roman" w:hAnsi="Times New Roman"/>
                <w:b/>
                <w:bCs/>
                <w:szCs w:val="28"/>
              </w:rPr>
            </w:pPr>
            <w:r>
              <w:rPr>
                <w:rFonts w:ascii="Times New Roman" w:eastAsia="Times New Roman" w:hAnsi="Times New Roman" w:cs="Times New Roman"/>
                <w:b/>
                <w:bCs/>
                <w:szCs w:val="28"/>
              </w:rPr>
              <w:t>(</w:t>
            </w:r>
            <w:r w:rsidRPr="00F6116A">
              <w:rPr>
                <w:rFonts w:ascii="Times New Roman" w:eastAsia="Times New Roman" w:hAnsi="Times New Roman" w:cs="Times New Roman"/>
                <w:b/>
                <w:bCs/>
                <w:szCs w:val="28"/>
              </w:rPr>
              <w:t>организация движения и обеспечение безопасности на железнодорожном транспорте</w:t>
            </w:r>
            <w:r>
              <w:rPr>
                <w:rFonts w:ascii="Times New Roman" w:eastAsia="Times New Roman" w:hAnsi="Times New Roman" w:cs="Times New Roman"/>
                <w:b/>
                <w:bCs/>
                <w:szCs w:val="28"/>
              </w:rPr>
              <w:t>)</w:t>
            </w:r>
          </w:p>
        </w:tc>
      </w:tr>
      <w:tr w:rsidR="004B7A71" w:rsidTr="00175A10">
        <w:tc>
          <w:tcPr>
            <w:tcW w:w="1605"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72"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6"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2"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3"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1"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09"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467"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r>
      <w:tr w:rsidR="004B7A71" w:rsidTr="00175A10">
        <w:tc>
          <w:tcPr>
            <w:tcW w:w="3084" w:type="dxa"/>
            <w:gridSpan w:val="2"/>
            <w:tcBorders>
              <w:top w:val="nil"/>
              <w:left w:val="nil"/>
              <w:bottom w:val="nil"/>
              <w:right w:val="nil"/>
            </w:tcBorders>
          </w:tcPr>
          <w:p w:rsidR="004B7A71" w:rsidRDefault="004B7A71" w:rsidP="00175A10">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ФИО обучающегося</w:t>
            </w:r>
          </w:p>
        </w:tc>
        <w:tc>
          <w:tcPr>
            <w:tcW w:w="6237" w:type="dxa"/>
            <w:gridSpan w:val="8"/>
            <w:tcBorders>
              <w:top w:val="nil"/>
              <w:left w:val="nil"/>
              <w:right w:val="nil"/>
            </w:tcBorders>
            <w:vAlign w:val="center"/>
          </w:tcPr>
          <w:p w:rsidR="004B7A71" w:rsidRDefault="004B7A71" w:rsidP="00175A10">
            <w:pPr>
              <w:widowControl w:val="0"/>
              <w:spacing w:after="0" w:line="240" w:lineRule="auto"/>
              <w:rPr>
                <w:rFonts w:ascii="Times New Roman" w:hAnsi="Times New Roman"/>
                <w:b/>
                <w:sz w:val="24"/>
                <w:szCs w:val="24"/>
              </w:rPr>
            </w:pPr>
          </w:p>
        </w:tc>
      </w:tr>
      <w:tr w:rsidR="004B7A71" w:rsidTr="00175A10">
        <w:tc>
          <w:tcPr>
            <w:tcW w:w="1605"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6000" w:type="dxa"/>
            <w:gridSpan w:val="7"/>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r>
      <w:tr w:rsidR="004B7A71" w:rsidTr="00175A10">
        <w:tc>
          <w:tcPr>
            <w:tcW w:w="3084" w:type="dxa"/>
            <w:gridSpan w:val="2"/>
            <w:tcBorders>
              <w:top w:val="nil"/>
              <w:left w:val="nil"/>
              <w:bottom w:val="nil"/>
              <w:right w:val="nil"/>
            </w:tcBorders>
          </w:tcPr>
          <w:p w:rsidR="004B7A71" w:rsidRDefault="004B7A71" w:rsidP="00175A10">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Группа</w:t>
            </w:r>
          </w:p>
        </w:tc>
        <w:tc>
          <w:tcPr>
            <w:tcW w:w="6237" w:type="dxa"/>
            <w:gridSpan w:val="8"/>
            <w:tcBorders>
              <w:top w:val="nil"/>
              <w:left w:val="nil"/>
              <w:right w:val="nil"/>
            </w:tcBorders>
          </w:tcPr>
          <w:p w:rsidR="004B7A71" w:rsidRDefault="004B7A71" w:rsidP="00175A10">
            <w:pPr>
              <w:widowControl w:val="0"/>
              <w:spacing w:after="0" w:line="240" w:lineRule="auto"/>
              <w:rPr>
                <w:rFonts w:ascii="Times New Roman" w:hAnsi="Times New Roman"/>
                <w:b/>
                <w:bCs/>
                <w:szCs w:val="28"/>
              </w:rPr>
            </w:pPr>
          </w:p>
        </w:tc>
      </w:tr>
      <w:tr w:rsidR="004B7A71" w:rsidTr="00175A10">
        <w:tc>
          <w:tcPr>
            <w:tcW w:w="3084" w:type="dxa"/>
            <w:gridSpan w:val="2"/>
            <w:tcBorders>
              <w:top w:val="nil"/>
              <w:left w:val="nil"/>
              <w:bottom w:val="nil"/>
              <w:right w:val="nil"/>
            </w:tcBorders>
          </w:tcPr>
          <w:p w:rsidR="004B7A71" w:rsidRDefault="004B7A71" w:rsidP="00175A10">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Специальность</w:t>
            </w:r>
          </w:p>
        </w:tc>
        <w:tc>
          <w:tcPr>
            <w:tcW w:w="6237" w:type="dxa"/>
            <w:gridSpan w:val="8"/>
            <w:tcBorders>
              <w:top w:val="nil"/>
              <w:left w:val="nil"/>
              <w:right w:val="nil"/>
            </w:tcBorders>
          </w:tcPr>
          <w:p w:rsidR="004B7A71" w:rsidRDefault="004B7A71" w:rsidP="00175A10">
            <w:pPr>
              <w:widowControl w:val="0"/>
              <w:spacing w:after="0" w:line="240" w:lineRule="auto"/>
              <w:rPr>
                <w:rFonts w:ascii="Times New Roman" w:hAnsi="Times New Roman"/>
                <w:b/>
                <w:bCs/>
                <w:szCs w:val="28"/>
              </w:rPr>
            </w:pPr>
            <w:r>
              <w:rPr>
                <w:rFonts w:ascii="Times New Roman" w:eastAsia="TimesNewRoman" w:hAnsi="Times New Roman" w:cs="Times New Roman"/>
                <w:b/>
                <w:szCs w:val="28"/>
              </w:rPr>
              <w:t xml:space="preserve">23.02.01 Организация перевозок и управление на </w:t>
            </w:r>
          </w:p>
        </w:tc>
      </w:tr>
      <w:tr w:rsidR="004B7A71" w:rsidTr="00175A10">
        <w:tc>
          <w:tcPr>
            <w:tcW w:w="3084" w:type="dxa"/>
            <w:gridSpan w:val="2"/>
            <w:tcBorders>
              <w:top w:val="nil"/>
              <w:left w:val="nil"/>
              <w:bottom w:val="nil"/>
              <w:right w:val="nil"/>
            </w:tcBorders>
          </w:tcPr>
          <w:p w:rsidR="004B7A71" w:rsidRDefault="004B7A71" w:rsidP="00175A10">
            <w:pPr>
              <w:widowControl w:val="0"/>
              <w:spacing w:after="0" w:line="240" w:lineRule="auto"/>
              <w:jc w:val="center"/>
              <w:rPr>
                <w:rFonts w:ascii="Times New Roman" w:eastAsia="TimesNewRoman" w:hAnsi="Times New Roman"/>
                <w:szCs w:val="28"/>
              </w:rPr>
            </w:pPr>
          </w:p>
        </w:tc>
        <w:tc>
          <w:tcPr>
            <w:tcW w:w="6237" w:type="dxa"/>
            <w:gridSpan w:val="8"/>
            <w:tcBorders>
              <w:left w:val="nil"/>
              <w:right w:val="nil"/>
            </w:tcBorders>
          </w:tcPr>
          <w:p w:rsidR="004B7A71" w:rsidRDefault="004B7A71" w:rsidP="00175A10">
            <w:pPr>
              <w:widowControl w:val="0"/>
              <w:spacing w:after="0" w:line="240" w:lineRule="auto"/>
              <w:jc w:val="both"/>
              <w:rPr>
                <w:rFonts w:ascii="Times New Roman" w:eastAsia="TimesNewRoman" w:hAnsi="Times New Roman"/>
                <w:b/>
                <w:szCs w:val="28"/>
              </w:rPr>
            </w:pPr>
            <w:r>
              <w:rPr>
                <w:rFonts w:ascii="Times New Roman" w:eastAsia="TimesNewRoman" w:hAnsi="Times New Roman" w:cs="Times New Roman"/>
                <w:b/>
                <w:szCs w:val="28"/>
              </w:rPr>
              <w:t>транспорте (по видам)</w:t>
            </w:r>
          </w:p>
        </w:tc>
      </w:tr>
      <w:tr w:rsidR="004B7A71" w:rsidTr="00175A10">
        <w:tc>
          <w:tcPr>
            <w:tcW w:w="3084" w:type="dxa"/>
            <w:gridSpan w:val="2"/>
            <w:vMerge w:val="restart"/>
            <w:tcBorders>
              <w:top w:val="nil"/>
              <w:left w:val="nil"/>
              <w:bottom w:val="nil"/>
              <w:right w:val="nil"/>
            </w:tcBorders>
          </w:tcPr>
          <w:p w:rsidR="004B7A71" w:rsidRDefault="004B7A71" w:rsidP="00175A10">
            <w:pPr>
              <w:spacing w:after="0" w:line="240" w:lineRule="auto"/>
              <w:rPr>
                <w:rFonts w:ascii="Times New Roman" w:hAnsi="Times New Roman"/>
                <w:b/>
                <w:bCs/>
                <w:szCs w:val="28"/>
              </w:rPr>
            </w:pPr>
            <w:r>
              <w:rPr>
                <w:rFonts w:ascii="Times New Roman" w:eastAsia="TimesNewRoman" w:hAnsi="Times New Roman" w:cs="Times New Roman"/>
                <w:szCs w:val="28"/>
              </w:rPr>
              <w:t>Место проведения практики (организация)</w:t>
            </w:r>
            <w:r>
              <w:rPr>
                <w:rFonts w:ascii="Times New Roman" w:eastAsia="Times New Roman" w:hAnsi="Times New Roman" w:cs="Times New Roman"/>
                <w:szCs w:val="28"/>
              </w:rPr>
              <w:t xml:space="preserve">, </w:t>
            </w:r>
            <w:r>
              <w:rPr>
                <w:rFonts w:ascii="Times New Roman" w:eastAsia="TimesNewRoman" w:hAnsi="Times New Roman" w:cs="Times New Roman"/>
                <w:szCs w:val="28"/>
              </w:rPr>
              <w:t>наименование</w:t>
            </w:r>
            <w:r>
              <w:rPr>
                <w:rFonts w:ascii="Times New Roman" w:eastAsia="Times New Roman" w:hAnsi="Times New Roman" w:cs="Times New Roman"/>
                <w:szCs w:val="28"/>
              </w:rPr>
              <w:t xml:space="preserve">, </w:t>
            </w:r>
            <w:r>
              <w:rPr>
                <w:rFonts w:ascii="Times New Roman" w:eastAsia="TimesNewRoman" w:hAnsi="Times New Roman" w:cs="Times New Roman"/>
                <w:szCs w:val="28"/>
              </w:rPr>
              <w:t>юридический адрес</w:t>
            </w:r>
          </w:p>
        </w:tc>
        <w:tc>
          <w:tcPr>
            <w:tcW w:w="6237" w:type="dxa"/>
            <w:gridSpan w:val="8"/>
            <w:tcBorders>
              <w:top w:val="nil"/>
              <w:left w:val="nil"/>
              <w:right w:val="nil"/>
            </w:tcBorders>
          </w:tcPr>
          <w:p w:rsidR="004B7A71" w:rsidRDefault="004B7A71" w:rsidP="00175A10">
            <w:pPr>
              <w:widowControl w:val="0"/>
              <w:spacing w:after="0" w:line="240" w:lineRule="auto"/>
              <w:rPr>
                <w:rFonts w:ascii="Times New Roman" w:eastAsia="TimesNewRoman" w:hAnsi="Times New Roman"/>
                <w:b/>
                <w:szCs w:val="28"/>
              </w:rPr>
            </w:pPr>
          </w:p>
        </w:tc>
      </w:tr>
      <w:tr w:rsidR="004B7A71" w:rsidTr="00175A10">
        <w:tc>
          <w:tcPr>
            <w:tcW w:w="3084" w:type="dxa"/>
            <w:gridSpan w:val="2"/>
            <w:vMerge/>
            <w:tcBorders>
              <w:top w:val="nil"/>
              <w:left w:val="nil"/>
              <w:bottom w:val="nil"/>
              <w:right w:val="nil"/>
            </w:tcBorders>
          </w:tcPr>
          <w:p w:rsidR="004B7A71" w:rsidRDefault="004B7A71" w:rsidP="00175A10">
            <w:pPr>
              <w:widowControl w:val="0"/>
              <w:spacing w:after="0" w:line="240" w:lineRule="auto"/>
              <w:rPr>
                <w:rFonts w:ascii="Times New Roman" w:eastAsia="TimesNewRoman" w:hAnsi="Times New Roman"/>
                <w:szCs w:val="28"/>
              </w:rPr>
            </w:pPr>
          </w:p>
        </w:tc>
        <w:tc>
          <w:tcPr>
            <w:tcW w:w="6237" w:type="dxa"/>
            <w:gridSpan w:val="8"/>
            <w:tcBorders>
              <w:top w:val="nil"/>
              <w:left w:val="nil"/>
              <w:right w:val="nil"/>
            </w:tcBorders>
          </w:tcPr>
          <w:p w:rsidR="004B7A71" w:rsidRDefault="004B7A71" w:rsidP="00175A10">
            <w:pPr>
              <w:widowControl w:val="0"/>
              <w:spacing w:after="0" w:line="240" w:lineRule="auto"/>
              <w:rPr>
                <w:rFonts w:ascii="Times New Roman" w:eastAsia="TimesNewRoman" w:hAnsi="Times New Roman"/>
                <w:b/>
                <w:szCs w:val="28"/>
              </w:rPr>
            </w:pPr>
          </w:p>
        </w:tc>
      </w:tr>
      <w:tr w:rsidR="004B7A71" w:rsidTr="00175A10">
        <w:tc>
          <w:tcPr>
            <w:tcW w:w="3084" w:type="dxa"/>
            <w:gridSpan w:val="2"/>
            <w:vMerge/>
            <w:tcBorders>
              <w:top w:val="nil"/>
              <w:left w:val="nil"/>
              <w:bottom w:val="nil"/>
              <w:right w:val="nil"/>
            </w:tcBorders>
          </w:tcPr>
          <w:p w:rsidR="004B7A71" w:rsidRDefault="004B7A71" w:rsidP="00175A10">
            <w:pPr>
              <w:widowControl w:val="0"/>
              <w:spacing w:after="0" w:line="240" w:lineRule="auto"/>
              <w:rPr>
                <w:rFonts w:ascii="Times New Roman" w:eastAsia="TimesNewRoman" w:hAnsi="Times New Roman"/>
                <w:szCs w:val="28"/>
              </w:rPr>
            </w:pPr>
          </w:p>
        </w:tc>
        <w:tc>
          <w:tcPr>
            <w:tcW w:w="6237" w:type="dxa"/>
            <w:gridSpan w:val="8"/>
            <w:tcBorders>
              <w:top w:val="nil"/>
              <w:left w:val="nil"/>
              <w:right w:val="nil"/>
            </w:tcBorders>
          </w:tcPr>
          <w:p w:rsidR="004B7A71" w:rsidRDefault="004B7A71" w:rsidP="00175A10">
            <w:pPr>
              <w:widowControl w:val="0"/>
              <w:spacing w:after="0" w:line="240" w:lineRule="auto"/>
              <w:rPr>
                <w:rFonts w:ascii="Times New Roman" w:eastAsia="TimesNewRoman" w:hAnsi="Times New Roman"/>
                <w:b/>
                <w:szCs w:val="28"/>
              </w:rPr>
            </w:pPr>
          </w:p>
        </w:tc>
      </w:tr>
      <w:tr w:rsidR="004B7A71" w:rsidTr="00175A10">
        <w:tc>
          <w:tcPr>
            <w:tcW w:w="3084" w:type="dxa"/>
            <w:gridSpan w:val="2"/>
            <w:tcBorders>
              <w:top w:val="nil"/>
              <w:left w:val="nil"/>
              <w:bottom w:val="nil"/>
              <w:right w:val="nil"/>
            </w:tcBorders>
          </w:tcPr>
          <w:p w:rsidR="004B7A71" w:rsidRDefault="004B7A71" w:rsidP="00175A10">
            <w:pPr>
              <w:spacing w:after="0" w:line="240" w:lineRule="auto"/>
              <w:rPr>
                <w:rFonts w:ascii="Times New Roman" w:hAnsi="Times New Roman"/>
                <w:b/>
                <w:bCs/>
                <w:szCs w:val="28"/>
              </w:rPr>
            </w:pPr>
            <w:r>
              <w:rPr>
                <w:rFonts w:ascii="Times New Roman" w:eastAsia="TimesNewRoman" w:hAnsi="Times New Roman" w:cs="Times New Roman"/>
                <w:szCs w:val="28"/>
              </w:rPr>
              <w:t>Время проведения практики</w:t>
            </w:r>
          </w:p>
        </w:tc>
        <w:tc>
          <w:tcPr>
            <w:tcW w:w="6237" w:type="dxa"/>
            <w:gridSpan w:val="8"/>
            <w:tcBorders>
              <w:top w:val="nil"/>
              <w:left w:val="nil"/>
              <w:right w:val="nil"/>
            </w:tcBorders>
          </w:tcPr>
          <w:p w:rsidR="004B7A71" w:rsidRDefault="004B7A71" w:rsidP="00175A10">
            <w:pPr>
              <w:widowControl w:val="0"/>
              <w:spacing w:after="0" w:line="240" w:lineRule="auto"/>
              <w:rPr>
                <w:rFonts w:ascii="Times New Roman" w:eastAsia="TimesNewRoman" w:hAnsi="Times New Roman"/>
                <w:b/>
                <w:szCs w:val="28"/>
              </w:rPr>
            </w:pPr>
          </w:p>
        </w:tc>
      </w:tr>
      <w:tr w:rsidR="004B7A71" w:rsidTr="00175A10">
        <w:tc>
          <w:tcPr>
            <w:tcW w:w="9321" w:type="dxa"/>
            <w:gridSpan w:val="10"/>
            <w:tcBorders>
              <w:top w:val="nil"/>
              <w:left w:val="nil"/>
              <w:bottom w:val="nil"/>
              <w:right w:val="nil"/>
            </w:tcBorders>
          </w:tcPr>
          <w:p w:rsidR="004B7A71" w:rsidRDefault="004B7A71" w:rsidP="00175A10">
            <w:pPr>
              <w:widowControl w:val="0"/>
              <w:spacing w:after="0" w:line="240" w:lineRule="auto"/>
              <w:rPr>
                <w:rFonts w:ascii="Times New Roman" w:hAnsi="Times New Roman"/>
                <w:b/>
                <w:bCs/>
                <w:szCs w:val="28"/>
              </w:rPr>
            </w:pPr>
            <w:r>
              <w:rPr>
                <w:rFonts w:ascii="Times New Roman" w:eastAsia="TimesNewRoman" w:hAnsi="Times New Roman" w:cs="Times New Roman"/>
                <w:szCs w:val="28"/>
              </w:rPr>
              <w:t>Виды и объем работ</w:t>
            </w:r>
            <w:r>
              <w:rPr>
                <w:rFonts w:ascii="Times New Roman" w:eastAsia="Times New Roman" w:hAnsi="Times New Roman" w:cs="Times New Roman"/>
                <w:szCs w:val="28"/>
              </w:rPr>
              <w:t xml:space="preserve">, </w:t>
            </w:r>
            <w:r>
              <w:rPr>
                <w:rFonts w:ascii="Times New Roman" w:eastAsia="TimesNewRoman" w:hAnsi="Times New Roman" w:cs="Times New Roman"/>
                <w:szCs w:val="28"/>
              </w:rPr>
              <w:t>выполненные обучающимся во время практики</w:t>
            </w:r>
            <w:r>
              <w:rPr>
                <w:rFonts w:ascii="Times New Roman" w:eastAsia="Times New Roman" w:hAnsi="Times New Roman" w:cs="Times New Roman"/>
                <w:szCs w:val="28"/>
              </w:rPr>
              <w:t>:</w:t>
            </w:r>
          </w:p>
        </w:tc>
      </w:tr>
    </w:tbl>
    <w:tbl>
      <w:tblPr>
        <w:tblW w:w="9214" w:type="dxa"/>
        <w:tblInd w:w="221" w:type="dxa"/>
        <w:tblLayout w:type="fixed"/>
        <w:tblLook w:val="04A0"/>
      </w:tblPr>
      <w:tblGrid>
        <w:gridCol w:w="539"/>
        <w:gridCol w:w="6124"/>
        <w:gridCol w:w="851"/>
        <w:gridCol w:w="1700"/>
      </w:tblGrid>
      <w:tr w:rsidR="004B7A71" w:rsidTr="00175A10">
        <w:tc>
          <w:tcPr>
            <w:tcW w:w="539"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 п/п</w:t>
            </w:r>
          </w:p>
        </w:tc>
        <w:tc>
          <w:tcPr>
            <w:tcW w:w="6123"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Виды работ</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ind w:left="-109" w:righ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Кол-во часов</w:t>
            </w:r>
          </w:p>
        </w:tc>
        <w:tc>
          <w:tcPr>
            <w:tcW w:w="1700"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Оценка качества</w:t>
            </w:r>
          </w:p>
          <w:p w:rsidR="004B7A71" w:rsidRDefault="004B7A71" w:rsidP="00175A10">
            <w:pPr>
              <w:widowControl w:val="0"/>
              <w:spacing w:after="0"/>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выполнения работ</w:t>
            </w:r>
          </w:p>
        </w:tc>
      </w:tr>
      <w:tr w:rsidR="004B7A71" w:rsidTr="00175A10">
        <w:tc>
          <w:tcPr>
            <w:tcW w:w="539" w:type="dxa"/>
            <w:tcBorders>
              <w:top w:val="single" w:sz="4" w:space="0" w:color="000000"/>
              <w:left w:val="single" w:sz="4" w:space="0" w:color="000000"/>
              <w:bottom w:val="single" w:sz="4" w:space="0" w:color="000000"/>
              <w:right w:val="single" w:sz="4" w:space="0" w:color="000000"/>
            </w:tcBorders>
          </w:tcPr>
          <w:p w:rsidR="004B7A71" w:rsidRDefault="004B7A71" w:rsidP="00EE4DB0">
            <w:pPr>
              <w:widowControl w:val="0"/>
              <w:numPr>
                <w:ilvl w:val="0"/>
                <w:numId w:val="124"/>
              </w:numPr>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tcPr>
          <w:p w:rsidR="004B7A71" w:rsidRDefault="004B7A71" w:rsidP="00175A10">
            <w:pPr>
              <w:pStyle w:val="31"/>
              <w:shd w:val="clear" w:color="auto" w:fill="auto"/>
              <w:spacing w:after="0" w:line="240" w:lineRule="auto"/>
              <w:jc w:val="both"/>
              <w:rPr>
                <w:b/>
                <w:color w:val="auto"/>
                <w:sz w:val="20"/>
                <w:szCs w:val="20"/>
              </w:rPr>
            </w:pPr>
            <w:r>
              <w:rPr>
                <w:rStyle w:val="10pt"/>
                <w:rFonts w:eastAsia="Arial"/>
                <w:b/>
                <w:color w:val="auto"/>
              </w:rPr>
              <w:t>Сигналист</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lastRenderedPageBreak/>
              <w:t xml:space="preserve">Виды работ: </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Снятие механизированных средств закрепления и уборка тормозных башмаков перед отправлением поезда при производстве маневровой работы.</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Контроль за техническим состоянием механизированных средств закрепления подвижного состава и исправностью тормозных башмаков.</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Контроль за правильной остановкой состава в установленных местах для обеспечения механизированного закрепления.</w:t>
            </w:r>
          </w:p>
          <w:p w:rsidR="004B7A71" w:rsidRDefault="004B7A71" w:rsidP="00175A10">
            <w:pPr>
              <w:widowControl w:val="0"/>
              <w:spacing w:after="0" w:line="240" w:lineRule="auto"/>
              <w:ind w:right="28"/>
              <w:jc w:val="both"/>
              <w:rPr>
                <w:rStyle w:val="10pt"/>
                <w:rFonts w:eastAsiaTheme="minorEastAsia"/>
              </w:rPr>
            </w:pPr>
            <w:r>
              <w:rPr>
                <w:rStyle w:val="10pt"/>
                <w:rFonts w:eastAsiaTheme="minorEastAsia"/>
              </w:rPr>
              <w:t>Проверка свободности пути.</w:t>
            </w:r>
          </w:p>
          <w:p w:rsidR="004B7A71" w:rsidRDefault="004B7A71" w:rsidP="00175A10">
            <w:pPr>
              <w:widowControl w:val="0"/>
              <w:spacing w:after="0" w:line="240" w:lineRule="auto"/>
              <w:ind w:right="28"/>
              <w:jc w:val="both"/>
              <w:rPr>
                <w:rFonts w:ascii="Times New Roman" w:hAnsi="Times New Roman" w:cs="Times New Roman"/>
                <w:sz w:val="20"/>
                <w:szCs w:val="20"/>
                <w:shd w:val="clear" w:color="auto" w:fill="FFFFFF"/>
              </w:rPr>
            </w:pPr>
            <w:r>
              <w:rPr>
                <w:rStyle w:val="10pt"/>
                <w:rFonts w:eastAsiaTheme="minorEastAsia"/>
              </w:rPr>
              <w:t>Перевод курбелем централизованных стрелок.</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ind w:left="11" w:right="28" w:hanging="11"/>
              <w:jc w:val="center"/>
              <w:rPr>
                <w:rFonts w:ascii="Times New Roman" w:hAnsi="Times New Roman" w:cs="Times New Roman"/>
                <w:bCs/>
                <w:sz w:val="20"/>
                <w:szCs w:val="20"/>
              </w:rPr>
            </w:pPr>
            <w:r>
              <w:rPr>
                <w:rFonts w:ascii="Times New Roman" w:hAnsi="Times New Roman" w:cs="Times New Roman"/>
                <w:bCs/>
                <w:sz w:val="20"/>
                <w:szCs w:val="20"/>
              </w:rPr>
              <w:lastRenderedPageBreak/>
              <w:t>72</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line="240" w:lineRule="auto"/>
              <w:jc w:val="both"/>
              <w:rPr>
                <w:rFonts w:ascii="Times New Roman" w:eastAsia="TimesNewRoman" w:hAnsi="Times New Roman" w:cs="Times New Roman"/>
                <w:sz w:val="20"/>
                <w:szCs w:val="20"/>
              </w:rPr>
            </w:pPr>
          </w:p>
        </w:tc>
      </w:tr>
      <w:tr w:rsidR="004B7A71" w:rsidTr="00175A10">
        <w:tc>
          <w:tcPr>
            <w:tcW w:w="539" w:type="dxa"/>
            <w:tcBorders>
              <w:top w:val="single" w:sz="4" w:space="0" w:color="000000"/>
              <w:left w:val="single" w:sz="4" w:space="0" w:color="000000"/>
              <w:bottom w:val="single" w:sz="4" w:space="0" w:color="000000"/>
              <w:right w:val="single" w:sz="4" w:space="0" w:color="000000"/>
            </w:tcBorders>
          </w:tcPr>
          <w:p w:rsidR="004B7A71" w:rsidRDefault="004B7A71" w:rsidP="00EE4DB0">
            <w:pPr>
              <w:widowControl w:val="0"/>
              <w:numPr>
                <w:ilvl w:val="0"/>
                <w:numId w:val="124"/>
              </w:numPr>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shd w:val="clear" w:color="auto" w:fill="auto"/>
          </w:tcPr>
          <w:p w:rsidR="004B7A71" w:rsidRDefault="004B7A71" w:rsidP="00175A10">
            <w:pPr>
              <w:pStyle w:val="31"/>
              <w:shd w:val="clear" w:color="auto" w:fill="auto"/>
              <w:spacing w:after="0" w:line="240" w:lineRule="auto"/>
              <w:jc w:val="both"/>
              <w:rPr>
                <w:b/>
                <w:color w:val="auto"/>
                <w:sz w:val="20"/>
                <w:szCs w:val="20"/>
              </w:rPr>
            </w:pPr>
            <w:r>
              <w:rPr>
                <w:rStyle w:val="10pt"/>
                <w:rFonts w:eastAsia="Arial"/>
                <w:b/>
                <w:color w:val="auto"/>
              </w:rPr>
              <w:t>Составитель поездов</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Виды работ:</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b/>
              </w:rPr>
              <w:t>В/02.2:</w:t>
            </w:r>
            <w:r>
              <w:rPr>
                <w:rStyle w:val="10pt"/>
                <w:rFonts w:eastAsiaTheme="minorEastAsia"/>
              </w:rPr>
              <w:t>Получение задания на маневровую работу в малодеятельных районах железнодорожного транспорта необщего пользования.</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4B7A71" w:rsidRDefault="004B7A71" w:rsidP="00175A10">
            <w:pPr>
              <w:widowControl w:val="0"/>
              <w:spacing w:after="0" w:line="240" w:lineRule="auto"/>
              <w:ind w:left="11" w:right="28" w:hanging="11"/>
              <w:jc w:val="both"/>
              <w:rPr>
                <w:rFonts w:ascii="Times New Roman" w:eastAsia="Times New Roman" w:hAnsi="Times New Roman" w:cs="Times New Roman"/>
                <w:sz w:val="20"/>
                <w:szCs w:val="20"/>
              </w:rPr>
            </w:pPr>
            <w:r>
              <w:rPr>
                <w:rStyle w:val="10pt"/>
                <w:rFonts w:eastAsiaTheme="minorEastAsia"/>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851" w:type="dxa"/>
            <w:tcBorders>
              <w:top w:val="single" w:sz="4" w:space="0" w:color="000000"/>
              <w:left w:val="single" w:sz="4" w:space="0" w:color="000000"/>
              <w:bottom w:val="single" w:sz="4" w:space="0" w:color="000000"/>
              <w:right w:val="single" w:sz="4" w:space="0" w:color="000000"/>
            </w:tcBorders>
          </w:tcPr>
          <w:p w:rsidR="004B7A71" w:rsidRDefault="007451AF" w:rsidP="00175A10">
            <w:pPr>
              <w:widowControl w:val="0"/>
              <w:spacing w:after="0" w:line="240" w:lineRule="auto"/>
              <w:ind w:left="11" w:right="28" w:hanging="11"/>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line="240" w:lineRule="auto"/>
              <w:jc w:val="both"/>
              <w:rPr>
                <w:rFonts w:ascii="Times New Roman" w:eastAsia="TimesNewRoman" w:hAnsi="Times New Roman" w:cs="Times New Roman"/>
                <w:sz w:val="20"/>
                <w:szCs w:val="20"/>
              </w:rPr>
            </w:pPr>
          </w:p>
        </w:tc>
      </w:tr>
      <w:tr w:rsidR="004B7A71" w:rsidTr="00175A10">
        <w:tc>
          <w:tcPr>
            <w:tcW w:w="539" w:type="dxa"/>
            <w:tcBorders>
              <w:top w:val="single" w:sz="4" w:space="0" w:color="000000"/>
              <w:left w:val="single" w:sz="4" w:space="0" w:color="000000"/>
              <w:bottom w:val="single" w:sz="4" w:space="0" w:color="000000"/>
              <w:right w:val="single" w:sz="4" w:space="0" w:color="000000"/>
            </w:tcBorders>
          </w:tcPr>
          <w:p w:rsidR="004B7A71" w:rsidRDefault="004B7A71" w:rsidP="00EE4DB0">
            <w:pPr>
              <w:widowControl w:val="0"/>
              <w:numPr>
                <w:ilvl w:val="0"/>
                <w:numId w:val="124"/>
              </w:numPr>
              <w:tabs>
                <w:tab w:val="left" w:pos="0"/>
              </w:tabs>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shd w:val="clear" w:color="auto" w:fill="auto"/>
          </w:tcPr>
          <w:p w:rsidR="004B7A71" w:rsidRDefault="004B7A71" w:rsidP="00175A10">
            <w:pPr>
              <w:widowControl w:val="0"/>
              <w:spacing w:after="0" w:line="240" w:lineRule="auto"/>
              <w:ind w:right="28"/>
              <w:jc w:val="both"/>
              <w:rPr>
                <w:rFonts w:ascii="Times New Roman" w:eastAsia="Times New Roman" w:hAnsi="Times New Roman" w:cs="Times New Roman"/>
                <w:b/>
                <w:w w:val="103"/>
                <w:sz w:val="20"/>
                <w:szCs w:val="20"/>
              </w:rPr>
            </w:pPr>
            <w:r>
              <w:rPr>
                <w:rFonts w:ascii="Times New Roman" w:eastAsia="Times New Roman" w:hAnsi="Times New Roman" w:cs="Times New Roman"/>
                <w:b/>
                <w:w w:val="103"/>
                <w:sz w:val="20"/>
                <w:szCs w:val="20"/>
              </w:rPr>
              <w:t>Оператор сортировочной горки</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Виды работ: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b/>
                <w:spacing w:val="-3"/>
                <w:sz w:val="20"/>
                <w:szCs w:val="20"/>
                <w:lang w:val="en-US"/>
              </w:rPr>
              <w:t>D</w:t>
            </w:r>
            <w:r>
              <w:rPr>
                <w:rFonts w:ascii="Times New Roman" w:eastAsia="Times New Roman" w:hAnsi="Times New Roman" w:cs="Times New Roman"/>
                <w:b/>
                <w:spacing w:val="-3"/>
                <w:sz w:val="20"/>
                <w:szCs w:val="20"/>
              </w:rPr>
              <w:t>/01.3:</w:t>
            </w:r>
            <w:r>
              <w:rPr>
                <w:rFonts w:ascii="Times New Roman" w:eastAsia="Times New Roman" w:hAnsi="Times New Roman" w:cs="Times New Roman"/>
                <w:spacing w:val="-3"/>
                <w:sz w:val="20"/>
                <w:szCs w:val="20"/>
              </w:rPr>
              <w:t xml:space="preserve"> 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Управление сигналами в процессе роспуска составов и маневровых передвижений в горловине сортировочного парка.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Проверка свободности стрелочных переводов от железнодорожного подвижного состава по индикации на аппарате управления.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Проверка свободности пути от железнодорожного подвижного состава по индикации на аппарате управления.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Уборка рабочего места. </w:t>
            </w:r>
          </w:p>
          <w:p w:rsidR="004B7A71" w:rsidRDefault="004B7A71" w:rsidP="00175A10">
            <w:pPr>
              <w:widowControl w:val="0"/>
              <w:spacing w:after="0" w:line="240" w:lineRule="auto"/>
              <w:ind w:left="11" w:right="28" w:hanging="11"/>
              <w:jc w:val="both"/>
              <w:rPr>
                <w:rFonts w:ascii="Times New Roman" w:eastAsia="Times New Roman" w:hAnsi="Times New Roman" w:cs="Times New Roman"/>
                <w:w w:val="103"/>
                <w:sz w:val="20"/>
                <w:szCs w:val="20"/>
              </w:rPr>
            </w:pPr>
            <w:r>
              <w:rPr>
                <w:rFonts w:ascii="Times New Roman" w:eastAsia="Times New Roman" w:hAnsi="Times New Roman" w:cs="Times New Roman"/>
                <w:spacing w:val="-3"/>
                <w:sz w:val="20"/>
                <w:szCs w:val="20"/>
              </w:rPr>
              <w:t>Ведение установленной технической документации.</w:t>
            </w:r>
          </w:p>
        </w:tc>
        <w:tc>
          <w:tcPr>
            <w:tcW w:w="851" w:type="dxa"/>
            <w:tcBorders>
              <w:top w:val="single" w:sz="4" w:space="0" w:color="000000"/>
              <w:left w:val="single" w:sz="4" w:space="0" w:color="000000"/>
              <w:bottom w:val="single" w:sz="4" w:space="0" w:color="000000"/>
              <w:right w:val="single" w:sz="4" w:space="0" w:color="000000"/>
            </w:tcBorders>
          </w:tcPr>
          <w:p w:rsidR="004B7A71" w:rsidRDefault="007451AF" w:rsidP="00175A10">
            <w:pPr>
              <w:widowControl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line="240" w:lineRule="auto"/>
              <w:jc w:val="both"/>
              <w:rPr>
                <w:rFonts w:ascii="Times New Roman" w:eastAsia="TimesNewRoman" w:hAnsi="Times New Roman" w:cs="Times New Roman"/>
                <w:sz w:val="20"/>
                <w:szCs w:val="20"/>
              </w:rPr>
            </w:pPr>
          </w:p>
        </w:tc>
      </w:tr>
      <w:tr w:rsidR="004B7A71" w:rsidTr="00175A10">
        <w:tc>
          <w:tcPr>
            <w:tcW w:w="539" w:type="dxa"/>
            <w:tcBorders>
              <w:top w:val="single" w:sz="4" w:space="0" w:color="000000"/>
              <w:left w:val="single" w:sz="4" w:space="0" w:color="000000"/>
              <w:bottom w:val="single" w:sz="4" w:space="0" w:color="000000"/>
              <w:right w:val="single" w:sz="4" w:space="0" w:color="000000"/>
            </w:tcBorders>
          </w:tcPr>
          <w:p w:rsidR="004B7A71" w:rsidRDefault="004B7A71" w:rsidP="00EE4DB0">
            <w:pPr>
              <w:widowControl w:val="0"/>
              <w:numPr>
                <w:ilvl w:val="0"/>
                <w:numId w:val="124"/>
              </w:numPr>
              <w:tabs>
                <w:tab w:val="left" w:pos="0"/>
              </w:tabs>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shd w:val="clear" w:color="auto" w:fill="auto"/>
          </w:tcPr>
          <w:p w:rsidR="004B7A71" w:rsidRDefault="004B7A71" w:rsidP="00175A10">
            <w:pPr>
              <w:widowControl w:val="0"/>
              <w:spacing w:after="0" w:line="240" w:lineRule="auto"/>
              <w:ind w:right="28"/>
              <w:jc w:val="both"/>
              <w:rPr>
                <w:rFonts w:ascii="Times New Roman" w:eastAsia="Times New Roman" w:hAnsi="Times New Roman" w:cs="Times New Roman"/>
                <w:b/>
                <w:w w:val="103"/>
                <w:sz w:val="20"/>
                <w:szCs w:val="20"/>
              </w:rPr>
            </w:pPr>
            <w:r>
              <w:rPr>
                <w:rFonts w:ascii="Times New Roman" w:eastAsia="Times New Roman" w:hAnsi="Times New Roman" w:cs="Times New Roman"/>
                <w:b/>
                <w:w w:val="103"/>
                <w:sz w:val="20"/>
                <w:szCs w:val="20"/>
              </w:rPr>
              <w:t>Оператор поста централизации</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Виды работ: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b/>
                <w:spacing w:val="-4"/>
                <w:sz w:val="20"/>
                <w:szCs w:val="20"/>
              </w:rPr>
              <w:t>В/01.2:</w:t>
            </w:r>
            <w:r>
              <w:rPr>
                <w:rFonts w:ascii="Times New Roman" w:eastAsia="Times New Roman" w:hAnsi="Times New Roman" w:cs="Times New Roman"/>
                <w:spacing w:val="-4"/>
                <w:sz w:val="20"/>
                <w:szCs w:val="20"/>
              </w:rPr>
              <w:t xml:space="preserve"> 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Управление сигналами для передвижения составов и вагонов в обслуживаемом маневровом районе железнодорожной станции.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Проверка свободности стрелочных переводов от железнодорожного подвижного состава по индикации на аппарате управления.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Проверка свободности пути от железнодорожного подвижного состава </w:t>
            </w:r>
            <w:r>
              <w:rPr>
                <w:rFonts w:ascii="Times New Roman" w:eastAsia="Times New Roman" w:hAnsi="Times New Roman" w:cs="Times New Roman"/>
                <w:spacing w:val="-4"/>
                <w:sz w:val="20"/>
                <w:szCs w:val="20"/>
              </w:rPr>
              <w:lastRenderedPageBreak/>
              <w:t>по индикации на аппарате управления.</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Перевод централизованных стрелок курбелем.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Выполнение работ по приемке и сдаче смены.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Уборка рабочего места.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Ведение установленной технической документации.</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ind w:left="11" w:right="28" w:hanging="11"/>
              <w:jc w:val="center"/>
              <w:rPr>
                <w:rFonts w:ascii="Times New Roman" w:hAnsi="Times New Roman" w:cs="Times New Roman"/>
                <w:bCs/>
                <w:sz w:val="20"/>
                <w:szCs w:val="20"/>
              </w:rPr>
            </w:pPr>
            <w:r>
              <w:rPr>
                <w:rFonts w:ascii="Times New Roman" w:hAnsi="Times New Roman" w:cs="Times New Roman"/>
                <w:bCs/>
                <w:sz w:val="20"/>
                <w:szCs w:val="20"/>
              </w:rPr>
              <w:lastRenderedPageBreak/>
              <w:t>36</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line="240" w:lineRule="auto"/>
              <w:jc w:val="both"/>
              <w:rPr>
                <w:rFonts w:ascii="Times New Roman" w:eastAsia="TimesNewRoman" w:hAnsi="Times New Roman" w:cs="Times New Roman"/>
                <w:sz w:val="20"/>
                <w:szCs w:val="20"/>
              </w:rPr>
            </w:pPr>
          </w:p>
        </w:tc>
      </w:tr>
      <w:tr w:rsidR="004B7A71" w:rsidTr="00175A10">
        <w:tc>
          <w:tcPr>
            <w:tcW w:w="6662" w:type="dxa"/>
            <w:gridSpan w:val="2"/>
            <w:tcBorders>
              <w:top w:val="single" w:sz="4" w:space="0" w:color="000000"/>
              <w:left w:val="single" w:sz="4" w:space="0" w:color="000000"/>
              <w:bottom w:val="single" w:sz="4" w:space="0" w:color="000000"/>
              <w:right w:val="single" w:sz="4" w:space="0" w:color="000000"/>
            </w:tcBorders>
          </w:tcPr>
          <w:p w:rsidR="004B7A71" w:rsidRDefault="004B7A71" w:rsidP="00175A10">
            <w:pPr>
              <w:pStyle w:val="aff9"/>
              <w:widowControl w:val="0"/>
              <w:tabs>
                <w:tab w:val="left"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rPr>
            </w:pPr>
            <w:r>
              <w:rPr>
                <w:rFonts w:ascii="Times New Roman" w:hAnsi="Times New Roman"/>
                <w:b/>
                <w:sz w:val="20"/>
                <w:szCs w:val="20"/>
              </w:rPr>
              <w:lastRenderedPageBreak/>
              <w:t>Всего</w:t>
            </w:r>
          </w:p>
        </w:tc>
        <w:tc>
          <w:tcPr>
            <w:tcW w:w="851" w:type="dxa"/>
            <w:tcBorders>
              <w:top w:val="single" w:sz="4" w:space="0" w:color="000000"/>
              <w:left w:val="single" w:sz="4" w:space="0" w:color="000000"/>
              <w:bottom w:val="single" w:sz="4" w:space="0" w:color="000000"/>
              <w:right w:val="single" w:sz="4" w:space="0" w:color="000000"/>
            </w:tcBorders>
            <w:vAlign w:val="center"/>
          </w:tcPr>
          <w:p w:rsidR="004B7A71" w:rsidRDefault="007451AF" w:rsidP="00175A10">
            <w:pPr>
              <w:widowControl w:val="0"/>
              <w:spacing w:after="0"/>
              <w:jc w:val="center"/>
              <w:rPr>
                <w:rFonts w:ascii="Times New Roman" w:eastAsia="TimesNewRoman" w:hAnsi="Times New Roman" w:cs="Times New Roman"/>
                <w:b/>
                <w:sz w:val="20"/>
                <w:szCs w:val="20"/>
              </w:rPr>
            </w:pPr>
            <w:r>
              <w:rPr>
                <w:rFonts w:ascii="Times New Roman" w:eastAsia="TimesNewRoman" w:hAnsi="Times New Roman" w:cs="Times New Roman"/>
                <w:b/>
                <w:sz w:val="20"/>
                <w:szCs w:val="20"/>
              </w:rPr>
              <w:t>252</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jc w:val="center"/>
              <w:rPr>
                <w:rFonts w:ascii="Times New Roman" w:eastAsia="TimesNewRoman" w:hAnsi="Times New Roman" w:cs="Times New Roman"/>
                <w:sz w:val="20"/>
                <w:szCs w:val="20"/>
              </w:rPr>
            </w:pPr>
          </w:p>
        </w:tc>
      </w:tr>
    </w:tbl>
    <w:p w:rsidR="004B7A71" w:rsidRDefault="004B7A71" w:rsidP="004B7A71">
      <w:pPr>
        <w:widowControl w:val="0"/>
        <w:spacing w:after="0"/>
        <w:jc w:val="both"/>
        <w:rPr>
          <w:rFonts w:ascii="Times New Roman" w:hAnsi="Times New Roman" w:cs="Times New Roman"/>
        </w:rPr>
      </w:pPr>
      <w:r>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216" w:type="dxa"/>
        <w:tblLayout w:type="fixed"/>
        <w:tblLook w:val="04A0"/>
      </w:tblPr>
      <w:tblGrid>
        <w:gridCol w:w="10206"/>
      </w:tblGrid>
      <w:tr w:rsidR="004B7A71" w:rsidTr="00175A10">
        <w:tc>
          <w:tcPr>
            <w:tcW w:w="10206" w:type="dxa"/>
          </w:tcPr>
          <w:p w:rsidR="004B7A71" w:rsidRDefault="004B7A71" w:rsidP="00175A10">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4B7A71" w:rsidTr="00175A10">
        <w:tc>
          <w:tcPr>
            <w:tcW w:w="10206" w:type="dxa"/>
          </w:tcPr>
          <w:p w:rsidR="004B7A71" w:rsidRDefault="004B7A71" w:rsidP="00175A10">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4B7A71" w:rsidTr="00175A10">
        <w:tc>
          <w:tcPr>
            <w:tcW w:w="10206" w:type="dxa"/>
          </w:tcPr>
          <w:p w:rsidR="004B7A71" w:rsidRDefault="004B7A71" w:rsidP="00175A1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практики, ответственного лица организации)</w:t>
            </w:r>
          </w:p>
        </w:tc>
      </w:tr>
      <w:tr w:rsidR="004B7A71" w:rsidTr="00175A10">
        <w:tc>
          <w:tcPr>
            <w:tcW w:w="10206" w:type="dxa"/>
          </w:tcPr>
          <w:p w:rsidR="004B7A71" w:rsidRDefault="004B7A71" w:rsidP="00175A1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 / __________________ /</w:t>
            </w:r>
          </w:p>
        </w:tc>
      </w:tr>
      <w:tr w:rsidR="004B7A71" w:rsidTr="00175A10">
        <w:tc>
          <w:tcPr>
            <w:tcW w:w="10206" w:type="dxa"/>
          </w:tcPr>
          <w:p w:rsidR="004B7A71" w:rsidRDefault="004B7A71" w:rsidP="00175A1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организации)</w:t>
            </w:r>
          </w:p>
        </w:tc>
      </w:tr>
    </w:tbl>
    <w:p w:rsidR="004B7A71" w:rsidRDefault="004B7A71" w:rsidP="004B7A71">
      <w:pPr>
        <w:spacing w:after="0" w:line="240" w:lineRule="auto"/>
        <w:ind w:firstLine="720"/>
        <w:rPr>
          <w:rFonts w:ascii="Times New Roman" w:hAnsi="Times New Roman" w:cs="Times New Roman"/>
          <w:sz w:val="28"/>
          <w:szCs w:val="28"/>
        </w:rPr>
      </w:pPr>
    </w:p>
    <w:p w:rsidR="004B7A71" w:rsidRPr="005E6278" w:rsidRDefault="004B7A71" w:rsidP="004B7A71">
      <w:pPr>
        <w:widowControl w:val="0"/>
        <w:autoSpaceDE w:val="0"/>
        <w:autoSpaceDN w:val="0"/>
        <w:adjustRightInd w:val="0"/>
        <w:spacing w:after="0" w:line="240" w:lineRule="auto"/>
        <w:ind w:firstLine="720"/>
        <w:jc w:val="center"/>
        <w:rPr>
          <w:rFonts w:ascii="Times New Roman" w:hAnsi="Times New Roman" w:cs="Times New Roman"/>
          <w:sz w:val="28"/>
          <w:szCs w:val="28"/>
        </w:rPr>
      </w:pPr>
      <w:r>
        <w:br w:type="page"/>
      </w:r>
      <w:r w:rsidRPr="005E6278">
        <w:rPr>
          <w:rFonts w:ascii="Times New Roman" w:hAnsi="Times New Roman" w:cs="Times New Roman"/>
          <w:b/>
          <w:bCs/>
          <w:sz w:val="28"/>
          <w:szCs w:val="28"/>
        </w:rPr>
        <w:lastRenderedPageBreak/>
        <w:t>4. Контрольно-оценочные материалы для комплексного экзамена по модулям</w:t>
      </w:r>
      <w:r w:rsidRPr="005E6278">
        <w:rPr>
          <w:rStyle w:val="aa"/>
          <w:rFonts w:ascii="Times New Roman" w:hAnsi="Times New Roman"/>
          <w:sz w:val="28"/>
          <w:szCs w:val="28"/>
        </w:rPr>
        <w:footnoteReference w:id="7"/>
      </w:r>
    </w:p>
    <w:p w:rsidR="004B7A71" w:rsidRPr="005E6278" w:rsidRDefault="004B7A71" w:rsidP="004B7A71">
      <w:pPr>
        <w:widowControl w:val="0"/>
        <w:autoSpaceDE w:val="0"/>
        <w:autoSpaceDN w:val="0"/>
        <w:adjustRightInd w:val="0"/>
        <w:spacing w:after="0" w:line="240" w:lineRule="auto"/>
        <w:ind w:firstLine="708"/>
        <w:rPr>
          <w:rFonts w:ascii="Times New Roman" w:hAnsi="Times New Roman" w:cs="Times New Roman"/>
          <w:b/>
          <w:bCs/>
          <w:sz w:val="28"/>
          <w:szCs w:val="28"/>
        </w:rPr>
      </w:pPr>
      <w:r w:rsidRPr="005E6278">
        <w:rPr>
          <w:rFonts w:ascii="Times New Roman" w:hAnsi="Times New Roman" w:cs="Times New Roman"/>
          <w:b/>
          <w:bCs/>
          <w:sz w:val="28"/>
          <w:szCs w:val="28"/>
        </w:rPr>
        <w:t>4.1. Паспорт</w:t>
      </w:r>
    </w:p>
    <w:p w:rsidR="004B7A71" w:rsidRPr="005E6278" w:rsidRDefault="004B7A71" w:rsidP="004B7A71">
      <w:pPr>
        <w:widowControl w:val="0"/>
        <w:autoSpaceDE w:val="0"/>
        <w:autoSpaceDN w:val="0"/>
        <w:adjustRightInd w:val="0"/>
        <w:spacing w:after="0" w:line="240" w:lineRule="auto"/>
        <w:ind w:right="140" w:firstLine="720"/>
        <w:jc w:val="both"/>
        <w:rPr>
          <w:rFonts w:ascii="Times New Roman" w:hAnsi="Times New Roman" w:cs="Times New Roman"/>
          <w:sz w:val="28"/>
          <w:szCs w:val="28"/>
        </w:rPr>
      </w:pPr>
      <w:r w:rsidRPr="005E6278">
        <w:rPr>
          <w:rFonts w:ascii="Times New Roman" w:hAnsi="Times New Roman" w:cs="Times New Roman"/>
          <w:bCs/>
          <w:sz w:val="28"/>
          <w:szCs w:val="28"/>
        </w:rPr>
        <w:t>Контрольно-оценочный материал</w:t>
      </w:r>
      <w:r w:rsidRPr="005E6278">
        <w:rPr>
          <w:rFonts w:ascii="Times New Roman" w:hAnsi="Times New Roman" w:cs="Times New Roman"/>
          <w:b/>
          <w:bCs/>
          <w:sz w:val="28"/>
          <w:szCs w:val="28"/>
        </w:rPr>
        <w:t xml:space="preserve"> </w:t>
      </w:r>
      <w:r w:rsidRPr="005E6278">
        <w:rPr>
          <w:rFonts w:ascii="Times New Roman" w:hAnsi="Times New Roman" w:cs="Times New Roman"/>
          <w:sz w:val="28"/>
          <w:szCs w:val="28"/>
        </w:rPr>
        <w:t>(далее - КОМ) предназначен для контроля и оценки результатов освоения профессиональных модулей ПМ.01. Организация перевозочного процесса (по видам транспорта), ПМ.02. Организация движения и обеспечение безопасности на транспорте (по видам транспорта), ПМ.03. Обеспечение грузовых и пассажирских перевозок на транспорте (по видам транспорта) по специальности СПО 23.02.01 Организация перевозок и управление на транспорте (по видам).</w:t>
      </w:r>
    </w:p>
    <w:p w:rsidR="004B7A71" w:rsidRPr="005E6278" w:rsidRDefault="004B7A71" w:rsidP="004B7A71">
      <w:pPr>
        <w:widowControl w:val="0"/>
        <w:autoSpaceDE w:val="0"/>
        <w:autoSpaceDN w:val="0"/>
        <w:adjustRightInd w:val="0"/>
        <w:spacing w:after="0" w:line="240" w:lineRule="auto"/>
        <w:ind w:right="140" w:firstLine="720"/>
        <w:jc w:val="both"/>
        <w:rPr>
          <w:rFonts w:ascii="Times New Roman" w:hAnsi="Times New Roman" w:cs="Times New Roman"/>
          <w:i/>
          <w:iCs/>
        </w:rPr>
      </w:pPr>
    </w:p>
    <w:p w:rsidR="004B7A71" w:rsidRPr="005E6278" w:rsidRDefault="004B7A71" w:rsidP="004B7A71">
      <w:pPr>
        <w:widowControl w:val="0"/>
        <w:autoSpaceDE w:val="0"/>
        <w:autoSpaceDN w:val="0"/>
        <w:adjustRightInd w:val="0"/>
        <w:spacing w:after="0" w:line="240" w:lineRule="auto"/>
        <w:ind w:firstLine="708"/>
        <w:rPr>
          <w:rFonts w:ascii="Times New Roman" w:hAnsi="Times New Roman" w:cs="Times New Roman"/>
          <w:b/>
          <w:bCs/>
          <w:sz w:val="28"/>
          <w:szCs w:val="28"/>
        </w:rPr>
      </w:pPr>
      <w:r w:rsidRPr="005E6278">
        <w:rPr>
          <w:rFonts w:ascii="Times New Roman" w:hAnsi="Times New Roman" w:cs="Times New Roman"/>
          <w:b/>
          <w:bCs/>
          <w:sz w:val="28"/>
          <w:szCs w:val="28"/>
        </w:rPr>
        <w:t xml:space="preserve">4.2. Задания для экзаменующегося </w:t>
      </w:r>
    </w:p>
    <w:p w:rsidR="004B7A71" w:rsidRPr="005E6278" w:rsidRDefault="004B7A71" w:rsidP="004B7A71">
      <w:pPr>
        <w:widowControl w:val="0"/>
        <w:tabs>
          <w:tab w:val="left" w:pos="993"/>
        </w:tabs>
        <w:spacing w:after="0" w:line="240" w:lineRule="auto"/>
        <w:ind w:firstLine="709"/>
        <w:jc w:val="center"/>
        <w:rPr>
          <w:rFonts w:ascii="Times New Roman" w:hAnsi="Times New Roman" w:cs="Times New Roman"/>
          <w:b/>
          <w:sz w:val="28"/>
          <w:szCs w:val="28"/>
        </w:rPr>
      </w:pPr>
      <w:r w:rsidRPr="005E6278">
        <w:rPr>
          <w:rFonts w:ascii="Times New Roman" w:hAnsi="Times New Roman" w:cs="Times New Roman"/>
          <w:b/>
          <w:sz w:val="28"/>
          <w:szCs w:val="28"/>
        </w:rPr>
        <w:t>Вариант 1</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8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8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величину участковой скорости на одном пути двухпутного перегона: длина участка - 150 км; продолжительность стоянок на промежуточных железнодорожных станциях - 0,4 ч; время в движении - 3 ч 30 мин.</w:t>
      </w:r>
    </w:p>
    <w:p w:rsidR="004B7A71" w:rsidRPr="005E6278" w:rsidRDefault="004B7A71" w:rsidP="004B7A71">
      <w:pPr>
        <w:widowControl w:val="0"/>
        <w:spacing w:after="0" w:line="240" w:lineRule="auto"/>
        <w:ind w:firstLine="568"/>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23318017</w:t>
            </w:r>
          </w:p>
        </w:tc>
        <w:tc>
          <w:tcPr>
            <w:tcW w:w="1275"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045</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26274</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22103</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r w:rsidR="004B7A71" w:rsidRPr="005E6278" w:rsidTr="00175A10">
        <w:tc>
          <w:tcPr>
            <w:tcW w:w="852" w:type="dxa"/>
            <w:vAlign w:val="center"/>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70527023</w:t>
            </w:r>
          </w:p>
        </w:tc>
        <w:tc>
          <w:tcPr>
            <w:tcW w:w="1275"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150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23009</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20100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3456</w:t>
            </w:r>
          </w:p>
        </w:tc>
        <w:tc>
          <w:tcPr>
            <w:tcW w:w="850"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025</w:t>
            </w:r>
          </w:p>
        </w:tc>
        <w:tc>
          <w:tcPr>
            <w:tcW w:w="511"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568"/>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8"/>
        <w:jc w:val="both"/>
        <w:rPr>
          <w:rFonts w:ascii="Times New Roman" w:eastAsia="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однопутном участке.</w:t>
      </w:r>
    </w:p>
    <w:p w:rsidR="004B7A71" w:rsidRPr="005E6278" w:rsidRDefault="004B7A71" w:rsidP="004B7A71">
      <w:pPr>
        <w:widowControl w:val="0"/>
        <w:spacing w:after="0" w:line="240" w:lineRule="auto"/>
        <w:ind w:firstLine="568"/>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4B7A71" w:rsidRPr="005E6278" w:rsidRDefault="004B7A71" w:rsidP="004B7A71">
      <w:pPr>
        <w:widowControl w:val="0"/>
        <w:spacing w:after="0" w:line="240" w:lineRule="auto"/>
        <w:ind w:firstLine="568"/>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- 1270 мм. Толщина обвязок - 12 мм. Диаметр груза - 3700 мм. Высота подкладок - 200 мм.</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64535206</w:t>
            </w:r>
          </w:p>
        </w:tc>
        <w:tc>
          <w:tcPr>
            <w:tcW w:w="1275"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310019</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15136</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45510</w:t>
            </w:r>
          </w:p>
        </w:tc>
        <w:tc>
          <w:tcPr>
            <w:tcW w:w="850"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24440521</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27026</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50001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1129</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одном из железнодорожных путей двухпутного участка.</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5.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3</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6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6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8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8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6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61"/>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6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6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- 23 пары поездов; число сборных поездов - 2; число пассажирских поездов - 4; коэффициент съема сборных поездов - 2,5; коэффициент съема пассажирских поездов - 1,3.</w:t>
      </w:r>
    </w:p>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67548321</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13204</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5610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71569669</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252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31285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21206</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74211</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обоих железнодорожных путях двухпутного участка.</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lastRenderedPageBreak/>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5.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4</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8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8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85"/>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85"/>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- 450 км, вагонное плечо - 200 км, простой вагона на технических станциях - 9 ч, участковая скорость - 45 км/ч, простой вагона под одной грузовой операцией - 14 ч, коэффициент порожнего пробега - 0,5, коэффициент местной работы - 0,8.</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73273074</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59403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1235</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22431472</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032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71057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23106</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однопутном участке.</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lastRenderedPageBreak/>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- 1284 мм. Толщина обвязок - 10 м. Диаметр груза -3850 мм. Высота подкладок - 200 мм.</w:t>
      </w:r>
    </w:p>
    <w:p w:rsidR="004B7A71" w:rsidRPr="005E6278" w:rsidRDefault="004B7A71" w:rsidP="004B7A71">
      <w:pPr>
        <w:widowControl w:val="0"/>
        <w:spacing w:after="0" w:line="240" w:lineRule="auto"/>
        <w:jc w:val="center"/>
        <w:rPr>
          <w:rFonts w:ascii="Times New Roman" w:hAnsi="Times New Roman" w:cs="Times New Roman"/>
          <w:b/>
          <w:sz w:val="28"/>
          <w:szCs w:val="28"/>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5</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8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8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911"/>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9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- 920 м, средняя скорость - 58 км/ч, длина блок участков: 1 - 1800 м, 2 - 1700 м, 3 - 1600 м.</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67609842</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23042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44102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5156</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73196073</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058</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64051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16167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2324</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одном из железнодорожных путей двухпутного участка.</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5. На грузовом дворе выгружен вагон № 25682123 с крупой 60тонн. Оформление выдачи </w:t>
      </w:r>
      <w:r w:rsidRPr="005E6278">
        <w:rPr>
          <w:rFonts w:ascii="Times New Roman" w:hAnsi="Times New Roman" w:cs="Times New Roman"/>
          <w:sz w:val="24"/>
          <w:szCs w:val="24"/>
        </w:rPr>
        <w:lastRenderedPageBreak/>
        <w:t>груза.</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6</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Составьте косую таблицу вагонопотоков участка А-Б (А-в-д-е-ж-з-Б) с указанием баланса порожних вагонов:</w:t>
      </w:r>
    </w:p>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noProof/>
          <w:sz w:val="24"/>
          <w:szCs w:val="24"/>
        </w:rPr>
        <w:drawing>
          <wp:inline distT="0" distB="0" distL="0" distR="0">
            <wp:extent cx="5619750" cy="1343366"/>
            <wp:effectExtent l="19050" t="0" r="0" b="0"/>
            <wp:docPr id="2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4"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67082131</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145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46688</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24212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2565</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24251138</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026</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30510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68301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обоих железнодорожных путях двухпутного участка.</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- 1500 км. Расстояние от станции А до станции Б - 1000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w:t>
      </w:r>
      <w:r w:rsidRPr="005E6278">
        <w:rPr>
          <w:rFonts w:ascii="Times New Roman" w:hAnsi="Times New Roman" w:cs="Times New Roman"/>
          <w:sz w:val="24"/>
          <w:szCs w:val="24"/>
        </w:rPr>
        <w:lastRenderedPageBreak/>
        <w:t>связанные с продлением  срока годности проездного документа.</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5.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7</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78"/>
          <w:tab w:val="left" w:pos="103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ab/>
      </w: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- 650 км, вагонное плечо - 230 км, простой вагона на технических станциях - 6 ч, участковая скорость - 48 км/ч, простой вагона под одной грузовой операцией - 12 ч, коэффициент порожнего пробега - 0,5, коэффициент местной работы - 0,8.</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68587807</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68617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1364</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72629280</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038</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19881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21133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23216</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развернутым фронтом (более 200 м) на железнодорожных путях общего пользования на однопутном участке.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- 1950 км. Расстояние от станции А до станции Б - 850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5. От станции «Ч» до станции «К» был отправлен вагон № 23578221 с мукой, который не </w:t>
      </w:r>
      <w:r w:rsidRPr="005E6278">
        <w:rPr>
          <w:rFonts w:ascii="Times New Roman" w:hAnsi="Times New Roman" w:cs="Times New Roman"/>
          <w:sz w:val="24"/>
          <w:szCs w:val="24"/>
        </w:rPr>
        <w:lastRenderedPageBreak/>
        <w:t>прибыл в установленный срок. Действия работников станции назначения.</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8</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11"/>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fff5"/>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А</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в</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д</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е</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ж</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з</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Б</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Итого</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Изб</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Нед</w:t>
            </w:r>
          </w:p>
        </w:tc>
      </w:tr>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А</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6</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0</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29</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в</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4</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д</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14</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е</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6</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11</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ж</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10</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з</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3</w:t>
            </w:r>
          </w:p>
        </w:tc>
      </w:tr>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Б</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9</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6</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9</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36</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r>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Итого</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31</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14</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9</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28</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124</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11</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11</w:t>
            </w: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tbl>
      <w:tblPr>
        <w:tblStyle w:val="afff5"/>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4B7A71" w:rsidRPr="005E6278" w:rsidTr="00175A10">
        <w:trPr>
          <w:cantSplit/>
          <w:trHeight w:val="2304"/>
        </w:trPr>
        <w:tc>
          <w:tcPr>
            <w:tcW w:w="85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41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42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1"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23779275</w:t>
            </w:r>
          </w:p>
        </w:tc>
        <w:tc>
          <w:tcPr>
            <w:tcW w:w="141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026</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31067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641077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42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1"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61766168</w:t>
            </w:r>
          </w:p>
        </w:tc>
        <w:tc>
          <w:tcPr>
            <w:tcW w:w="141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068</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14113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5761</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42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при внезапном возникновении препятствия на перегоне и отсутствии необходимых переносных сигналов на месте препятствия в светлое время суток.</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- 1990 км. Расстояние от станции А до станции Б - 1000 км.  От станции А до станции В куплен проездной документ в </w:t>
      </w:r>
      <w:r w:rsidRPr="005E6278">
        <w:rPr>
          <w:rFonts w:ascii="Times New Roman" w:hAnsi="Times New Roman" w:cs="Times New Roman"/>
          <w:sz w:val="24"/>
          <w:szCs w:val="24"/>
        </w:rPr>
        <w:lastRenderedPageBreak/>
        <w:t>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9</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94"/>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9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- 0,93; период графика = 38 мин.</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24088775</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31677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13204</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694"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7730360</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26147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21123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однородного по весу подвижного состава из 240 осей на пути железнодорожной станции с уклоном 0,0006. Поясните, на сколько увеличить количество тормозных башмаков, если станционный путь с замасленными поверхностями рельсов.</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- 1500 км. Расстояние от станции А до станции Б - 976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порядок работы с опасным грузом.</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10</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44"/>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4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- 880 м, средняя скорость - 55 км/ч, длина блок участков: 1 - 1300 м, 2 - 1400 м, 3 - 1500 м.</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44401073</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26487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32201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8916</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694"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73988982</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22103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33654</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разнородного по весу подвижного состава из 220 осей на пути железнодорожной станции с уклоном 0,0006.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- 1530 км. Расстояние от станции А до станции Б - 974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4B7A71" w:rsidRPr="005E6278" w:rsidRDefault="004B7A71" w:rsidP="004B7A71">
      <w:pPr>
        <w:widowControl w:val="0"/>
        <w:spacing w:after="0" w:line="240" w:lineRule="auto"/>
        <w:ind w:firstLine="720"/>
        <w:jc w:val="center"/>
        <w:rPr>
          <w:rFonts w:ascii="Times New Roman" w:hAnsi="Times New Roman" w:cs="Times New Roman"/>
          <w:sz w:val="24"/>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11</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94"/>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9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4B7A71" w:rsidRPr="005E6278" w:rsidTr="00175A10">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Нед</w:t>
            </w:r>
          </w:p>
        </w:tc>
      </w:tr>
      <w:tr w:rsidR="004B7A71" w:rsidRPr="005E6278" w:rsidTr="00175A1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r>
      <w:tr w:rsidR="004B7A71" w:rsidRPr="005E6278" w:rsidTr="00175A1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23039449</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51281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68617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74047580</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035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23769</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14113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23651</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Произведите расчет закрепления, состоящего из однородного по весу подвижного состава из 260 осей на пути железнодорожной станции с уклоном 0,0008. Поясните, на сколько увеличить количество тормозных башмаков, если станционный путь с замасленными </w:t>
      </w:r>
      <w:r w:rsidRPr="005E6278">
        <w:rPr>
          <w:rFonts w:ascii="Times New Roman" w:hAnsi="Times New Roman" w:cs="Times New Roman"/>
          <w:sz w:val="24"/>
          <w:szCs w:val="24"/>
        </w:rPr>
        <w:lastRenderedPageBreak/>
        <w:t>поверхностями рельсов.</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12</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44"/>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4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- 27 пар поездов; число сборных поездов - 2; число пассажирских поездов - 4; коэффициент съема сборных поездов - 2,5; коэффициент съема пассажирских поездов - 1,3.</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44059137</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30540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21206</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4248</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24141889</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60143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64107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разнородного по весу подвижного состава из 248 осей на пути железнодорожной станции с уклоном 0,0008.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lastRenderedPageBreak/>
        <w:t>4. 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- 3. Дата прибытия - 3.06. Дата выдачи грузобагажа - 7.06. Назовите документы, которыми оформляются перевозка грузобагажа и правила приема к перевозке.</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13</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11"/>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- 800 м, средняя скорость - 55 км/ч, длина блок участков: 1 - 1500 м, 2 - 1800 м, 3 - 1900 м.</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73983231</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28260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26305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1239</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24011967</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22112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68301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5142</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однородного по весу подвижного состава из 256 осей на пути железнодорожной станции с уклоном 0,0007. Поясните, на сколько увеличить количество тормозных башмаков, если станционный путь с замасленными поверхностями рельсов.</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w:t>
      </w:r>
      <w:r w:rsidRPr="005E6278">
        <w:rPr>
          <w:rFonts w:ascii="Times New Roman" w:hAnsi="Times New Roman" w:cs="Times New Roman"/>
          <w:sz w:val="24"/>
          <w:szCs w:val="24"/>
        </w:rPr>
        <w:lastRenderedPageBreak/>
        <w:t>Количество мест - 4. Дата прибытия - 8.01. Дата выдачи грузобагажа - 12.01. Назовите документы, которыми оформляются перевозка грузобагажа и правила приема к перевозке.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4B7A71" w:rsidRPr="005E6278" w:rsidRDefault="004B7A71" w:rsidP="004B7A71">
      <w:pPr>
        <w:widowControl w:val="0"/>
        <w:spacing w:after="0" w:line="240" w:lineRule="auto"/>
        <w:ind w:firstLine="720"/>
        <w:jc w:val="center"/>
        <w:rPr>
          <w:rFonts w:ascii="Times New Roman" w:hAnsi="Times New Roman" w:cs="Times New Roman"/>
          <w:sz w:val="24"/>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14</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11"/>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графика при движении нечетных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44589513</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26305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48615</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23183320</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64020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24212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6264</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разнородного по весу подвижного состава из 272 осей на пути железнодорожной станции с уклоном 0,0007.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- 4. Дата прибытия - 9.02. Дата выдачи грузобагажа - 13.02. Назовите </w:t>
      </w:r>
      <w:r w:rsidRPr="005E6278">
        <w:rPr>
          <w:rFonts w:ascii="Times New Roman" w:hAnsi="Times New Roman" w:cs="Times New Roman"/>
          <w:sz w:val="24"/>
          <w:szCs w:val="24"/>
        </w:rPr>
        <w:lastRenderedPageBreak/>
        <w:t>документы, которыми оформляются перевозка грузобагажа и правила приема к перевозке.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15</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27"/>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27"/>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27"/>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- 240 км, вагонное плечо - 120 км, простой вагона на технических станциях - 3 ч, участковая скорость - 51 км/ч, простой вагона под одной грузовой операцией - 15 ч, коэффициент порожнего пробега - 0,5, коэффициент местной работы - 0,8.</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42881938</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71012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04133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74133018</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056</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18025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21206</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3514</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Р</w:t>
      </w:r>
      <w:r w:rsidRPr="005E6278">
        <w:rPr>
          <w:rFonts w:ascii="Times New Roman" w:eastAsia="Calibri" w:hAnsi="Times New Roman" w:cs="Times New Roman"/>
          <w:sz w:val="24"/>
          <w:szCs w:val="24"/>
        </w:rPr>
        <w:t xml:space="preserve">ассчитайте нормы закрепления для </w:t>
      </w:r>
      <w:r w:rsidRPr="005E6278">
        <w:rPr>
          <w:rFonts w:ascii="Times New Roman" w:eastAsia="Calibri" w:hAnsi="Times New Roman" w:cs="Times New Roman"/>
          <w:sz w:val="24"/>
          <w:szCs w:val="24"/>
          <w:lang w:val="en-US"/>
        </w:rPr>
        <w:t>I</w:t>
      </w:r>
      <w:r w:rsidRPr="005E6278">
        <w:rPr>
          <w:rFonts w:ascii="Times New Roman" w:eastAsia="Calibri" w:hAnsi="Times New Roman" w:cs="Times New Roman"/>
          <w:sz w:val="24"/>
          <w:szCs w:val="24"/>
        </w:rPr>
        <w:t xml:space="preserve"> пути железнодорожной станции при следующих условиях: вместимость пути – 76 условных вагонов, величина уклона (в тысячных) – 1,2.</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5.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w:t>
      </w:r>
      <w:r w:rsidRPr="005E6278">
        <w:rPr>
          <w:rFonts w:ascii="Times New Roman" w:hAnsi="Times New Roman" w:cs="Times New Roman"/>
          <w:sz w:val="24"/>
          <w:szCs w:val="24"/>
        </w:rPr>
        <w:lastRenderedPageBreak/>
        <w:t>калибровки. Тип цистерны - 63, высота груза - 241, плотность по паспорту - 0,9200, температура в момент замера +16 градусов.</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16</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85"/>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85"/>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графика при движении поездов с труднейшего   перегона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4B7A71" w:rsidRPr="005E6278" w:rsidRDefault="004B7A71" w:rsidP="004B7A71">
      <w:pPr>
        <w:widowControl w:val="0"/>
        <w:spacing w:after="0" w:line="240" w:lineRule="auto"/>
        <w:ind w:firstLine="1026"/>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24335853</w:t>
            </w:r>
          </w:p>
        </w:tc>
        <w:tc>
          <w:tcPr>
            <w:tcW w:w="1275"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61426</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00000</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3028</w:t>
            </w:r>
          </w:p>
        </w:tc>
        <w:tc>
          <w:tcPr>
            <w:tcW w:w="850"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56063282</w:t>
            </w:r>
          </w:p>
        </w:tc>
        <w:tc>
          <w:tcPr>
            <w:tcW w:w="1275"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61371</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000000</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2317</w:t>
            </w:r>
          </w:p>
        </w:tc>
        <w:tc>
          <w:tcPr>
            <w:tcW w:w="850"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6</w:t>
            </w:r>
          </w:p>
        </w:tc>
        <w:tc>
          <w:tcPr>
            <w:tcW w:w="567"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jc w:val="center"/>
              <w:rPr>
                <w:rStyle w:val="FontStyle43"/>
                <w:rFonts w:eastAsiaTheme="majorEastAsia"/>
                <w:sz w:val="16"/>
                <w:szCs w:val="16"/>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 xml:space="preserve">3. Оформите запись в ДУ-46 при следующих условиях: </w:t>
      </w:r>
      <w:r w:rsidRPr="005E6278">
        <w:rPr>
          <w:rFonts w:ascii="Times New Roman" w:hAnsi="Times New Roman" w:cs="Times New Roman"/>
          <w:color w:val="000000" w:themeColor="text1"/>
          <w:sz w:val="24"/>
          <w:szCs w:val="24"/>
        </w:rPr>
        <w:t>20-го мая в 20 час. 30 мин. при приеме поезда № 2006 на 4-й путь ДСП не смог открыть на разрешающее показание входной светофор «Ч» при правильно приготовленном маршруте. Поезд принимали на станцию при запрещающем показании светофора. Электромеханик Иванов, устранивший неисправность в 21 час. 30 мин., сообщил, что она произошла из-за перегорания лампы зеленого огня.</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lastRenderedPageBreak/>
        <w:t>Вариант 17</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величину технической скорости на одном пути двухпутного перегона: длина участка - 170 км; общее время в пути - 3 ч, в том числе затраченное на стоянки - 21 мин.</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64995509</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082</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62551</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01805</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00000</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694" w:type="dxa"/>
            <w:vAlign w:val="center"/>
          </w:tcPr>
          <w:p w:rsidR="004B7A71" w:rsidRPr="005E6278" w:rsidRDefault="004B7A71" w:rsidP="00175A10">
            <w:pPr>
              <w:pStyle w:val="Style20"/>
              <w:ind w:hanging="8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74842758</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064</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43200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23456</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694" w:type="dxa"/>
            <w:vAlign w:val="center"/>
          </w:tcPr>
          <w:p w:rsidR="004B7A71" w:rsidRPr="005E6278" w:rsidRDefault="004B7A71" w:rsidP="00175A10">
            <w:pPr>
              <w:pStyle w:val="Style20"/>
              <w:ind w:hanging="80"/>
              <w:jc w:val="center"/>
              <w:rPr>
                <w:rStyle w:val="FontStyle43"/>
                <w:rFonts w:eastAsiaTheme="majorEastAsia"/>
                <w:sz w:val="16"/>
                <w:szCs w:val="16"/>
              </w:rPr>
            </w:pPr>
          </w:p>
        </w:tc>
      </w:tr>
    </w:tbl>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Оформите запись в ДУ-46 при следующих условиях: </w:t>
      </w:r>
      <w:r w:rsidRPr="005E6278">
        <w:rPr>
          <w:rFonts w:ascii="Times New Roman" w:hAnsi="Times New Roman" w:cs="Times New Roman"/>
          <w:color w:val="000000" w:themeColor="text1"/>
          <w:sz w:val="24"/>
          <w:szCs w:val="24"/>
        </w:rPr>
        <w:t>29-го сентября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4B7A71" w:rsidRPr="005E6278" w:rsidRDefault="004B7A71" w:rsidP="004B7A71">
      <w:pPr>
        <w:widowControl w:val="0"/>
        <w:spacing w:after="0" w:line="240" w:lineRule="auto"/>
        <w:ind w:firstLine="601"/>
        <w:jc w:val="both"/>
        <w:rPr>
          <w:rFonts w:ascii="Times New Roman" w:hAnsi="Times New Roman" w:cs="Times New Roman"/>
          <w:sz w:val="24"/>
        </w:rPr>
      </w:pPr>
    </w:p>
    <w:p w:rsidR="004B7A71" w:rsidRPr="005E6278" w:rsidRDefault="004B7A71" w:rsidP="004B7A71">
      <w:pPr>
        <w:widowControl w:val="0"/>
        <w:spacing w:after="0" w:line="240" w:lineRule="auto"/>
        <w:ind w:firstLine="601"/>
        <w:jc w:val="both"/>
        <w:rPr>
          <w:rFonts w:ascii="Times New Roman" w:hAnsi="Times New Roman" w:cs="Times New Roman"/>
          <w:sz w:val="24"/>
        </w:rPr>
      </w:pPr>
      <w:r w:rsidRPr="005E6278">
        <w:rPr>
          <w:rFonts w:ascii="Times New Roman" w:hAnsi="Times New Roman" w:cs="Times New Roman"/>
          <w:sz w:val="24"/>
        </w:rPr>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- 1301 мм. Толщина обвязок - 12 мм. Диаметр груза - 3550 мм. Высота подкладок - 200 мм.</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18</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lastRenderedPageBreak/>
        <w:t>Инструкция</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911"/>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9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- 0,94; межпоездной интервал - 10 мин.</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42522086</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057</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21004</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12721</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3310</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62896931</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062</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9361</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52000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4981</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022</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Оформите запись в ДУ-46 при следующих условиях:</w:t>
      </w:r>
      <w:r w:rsidRPr="005E6278">
        <w:rPr>
          <w:rFonts w:ascii="Times New Roman" w:hAnsi="Times New Roman" w:cs="Times New Roman"/>
          <w:b/>
          <w:color w:val="000000" w:themeColor="text1"/>
          <w:sz w:val="24"/>
          <w:szCs w:val="24"/>
        </w:rPr>
        <w:t xml:space="preserve"> </w:t>
      </w:r>
      <w:r w:rsidRPr="005E6278">
        <w:rPr>
          <w:rFonts w:ascii="Times New Roman" w:hAnsi="Times New Roman" w:cs="Times New Roman"/>
          <w:color w:val="000000" w:themeColor="text1"/>
          <w:sz w:val="24"/>
          <w:szCs w:val="24"/>
        </w:rPr>
        <w:t>20-го октября в 12 час. 45 мин. дежурный по железнодорожной станции обнаружил занятость на 6-м приемоотправочном пути при фактической его свободности. Дорожный мастер (ПД) Захаров, обнаружил лопнувший рельс и сообщил, что трещина произошла из-за скрытого дефекта плавки. Рельс заменен в 13 час. 30 мин.</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4B7A71" w:rsidRPr="005E6278" w:rsidRDefault="004B7A71" w:rsidP="004B7A71">
      <w:pPr>
        <w:widowControl w:val="0"/>
        <w:spacing w:after="0" w:line="240" w:lineRule="auto"/>
        <w:ind w:firstLine="720"/>
        <w:jc w:val="center"/>
        <w:rPr>
          <w:rFonts w:ascii="Times New Roman" w:hAnsi="Times New Roman" w:cs="Times New Roman"/>
          <w:sz w:val="24"/>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19</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lastRenderedPageBreak/>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pStyle w:val="aff9"/>
        <w:widowControl w:val="0"/>
        <w:tabs>
          <w:tab w:val="left" w:pos="878"/>
        </w:tabs>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1. Определите оборот грузового вагона, если рейс груженого вагона - 358 км, вагонное плечо - 340 км, простой вагона на технических станциях - 4 ч, участковая скорость - 43 км/ч, простой вагона под одной грузовой операцией - 17 ч, коэффициент порожнего пробега - 0,5, коэффициент местной работы - 0,8.</w:t>
      </w:r>
    </w:p>
    <w:p w:rsidR="004B7A71" w:rsidRPr="005E6278" w:rsidRDefault="004B7A71" w:rsidP="004B7A71">
      <w:pPr>
        <w:pStyle w:val="aff9"/>
        <w:widowControl w:val="0"/>
        <w:spacing w:after="0" w:line="240" w:lineRule="auto"/>
        <w:ind w:left="34" w:firstLine="709"/>
        <w:jc w:val="both"/>
        <w:rPr>
          <w:rFonts w:ascii="Times New Roman" w:hAnsi="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6871436</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063</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63166</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2011</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02/00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26188292</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75006</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21200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2510</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3. Оформите запись в журнале ДУ-2 при приеме/сдаче дежурства.</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- 2900 мм. Ширина груза - 2980 мм. Высота подкладок -200 мм.</w:t>
      </w:r>
    </w:p>
    <w:p w:rsidR="004B7A71" w:rsidRPr="005E6278" w:rsidRDefault="004B7A71" w:rsidP="004B7A71">
      <w:pPr>
        <w:widowControl w:val="0"/>
        <w:spacing w:after="0" w:line="240" w:lineRule="auto"/>
        <w:ind w:firstLine="709"/>
        <w:jc w:val="center"/>
        <w:rPr>
          <w:rFonts w:ascii="Times New Roman" w:hAnsi="Times New Roman" w:cs="Times New Roman"/>
          <w:sz w:val="24"/>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20</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lastRenderedPageBreak/>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911"/>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9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4B7A71" w:rsidRPr="005E6278" w:rsidTr="00175A10">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Нед</w:t>
            </w:r>
          </w:p>
        </w:tc>
      </w:tr>
      <w:tr w:rsidR="004B7A71" w:rsidRPr="005E6278" w:rsidTr="00175A1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r>
      <w:tr w:rsidR="004B7A71" w:rsidRPr="005E6278" w:rsidTr="00175A1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w:t>
            </w:r>
          </w:p>
        </w:tc>
      </w:tr>
      <w:tr w:rsidR="004B7A71" w:rsidRPr="005E6278" w:rsidTr="00175A1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9</w:t>
            </w:r>
          </w:p>
        </w:tc>
      </w:tr>
      <w:tr w:rsidR="004B7A71" w:rsidRPr="005E6278" w:rsidTr="00175A1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17</w:t>
            </w: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74866328</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125</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36004</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4320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1025</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60397056</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066</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63673</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23507</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44223</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bl>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Заполните необходимый бланк на отправление пожарного поезда №8051, отправляемого с железнодорожной станции Союз для тушения пожара в полосе отвода на закрытый для движения всех поездов </w:t>
      </w:r>
      <w:r w:rsidRPr="005E6278">
        <w:rPr>
          <w:rFonts w:ascii="Times New Roman" w:hAnsi="Times New Roman" w:cs="Times New Roman"/>
          <w:sz w:val="24"/>
          <w:szCs w:val="24"/>
          <w:lang w:val="en-US"/>
        </w:rPr>
        <w:t>I</w:t>
      </w:r>
      <w:r w:rsidRPr="005E6278">
        <w:rPr>
          <w:rFonts w:ascii="Times New Roman" w:hAnsi="Times New Roman" w:cs="Times New Roman"/>
          <w:sz w:val="24"/>
          <w:szCs w:val="24"/>
        </w:rPr>
        <w:t xml:space="preserve"> путь однопутного перегона Союз - Гранитная до 734 км, пк. 4 с возвращением после окончания работ на железнодорожную станцию Союз.</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21</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lastRenderedPageBreak/>
        <w:t>Инструкция</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94"/>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9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pStyle w:val="aff9"/>
        <w:widowControl w:val="0"/>
        <w:tabs>
          <w:tab w:val="left" w:pos="894"/>
        </w:tabs>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1. Определите величину участковой скорости по нечетному пути двухпутного участка: длина участка - 178 км; продолжительность стоянок на промежуточных железнодорожных станциях - 0,41 ч; время в движении - 3 ч 50 мин.</w:t>
      </w:r>
    </w:p>
    <w:p w:rsidR="004B7A71" w:rsidRPr="005E6278" w:rsidRDefault="004B7A71" w:rsidP="004B7A71">
      <w:pPr>
        <w:pStyle w:val="aff9"/>
        <w:widowControl w:val="0"/>
        <w:spacing w:after="0" w:line="240" w:lineRule="auto"/>
        <w:ind w:left="34" w:firstLine="709"/>
        <w:jc w:val="both"/>
        <w:rPr>
          <w:rFonts w:ascii="Times New Roman" w:hAnsi="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73204117</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072</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62102</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48114</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3322</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04/00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025</w:t>
            </w:r>
          </w:p>
        </w:tc>
        <w:tc>
          <w:tcPr>
            <w:tcW w:w="694" w:type="dxa"/>
            <w:vAlign w:val="center"/>
          </w:tcPr>
          <w:p w:rsidR="004B7A71" w:rsidRPr="005E6278" w:rsidRDefault="004B7A71" w:rsidP="00175A10">
            <w:pPr>
              <w:pStyle w:val="Style20"/>
              <w:ind w:hanging="8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73986309</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3</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62774</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01805</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2410</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023</w:t>
            </w:r>
          </w:p>
        </w:tc>
        <w:tc>
          <w:tcPr>
            <w:tcW w:w="694" w:type="dxa"/>
            <w:vAlign w:val="center"/>
          </w:tcPr>
          <w:p w:rsidR="004B7A71" w:rsidRPr="005E6278" w:rsidRDefault="004B7A71" w:rsidP="00175A10">
            <w:pPr>
              <w:pStyle w:val="Style20"/>
              <w:ind w:hanging="80"/>
              <w:jc w:val="center"/>
              <w:rPr>
                <w:rStyle w:val="FontStyle43"/>
                <w:rFonts w:eastAsiaTheme="majorEastAsia"/>
                <w:sz w:val="16"/>
                <w:szCs w:val="16"/>
              </w:rPr>
            </w:pPr>
          </w:p>
        </w:tc>
      </w:tr>
    </w:tbl>
    <w:p w:rsidR="004B7A71" w:rsidRPr="005E6278" w:rsidRDefault="004B7A71" w:rsidP="004B7A71">
      <w:pPr>
        <w:pStyle w:val="aff9"/>
        <w:widowControl w:val="0"/>
        <w:spacing w:after="0" w:line="240" w:lineRule="auto"/>
        <w:ind w:left="34" w:firstLine="709"/>
        <w:jc w:val="both"/>
        <w:rPr>
          <w:rFonts w:ascii="Times New Roman" w:hAnsi="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Оформите приказ в ДУ-58 на отправление пожарного поезда №8051 со станции Союз на однопутный перегон Союз – Гранитная до 734 км, пк. 4 с возвращением обратно на станцию Союз.</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tabs>
          <w:tab w:val="left" w:pos="1029"/>
        </w:tabs>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Определите плату за пользование вагонами при задержке под грузовыми операциями на 12 часов 15 минут 5-ти вагонной рефрижераторной секции.</w:t>
      </w:r>
    </w:p>
    <w:p w:rsidR="004B7A71" w:rsidRPr="005E6278" w:rsidRDefault="004B7A71" w:rsidP="004B7A71">
      <w:pPr>
        <w:widowControl w:val="0"/>
        <w:spacing w:after="0" w:line="240" w:lineRule="auto"/>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22</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lastRenderedPageBreak/>
        <w:t>При выполнении задания вы можете воспользоваться предоставленной литературой.</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- 365 км, вагонное плечо - 265 км, простой вагона на технических станциях - 6,5 ч, участковая скорость - 49 км/ч, простой вагона под одной грузовой операцией - 15 ч, коэффициент порожнего пробега - 0,5, коэффициент местной работы - 0,8.</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62940440</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059</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43200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23563307</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6248</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68305</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4981</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022</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автоматической блокировке.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Определите сбор за хранение груза в вагоне до момента получения грузополучателем на основании исходных данных:</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вагон прибыл 20 сентября;</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срок доставки истекает 21 сентября;</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груз раскредитован и выдан получателю 25 сентября;</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грузоподъемность вагона 48 тонн.</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23</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0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0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0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0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04"/>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0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4B7A71" w:rsidRPr="005E6278" w:rsidRDefault="004B7A71" w:rsidP="004B7A71">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noProof/>
          <w:sz w:val="24"/>
          <w:szCs w:val="24"/>
        </w:rPr>
        <w:drawing>
          <wp:inline distT="0" distB="0" distL="0" distR="0">
            <wp:extent cx="5857875" cy="1400175"/>
            <wp:effectExtent l="19050" t="0" r="9525" b="0"/>
            <wp:docPr id="2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5"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73554420</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054</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26003</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2110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3310</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63169411</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067</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61162</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30200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4334</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023</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полуавтоматической блокировке.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Дан № ООН опасного груза - 1104. Определите:</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наименование опасного груза;</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классификационный шифр;</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классификационный код;</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код опасности;</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транспортную опасность по классификационному шифру;</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номер аварийной карточки;</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виды отправок;</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род подвижного состава;</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номер знака опасности;</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штемпеля опасности, проставляемые на перевозочных документах;</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специальные трафареты на вагоне;</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b/>
        </w:rPr>
      </w:pPr>
      <w:r w:rsidRPr="005E6278">
        <w:rPr>
          <w:rFonts w:ascii="Times New Roman" w:hAnsi="Times New Roman"/>
          <w:sz w:val="24"/>
          <w:szCs w:val="24"/>
        </w:rPr>
        <w:t>специальные условия.</w:t>
      </w:r>
    </w:p>
    <w:p w:rsidR="004B7A71" w:rsidRPr="005E6278" w:rsidRDefault="004B7A71" w:rsidP="004B7A71">
      <w:pPr>
        <w:widowControl w:val="0"/>
        <w:tabs>
          <w:tab w:val="left" w:pos="1014"/>
        </w:tabs>
        <w:spacing w:after="0" w:line="240" w:lineRule="auto"/>
        <w:jc w:val="both"/>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24</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lastRenderedPageBreak/>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49"/>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49"/>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49"/>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49"/>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spacing w:after="0" w:line="240" w:lineRule="auto"/>
        <w:ind w:left="33"/>
        <w:jc w:val="both"/>
        <w:rPr>
          <w:rStyle w:val="0pt"/>
          <w:rFonts w:eastAsiaTheme="minorEastAsia"/>
          <w:sz w:val="24"/>
          <w:szCs w:val="24"/>
        </w:rPr>
      </w:pPr>
    </w:p>
    <w:p w:rsidR="004B7A71" w:rsidRPr="005E6278" w:rsidRDefault="004B7A71" w:rsidP="004B7A71">
      <w:pPr>
        <w:pStyle w:val="aff9"/>
        <w:widowControl w:val="0"/>
        <w:spacing w:after="0" w:line="240" w:lineRule="auto"/>
        <w:ind w:left="34" w:firstLine="567"/>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4B7A71" w:rsidRPr="005E6278" w:rsidRDefault="004B7A71" w:rsidP="004B7A71">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noProof/>
          <w:sz w:val="24"/>
          <w:szCs w:val="24"/>
        </w:rPr>
        <w:drawing>
          <wp:inline distT="0" distB="0" distL="0" distR="0">
            <wp:extent cx="5917405" cy="1381125"/>
            <wp:effectExtent l="19050" t="0" r="7145" b="0"/>
            <wp:docPr id="2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6"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24216061</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061</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27005</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1272</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5169679</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125</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52177</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55404</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4727</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3</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8</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Заполнить необходимый бланк по следующим предупреждениям: 1) в состав поезда включен вагон №96442533, который может следовать со скоростью не более 60 км/ч. 2) на 36,37 км </w:t>
      </w:r>
      <w:r w:rsidRPr="005E6278">
        <w:rPr>
          <w:rFonts w:ascii="Times New Roman" w:hAnsi="Times New Roman" w:cs="Times New Roman"/>
          <w:sz w:val="24"/>
          <w:szCs w:val="24"/>
          <w:lang w:val="en-US"/>
        </w:rPr>
        <w:t>II</w:t>
      </w:r>
      <w:r w:rsidRPr="005E6278">
        <w:rPr>
          <w:rFonts w:ascii="Times New Roman" w:hAnsi="Times New Roman" w:cs="Times New Roman"/>
          <w:sz w:val="24"/>
          <w:szCs w:val="24"/>
        </w:rPr>
        <w:t>-го главного пути перегона Союз - Гранитная с 9-00 до 13-00 будет работать дефектоскопная тележка. Соблюдать особую бдительность, подавать оповестительные сигналы, быть готовым к остановке поезда.</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5.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w:t>
      </w:r>
      <w:r w:rsidRPr="005E6278">
        <w:rPr>
          <w:rFonts w:ascii="Times New Roman" w:hAnsi="Times New Roman" w:cs="Times New Roman"/>
          <w:sz w:val="24"/>
          <w:szCs w:val="24"/>
        </w:rPr>
        <w:lastRenderedPageBreak/>
        <w:t>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- 1284 мм. Высота груза - 2730 мм. Ширина груза -2940 мм. Высота подкладок - 250 мм.</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25</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spacing w:after="0" w:line="240" w:lineRule="auto"/>
        <w:ind w:left="33" w:firstLine="567"/>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spacing w:after="0" w:line="240" w:lineRule="auto"/>
        <w:ind w:left="33" w:firstLine="567"/>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1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1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1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1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spacing w:after="0" w:line="240" w:lineRule="auto"/>
        <w:ind w:left="33" w:firstLine="567"/>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spacing w:after="0" w:line="240" w:lineRule="auto"/>
        <w:ind w:left="33" w:firstLine="567"/>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spacing w:after="0" w:line="240" w:lineRule="auto"/>
        <w:ind w:left="33" w:firstLine="567"/>
        <w:jc w:val="both"/>
        <w:rPr>
          <w:rStyle w:val="0pt"/>
          <w:rFonts w:eastAsiaTheme="minorEastAsia"/>
          <w:sz w:val="24"/>
          <w:szCs w:val="24"/>
        </w:rPr>
      </w:pPr>
    </w:p>
    <w:p w:rsidR="004B7A71" w:rsidRPr="005E6278" w:rsidRDefault="004B7A71" w:rsidP="004B7A71">
      <w:pPr>
        <w:pStyle w:val="aff9"/>
        <w:widowControl w:val="0"/>
        <w:spacing w:after="0" w:line="240" w:lineRule="auto"/>
        <w:ind w:left="33" w:firstLine="567"/>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графика при движении 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23318016</w:t>
            </w:r>
          </w:p>
        </w:tc>
        <w:tc>
          <w:tcPr>
            <w:tcW w:w="1275"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135</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26274</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22103</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Style w:val="FontStyle43"/>
                <w:sz w:val="16"/>
                <w:szCs w:val="16"/>
              </w:rPr>
              <w:t>3310</w:t>
            </w:r>
          </w:p>
        </w:tc>
        <w:tc>
          <w:tcPr>
            <w:tcW w:w="850"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r w:rsidR="004B7A71" w:rsidRPr="005E6278" w:rsidTr="00175A10">
        <w:tc>
          <w:tcPr>
            <w:tcW w:w="852" w:type="dxa"/>
            <w:vAlign w:val="center"/>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70527023</w:t>
            </w:r>
          </w:p>
        </w:tc>
        <w:tc>
          <w:tcPr>
            <w:tcW w:w="1275"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045</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23009</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20100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3456</w:t>
            </w:r>
          </w:p>
        </w:tc>
        <w:tc>
          <w:tcPr>
            <w:tcW w:w="850"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025</w:t>
            </w:r>
          </w:p>
        </w:tc>
        <w:tc>
          <w:tcPr>
            <w:tcW w:w="511"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Заполните необходимый бланк на отправление восстановительного поезда №8001, отправляемого с железнодорожной станции Союз для оказания помощи поезду № 2105, остановившемуся на </w:t>
      </w:r>
      <w:r w:rsidRPr="005E6278">
        <w:rPr>
          <w:rFonts w:ascii="Times New Roman" w:hAnsi="Times New Roman" w:cs="Times New Roman"/>
          <w:sz w:val="24"/>
          <w:szCs w:val="24"/>
          <w:lang w:val="en-US"/>
        </w:rPr>
        <w:t>I</w:t>
      </w:r>
      <w:r w:rsidRPr="005E6278">
        <w:rPr>
          <w:rFonts w:ascii="Times New Roman" w:hAnsi="Times New Roman" w:cs="Times New Roman"/>
          <w:sz w:val="24"/>
          <w:szCs w:val="24"/>
        </w:rPr>
        <w:t xml:space="preserve"> пути однопутного перегона Союз – Гранитная на 738км 8 пк.</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4B7A71" w:rsidRPr="005E6278" w:rsidRDefault="004B7A71" w:rsidP="004B7A71">
      <w:pPr>
        <w:pStyle w:val="aff9"/>
        <w:widowControl w:val="0"/>
        <w:spacing w:after="0" w:line="240" w:lineRule="auto"/>
        <w:ind w:left="0"/>
        <w:jc w:val="center"/>
        <w:rPr>
          <w:rFonts w:ascii="Times New Roman" w:hAnsi="Times New Roman"/>
          <w:b/>
          <w:szCs w:val="24"/>
        </w:rPr>
      </w:pPr>
    </w:p>
    <w:p w:rsidR="004B7A71" w:rsidRPr="005E6278" w:rsidRDefault="004B7A71" w:rsidP="004B7A71">
      <w:pPr>
        <w:widowControl w:val="0"/>
        <w:spacing w:after="0" w:line="240" w:lineRule="auto"/>
        <w:rPr>
          <w:rFonts w:ascii="Times New Roman" w:hAnsi="Times New Roman" w:cs="Times New Roman"/>
          <w:b/>
          <w:bCs/>
          <w:color w:val="000000"/>
        </w:rPr>
      </w:pPr>
      <w:r w:rsidRPr="005E6278">
        <w:rPr>
          <w:rFonts w:ascii="Times New Roman" w:hAnsi="Times New Roman" w:cs="Times New Roman"/>
          <w:b/>
          <w:bCs/>
          <w:color w:val="000000"/>
        </w:rPr>
        <w:br w:type="page"/>
      </w:r>
    </w:p>
    <w:p w:rsidR="004B7A71" w:rsidRPr="005E6278" w:rsidRDefault="004B7A71" w:rsidP="004B7A71">
      <w:pPr>
        <w:widowControl w:val="0"/>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5E6278">
        <w:rPr>
          <w:rFonts w:ascii="Times New Roman" w:hAnsi="Times New Roman" w:cs="Times New Roman"/>
          <w:b/>
          <w:bCs/>
          <w:color w:val="000000"/>
          <w:sz w:val="28"/>
          <w:szCs w:val="28"/>
        </w:rPr>
        <w:lastRenderedPageBreak/>
        <w:t>4.3. Пакет экзаменатора</w:t>
      </w: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
          <w:bCs/>
          <w:color w:val="000000"/>
          <w:sz w:val="28"/>
          <w:szCs w:val="28"/>
        </w:rPr>
      </w:pPr>
      <w:r w:rsidRPr="005E6278">
        <w:rPr>
          <w:rFonts w:ascii="Times New Roman" w:hAnsi="Times New Roman" w:cs="Times New Roman"/>
          <w:b/>
          <w:bCs/>
          <w:color w:val="000000"/>
          <w:sz w:val="28"/>
          <w:szCs w:val="28"/>
        </w:rPr>
        <w:t>4.3.1. Условия</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Количество вариантов каждого задания/пакетов заданий для экзаменующегося: 25 вариантов (125 заданий).</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Время выполнения каждого задания и максимальное время на комплексный экзамен по модулям:</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№1 - 15 мин;</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№2 - 10 мин;</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№3 - 15 мин;</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№4 - 20 мин.</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Всего на экзамен - 60 мин.</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Оборудование: ноутбук, инструкции</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b/>
          <w:sz w:val="28"/>
          <w:szCs w:val="28"/>
        </w:rPr>
      </w:pP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b/>
          <w:sz w:val="28"/>
          <w:szCs w:val="28"/>
        </w:rPr>
      </w:pPr>
      <w:r w:rsidRPr="005E6278">
        <w:rPr>
          <w:rFonts w:ascii="Times New Roman" w:hAnsi="Times New Roman" w:cs="Times New Roman"/>
          <w:b/>
          <w:sz w:val="28"/>
          <w:szCs w:val="28"/>
        </w:rPr>
        <w:t>Литература для обучающегося:</w:t>
      </w:r>
    </w:p>
    <w:p w:rsidR="004B7A71" w:rsidRPr="005E6278" w:rsidRDefault="004B7A71" w:rsidP="00EE4DB0">
      <w:pPr>
        <w:pStyle w:val="aff9"/>
        <w:widowControl w:val="0"/>
        <w:numPr>
          <w:ilvl w:val="0"/>
          <w:numId w:val="28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Устав железнодорожного транспорта Российской Федерации : ФЗ РФ от 10.01.2003 г. № 18-ФЗ (ред. от 19.10.2023). - Текст : электронный // Консультан</w:t>
      </w:r>
      <w:r w:rsidRPr="005E6278">
        <w:rPr>
          <w:rFonts w:ascii="Times New Roman" w:hAnsi="Times New Roman"/>
          <w:sz w:val="28"/>
          <w:szCs w:val="28"/>
        </w:rPr>
        <w:t>т</w:t>
      </w:r>
      <w:r w:rsidRPr="005E6278">
        <w:rPr>
          <w:rFonts w:ascii="Times New Roman" w:hAnsi="Times New Roman"/>
          <w:sz w:val="28"/>
          <w:szCs w:val="28"/>
        </w:rPr>
        <w:t>Плюс - URL : http://www.consultant.ru/document/cons_doc_LAW_40444/</w:t>
      </w:r>
    </w:p>
    <w:p w:rsidR="004B7A71" w:rsidRPr="005E6278" w:rsidRDefault="004B7A71" w:rsidP="00EE4DB0">
      <w:pPr>
        <w:pStyle w:val="aff9"/>
        <w:widowControl w:val="0"/>
        <w:numPr>
          <w:ilvl w:val="0"/>
          <w:numId w:val="284"/>
        </w:numPr>
        <w:tabs>
          <w:tab w:val="left" w:pos="993"/>
        </w:tabs>
        <w:suppressAutoHyphens w:val="0"/>
        <w:spacing w:after="0" w:line="240" w:lineRule="auto"/>
        <w:ind w:left="0" w:firstLine="709"/>
        <w:jc w:val="both"/>
        <w:rPr>
          <w:rFonts w:ascii="Times New Roman" w:hAnsi="Times New Roman"/>
          <w:bCs/>
          <w:sz w:val="28"/>
          <w:szCs w:val="28"/>
        </w:rPr>
      </w:pPr>
      <w:r w:rsidRPr="005E6278">
        <w:rPr>
          <w:rFonts w:ascii="Times New Roman" w:hAnsi="Times New Roman"/>
          <w:bCs/>
          <w:sz w:val="28"/>
          <w:szCs w:val="28"/>
        </w:rPr>
        <w:t>Ермакова, Т.А. Технология перевозочного процесса : учебное пособие / Т. А. Ермакова. — Москва : ФГБУ ДПО «Учебно-методический центр по образов</w:t>
      </w:r>
      <w:r w:rsidRPr="005E6278">
        <w:rPr>
          <w:rFonts w:ascii="Times New Roman" w:hAnsi="Times New Roman"/>
          <w:bCs/>
          <w:sz w:val="28"/>
          <w:szCs w:val="28"/>
        </w:rPr>
        <w:t>а</w:t>
      </w:r>
      <w:r w:rsidRPr="005E6278">
        <w:rPr>
          <w:rFonts w:ascii="Times New Roman" w:hAnsi="Times New Roman"/>
          <w:bCs/>
          <w:sz w:val="28"/>
          <w:szCs w:val="28"/>
        </w:rPr>
        <w:t>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4B7A71" w:rsidRPr="005E6278" w:rsidRDefault="004B7A71" w:rsidP="00EE4DB0">
      <w:pPr>
        <w:pStyle w:val="aff9"/>
        <w:widowControl w:val="0"/>
        <w:numPr>
          <w:ilvl w:val="0"/>
          <w:numId w:val="284"/>
        </w:numPr>
        <w:tabs>
          <w:tab w:val="left" w:pos="993"/>
        </w:tabs>
        <w:suppressAutoHyphens w:val="0"/>
        <w:spacing w:after="0" w:line="240" w:lineRule="auto"/>
        <w:ind w:left="0" w:firstLine="709"/>
        <w:jc w:val="both"/>
        <w:rPr>
          <w:rFonts w:ascii="Times New Roman" w:hAnsi="Times New Roman"/>
          <w:bCs/>
          <w:sz w:val="28"/>
          <w:szCs w:val="28"/>
        </w:rPr>
      </w:pPr>
      <w:r w:rsidRPr="005E6278">
        <w:rPr>
          <w:rFonts w:ascii="Times New Roman" w:hAnsi="Times New Roman"/>
          <w:bCs/>
          <w:sz w:val="28"/>
          <w:szCs w:val="28"/>
        </w:rPr>
        <w:t>Кудрявцева, Л.Н. Технология перевозочного процесса на железнодоро</w:t>
      </w:r>
      <w:r w:rsidRPr="005E6278">
        <w:rPr>
          <w:rFonts w:ascii="Times New Roman" w:hAnsi="Times New Roman"/>
          <w:bCs/>
          <w:sz w:val="28"/>
          <w:szCs w:val="28"/>
        </w:rPr>
        <w:t>ж</w:t>
      </w:r>
      <w:r w:rsidRPr="005E6278">
        <w:rPr>
          <w:rFonts w:ascii="Times New Roman" w:hAnsi="Times New Roman"/>
          <w:bCs/>
          <w:sz w:val="28"/>
          <w:szCs w:val="28"/>
        </w:rPr>
        <w:t>ном транспорте : / Л. Н. Кудрявцева. — Москва : УМЦ ЖДТ, 2024. — 288 с. — 978-5-907695-41-2. — Текст : электронный // УМЦ ЖДТ : электронная библиот</w:t>
      </w:r>
      <w:r w:rsidRPr="005E6278">
        <w:rPr>
          <w:rFonts w:ascii="Times New Roman" w:hAnsi="Times New Roman"/>
          <w:bCs/>
          <w:sz w:val="28"/>
          <w:szCs w:val="28"/>
        </w:rPr>
        <w:t>е</w:t>
      </w:r>
      <w:r w:rsidRPr="005E6278">
        <w:rPr>
          <w:rFonts w:ascii="Times New Roman" w:hAnsi="Times New Roman"/>
          <w:bCs/>
          <w:sz w:val="28"/>
          <w:szCs w:val="28"/>
        </w:rPr>
        <w:t>ка. — URL: https://umczdt.ru/books/1196/290006/. — Режим доступа: по подписке.</w:t>
      </w:r>
    </w:p>
    <w:p w:rsidR="004B7A71" w:rsidRPr="005E6278" w:rsidRDefault="004B7A71" w:rsidP="00EE4DB0">
      <w:pPr>
        <w:pStyle w:val="aff9"/>
        <w:widowControl w:val="0"/>
        <w:numPr>
          <w:ilvl w:val="0"/>
          <w:numId w:val="284"/>
        </w:numPr>
        <w:tabs>
          <w:tab w:val="left" w:pos="993"/>
        </w:tabs>
        <w:suppressAutoHyphens w:val="0"/>
        <w:spacing w:after="0" w:line="240" w:lineRule="auto"/>
        <w:ind w:left="0" w:firstLine="709"/>
        <w:jc w:val="both"/>
        <w:rPr>
          <w:rFonts w:ascii="Times New Roman" w:hAnsi="Times New Roman"/>
          <w:bCs/>
          <w:sz w:val="28"/>
          <w:szCs w:val="28"/>
        </w:rPr>
      </w:pPr>
      <w:r w:rsidRPr="005E6278">
        <w:rPr>
          <w:rFonts w:ascii="Times New Roman" w:hAnsi="Times New Roman"/>
          <w:bCs/>
          <w:sz w:val="28"/>
          <w:szCs w:val="28"/>
        </w:rPr>
        <w:t>Боровикова, М.С. Управление перевозочным процессом на железнод</w:t>
      </w:r>
      <w:r w:rsidRPr="005E6278">
        <w:rPr>
          <w:rFonts w:ascii="Times New Roman" w:hAnsi="Times New Roman"/>
          <w:bCs/>
          <w:sz w:val="28"/>
          <w:szCs w:val="28"/>
        </w:rPr>
        <w:t>о</w:t>
      </w:r>
      <w:r w:rsidRPr="005E6278">
        <w:rPr>
          <w:rFonts w:ascii="Times New Roman" w:hAnsi="Times New Roman"/>
          <w:bCs/>
          <w:sz w:val="28"/>
          <w:szCs w:val="28"/>
        </w:rPr>
        <w:t>рожном транспорте : учебник / М. С. Боровикова. — Москва : ФГБУ ДПО «Уче</w:t>
      </w:r>
      <w:r w:rsidRPr="005E6278">
        <w:rPr>
          <w:rFonts w:ascii="Times New Roman" w:hAnsi="Times New Roman"/>
          <w:bCs/>
          <w:sz w:val="28"/>
          <w:szCs w:val="28"/>
        </w:rPr>
        <w:t>б</w:t>
      </w:r>
      <w:r w:rsidRPr="005E6278">
        <w:rPr>
          <w:rFonts w:ascii="Times New Roman" w:hAnsi="Times New Roman"/>
          <w:bCs/>
          <w:sz w:val="28"/>
          <w:szCs w:val="28"/>
        </w:rPr>
        <w:t>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4B7A71" w:rsidRPr="005E6278" w:rsidRDefault="004B7A71" w:rsidP="00EE4DB0">
      <w:pPr>
        <w:pStyle w:val="aff9"/>
        <w:widowControl w:val="0"/>
        <w:numPr>
          <w:ilvl w:val="0"/>
          <w:numId w:val="28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bCs/>
          <w:sz w:val="28"/>
          <w:szCs w:val="28"/>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w:t>
      </w:r>
      <w:r w:rsidRPr="005E6278">
        <w:rPr>
          <w:rFonts w:ascii="Times New Roman" w:hAnsi="Times New Roman"/>
          <w:bCs/>
          <w:sz w:val="28"/>
          <w:szCs w:val="28"/>
        </w:rPr>
        <w:t>б</w:t>
      </w:r>
      <w:r w:rsidRPr="005E6278">
        <w:rPr>
          <w:rFonts w:ascii="Times New Roman" w:hAnsi="Times New Roman"/>
          <w:bCs/>
          <w:sz w:val="28"/>
          <w:szCs w:val="28"/>
        </w:rPr>
        <w:t>лиотека. — URL: https://umczdt.ru/books/1197/280411/. — Режим доступа: по по</w:t>
      </w:r>
      <w:r w:rsidRPr="005E6278">
        <w:rPr>
          <w:rFonts w:ascii="Times New Roman" w:hAnsi="Times New Roman"/>
          <w:bCs/>
          <w:sz w:val="28"/>
          <w:szCs w:val="28"/>
        </w:rPr>
        <w:t>д</w:t>
      </w:r>
      <w:r w:rsidRPr="005E6278">
        <w:rPr>
          <w:rFonts w:ascii="Times New Roman" w:hAnsi="Times New Roman"/>
          <w:bCs/>
          <w:sz w:val="28"/>
          <w:szCs w:val="28"/>
        </w:rPr>
        <w:t>писке.</w:t>
      </w:r>
    </w:p>
    <w:p w:rsidR="004B7A71" w:rsidRPr="005E6278" w:rsidRDefault="004B7A71" w:rsidP="00EE4DB0">
      <w:pPr>
        <w:pStyle w:val="aff9"/>
        <w:widowControl w:val="0"/>
        <w:numPr>
          <w:ilvl w:val="0"/>
          <w:numId w:val="28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bCs/>
          <w:sz w:val="28"/>
          <w:szCs w:val="28"/>
        </w:rPr>
        <w:t>Войтова, М.В. Информационные технологии в профессиональной де</w:t>
      </w:r>
      <w:r w:rsidRPr="005E6278">
        <w:rPr>
          <w:rFonts w:ascii="Times New Roman" w:hAnsi="Times New Roman"/>
          <w:bCs/>
          <w:sz w:val="28"/>
          <w:szCs w:val="28"/>
        </w:rPr>
        <w:t>я</w:t>
      </w:r>
      <w:r w:rsidRPr="005E6278">
        <w:rPr>
          <w:rFonts w:ascii="Times New Roman" w:hAnsi="Times New Roman"/>
          <w:bCs/>
          <w:sz w:val="28"/>
          <w:szCs w:val="28"/>
        </w:rPr>
        <w:t>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4B7A71" w:rsidRPr="005E6278" w:rsidRDefault="004B7A71" w:rsidP="00EE4DB0">
      <w:pPr>
        <w:pStyle w:val="aff9"/>
        <w:widowControl w:val="0"/>
        <w:numPr>
          <w:ilvl w:val="0"/>
          <w:numId w:val="28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 xml:space="preserve">Чубарова, И.А. Организация пассажирских перевозок : учебное пособие / И. А. Чубарова. — Иркутск : ИрГУПС, 2019. — 112 с. — Текст : электронный // </w:t>
      </w:r>
      <w:r w:rsidRPr="005E6278">
        <w:rPr>
          <w:rFonts w:ascii="Times New Roman" w:hAnsi="Times New Roman"/>
          <w:sz w:val="28"/>
          <w:szCs w:val="28"/>
        </w:rPr>
        <w:lastRenderedPageBreak/>
        <w:t>УМЦ ЖДТ : электронная библиотека. — URL: https://umczdt.ru/books/1319/264353/. — Режим доступа: по подписке.</w:t>
      </w:r>
    </w:p>
    <w:p w:rsidR="004B7A71" w:rsidRPr="005E6278" w:rsidRDefault="004B7A71" w:rsidP="00EE4DB0">
      <w:pPr>
        <w:pStyle w:val="aff9"/>
        <w:widowControl w:val="0"/>
        <w:numPr>
          <w:ilvl w:val="0"/>
          <w:numId w:val="28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4B7A71" w:rsidRPr="005E6278" w:rsidRDefault="004B7A71" w:rsidP="00EE4DB0">
      <w:pPr>
        <w:pStyle w:val="aff9"/>
        <w:widowControl w:val="0"/>
        <w:numPr>
          <w:ilvl w:val="0"/>
          <w:numId w:val="28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w:t>
      </w:r>
      <w:r w:rsidRPr="005E6278">
        <w:rPr>
          <w:rFonts w:ascii="Times New Roman" w:hAnsi="Times New Roman"/>
          <w:sz w:val="28"/>
          <w:szCs w:val="28"/>
        </w:rPr>
        <w:t>к</w:t>
      </w:r>
      <w:r w:rsidRPr="005E6278">
        <w:rPr>
          <w:rFonts w:ascii="Times New Roman" w:hAnsi="Times New Roman"/>
          <w:sz w:val="28"/>
          <w:szCs w:val="28"/>
        </w:rPr>
        <w:t>тронно-библиотечная система. — URL: https://e.lanbook.com/book/383444. — Р</w:t>
      </w:r>
      <w:r w:rsidRPr="005E6278">
        <w:rPr>
          <w:rFonts w:ascii="Times New Roman" w:hAnsi="Times New Roman"/>
          <w:sz w:val="28"/>
          <w:szCs w:val="28"/>
        </w:rPr>
        <w:t>е</w:t>
      </w:r>
      <w:r w:rsidRPr="005E6278">
        <w:rPr>
          <w:rFonts w:ascii="Times New Roman" w:hAnsi="Times New Roman"/>
          <w:sz w:val="28"/>
          <w:szCs w:val="28"/>
        </w:rPr>
        <w:t>жим доступа: для авториз. пользователей.</w:t>
      </w:r>
    </w:p>
    <w:p w:rsidR="004B7A71" w:rsidRPr="005E6278" w:rsidRDefault="004B7A71" w:rsidP="00EE4DB0">
      <w:pPr>
        <w:pStyle w:val="aff9"/>
        <w:widowControl w:val="0"/>
        <w:numPr>
          <w:ilvl w:val="0"/>
          <w:numId w:val="28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Перевозка опасных грузов : учебное пособие / составители Ю. В. Сул</w:t>
      </w:r>
      <w:r w:rsidRPr="005E6278">
        <w:rPr>
          <w:rFonts w:ascii="Times New Roman" w:hAnsi="Times New Roman"/>
          <w:sz w:val="28"/>
          <w:szCs w:val="28"/>
        </w:rPr>
        <w:t>и</w:t>
      </w:r>
      <w:r w:rsidRPr="005E6278">
        <w:rPr>
          <w:rFonts w:ascii="Times New Roman" w:hAnsi="Times New Roman"/>
          <w:sz w:val="28"/>
          <w:szCs w:val="28"/>
        </w:rPr>
        <w:t>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4B7A71" w:rsidRPr="005E6278" w:rsidRDefault="004B7A71" w:rsidP="00EE4DB0">
      <w:pPr>
        <w:pStyle w:val="aff9"/>
        <w:widowControl w:val="0"/>
        <w:numPr>
          <w:ilvl w:val="0"/>
          <w:numId w:val="28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w:t>
      </w:r>
      <w:r w:rsidRPr="005E6278">
        <w:rPr>
          <w:rFonts w:ascii="Times New Roman" w:hAnsi="Times New Roman"/>
          <w:sz w:val="28"/>
          <w:szCs w:val="28"/>
        </w:rPr>
        <w:t>а</w:t>
      </w:r>
      <w:r w:rsidRPr="005E6278">
        <w:rPr>
          <w:rFonts w:ascii="Times New Roman" w:hAnsi="Times New Roman"/>
          <w:sz w:val="28"/>
          <w:szCs w:val="28"/>
        </w:rPr>
        <w:t>телей.</w:t>
      </w:r>
    </w:p>
    <w:p w:rsidR="004B7A71" w:rsidRPr="005E6278" w:rsidRDefault="004B7A71" w:rsidP="004B7A71">
      <w:pPr>
        <w:widowControl w:val="0"/>
        <w:tabs>
          <w:tab w:val="left" w:pos="993"/>
        </w:tabs>
        <w:spacing w:after="0" w:line="240" w:lineRule="auto"/>
        <w:ind w:firstLine="709"/>
        <w:jc w:val="both"/>
        <w:rPr>
          <w:rFonts w:ascii="Times New Roman" w:hAnsi="Times New Roman" w:cs="Times New Roman"/>
          <w:b/>
          <w:sz w:val="28"/>
          <w:szCs w:val="28"/>
        </w:rPr>
      </w:pPr>
      <w:r w:rsidRPr="005E6278">
        <w:rPr>
          <w:rFonts w:ascii="Times New Roman" w:hAnsi="Times New Roman" w:cs="Times New Roman"/>
          <w:b/>
          <w:sz w:val="28"/>
          <w:szCs w:val="28"/>
        </w:rPr>
        <w:t>Справочная литература:</w:t>
      </w:r>
    </w:p>
    <w:p w:rsidR="004B7A71" w:rsidRPr="005E6278" w:rsidRDefault="004B7A71" w:rsidP="00EE4DB0">
      <w:pPr>
        <w:pStyle w:val="aff9"/>
        <w:widowControl w:val="0"/>
        <w:numPr>
          <w:ilvl w:val="0"/>
          <w:numId w:val="28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Правила перевозок пассажиров, багажа и грузобагажа железнодоро</w:t>
      </w:r>
      <w:r w:rsidRPr="005E6278">
        <w:rPr>
          <w:rFonts w:ascii="Times New Roman" w:hAnsi="Times New Roman"/>
          <w:sz w:val="28"/>
          <w:szCs w:val="28"/>
        </w:rPr>
        <w:t>ж</w:t>
      </w:r>
      <w:r w:rsidRPr="005E6278">
        <w:rPr>
          <w:rFonts w:ascii="Times New Roman" w:hAnsi="Times New Roman"/>
          <w:sz w:val="28"/>
          <w:szCs w:val="28"/>
        </w:rPr>
        <w:t>ным транспортом : Приказ Министерства транспорта РФ от 05.09.2022 № 352. - Текст : электронный // КонсультантПлюс - URL : https://www.consultant.ru/document/cons_doc_LAW_430073/</w:t>
      </w:r>
    </w:p>
    <w:p w:rsidR="004B7A71" w:rsidRPr="005E6278" w:rsidRDefault="004B7A71" w:rsidP="00EE4DB0">
      <w:pPr>
        <w:pStyle w:val="aff3"/>
        <w:widowControl w:val="0"/>
        <w:numPr>
          <w:ilvl w:val="0"/>
          <w:numId w:val="28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1. Тарифы на перевозки грузов и услуги и</w:t>
      </w:r>
      <w:r w:rsidRPr="005E6278">
        <w:rPr>
          <w:rFonts w:ascii="Times New Roman" w:hAnsi="Times New Roman"/>
          <w:sz w:val="28"/>
          <w:szCs w:val="28"/>
        </w:rPr>
        <w:t>н</w:t>
      </w:r>
      <w:r w:rsidRPr="005E6278">
        <w:rPr>
          <w:rFonts w:ascii="Times New Roman" w:hAnsi="Times New Roman"/>
          <w:sz w:val="28"/>
          <w:szCs w:val="28"/>
        </w:rPr>
        <w:t>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w:t>
      </w:r>
    </w:p>
    <w:p w:rsidR="004B7A71" w:rsidRPr="005E6278" w:rsidRDefault="004B7A71" w:rsidP="00EE4DB0">
      <w:pPr>
        <w:pStyle w:val="aff3"/>
        <w:widowControl w:val="0"/>
        <w:numPr>
          <w:ilvl w:val="0"/>
          <w:numId w:val="28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w:t>
      </w:r>
      <w:r w:rsidRPr="005E6278">
        <w:rPr>
          <w:rFonts w:ascii="Times New Roman" w:hAnsi="Times New Roman"/>
          <w:sz w:val="28"/>
          <w:szCs w:val="28"/>
        </w:rPr>
        <w:t>с</w:t>
      </w:r>
      <w:r w:rsidRPr="005E6278">
        <w:rPr>
          <w:rFonts w:ascii="Times New Roman" w:hAnsi="Times New Roman"/>
          <w:sz w:val="28"/>
          <w:szCs w:val="28"/>
        </w:rPr>
        <w:t>порта : Постановление ФЭК России от 19.06.2002 № 35/12 (ред. от 29.04.2015, с изм. от 10.12.2015). - Текст : электронный // КонсультантПлюс</w:t>
      </w:r>
    </w:p>
    <w:p w:rsidR="004B7A71" w:rsidRPr="005E6278" w:rsidRDefault="004B7A71" w:rsidP="00EE4DB0">
      <w:pPr>
        <w:pStyle w:val="aff3"/>
        <w:widowControl w:val="0"/>
        <w:numPr>
          <w:ilvl w:val="0"/>
          <w:numId w:val="28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3. Правила применения сборов за дополн</w:t>
      </w:r>
      <w:r w:rsidRPr="005E6278">
        <w:rPr>
          <w:rFonts w:ascii="Times New Roman" w:hAnsi="Times New Roman"/>
          <w:sz w:val="28"/>
          <w:szCs w:val="28"/>
        </w:rPr>
        <w:t>и</w:t>
      </w:r>
      <w:r w:rsidRPr="005E6278">
        <w:rPr>
          <w:rFonts w:ascii="Times New Roman" w:hAnsi="Times New Roman"/>
          <w:sz w:val="28"/>
          <w:szCs w:val="28"/>
        </w:rPr>
        <w:t>тельные операции, связанные с перевозкой грузов на федеральном железнод</w:t>
      </w:r>
      <w:r w:rsidRPr="005E6278">
        <w:rPr>
          <w:rFonts w:ascii="Times New Roman" w:hAnsi="Times New Roman"/>
          <w:sz w:val="28"/>
          <w:szCs w:val="28"/>
        </w:rPr>
        <w:t>о</w:t>
      </w:r>
      <w:r w:rsidRPr="005E6278">
        <w:rPr>
          <w:rFonts w:ascii="Times New Roman" w:hAnsi="Times New Roman"/>
          <w:sz w:val="28"/>
          <w:szCs w:val="28"/>
        </w:rPr>
        <w:t>рожном транспорте : Постановление ФЭК РФ от 19.06.2002 № 35/15 (ред. от 10.06.2009, с изм. от 10.12.2015) - Текст : электронный // КонсультантПлюс</w:t>
      </w:r>
    </w:p>
    <w:p w:rsidR="004B7A71" w:rsidRPr="005E6278" w:rsidRDefault="004B7A71" w:rsidP="00EE4DB0">
      <w:pPr>
        <w:pStyle w:val="aff3"/>
        <w:widowControl w:val="0"/>
        <w:numPr>
          <w:ilvl w:val="0"/>
          <w:numId w:val="28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4B7A71" w:rsidRPr="005E6278" w:rsidRDefault="004B7A71" w:rsidP="00EE4DB0">
      <w:pPr>
        <w:pStyle w:val="aff3"/>
        <w:widowControl w:val="0"/>
        <w:numPr>
          <w:ilvl w:val="0"/>
          <w:numId w:val="28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4. Книга 2. Ч 1. Алфавитный список желе</w:t>
      </w:r>
      <w:r w:rsidRPr="005E6278">
        <w:rPr>
          <w:rFonts w:ascii="Times New Roman" w:hAnsi="Times New Roman"/>
          <w:sz w:val="28"/>
          <w:szCs w:val="28"/>
        </w:rPr>
        <w:t>з</w:t>
      </w:r>
      <w:r w:rsidRPr="005E6278">
        <w:rPr>
          <w:rFonts w:ascii="Times New Roman" w:hAnsi="Times New Roman"/>
          <w:sz w:val="28"/>
          <w:szCs w:val="28"/>
        </w:rPr>
        <w:t>нодорожных станций : утв. Советом по железнодорожному транспорту государств - участников Содружества (ред. от 25.01.2016) - Текст : электронный // Консул</w:t>
      </w:r>
      <w:r w:rsidRPr="005E6278">
        <w:rPr>
          <w:rFonts w:ascii="Times New Roman" w:hAnsi="Times New Roman"/>
          <w:sz w:val="28"/>
          <w:szCs w:val="28"/>
        </w:rPr>
        <w:t>ь</w:t>
      </w:r>
      <w:r w:rsidRPr="005E6278">
        <w:rPr>
          <w:rFonts w:ascii="Times New Roman" w:hAnsi="Times New Roman"/>
          <w:sz w:val="28"/>
          <w:szCs w:val="28"/>
        </w:rPr>
        <w:lastRenderedPageBreak/>
        <w:t>тантПлюс</w:t>
      </w:r>
    </w:p>
    <w:p w:rsidR="004B7A71" w:rsidRPr="005E6278" w:rsidRDefault="004B7A71" w:rsidP="00EE4DB0">
      <w:pPr>
        <w:pStyle w:val="aff3"/>
        <w:widowControl w:val="0"/>
        <w:numPr>
          <w:ilvl w:val="0"/>
          <w:numId w:val="28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4. Книга 2. Ч 2. Алфавитный список пасс</w:t>
      </w:r>
      <w:r w:rsidRPr="005E6278">
        <w:rPr>
          <w:rFonts w:ascii="Times New Roman" w:hAnsi="Times New Roman"/>
          <w:sz w:val="28"/>
          <w:szCs w:val="28"/>
        </w:rPr>
        <w:t>а</w:t>
      </w:r>
      <w:r w:rsidRPr="005E6278">
        <w:rPr>
          <w:rFonts w:ascii="Times New Roman" w:hAnsi="Times New Roman"/>
          <w:sz w:val="28"/>
          <w:szCs w:val="28"/>
        </w:rPr>
        <w:t>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4B7A71" w:rsidRPr="005E6278" w:rsidRDefault="004B7A71" w:rsidP="00EE4DB0">
      <w:pPr>
        <w:pStyle w:val="aff3"/>
        <w:widowControl w:val="0"/>
        <w:numPr>
          <w:ilvl w:val="0"/>
          <w:numId w:val="28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w:t>
      </w:r>
      <w:r w:rsidRPr="005E6278">
        <w:rPr>
          <w:rFonts w:ascii="Times New Roman" w:hAnsi="Times New Roman"/>
          <w:sz w:val="28"/>
          <w:szCs w:val="28"/>
        </w:rPr>
        <w:t>с</w:t>
      </w:r>
      <w:r w:rsidRPr="005E6278">
        <w:rPr>
          <w:rFonts w:ascii="Times New Roman" w:hAnsi="Times New Roman"/>
          <w:sz w:val="28"/>
          <w:szCs w:val="28"/>
        </w:rPr>
        <w:t>порта: Приказ МПС РФ от 15.07.2003 № 55 (ред. от 18.06.2012) - Текст : эле</w:t>
      </w:r>
      <w:r w:rsidRPr="005E6278">
        <w:rPr>
          <w:rFonts w:ascii="Times New Roman" w:hAnsi="Times New Roman"/>
          <w:sz w:val="28"/>
          <w:szCs w:val="28"/>
        </w:rPr>
        <w:t>к</w:t>
      </w:r>
      <w:r w:rsidRPr="005E6278">
        <w:rPr>
          <w:rFonts w:ascii="Times New Roman" w:hAnsi="Times New Roman"/>
          <w:sz w:val="28"/>
          <w:szCs w:val="28"/>
        </w:rPr>
        <w:t>тронный // КонсультантПлюс</w:t>
      </w:r>
    </w:p>
    <w:p w:rsidR="004B7A71" w:rsidRPr="005E6278" w:rsidRDefault="004B7A71" w:rsidP="004B7A71">
      <w:pPr>
        <w:pStyle w:val="2"/>
        <w:keepNext w:val="0"/>
        <w:keepLines w:val="0"/>
        <w:widowControl w:val="0"/>
        <w:spacing w:before="0" w:line="240" w:lineRule="auto"/>
        <w:ind w:firstLine="709"/>
        <w:jc w:val="both"/>
        <w:rPr>
          <w:rFonts w:ascii="Times New Roman" w:hAnsi="Times New Roman"/>
          <w:i/>
          <w:color w:val="auto"/>
          <w:sz w:val="28"/>
          <w:szCs w:val="28"/>
          <w:u w:val="single"/>
        </w:rPr>
      </w:pP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
          <w:bCs/>
          <w:sz w:val="28"/>
          <w:szCs w:val="28"/>
          <w:u w:val="single"/>
          <w:lang w:eastAsia="en-US"/>
        </w:rPr>
      </w:pPr>
      <w:r w:rsidRPr="005E6278">
        <w:rPr>
          <w:rFonts w:ascii="Times New Roman" w:eastAsiaTheme="majorEastAsia" w:hAnsi="Times New Roman" w:cs="Times New Roman"/>
          <w:b/>
          <w:bCs/>
          <w:sz w:val="28"/>
          <w:szCs w:val="28"/>
          <w:u w:val="single"/>
          <w:lang w:eastAsia="en-US"/>
        </w:rPr>
        <w:t>Критерии оценки</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К критериям оценки уровня подготовки обучающихся относятся:</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умение обучающегося использовать теоретические знания при выполнении практических заданий;</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xml:space="preserve">- уровень сформированности профессиональных компетенций; </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обоснованность, четкость, краткость изложения ответа при соблюдении принципа полноты его содержания.</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Рекомендуется применять следующие критерии оценок:</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«отлично»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демонстрируют высокий уровень усвоения учебного материала;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усвоение теоретического материала из основных источников информации;</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демонстрируют уровень знаний и умений, позволяющих обучающемуся решать практические задания;</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владеют научной терминологией;</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обоснованно, четко, полно излагают ответ;</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отвечают на дополнительные вопросы;</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при ответе на вопросы не допускают ошибок в изложении материала;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«хорошо»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прочные знания материала;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усвоение теоретического материала основных источников информации;</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допускают неточности при решении практических заданий;</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владеют научной терминологией;</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xml:space="preserve">- отвечают на дополнительные вопросы; </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при ответе на вопросы допускают неточности в изложении материала;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«удовлетворительно»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lastRenderedPageBreak/>
        <w:t>- показывают знания основного программного материала;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в научной терминологии допускают ошибки;</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допускают ошибки при выполнении практического задания;</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при ответе на дополнительные вопросы допускают неточности;</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допускают непринципиальные ошибки в ответе на вопросы билета.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«неудовлетворительно»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фрагментарные знания основного программного материала;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не владеют всей научной терминологией;</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демонстрируют обрывочные знания теории;</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затрудняются выполнить практическое задание, даже при помощи преподавателя;</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 принципиальные ошибки в ответе на вопросы билета.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xml:space="preserve">Результатом оценивания комплексного экзамена по модулю является однозначное </w:t>
      </w:r>
      <w:r w:rsidRPr="005E6278">
        <w:rPr>
          <w:rFonts w:ascii="Times New Roman" w:hAnsi="Times New Roman" w:cs="Times New Roman"/>
          <w:sz w:val="28"/>
          <w:szCs w:val="28"/>
        </w:rPr>
        <w:t>решение: «</w:t>
      </w:r>
      <w:r w:rsidRPr="005E6278">
        <w:rPr>
          <w:rFonts w:ascii="Times New Roman" w:hAnsi="Times New Roman" w:cs="Times New Roman"/>
          <w:i/>
          <w:sz w:val="28"/>
          <w:szCs w:val="28"/>
        </w:rPr>
        <w:t>Вид деятельности освоен / не освоен</w:t>
      </w:r>
      <w:r w:rsidRPr="005E6278">
        <w:rPr>
          <w:rFonts w:ascii="Times New Roman" w:hAnsi="Times New Roman" w:cs="Times New Roman"/>
          <w:sz w:val="28"/>
          <w:szCs w:val="28"/>
        </w:rPr>
        <w:t>».</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
          <w:bCs/>
          <w:sz w:val="28"/>
          <w:szCs w:val="28"/>
        </w:rPr>
      </w:pPr>
      <w:r w:rsidRPr="005E6278">
        <w:rPr>
          <w:rFonts w:ascii="Times New Roman" w:hAnsi="Times New Roman" w:cs="Times New Roman"/>
          <w:b/>
          <w:bCs/>
          <w:sz w:val="28"/>
          <w:szCs w:val="28"/>
        </w:rPr>
        <w:t>4.3.2. Выполнение задания</w:t>
      </w: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Cs/>
          <w:sz w:val="28"/>
          <w:szCs w:val="28"/>
        </w:rPr>
      </w:pPr>
      <w:r w:rsidRPr="005E6278">
        <w:rPr>
          <w:rFonts w:ascii="Times New Roman" w:hAnsi="Times New Roman" w:cs="Times New Roman"/>
          <w:bCs/>
          <w:sz w:val="28"/>
          <w:szCs w:val="28"/>
        </w:rPr>
        <w:t>1) Ход выполнения задания</w:t>
      </w: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sz w:val="28"/>
          <w:szCs w:val="28"/>
        </w:rPr>
      </w:pP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Cs/>
          <w:i/>
          <w:sz w:val="28"/>
          <w:szCs w:val="28"/>
        </w:rPr>
      </w:pPr>
      <w:r w:rsidRPr="005E6278">
        <w:rPr>
          <w:rFonts w:ascii="Times New Roman" w:hAnsi="Times New Roman" w:cs="Times New Roman"/>
          <w:sz w:val="28"/>
          <w:szCs w:val="28"/>
        </w:rPr>
        <w:t xml:space="preserve">Таблица 6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B7A71" w:rsidRPr="005E6278" w:rsidTr="00175A10">
        <w:trPr>
          <w:trHeight w:val="415"/>
        </w:trPr>
        <w:tc>
          <w:tcPr>
            <w:tcW w:w="1701"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Коды проверяемых компетенций</w:t>
            </w:r>
          </w:p>
        </w:tc>
        <w:tc>
          <w:tcPr>
            <w:tcW w:w="7088"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Показатели оценки результата</w:t>
            </w:r>
          </w:p>
        </w:tc>
        <w:tc>
          <w:tcPr>
            <w:tcW w:w="1417"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Оценка (да / нет)</w:t>
            </w: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1.1</w:t>
            </w:r>
          </w:p>
        </w:tc>
        <w:tc>
          <w:tcPr>
            <w:tcW w:w="708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b/>
                <w:sz w:val="24"/>
                <w:szCs w:val="24"/>
                <w:highlight w:val="yellow"/>
              </w:rPr>
            </w:pPr>
            <w:r w:rsidRPr="005E6278">
              <w:rPr>
                <w:rFonts w:ascii="Times New Roman" w:eastAsia="Arial Unicode MS" w:hAnsi="Times New Roman" w:cs="Times New Roman"/>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sz w:val="24"/>
                <w:szCs w:val="24"/>
              </w:rPr>
            </w:pPr>
            <w:r w:rsidRPr="005E6278">
              <w:rPr>
                <w:rFonts w:ascii="Times New Roman" w:hAnsi="Times New Roman" w:cs="Times New Roman"/>
                <w:b/>
                <w:sz w:val="24"/>
                <w:szCs w:val="24"/>
              </w:rPr>
              <w:t>ПК 1.2</w:t>
            </w:r>
          </w:p>
        </w:tc>
        <w:tc>
          <w:tcPr>
            <w:tcW w:w="708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5E6278">
              <w:rPr>
                <w:rFonts w:ascii="Times New Roman" w:eastAsia="Arial Unicode MS" w:hAnsi="Times New Roman" w:cs="Times New Roman"/>
                <w:sz w:val="24"/>
                <w:szCs w:val="24"/>
              </w:rPr>
              <w:t>Оформлять документы, регламентирующие организацию перевозочного процесса на транспорте</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2.1</w:t>
            </w:r>
          </w:p>
        </w:tc>
        <w:tc>
          <w:tcPr>
            <w:tcW w:w="7088" w:type="dxa"/>
          </w:tcPr>
          <w:p w:rsidR="004B7A71" w:rsidRPr="005E6278" w:rsidRDefault="004B7A71" w:rsidP="00175A10">
            <w:pPr>
              <w:spacing w:after="0" w:line="240" w:lineRule="auto"/>
              <w:rPr>
                <w:rFonts w:ascii="Times New Roman" w:hAnsi="Times New Roman" w:cs="Times New Roman"/>
                <w:sz w:val="24"/>
                <w:szCs w:val="24"/>
              </w:rPr>
            </w:pPr>
            <w:r w:rsidRPr="005E6278">
              <w:rPr>
                <w:rFonts w:ascii="Times New Roman" w:hAnsi="Times New Roman" w:cs="Times New Roman"/>
                <w:sz w:val="24"/>
                <w:szCs w:val="24"/>
              </w:rPr>
              <w:t>Обеспечивать выполнение условий по организации движения транспорта</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2.2</w:t>
            </w:r>
          </w:p>
        </w:tc>
        <w:tc>
          <w:tcPr>
            <w:tcW w:w="7088" w:type="dxa"/>
          </w:tcPr>
          <w:p w:rsidR="004B7A71" w:rsidRPr="005E6278" w:rsidRDefault="004B7A71" w:rsidP="00175A10">
            <w:pPr>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2.3</w:t>
            </w:r>
          </w:p>
        </w:tc>
        <w:tc>
          <w:tcPr>
            <w:tcW w:w="7088" w:type="dxa"/>
          </w:tcPr>
          <w:p w:rsidR="004B7A71" w:rsidRPr="005E6278" w:rsidRDefault="004B7A71" w:rsidP="00175A10">
            <w:pPr>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Определять и анализировать выполнение показателей эксплуатационной работы</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3.1</w:t>
            </w:r>
          </w:p>
        </w:tc>
        <w:tc>
          <w:tcPr>
            <w:tcW w:w="7088" w:type="dxa"/>
          </w:tcPr>
          <w:p w:rsidR="004B7A71" w:rsidRPr="005E6278" w:rsidRDefault="004B7A71" w:rsidP="00175A10">
            <w:pPr>
              <w:pStyle w:val="31"/>
              <w:shd w:val="clear" w:color="auto" w:fill="auto"/>
              <w:spacing w:after="0" w:line="240" w:lineRule="auto"/>
              <w:jc w:val="both"/>
              <w:rPr>
                <w:sz w:val="24"/>
                <w:szCs w:val="24"/>
              </w:rPr>
            </w:pPr>
            <w:r w:rsidRPr="005E6278">
              <w:rPr>
                <w:sz w:val="24"/>
                <w:szCs w:val="24"/>
              </w:rPr>
              <w:t>Планировать и организовывать работу по транспортно-логистическому обслуживанию в сфере грузовых перевозок</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3.2</w:t>
            </w:r>
          </w:p>
        </w:tc>
        <w:tc>
          <w:tcPr>
            <w:tcW w:w="7088" w:type="dxa"/>
          </w:tcPr>
          <w:p w:rsidR="004B7A71" w:rsidRPr="005E6278" w:rsidRDefault="004B7A71" w:rsidP="00175A10">
            <w:pPr>
              <w:pStyle w:val="31"/>
              <w:shd w:val="clear" w:color="auto" w:fill="auto"/>
              <w:spacing w:after="0" w:line="240" w:lineRule="auto"/>
              <w:jc w:val="both"/>
              <w:rPr>
                <w:sz w:val="24"/>
                <w:szCs w:val="24"/>
              </w:rPr>
            </w:pPr>
            <w:r w:rsidRPr="005E6278">
              <w:rPr>
                <w:sz w:val="24"/>
                <w:szCs w:val="24"/>
              </w:rPr>
              <w:t>Планировать и организовывать работу по транспортному обслуживанию в сфере пассажирских перевозок</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Style w:val="91"/>
                <w:rFonts w:eastAsiaTheme="minorEastAsia"/>
                <w:sz w:val="24"/>
                <w:szCs w:val="24"/>
              </w:rPr>
              <w:t>OK 01</w:t>
            </w:r>
          </w:p>
        </w:tc>
        <w:tc>
          <w:tcPr>
            <w:tcW w:w="7088" w:type="dxa"/>
          </w:tcPr>
          <w:p w:rsidR="004B7A71" w:rsidRPr="005E6278" w:rsidRDefault="004B7A71" w:rsidP="00175A10">
            <w:pPr>
              <w:pStyle w:val="212"/>
              <w:spacing w:line="240" w:lineRule="auto"/>
              <w:ind w:firstLine="0"/>
              <w:rPr>
                <w:rFonts w:eastAsia="Arial Unicode MS"/>
                <w:bCs/>
                <w:sz w:val="24"/>
                <w:szCs w:val="24"/>
                <w:lang w:eastAsia="ru-RU"/>
              </w:rPr>
            </w:pPr>
            <w:r w:rsidRPr="005E6278">
              <w:rPr>
                <w:rFonts w:eastAsia="Arial Unicode MS"/>
                <w:bCs/>
                <w:sz w:val="24"/>
                <w:szCs w:val="24"/>
                <w:lang w:eastAsia="ru-RU"/>
              </w:rPr>
              <w:t>Выбирать способы решения задач профессиональной деятельн</w:t>
            </w:r>
            <w:r w:rsidRPr="005E6278">
              <w:rPr>
                <w:rFonts w:eastAsia="Arial Unicode MS"/>
                <w:bCs/>
                <w:sz w:val="24"/>
                <w:szCs w:val="24"/>
                <w:lang w:eastAsia="ru-RU"/>
              </w:rPr>
              <w:t>о</w:t>
            </w:r>
            <w:r w:rsidRPr="005E6278">
              <w:rPr>
                <w:rFonts w:eastAsia="Arial Unicode MS"/>
                <w:bCs/>
                <w:sz w:val="24"/>
                <w:szCs w:val="24"/>
                <w:lang w:eastAsia="ru-RU"/>
              </w:rPr>
              <w:t>сти применительно к различным контекстам</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Style w:val="91"/>
                <w:rFonts w:eastAsiaTheme="minorEastAsia"/>
                <w:sz w:val="24"/>
                <w:szCs w:val="24"/>
              </w:rPr>
              <w:t>ОК 02</w:t>
            </w:r>
          </w:p>
        </w:tc>
        <w:tc>
          <w:tcPr>
            <w:tcW w:w="7088" w:type="dxa"/>
          </w:tcPr>
          <w:p w:rsidR="004B7A71" w:rsidRPr="005E6278" w:rsidRDefault="004B7A71" w:rsidP="00175A10">
            <w:pPr>
              <w:pStyle w:val="212"/>
              <w:spacing w:line="240" w:lineRule="auto"/>
              <w:ind w:firstLine="0"/>
              <w:rPr>
                <w:rFonts w:eastAsia="Arial Unicode MS"/>
                <w:bCs/>
                <w:sz w:val="24"/>
                <w:szCs w:val="24"/>
                <w:lang w:eastAsia="ru-RU"/>
              </w:rPr>
            </w:pPr>
            <w:r w:rsidRPr="005E6278">
              <w:rPr>
                <w:rFonts w:eastAsia="Arial Unicode MS"/>
                <w:bCs/>
                <w:sz w:val="24"/>
                <w:szCs w:val="24"/>
                <w:lang w:eastAsia="ru-RU"/>
              </w:rPr>
              <w:t>Использовать современные средства поиска, анализа и интерпр</w:t>
            </w:r>
            <w:r w:rsidRPr="005E6278">
              <w:rPr>
                <w:rFonts w:eastAsia="Arial Unicode MS"/>
                <w:bCs/>
                <w:sz w:val="24"/>
                <w:szCs w:val="24"/>
                <w:lang w:eastAsia="ru-RU"/>
              </w:rPr>
              <w:t>е</w:t>
            </w:r>
            <w:r w:rsidRPr="005E6278">
              <w:rPr>
                <w:rFonts w:eastAsia="Arial Unicode MS"/>
                <w:bCs/>
                <w:sz w:val="24"/>
                <w:szCs w:val="24"/>
                <w:lang w:eastAsia="ru-RU"/>
              </w:rPr>
              <w:t>тации информации и информационные технологии для выполн</w:t>
            </w:r>
            <w:r w:rsidRPr="005E6278">
              <w:rPr>
                <w:rFonts w:eastAsia="Arial Unicode MS"/>
                <w:bCs/>
                <w:sz w:val="24"/>
                <w:szCs w:val="24"/>
                <w:lang w:eastAsia="ru-RU"/>
              </w:rPr>
              <w:t>е</w:t>
            </w:r>
            <w:r w:rsidRPr="005E6278">
              <w:rPr>
                <w:rFonts w:eastAsia="Arial Unicode MS"/>
                <w:bCs/>
                <w:sz w:val="24"/>
                <w:szCs w:val="24"/>
                <w:lang w:eastAsia="ru-RU"/>
              </w:rPr>
              <w:t>ния задач профессиональной деятельности</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Style w:val="91"/>
                <w:rFonts w:eastAsiaTheme="minorEastAsia"/>
                <w:sz w:val="24"/>
                <w:szCs w:val="24"/>
              </w:rPr>
              <w:t>ОК 04</w:t>
            </w:r>
          </w:p>
        </w:tc>
        <w:tc>
          <w:tcPr>
            <w:tcW w:w="7088" w:type="dxa"/>
          </w:tcPr>
          <w:p w:rsidR="004B7A71" w:rsidRPr="005E6278" w:rsidRDefault="004B7A71" w:rsidP="00175A10">
            <w:pPr>
              <w:pStyle w:val="212"/>
              <w:spacing w:line="240" w:lineRule="auto"/>
              <w:ind w:firstLine="0"/>
              <w:rPr>
                <w:rFonts w:eastAsia="Arial Unicode MS"/>
                <w:bCs/>
                <w:sz w:val="24"/>
                <w:szCs w:val="24"/>
                <w:lang w:eastAsia="ru-RU"/>
              </w:rPr>
            </w:pPr>
            <w:r w:rsidRPr="005E6278">
              <w:rPr>
                <w:rFonts w:eastAsia="Arial Unicode MS"/>
                <w:bCs/>
                <w:sz w:val="24"/>
                <w:szCs w:val="24"/>
                <w:lang w:eastAsia="ru-RU"/>
              </w:rPr>
              <w:t>Эффективно взаимодействовать и работать в коллективе и кома</w:t>
            </w:r>
            <w:r w:rsidRPr="005E6278">
              <w:rPr>
                <w:rFonts w:eastAsia="Arial Unicode MS"/>
                <w:bCs/>
                <w:sz w:val="24"/>
                <w:szCs w:val="24"/>
                <w:lang w:eastAsia="ru-RU"/>
              </w:rPr>
              <w:t>н</w:t>
            </w:r>
            <w:r w:rsidRPr="005E6278">
              <w:rPr>
                <w:rFonts w:eastAsia="Arial Unicode MS"/>
                <w:bCs/>
                <w:sz w:val="24"/>
                <w:szCs w:val="24"/>
                <w:lang w:eastAsia="ru-RU"/>
              </w:rPr>
              <w:t>де</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Cs/>
          <w:sz w:val="28"/>
          <w:szCs w:val="28"/>
        </w:rPr>
      </w:pP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sz w:val="28"/>
          <w:szCs w:val="28"/>
        </w:rPr>
      </w:pPr>
      <w:r w:rsidRPr="005E6278">
        <w:rPr>
          <w:rFonts w:ascii="Times New Roman" w:hAnsi="Times New Roman" w:cs="Times New Roman"/>
          <w:bCs/>
          <w:sz w:val="28"/>
          <w:szCs w:val="28"/>
        </w:rPr>
        <w:t>2) Подготовленный продукт / осуществленный процесс</w:t>
      </w:r>
      <w:r w:rsidRPr="005E6278">
        <w:rPr>
          <w:rFonts w:ascii="Times New Roman" w:hAnsi="Times New Roman" w:cs="Times New Roman"/>
          <w:sz w:val="28"/>
          <w:szCs w:val="28"/>
        </w:rPr>
        <w:t>:</w:t>
      </w: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sz w:val="28"/>
          <w:szCs w:val="28"/>
        </w:rPr>
      </w:pP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sz w:val="28"/>
          <w:szCs w:val="28"/>
        </w:rPr>
      </w:pP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Cs/>
          <w:i/>
          <w:sz w:val="28"/>
          <w:szCs w:val="28"/>
        </w:rPr>
      </w:pPr>
      <w:r w:rsidRPr="005E6278">
        <w:rPr>
          <w:rFonts w:ascii="Times New Roman" w:hAnsi="Times New Roman" w:cs="Times New Roman"/>
          <w:sz w:val="28"/>
          <w:szCs w:val="28"/>
        </w:rPr>
        <w:t>Таблица 7</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B7A71" w:rsidRPr="005E6278" w:rsidTr="00175A10">
        <w:trPr>
          <w:trHeight w:val="531"/>
        </w:trPr>
        <w:tc>
          <w:tcPr>
            <w:tcW w:w="1701"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Коды проверяемых компетенций</w:t>
            </w:r>
          </w:p>
        </w:tc>
        <w:tc>
          <w:tcPr>
            <w:tcW w:w="7088"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Показатели оценки результата</w:t>
            </w:r>
          </w:p>
        </w:tc>
        <w:tc>
          <w:tcPr>
            <w:tcW w:w="1417"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Оценка (да / нет)</w:t>
            </w:r>
          </w:p>
        </w:tc>
      </w:tr>
      <w:tr w:rsidR="004B7A71" w:rsidRPr="005E6278" w:rsidTr="00175A10">
        <w:trPr>
          <w:trHeight w:val="242"/>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1.1</w:t>
            </w:r>
          </w:p>
        </w:tc>
        <w:tc>
          <w:tcPr>
            <w:tcW w:w="7088" w:type="dxa"/>
          </w:tcPr>
          <w:p w:rsidR="004B7A71" w:rsidRPr="005E6278" w:rsidRDefault="004B7A71" w:rsidP="00175A10">
            <w:pPr>
              <w:pStyle w:val="31"/>
              <w:tabs>
                <w:tab w:val="left" w:pos="385"/>
              </w:tabs>
              <w:spacing w:after="0" w:line="240" w:lineRule="auto"/>
              <w:ind w:right="102" w:firstLine="102"/>
              <w:jc w:val="both"/>
              <w:rPr>
                <w:b/>
                <w:color w:val="auto"/>
                <w:sz w:val="24"/>
                <w:szCs w:val="24"/>
              </w:rPr>
            </w:pPr>
            <w:r w:rsidRPr="005E6278">
              <w:rPr>
                <w:color w:val="auto"/>
                <w:sz w:val="24"/>
                <w:szCs w:val="24"/>
              </w:rPr>
              <w:t xml:space="preserve"> </w:t>
            </w:r>
            <w:r w:rsidRPr="005E6278">
              <w:rPr>
                <w:b/>
                <w:color w:val="auto"/>
                <w:sz w:val="24"/>
                <w:szCs w:val="24"/>
              </w:rPr>
              <w:t>иметь практический опыт:</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ведения технической документации, контроля выполнения заданий и технологических графиков;</w:t>
            </w:r>
          </w:p>
          <w:p w:rsidR="004B7A71" w:rsidRPr="005E6278" w:rsidRDefault="004B7A71" w:rsidP="00175A10">
            <w:pPr>
              <w:pStyle w:val="31"/>
              <w:tabs>
                <w:tab w:val="left" w:pos="385"/>
              </w:tabs>
              <w:spacing w:after="0" w:line="240" w:lineRule="auto"/>
              <w:ind w:right="102" w:firstLine="102"/>
              <w:jc w:val="both"/>
              <w:rPr>
                <w:b/>
                <w:color w:val="auto"/>
                <w:sz w:val="24"/>
                <w:szCs w:val="24"/>
              </w:rPr>
            </w:pPr>
            <w:r w:rsidRPr="005E6278">
              <w:rPr>
                <w:b/>
                <w:color w:val="auto"/>
                <w:sz w:val="24"/>
                <w:szCs w:val="24"/>
              </w:rPr>
              <w:t>уметь:</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обрабатывать и передавать оперативную информацию;</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анализировать и применять документы, регламентирующие работу железнодорожного транспорта в целом и его объектов в частности;</w:t>
            </w:r>
          </w:p>
          <w:p w:rsidR="004B7A71" w:rsidRPr="005E6278" w:rsidRDefault="004B7A71" w:rsidP="00175A10">
            <w:pPr>
              <w:pStyle w:val="31"/>
              <w:tabs>
                <w:tab w:val="left" w:pos="385"/>
              </w:tabs>
              <w:spacing w:after="0" w:line="240" w:lineRule="auto"/>
              <w:ind w:right="102" w:firstLine="102"/>
              <w:jc w:val="both"/>
              <w:rPr>
                <w:b/>
                <w:color w:val="auto"/>
                <w:sz w:val="24"/>
                <w:szCs w:val="24"/>
              </w:rPr>
            </w:pPr>
            <w:r w:rsidRPr="005E6278">
              <w:rPr>
                <w:b/>
                <w:color w:val="auto"/>
                <w:sz w:val="24"/>
                <w:szCs w:val="24"/>
              </w:rPr>
              <w:t>знать:</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оперативное планирование, формы и структуру управления работой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основы эксплуатации технических средств железнодорожного транспорта;</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состав, функции и возможности информационных и телекоммуникационных технологий и систем в профессиональной деятельности</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42"/>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sz w:val="24"/>
                <w:szCs w:val="24"/>
              </w:rPr>
            </w:pPr>
            <w:r w:rsidRPr="005E6278">
              <w:rPr>
                <w:rFonts w:ascii="Times New Roman" w:hAnsi="Times New Roman" w:cs="Times New Roman"/>
                <w:b/>
                <w:sz w:val="24"/>
                <w:szCs w:val="24"/>
              </w:rPr>
              <w:t>ПК 1.2</w:t>
            </w:r>
          </w:p>
        </w:tc>
        <w:tc>
          <w:tcPr>
            <w:tcW w:w="7088" w:type="dxa"/>
          </w:tcPr>
          <w:p w:rsidR="004B7A71" w:rsidRPr="005E6278" w:rsidRDefault="004B7A71" w:rsidP="00175A10">
            <w:pPr>
              <w:pStyle w:val="31"/>
              <w:tabs>
                <w:tab w:val="left" w:pos="385"/>
              </w:tabs>
              <w:spacing w:after="0" w:line="240" w:lineRule="auto"/>
              <w:ind w:right="102" w:firstLine="102"/>
              <w:jc w:val="both"/>
              <w:rPr>
                <w:b/>
                <w:color w:val="auto"/>
                <w:sz w:val="24"/>
                <w:szCs w:val="24"/>
              </w:rPr>
            </w:pPr>
            <w:r w:rsidRPr="005E6278">
              <w:rPr>
                <w:b/>
                <w:color w:val="auto"/>
                <w:sz w:val="24"/>
                <w:szCs w:val="24"/>
              </w:rPr>
              <w:t>иметь практический опыт:</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составления и оформления документов, регламентирующих работу железнодорожного транспорта;</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4B7A71" w:rsidRPr="005E6278" w:rsidRDefault="004B7A71" w:rsidP="00175A10">
            <w:pPr>
              <w:pStyle w:val="31"/>
              <w:tabs>
                <w:tab w:val="left" w:pos="385"/>
              </w:tabs>
              <w:spacing w:after="0" w:line="240" w:lineRule="auto"/>
              <w:ind w:right="102" w:firstLine="102"/>
              <w:jc w:val="both"/>
              <w:rPr>
                <w:b/>
                <w:color w:val="auto"/>
                <w:sz w:val="24"/>
                <w:szCs w:val="24"/>
              </w:rPr>
            </w:pPr>
            <w:r w:rsidRPr="005E6278">
              <w:rPr>
                <w:b/>
                <w:color w:val="auto"/>
                <w:sz w:val="24"/>
                <w:szCs w:val="24"/>
              </w:rPr>
              <w:t>уметь:</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организовывать работу с документами;</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4B7A71" w:rsidRPr="005E6278" w:rsidRDefault="004B7A71" w:rsidP="00175A10">
            <w:pPr>
              <w:pStyle w:val="31"/>
              <w:tabs>
                <w:tab w:val="left" w:pos="385"/>
              </w:tabs>
              <w:spacing w:after="0" w:line="240" w:lineRule="auto"/>
              <w:ind w:right="102" w:firstLine="102"/>
              <w:jc w:val="both"/>
              <w:rPr>
                <w:b/>
                <w:color w:val="auto"/>
                <w:sz w:val="24"/>
                <w:szCs w:val="24"/>
              </w:rPr>
            </w:pPr>
            <w:r w:rsidRPr="005E6278">
              <w:rPr>
                <w:b/>
                <w:color w:val="auto"/>
                <w:sz w:val="24"/>
                <w:szCs w:val="24"/>
              </w:rPr>
              <w:t>знать:</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требования к оформлению документов, регламентирующих организацию перевозочного процесса на железнодорожном транспорте</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42"/>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2.1</w:t>
            </w:r>
          </w:p>
        </w:tc>
        <w:tc>
          <w:tcPr>
            <w:tcW w:w="7088" w:type="dxa"/>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разработки графика движения поездов с учетом пропускной способности и технических возможностей инфраструктуры;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обеспечивать управление движением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разрабатывать график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использовать алгоритмы деятельности, связанные с организацией движения в нестандартных ситуациях;</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xml:space="preserve">- основные принципы организации движения на </w:t>
            </w:r>
            <w:r w:rsidRPr="005E6278">
              <w:rPr>
                <w:rFonts w:ascii="Times New Roman" w:hAnsi="Times New Roman" w:cs="Times New Roman"/>
                <w:iCs/>
                <w:sz w:val="24"/>
                <w:szCs w:val="24"/>
              </w:rPr>
              <w:lastRenderedPageBreak/>
              <w:t>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42"/>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lastRenderedPageBreak/>
              <w:t>ПК 2.2</w:t>
            </w:r>
          </w:p>
        </w:tc>
        <w:tc>
          <w:tcPr>
            <w:tcW w:w="7088" w:type="dxa"/>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организации движения поездов при соблюдении требований безопасности эксплуатации объектов инфраструктуры;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использования документов, регламентирующих безопасность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организовывать, планировать перевозочный процесс и управлять им;</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обеспечивать безопасность движения в соответствии с требованиями нормативных документов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организовывать работу оперативного персонала по обеспечению безопасности перевозок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классифицировать и анализировать причины нарушения безопасности движения (по видам транспорта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выбирать оптимальные решения при работах в условиях нестандартных и аварийных ситуаций;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систему организации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систему управления безопасностью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нормативно-правовую базу обеспечения безопасности движения на железнодорожном транспорте</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42"/>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2.3</w:t>
            </w:r>
          </w:p>
        </w:tc>
        <w:tc>
          <w:tcPr>
            <w:tcW w:w="7088" w:type="dxa"/>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расчета норм времени на выполнение операций технологических процессов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контроля выполнения плановых заданий;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расчета и анализа показателей эксплуатационной работы объектов железнодорожного транспорта.</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анализировать данные, связанные с контролем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оформлять документацию по контролю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принимать решения по результатам контроля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методики расчета показателей работы объектов железнодорожного транспорта;</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lastRenderedPageBreak/>
              <w:t>- виды контроля выполнения плановых заданий;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ресурсосберегающие технологии при организации перевозок и управлении на железнодорожном транспорте</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42"/>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lastRenderedPageBreak/>
              <w:t>ПК 3.1</w:t>
            </w:r>
          </w:p>
        </w:tc>
        <w:tc>
          <w:tcPr>
            <w:tcW w:w="7088" w:type="dxa"/>
          </w:tcPr>
          <w:p w:rsidR="004B7A71" w:rsidRPr="005E6278" w:rsidRDefault="004B7A71" w:rsidP="00175A10">
            <w:pPr>
              <w:pStyle w:val="31"/>
              <w:tabs>
                <w:tab w:val="left" w:pos="385"/>
              </w:tabs>
              <w:spacing w:after="0" w:line="240" w:lineRule="auto"/>
              <w:ind w:right="102"/>
              <w:jc w:val="both"/>
              <w:rPr>
                <w:b/>
                <w:sz w:val="24"/>
                <w:szCs w:val="24"/>
              </w:rPr>
            </w:pPr>
            <w:r w:rsidRPr="005E6278">
              <w:rPr>
                <w:b/>
                <w:sz w:val="24"/>
                <w:szCs w:val="24"/>
              </w:rPr>
              <w:t>иметь практический опыт:</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применения действующих положений по организации грузовых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обеспечения грузовых и коммерческих операций;</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ведения перевозочной, учетной и отчетной документации на объектах железнодорожного транспорта;</w:t>
            </w:r>
          </w:p>
          <w:p w:rsidR="004B7A71" w:rsidRPr="005E6278" w:rsidRDefault="004B7A71" w:rsidP="00175A10">
            <w:pPr>
              <w:pStyle w:val="31"/>
              <w:tabs>
                <w:tab w:val="left" w:pos="385"/>
              </w:tabs>
              <w:spacing w:after="0" w:line="240" w:lineRule="auto"/>
              <w:ind w:right="102"/>
              <w:jc w:val="both"/>
              <w:rPr>
                <w:b/>
                <w:sz w:val="24"/>
                <w:szCs w:val="24"/>
              </w:rPr>
            </w:pPr>
            <w:r w:rsidRPr="005E6278">
              <w:rPr>
                <w:b/>
                <w:sz w:val="24"/>
                <w:szCs w:val="24"/>
              </w:rPr>
              <w:t>уметь:</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определять условия перевозки грузов различных категорий, в том числе опасных;</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анализировать работу железнодорожного транспорта в сфере грузовых перевозок;</w:t>
            </w:r>
          </w:p>
          <w:p w:rsidR="004B7A71" w:rsidRPr="005E6278" w:rsidRDefault="004B7A71" w:rsidP="00175A10">
            <w:pPr>
              <w:pStyle w:val="31"/>
              <w:tabs>
                <w:tab w:val="left" w:pos="385"/>
              </w:tabs>
              <w:spacing w:after="0" w:line="240" w:lineRule="auto"/>
              <w:ind w:right="102"/>
              <w:jc w:val="both"/>
              <w:rPr>
                <w:b/>
                <w:sz w:val="24"/>
                <w:szCs w:val="24"/>
              </w:rPr>
            </w:pPr>
            <w:r w:rsidRPr="005E6278">
              <w:rPr>
                <w:b/>
                <w:sz w:val="24"/>
                <w:szCs w:val="24"/>
              </w:rPr>
              <w:t>знать:</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ресурсы и инфраструктуру железнодорожного транспорта;</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маркетинговую деятельность и планирование на железнодорожном транспорте;</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организацию грузовой работы на железнодорожном транспорте;</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основные принципы транспортной логистики;</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правила перевозок грузов, в том числе опасных;</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тарифы на перевозку грузов и правила их исчисления;</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требования к обеспечению безопасности при перевозке грузов на особых условиях;</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порядок ведения установленной документации по транспортному обслуживанию и оказанию услуг, связанных с перевозкой грузов;</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правила документального оформления перевозок грузов на особых условиях;</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42"/>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3.2</w:t>
            </w:r>
          </w:p>
        </w:tc>
        <w:tc>
          <w:tcPr>
            <w:tcW w:w="7088" w:type="dxa"/>
          </w:tcPr>
          <w:p w:rsidR="004B7A71" w:rsidRPr="005E6278" w:rsidRDefault="004B7A71" w:rsidP="00175A10">
            <w:pPr>
              <w:pStyle w:val="31"/>
              <w:tabs>
                <w:tab w:val="left" w:pos="385"/>
              </w:tabs>
              <w:spacing w:after="0" w:line="240" w:lineRule="auto"/>
              <w:ind w:right="102"/>
              <w:jc w:val="both"/>
              <w:rPr>
                <w:b/>
                <w:sz w:val="24"/>
                <w:szCs w:val="24"/>
              </w:rPr>
            </w:pPr>
            <w:r w:rsidRPr="005E6278">
              <w:rPr>
                <w:b/>
                <w:sz w:val="24"/>
                <w:szCs w:val="24"/>
              </w:rPr>
              <w:t>иметь практический опыт:</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применения действующих положений по организации пассажирских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расчета плат и сборов за перевозку пассажиров и багажа;</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4B7A71" w:rsidRPr="005E6278" w:rsidRDefault="004B7A71" w:rsidP="00175A10">
            <w:pPr>
              <w:pStyle w:val="31"/>
              <w:tabs>
                <w:tab w:val="left" w:pos="385"/>
              </w:tabs>
              <w:spacing w:after="0" w:line="240" w:lineRule="auto"/>
              <w:ind w:right="102"/>
              <w:jc w:val="both"/>
              <w:rPr>
                <w:b/>
                <w:sz w:val="24"/>
                <w:szCs w:val="24"/>
              </w:rPr>
            </w:pPr>
            <w:r w:rsidRPr="005E6278">
              <w:rPr>
                <w:b/>
                <w:sz w:val="24"/>
                <w:szCs w:val="24"/>
              </w:rPr>
              <w:t>уметь:</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lastRenderedPageBreak/>
              <w:t>- организовывать обслуживание в сфере пассажирских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анализировать данные, связанные с организацией работы по оформлению и продаже проездных и перевозочных документов;</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контролировать и анализировать работу железнодорожного транспорта в сфере пассажирских перевозок.</w:t>
            </w:r>
          </w:p>
          <w:p w:rsidR="004B7A71" w:rsidRPr="005E6278" w:rsidRDefault="004B7A71" w:rsidP="00175A10">
            <w:pPr>
              <w:pStyle w:val="31"/>
              <w:tabs>
                <w:tab w:val="left" w:pos="385"/>
              </w:tabs>
              <w:spacing w:after="0" w:line="240" w:lineRule="auto"/>
              <w:ind w:right="102"/>
              <w:jc w:val="both"/>
              <w:rPr>
                <w:b/>
                <w:sz w:val="24"/>
                <w:szCs w:val="24"/>
              </w:rPr>
            </w:pPr>
            <w:r w:rsidRPr="005E6278">
              <w:rPr>
                <w:b/>
                <w:sz w:val="24"/>
                <w:szCs w:val="24"/>
              </w:rPr>
              <w:t>знать:</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правила перевозки пассажиров и багажа на железнодорожном транспорте;</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формы перевозочных и проездных документов на железнодорожном транспорте;</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систему учета, отчета в сфере пассажирских перевозок;</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требования к управлению персоналом.</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Cs/>
          <w:i/>
        </w:rPr>
      </w:pP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Cs/>
          <w:sz w:val="28"/>
          <w:szCs w:val="28"/>
        </w:rPr>
      </w:pPr>
      <w:r w:rsidRPr="005E6278">
        <w:rPr>
          <w:rFonts w:ascii="Times New Roman" w:hAnsi="Times New Roman" w:cs="Times New Roman"/>
          <w:bCs/>
          <w:sz w:val="28"/>
          <w:szCs w:val="28"/>
        </w:rPr>
        <w:t>3) Устное обоснование результатов работы</w:t>
      </w:r>
      <w:r w:rsidRPr="005E6278">
        <w:rPr>
          <w:rStyle w:val="aa"/>
          <w:rFonts w:ascii="Times New Roman" w:hAnsi="Times New Roman"/>
          <w:sz w:val="28"/>
          <w:szCs w:val="28"/>
        </w:rPr>
        <w:footnoteReference w:id="8"/>
      </w:r>
      <w:r w:rsidRPr="005E6278">
        <w:rPr>
          <w:rFonts w:ascii="Times New Roman" w:hAnsi="Times New Roman" w:cs="Times New Roman"/>
          <w:bCs/>
          <w:sz w:val="28"/>
          <w:szCs w:val="28"/>
        </w:rPr>
        <w:t>:</w:t>
      </w: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Cs/>
          <w:sz w:val="28"/>
          <w:szCs w:val="28"/>
        </w:rPr>
      </w:pP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Cs/>
          <w:i/>
          <w:sz w:val="28"/>
          <w:szCs w:val="28"/>
        </w:rPr>
      </w:pPr>
      <w:r w:rsidRPr="005E6278">
        <w:rPr>
          <w:rFonts w:ascii="Times New Roman" w:hAnsi="Times New Roman" w:cs="Times New Roman"/>
          <w:sz w:val="28"/>
          <w:szCs w:val="28"/>
        </w:rPr>
        <w:t>Таблица 8</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B7A71" w:rsidRPr="005E6278" w:rsidTr="00175A10">
        <w:trPr>
          <w:trHeight w:val="505"/>
        </w:trPr>
        <w:tc>
          <w:tcPr>
            <w:tcW w:w="1701"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Коды проверяемых компетенций</w:t>
            </w:r>
          </w:p>
        </w:tc>
        <w:tc>
          <w:tcPr>
            <w:tcW w:w="7088"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Показатели оценки результата</w:t>
            </w:r>
          </w:p>
        </w:tc>
        <w:tc>
          <w:tcPr>
            <w:tcW w:w="1417"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Оценка (да / нет)</w:t>
            </w:r>
          </w:p>
        </w:tc>
      </w:tr>
      <w:tr w:rsidR="004B7A71" w:rsidRPr="005E6278" w:rsidTr="00175A10">
        <w:trPr>
          <w:trHeight w:val="215"/>
        </w:trPr>
        <w:tc>
          <w:tcPr>
            <w:tcW w:w="1701" w:type="dxa"/>
          </w:tcPr>
          <w:p w:rsidR="004B7A71" w:rsidRPr="005E6278" w:rsidRDefault="004B7A71" w:rsidP="00175A10">
            <w:pPr>
              <w:widowControl w:val="0"/>
              <w:tabs>
                <w:tab w:val="left" w:pos="0"/>
              </w:tabs>
              <w:spacing w:after="0" w:line="240" w:lineRule="auto"/>
              <w:jc w:val="center"/>
              <w:rPr>
                <w:rStyle w:val="91"/>
                <w:rFonts w:eastAsiaTheme="minorEastAsia"/>
                <w:b w:val="0"/>
                <w:sz w:val="24"/>
                <w:szCs w:val="24"/>
              </w:rPr>
            </w:pPr>
            <w:r w:rsidRPr="005E6278">
              <w:rPr>
                <w:rStyle w:val="91"/>
                <w:rFonts w:eastAsiaTheme="minorEastAsia"/>
                <w:sz w:val="24"/>
                <w:szCs w:val="24"/>
              </w:rPr>
              <w:t>OK 01</w:t>
            </w:r>
          </w:p>
        </w:tc>
        <w:tc>
          <w:tcPr>
            <w:tcW w:w="7088" w:type="dxa"/>
          </w:tcPr>
          <w:p w:rsidR="004B7A71" w:rsidRPr="005E6278" w:rsidRDefault="004B7A71" w:rsidP="00175A10">
            <w:pPr>
              <w:spacing w:after="0" w:line="240" w:lineRule="auto"/>
              <w:jc w:val="both"/>
              <w:rPr>
                <w:rFonts w:ascii="Times New Roman" w:hAnsi="Times New Roman" w:cs="Times New Roman"/>
                <w:iCs/>
                <w:sz w:val="24"/>
                <w:szCs w:val="24"/>
              </w:rPr>
            </w:pPr>
            <w:r w:rsidRPr="005E6278">
              <w:rPr>
                <w:rFonts w:ascii="Times New Roman" w:hAnsi="Times New Roman" w:cs="Times New Roman"/>
                <w:b/>
                <w:iCs/>
                <w:sz w:val="24"/>
                <w:szCs w:val="24"/>
              </w:rPr>
              <w:t>Уметь:</w:t>
            </w:r>
            <w:r w:rsidRPr="005E6278">
              <w:rPr>
                <w:rFonts w:ascii="Times New Roman" w:hAnsi="Times New Roman" w:cs="Times New Roman"/>
                <w:iCs/>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4B7A71" w:rsidRPr="005E6278" w:rsidRDefault="004B7A71" w:rsidP="00175A10">
            <w:pPr>
              <w:spacing w:after="0" w:line="240" w:lineRule="auto"/>
              <w:jc w:val="both"/>
              <w:rPr>
                <w:rFonts w:ascii="Times New Roman" w:hAnsi="Times New Roman" w:cs="Times New Roman"/>
                <w:sz w:val="24"/>
                <w:szCs w:val="24"/>
              </w:rPr>
            </w:pPr>
            <w:r w:rsidRPr="005E6278">
              <w:rPr>
                <w:rFonts w:ascii="Times New Roman" w:hAnsi="Times New Roman" w:cs="Times New Roman"/>
                <w:b/>
                <w:sz w:val="24"/>
                <w:szCs w:val="24"/>
              </w:rPr>
              <w:t>Знать:</w:t>
            </w:r>
            <w:r w:rsidRPr="005E6278">
              <w:rPr>
                <w:rFonts w:ascii="Times New Roman" w:hAnsi="Times New Roman" w:cs="Times New Roman"/>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15"/>
        </w:trPr>
        <w:tc>
          <w:tcPr>
            <w:tcW w:w="1701" w:type="dxa"/>
          </w:tcPr>
          <w:p w:rsidR="004B7A71" w:rsidRPr="005E6278" w:rsidRDefault="004B7A71" w:rsidP="00175A10">
            <w:pPr>
              <w:widowControl w:val="0"/>
              <w:tabs>
                <w:tab w:val="left" w:pos="0"/>
              </w:tabs>
              <w:spacing w:after="0" w:line="240" w:lineRule="auto"/>
              <w:jc w:val="center"/>
              <w:rPr>
                <w:rStyle w:val="91"/>
                <w:rFonts w:eastAsiaTheme="minorEastAsia"/>
                <w:b w:val="0"/>
                <w:sz w:val="24"/>
                <w:szCs w:val="24"/>
              </w:rPr>
            </w:pPr>
            <w:r w:rsidRPr="005E6278">
              <w:rPr>
                <w:rStyle w:val="91"/>
                <w:rFonts w:eastAsiaTheme="minorEastAsia"/>
                <w:sz w:val="24"/>
                <w:szCs w:val="24"/>
              </w:rPr>
              <w:t>ОК 02</w:t>
            </w:r>
          </w:p>
        </w:tc>
        <w:tc>
          <w:tcPr>
            <w:tcW w:w="7088" w:type="dxa"/>
          </w:tcPr>
          <w:p w:rsidR="004B7A71" w:rsidRPr="005E6278" w:rsidRDefault="004B7A71" w:rsidP="00175A10">
            <w:pPr>
              <w:shd w:val="clear" w:color="auto" w:fill="FFFFFF"/>
              <w:spacing w:after="0" w:line="240" w:lineRule="auto"/>
              <w:jc w:val="both"/>
              <w:rPr>
                <w:rFonts w:ascii="Times New Roman" w:hAnsi="Times New Roman" w:cs="Times New Roman"/>
                <w:iCs/>
                <w:sz w:val="24"/>
                <w:szCs w:val="24"/>
              </w:rPr>
            </w:pPr>
            <w:r w:rsidRPr="005E6278">
              <w:rPr>
                <w:rFonts w:ascii="Times New Roman" w:hAnsi="Times New Roman" w:cs="Times New Roman"/>
                <w:b/>
                <w:iCs/>
                <w:sz w:val="24"/>
                <w:szCs w:val="24"/>
              </w:rPr>
              <w:t>Уметь:</w:t>
            </w:r>
            <w:r w:rsidRPr="005E6278">
              <w:rPr>
                <w:rFonts w:ascii="Times New Roman" w:hAnsi="Times New Roman" w:cs="Times New Roman"/>
                <w:iCs/>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4B7A71" w:rsidRPr="005E6278" w:rsidRDefault="004B7A71" w:rsidP="00175A10">
            <w:pPr>
              <w:shd w:val="clear" w:color="auto" w:fill="FFFFFF"/>
              <w:spacing w:after="0" w:line="240" w:lineRule="auto"/>
              <w:jc w:val="both"/>
              <w:rPr>
                <w:rFonts w:ascii="Times New Roman" w:hAnsi="Times New Roman" w:cs="Times New Roman"/>
                <w:sz w:val="24"/>
                <w:szCs w:val="24"/>
              </w:rPr>
            </w:pPr>
            <w:r w:rsidRPr="005E6278">
              <w:rPr>
                <w:rFonts w:ascii="Times New Roman" w:hAnsi="Times New Roman" w:cs="Times New Roman"/>
                <w:b/>
                <w:sz w:val="24"/>
                <w:szCs w:val="24"/>
              </w:rPr>
              <w:t>Знать:</w:t>
            </w:r>
            <w:r w:rsidRPr="005E6278">
              <w:rPr>
                <w:rFonts w:ascii="Times New Roman" w:hAnsi="Times New Roman" w:cs="Times New Roman"/>
                <w:sz w:val="24"/>
                <w:szCs w:val="24"/>
              </w:rPr>
              <w:t xml:space="preserve"> номенклатуру информационных источников применяемых в профессиональной деятельности; приемы структурирования </w:t>
            </w:r>
            <w:r w:rsidRPr="005E6278">
              <w:rPr>
                <w:rFonts w:ascii="Times New Roman" w:hAnsi="Times New Roman" w:cs="Times New Roman"/>
                <w:sz w:val="24"/>
                <w:szCs w:val="24"/>
              </w:rPr>
              <w:lastRenderedPageBreak/>
              <w:t>информации; формат оформления результатов поиска информации</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15"/>
        </w:trPr>
        <w:tc>
          <w:tcPr>
            <w:tcW w:w="1701" w:type="dxa"/>
          </w:tcPr>
          <w:p w:rsidR="004B7A71" w:rsidRPr="005E6278" w:rsidRDefault="004B7A71" w:rsidP="00175A10">
            <w:pPr>
              <w:widowControl w:val="0"/>
              <w:tabs>
                <w:tab w:val="left" w:pos="0"/>
              </w:tabs>
              <w:spacing w:after="0" w:line="240" w:lineRule="auto"/>
              <w:jc w:val="center"/>
              <w:rPr>
                <w:rStyle w:val="91"/>
                <w:rFonts w:eastAsiaTheme="minorEastAsia"/>
                <w:b w:val="0"/>
                <w:sz w:val="24"/>
                <w:szCs w:val="24"/>
              </w:rPr>
            </w:pPr>
            <w:r w:rsidRPr="005E6278">
              <w:rPr>
                <w:rStyle w:val="91"/>
                <w:rFonts w:eastAsiaTheme="minorEastAsia"/>
                <w:sz w:val="24"/>
                <w:szCs w:val="24"/>
              </w:rPr>
              <w:lastRenderedPageBreak/>
              <w:t>ОК 04</w:t>
            </w:r>
          </w:p>
        </w:tc>
        <w:tc>
          <w:tcPr>
            <w:tcW w:w="7088" w:type="dxa"/>
          </w:tcPr>
          <w:p w:rsidR="004B7A71" w:rsidRPr="005E6278" w:rsidRDefault="004B7A71" w:rsidP="00175A10">
            <w:pPr>
              <w:pStyle w:val="31"/>
              <w:shd w:val="clear" w:color="auto" w:fill="auto"/>
              <w:spacing w:after="0" w:line="240" w:lineRule="auto"/>
              <w:jc w:val="both"/>
              <w:rPr>
                <w:sz w:val="24"/>
                <w:szCs w:val="24"/>
                <w:lang w:eastAsia="en-US"/>
              </w:rPr>
            </w:pPr>
            <w:r w:rsidRPr="005E6278">
              <w:rPr>
                <w:b/>
                <w:sz w:val="24"/>
                <w:szCs w:val="24"/>
                <w:lang w:eastAsia="en-US"/>
              </w:rPr>
              <w:t>Уметь</w:t>
            </w:r>
            <w:r w:rsidRPr="005E6278">
              <w:rPr>
                <w:sz w:val="24"/>
                <w:szCs w:val="24"/>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4B7A71" w:rsidRPr="005E6278" w:rsidRDefault="004B7A71" w:rsidP="00175A10">
            <w:pPr>
              <w:pStyle w:val="31"/>
              <w:shd w:val="clear" w:color="auto" w:fill="auto"/>
              <w:spacing w:after="0" w:line="240" w:lineRule="auto"/>
              <w:jc w:val="both"/>
              <w:rPr>
                <w:sz w:val="24"/>
                <w:szCs w:val="24"/>
              </w:rPr>
            </w:pPr>
            <w:r w:rsidRPr="005E6278">
              <w:rPr>
                <w:b/>
                <w:sz w:val="24"/>
                <w:szCs w:val="24"/>
                <w:lang w:eastAsia="en-US"/>
              </w:rPr>
              <w:t>Знать</w:t>
            </w:r>
            <w:r w:rsidRPr="005E6278">
              <w:rPr>
                <w:sz w:val="24"/>
                <w:szCs w:val="24"/>
                <w:lang w:eastAsia="en-US"/>
              </w:rPr>
              <w:t>: психологические основы деятельности коллектива, психологические особенности личности; основы проектной деятельности.</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4B7A71" w:rsidRPr="005E6278" w:rsidRDefault="004B7A71" w:rsidP="004B7A71">
      <w:pPr>
        <w:widowControl w:val="0"/>
        <w:spacing w:after="0" w:line="240" w:lineRule="auto"/>
        <w:rPr>
          <w:rFonts w:ascii="Times New Roman" w:hAnsi="Times New Roman" w:cs="Times New Roman"/>
          <w:b/>
          <w:bCs/>
        </w:rPr>
      </w:pPr>
      <w:r w:rsidRPr="005E6278">
        <w:rPr>
          <w:rFonts w:ascii="Times New Roman" w:hAnsi="Times New Roman" w:cs="Times New Roman"/>
          <w:b/>
          <w:bCs/>
        </w:rPr>
        <w:br w:type="page"/>
      </w:r>
    </w:p>
    <w:p w:rsidR="004B7A71" w:rsidRPr="005E6278" w:rsidRDefault="004B7A71" w:rsidP="004B7A71">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5E6278">
        <w:rPr>
          <w:rFonts w:ascii="Times New Roman" w:hAnsi="Times New Roman" w:cs="Times New Roman"/>
          <w:b/>
          <w:bCs/>
          <w:sz w:val="28"/>
          <w:szCs w:val="28"/>
        </w:rPr>
        <w:lastRenderedPageBreak/>
        <w:t>5. Оценочная ведомость по профессиональному модулю</w:t>
      </w:r>
    </w:p>
    <w:p w:rsidR="004B7A71" w:rsidRPr="005E6278" w:rsidRDefault="004B7A71" w:rsidP="004B7A71">
      <w:pPr>
        <w:widowControl w:val="0"/>
        <w:spacing w:after="0" w:line="240" w:lineRule="auto"/>
        <w:jc w:val="center"/>
        <w:rPr>
          <w:rFonts w:ascii="Times New Roman" w:hAnsi="Times New Roman" w:cs="Times New Roman"/>
          <w:b/>
          <w:sz w:val="28"/>
          <w:szCs w:val="28"/>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Форма оценочной ведомости по профессиональному модулю</w:t>
      </w:r>
    </w:p>
    <w:p w:rsidR="004B7A71" w:rsidRPr="005E6278" w:rsidRDefault="004B7A71" w:rsidP="004B7A71">
      <w:pPr>
        <w:widowControl w:val="0"/>
        <w:spacing w:after="0" w:line="240" w:lineRule="auto"/>
        <w:jc w:val="center"/>
        <w:rPr>
          <w:rFonts w:ascii="Times New Roman" w:hAnsi="Times New Roman" w:cs="Times New Roman"/>
          <w:sz w:val="28"/>
          <w:szCs w:val="28"/>
        </w:rPr>
      </w:pPr>
      <w:r w:rsidRPr="005E6278">
        <w:rPr>
          <w:rFonts w:ascii="Times New Roman" w:hAnsi="Times New Roman" w:cs="Times New Roman"/>
          <w:b/>
          <w:sz w:val="28"/>
          <w:szCs w:val="28"/>
        </w:rPr>
        <w:t>для очной формы обучения</w:t>
      </w:r>
    </w:p>
    <w:p w:rsidR="004B7A71" w:rsidRPr="005E6278" w:rsidRDefault="004B7A71" w:rsidP="004B7A71">
      <w:pPr>
        <w:pStyle w:val="aff3"/>
        <w:widowControl w:val="0"/>
        <w:jc w:val="center"/>
        <w:rPr>
          <w:rFonts w:ascii="Times New Roman" w:hAnsi="Times New Roman"/>
          <w:b/>
          <w:sz w:val="28"/>
          <w:szCs w:val="28"/>
        </w:rPr>
      </w:pP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Оценочная ведомость по профессиональным модулям</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ПМ.01. Организация перевозочного процесса (по видам транспорта), </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sz w:val="24"/>
          <w:szCs w:val="24"/>
        </w:rPr>
      </w:pPr>
    </w:p>
    <w:p w:rsidR="004B7A71" w:rsidRPr="005E6278" w:rsidRDefault="004B7A71" w:rsidP="004B7A71">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Студент(-ка) ________________________________________________________________</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sz w:val="20"/>
          <w:szCs w:val="20"/>
        </w:rPr>
        <w:t>(Ф.И.О.)</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ПМ.01. Организация перевозочного процесса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rPr>
          <w:rFonts w:ascii="Times New Roman" w:hAnsi="Times New Roman" w:cs="Times New Roman"/>
          <w:b/>
          <w:sz w:val="24"/>
          <w:szCs w:val="24"/>
        </w:rPr>
      </w:pPr>
      <w:r w:rsidRPr="005E6278">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4B7A71" w:rsidRPr="005E6278" w:rsidTr="00175A10">
        <w:tc>
          <w:tcPr>
            <w:tcW w:w="4370" w:type="dxa"/>
            <w:gridSpan w:val="2"/>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Элементы модуля</w:t>
            </w:r>
          </w:p>
        </w:tc>
        <w:tc>
          <w:tcPr>
            <w:tcW w:w="4228"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Формы промежуточной аттестации</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Оценка</w:t>
            </w:r>
          </w:p>
        </w:tc>
      </w:tr>
      <w:tr w:rsidR="004B7A71" w:rsidRPr="005E6278" w:rsidTr="00175A10">
        <w:tc>
          <w:tcPr>
            <w:tcW w:w="4370" w:type="dxa"/>
            <w:gridSpan w:val="2"/>
          </w:tcPr>
          <w:p w:rsidR="004B7A71" w:rsidRPr="005E6278" w:rsidRDefault="004B7A71" w:rsidP="00175A10">
            <w:pPr>
              <w:widowControl w:val="0"/>
              <w:spacing w:after="0" w:line="240" w:lineRule="auto"/>
              <w:rPr>
                <w:rFonts w:ascii="Times New Roman" w:hAnsi="Times New Roman" w:cs="Times New Roman"/>
                <w:b/>
                <w:i/>
                <w:sz w:val="20"/>
                <w:szCs w:val="20"/>
              </w:rPr>
            </w:pPr>
            <w:r w:rsidRPr="005E6278">
              <w:rPr>
                <w:rFonts w:ascii="Times New Roman" w:hAnsi="Times New Roman" w:cs="Times New Roman"/>
                <w:i/>
                <w:sz w:val="20"/>
                <w:szCs w:val="20"/>
              </w:rPr>
              <w:t>МДК.01.01. Технология перевозочного процесса (по видам транспорта)</w:t>
            </w:r>
          </w:p>
        </w:tc>
        <w:tc>
          <w:tcPr>
            <w:tcW w:w="4228"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w:t>
            </w:r>
            <w:r w:rsidR="007451AF">
              <w:rPr>
                <w:rFonts w:ascii="Times New Roman" w:hAnsi="Times New Roman" w:cs="Times New Roman"/>
                <w:i/>
                <w:sz w:val="20"/>
                <w:szCs w:val="20"/>
              </w:rPr>
              <w:t xml:space="preserve"> </w:t>
            </w:r>
            <w:r w:rsidRPr="005E6278">
              <w:rPr>
                <w:rFonts w:ascii="Times New Roman" w:hAnsi="Times New Roman" w:cs="Times New Roman"/>
                <w:i/>
                <w:sz w:val="20"/>
                <w:szCs w:val="20"/>
              </w:rPr>
              <w:t>сем),</w:t>
            </w:r>
          </w:p>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(5</w:t>
            </w:r>
            <w:r w:rsidR="007451AF">
              <w:rPr>
                <w:rFonts w:ascii="Times New Roman" w:hAnsi="Times New Roman" w:cs="Times New Roman"/>
                <w:i/>
                <w:sz w:val="20"/>
                <w:szCs w:val="20"/>
              </w:rPr>
              <w:t xml:space="preserve"> </w:t>
            </w:r>
            <w:r w:rsidRPr="005E6278">
              <w:rPr>
                <w:rFonts w:ascii="Times New Roman" w:hAnsi="Times New Roman" w:cs="Times New Roman"/>
                <w:i/>
                <w:sz w:val="20"/>
                <w:szCs w:val="20"/>
              </w:rPr>
              <w:t>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370" w:type="dxa"/>
            <w:gridSpan w:val="2"/>
          </w:tcPr>
          <w:p w:rsidR="004B7A71" w:rsidRPr="005E6278" w:rsidRDefault="004B7A71" w:rsidP="00175A10">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228"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370"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Style w:val="10pt"/>
                <w:rFonts w:eastAsiaTheme="minorEastAsia"/>
                <w:i/>
              </w:rPr>
              <w:t>МДК.01.03. Автоматизированные системы управления на транспорте (по видам транспорта)</w:t>
            </w:r>
          </w:p>
        </w:tc>
        <w:tc>
          <w:tcPr>
            <w:tcW w:w="4228"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(8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370" w:type="dxa"/>
            <w:gridSpan w:val="2"/>
          </w:tcPr>
          <w:p w:rsidR="004B7A71" w:rsidRPr="005E6278" w:rsidRDefault="004B7A71" w:rsidP="00175A10">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(8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370"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370"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(7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МДК.02.01 Организация движения (по видам транспорта)</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(5 сем)</w:t>
            </w:r>
          </w:p>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МДК.02.02 Обеспечение безопасности на железнодорожном транспорте</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p w:rsidR="004B7A71" w:rsidRPr="005E6278" w:rsidRDefault="004B7A71" w:rsidP="007451AF">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7451AF">
              <w:rPr>
                <w:rFonts w:ascii="Times New Roman" w:hAnsi="Times New Roman" w:cs="Times New Roman"/>
                <w:i/>
                <w:sz w:val="20"/>
                <w:szCs w:val="20"/>
              </w:rPr>
              <w:t>8</w:t>
            </w:r>
            <w:r w:rsidRPr="005E6278">
              <w:rPr>
                <w:rFonts w:ascii="Times New Roman" w:hAnsi="Times New Roman" w:cs="Times New Roman"/>
                <w:i/>
                <w:sz w:val="20"/>
                <w:szCs w:val="20"/>
              </w:rPr>
              <w:t xml:space="preserve">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УП.02.01 Учебная практика (управление движением)</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(7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МДК.03.01. Транспортно-экспедиционная деятельность (по видам транспорта)</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(8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lastRenderedPageBreak/>
              <w:t>МДК.03.02. Обеспечение грузовых перевозок (по видам транспорта)</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(8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МДК.03.04. Перевозка грузов на особых условиях</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УП.03.01. Учебная практика (организация перевозок грузов)</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(5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Borders>
              <w:bottom w:val="single" w:sz="4" w:space="0" w:color="auto"/>
            </w:tcBorders>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228" w:type="dxa"/>
            <w:tcBorders>
              <w:bottom w:val="single" w:sz="4" w:space="0" w:color="auto"/>
            </w:tcBorders>
          </w:tcPr>
          <w:p w:rsidR="004B7A71" w:rsidRPr="005E6278" w:rsidRDefault="004B7A71" w:rsidP="007451AF">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7451AF">
              <w:rPr>
                <w:rFonts w:ascii="Times New Roman" w:hAnsi="Times New Roman" w:cs="Times New Roman"/>
                <w:i/>
                <w:sz w:val="20"/>
                <w:szCs w:val="20"/>
              </w:rPr>
              <w:t>8</w:t>
            </w:r>
            <w:r w:rsidRPr="005E6278">
              <w:rPr>
                <w:rFonts w:ascii="Times New Roman" w:hAnsi="Times New Roman" w:cs="Times New Roman"/>
                <w:i/>
                <w:sz w:val="20"/>
                <w:szCs w:val="20"/>
              </w:rPr>
              <w:t xml:space="preserve"> сем)</w:t>
            </w:r>
          </w:p>
        </w:tc>
        <w:tc>
          <w:tcPr>
            <w:tcW w:w="1608" w:type="dxa"/>
            <w:tcBorders>
              <w:bottom w:val="single" w:sz="4" w:space="0" w:color="auto"/>
            </w:tcBorders>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10206" w:type="dxa"/>
            <w:gridSpan w:val="4"/>
            <w:tcBorders>
              <w:top w:val="single" w:sz="4" w:space="0" w:color="auto"/>
              <w:left w:val="nil"/>
              <w:bottom w:val="single" w:sz="4" w:space="0" w:color="auto"/>
              <w:right w:val="nil"/>
            </w:tcBorders>
          </w:tcPr>
          <w:p w:rsidR="004B7A71" w:rsidRPr="005E6278" w:rsidRDefault="004B7A71" w:rsidP="00175A10">
            <w:pPr>
              <w:pStyle w:val="aff3"/>
              <w:widowControl w:val="0"/>
              <w:autoSpaceDE w:val="0"/>
              <w:autoSpaceDN w:val="0"/>
              <w:adjustRightInd w:val="0"/>
              <w:rPr>
                <w:rFonts w:ascii="Times New Roman" w:hAnsi="Times New Roman"/>
                <w:b/>
                <w:sz w:val="24"/>
                <w:szCs w:val="24"/>
              </w:rPr>
            </w:pPr>
            <w:r w:rsidRPr="005E6278">
              <w:rPr>
                <w:rFonts w:ascii="Times New Roman" w:hAnsi="Times New Roman"/>
                <w:b/>
                <w:sz w:val="24"/>
                <w:szCs w:val="24"/>
              </w:rPr>
              <w:t>Итоги комплексного экзамена по модул</w:t>
            </w:r>
            <w:r>
              <w:rPr>
                <w:rFonts w:ascii="Times New Roman" w:hAnsi="Times New Roman"/>
                <w:b/>
                <w:sz w:val="24"/>
                <w:szCs w:val="24"/>
              </w:rPr>
              <w:t>ям</w:t>
            </w:r>
            <w:r w:rsidRPr="005E6278">
              <w:rPr>
                <w:rFonts w:ascii="Times New Roman" w:hAnsi="Times New Roman"/>
                <w:b/>
                <w:sz w:val="24"/>
                <w:szCs w:val="24"/>
              </w:rPr>
              <w:t>:</w:t>
            </w:r>
          </w:p>
        </w:tc>
      </w:tr>
      <w:tr w:rsidR="004B7A71" w:rsidRPr="005E6278" w:rsidTr="00175A10">
        <w:tc>
          <w:tcPr>
            <w:tcW w:w="1560" w:type="dxa"/>
            <w:tcBorders>
              <w:top w:val="single" w:sz="4" w:space="0" w:color="auto"/>
            </w:tcBorders>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Коды проверяемых компетенций</w:t>
            </w:r>
          </w:p>
        </w:tc>
        <w:tc>
          <w:tcPr>
            <w:tcW w:w="7038" w:type="dxa"/>
            <w:gridSpan w:val="2"/>
            <w:tcBorders>
              <w:top w:val="single" w:sz="4" w:space="0" w:color="auto"/>
            </w:tcBorders>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Показатели оценки результата</w:t>
            </w:r>
          </w:p>
        </w:tc>
        <w:tc>
          <w:tcPr>
            <w:tcW w:w="1608" w:type="dxa"/>
            <w:tcBorders>
              <w:top w:val="single" w:sz="4" w:space="0" w:color="auto"/>
            </w:tcBorders>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bCs/>
                <w:sz w:val="20"/>
                <w:szCs w:val="20"/>
              </w:rPr>
            </w:pPr>
            <w:r w:rsidRPr="005E6278">
              <w:rPr>
                <w:rFonts w:ascii="Times New Roman" w:hAnsi="Times New Roman" w:cs="Times New Roman"/>
                <w:b/>
                <w:bCs/>
                <w:sz w:val="20"/>
                <w:szCs w:val="20"/>
              </w:rPr>
              <w:t xml:space="preserve">Оценка </w:t>
            </w:r>
          </w:p>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(да / нет)</w:t>
            </w: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1.1</w:t>
            </w:r>
          </w:p>
        </w:tc>
        <w:tc>
          <w:tcPr>
            <w:tcW w:w="7038" w:type="dxa"/>
            <w:gridSpan w:val="2"/>
          </w:tcPr>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color w:val="auto"/>
                <w:sz w:val="20"/>
                <w:szCs w:val="20"/>
              </w:rPr>
              <w:t xml:space="preserve"> </w:t>
            </w:r>
            <w:r w:rsidRPr="005E6278">
              <w:rPr>
                <w:b/>
                <w:color w:val="auto"/>
                <w:sz w:val="20"/>
                <w:szCs w:val="20"/>
              </w:rPr>
              <w:t>иметь практический опыт:</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ведения технической документации, контроля выполнения заданий и технологических графиков;</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обрабатывать и передавать оперативную информацию;</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оперативное планирование, формы и структуру управления работой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основы эксплуатации технических средств железнодорожного транспорта;</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sz w:val="20"/>
                <w:szCs w:val="20"/>
              </w:rPr>
            </w:pPr>
            <w:r w:rsidRPr="005E6278">
              <w:rPr>
                <w:rFonts w:ascii="Times New Roman" w:hAnsi="Times New Roman" w:cs="Times New Roman"/>
                <w:b/>
                <w:sz w:val="20"/>
                <w:szCs w:val="20"/>
              </w:rPr>
              <w:t>ПК 1.2</w:t>
            </w:r>
          </w:p>
        </w:tc>
        <w:tc>
          <w:tcPr>
            <w:tcW w:w="7038" w:type="dxa"/>
            <w:gridSpan w:val="2"/>
          </w:tcPr>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иметь практический опыт:</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составления и оформления документов, регламентирующих работу железнодорожного транспорта;</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организовывать работу с документами;</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2.1</w:t>
            </w:r>
          </w:p>
        </w:tc>
        <w:tc>
          <w:tcPr>
            <w:tcW w:w="7038"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управление движением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разрабатывать график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основные принципы организации движения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xml:space="preserve">- действия работников при технической эксплуатации объектов транспортной </w:t>
            </w:r>
            <w:r w:rsidRPr="005E6278">
              <w:rPr>
                <w:rFonts w:ascii="Times New Roman" w:hAnsi="Times New Roman" w:cs="Times New Roman"/>
                <w:iCs/>
                <w:sz w:val="20"/>
                <w:szCs w:val="20"/>
              </w:rPr>
              <w:lastRenderedPageBreak/>
              <w:t>инфраструктуры и транспортных средств в соответствии с нормами и правилами на железнодорожном транспорте</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lastRenderedPageBreak/>
              <w:t>ПК 2.2</w:t>
            </w:r>
          </w:p>
        </w:tc>
        <w:tc>
          <w:tcPr>
            <w:tcW w:w="7038"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использования документов, регламентирующих безопасность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планировать перевозочный процесс и управлять им;</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организации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управления безопасностью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2.3</w:t>
            </w:r>
          </w:p>
        </w:tc>
        <w:tc>
          <w:tcPr>
            <w:tcW w:w="7038"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контроля выполнения плановых заданий;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методики расчета показателей работы объектов железнодорожного транспорта;</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виды контроля выполнения плановых заданий;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3.1</w:t>
            </w:r>
          </w:p>
        </w:tc>
        <w:tc>
          <w:tcPr>
            <w:tcW w:w="7038" w:type="dxa"/>
            <w:gridSpan w:val="2"/>
          </w:tcPr>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грузовых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обеспечения грузовых и коммерческих операций;</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ведения перевозочной, учетной и отчетной документации на объектах железнодорожного транспорта;</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уметь: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определять условия перевозки грузов различных категорий, в том числе опасных;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анализировать работу железнодорожного транспорта в сфере грузовых перевозок;</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lastRenderedPageBreak/>
              <w:t>знать: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ресурсы и инфраструктуру железнодорожного транспорта;</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маркетинговую деятельность и планирование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организацию грузовой работы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основные принципы транспортной логистики;</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правила перевозок грузов, в том числе опасных;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тарифы на перевозку грузов и правила их исчисления;</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требования к обеспечению безопасности при перевозке грузов на особых условиях;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правила документального оформления перевозок грузов на особых условиях;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lastRenderedPageBreak/>
              <w:t>ПК 3.2</w:t>
            </w:r>
          </w:p>
        </w:tc>
        <w:tc>
          <w:tcPr>
            <w:tcW w:w="7038" w:type="dxa"/>
            <w:gridSpan w:val="2"/>
          </w:tcPr>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пассажирских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расчета плат и сборов за перевозку пассажиров и багажа;</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уметь: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организовывать обслуживание в сфере пассажирских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анализировать данные, связанные с организацией работы по оформлению и продаже проездных и перевозочных документов;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контролировать и анализировать работу железнодорожного транспорта в сфере пассажирских перевозок.</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знать: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правила перевозки пассажиров и багажа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формы перевозочных и проездных документов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систему учета, отчета в сфере пассажирских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требования к управлению персоналом.</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OK 01</w:t>
            </w:r>
          </w:p>
        </w:tc>
        <w:tc>
          <w:tcPr>
            <w:tcW w:w="7038" w:type="dxa"/>
            <w:gridSpan w:val="2"/>
          </w:tcPr>
          <w:p w:rsidR="004B7A71" w:rsidRPr="005E6278" w:rsidRDefault="004B7A71" w:rsidP="00175A10">
            <w:pPr>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4B7A71" w:rsidRPr="005E6278" w:rsidRDefault="004B7A71" w:rsidP="00175A10">
            <w:pPr>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02</w:t>
            </w:r>
          </w:p>
        </w:tc>
        <w:tc>
          <w:tcPr>
            <w:tcW w:w="7038" w:type="dxa"/>
            <w:gridSpan w:val="2"/>
          </w:tcPr>
          <w:p w:rsidR="004B7A71" w:rsidRPr="005E6278" w:rsidRDefault="004B7A71" w:rsidP="00175A10">
            <w:pPr>
              <w:shd w:val="clear" w:color="auto" w:fill="FFFFFF"/>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w:t>
            </w:r>
            <w:r w:rsidRPr="005E6278">
              <w:rPr>
                <w:rFonts w:ascii="Times New Roman" w:hAnsi="Times New Roman" w:cs="Times New Roman"/>
                <w:iCs/>
                <w:sz w:val="20"/>
                <w:szCs w:val="20"/>
              </w:rPr>
              <w:lastRenderedPageBreak/>
              <w:t>оформлять результаты поиска.</w:t>
            </w:r>
          </w:p>
          <w:p w:rsidR="004B7A71" w:rsidRPr="005E6278" w:rsidRDefault="004B7A71" w:rsidP="00175A10">
            <w:pPr>
              <w:shd w:val="clear" w:color="auto" w:fill="FFFFFF"/>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lastRenderedPageBreak/>
              <w:t>ОК 04</w:t>
            </w:r>
          </w:p>
        </w:tc>
        <w:tc>
          <w:tcPr>
            <w:tcW w:w="7038" w:type="dxa"/>
            <w:gridSpan w:val="2"/>
          </w:tcPr>
          <w:p w:rsidR="004B7A71" w:rsidRPr="005E6278" w:rsidRDefault="004B7A71" w:rsidP="00175A10">
            <w:pPr>
              <w:pStyle w:val="31"/>
              <w:shd w:val="clear" w:color="auto" w:fill="auto"/>
              <w:spacing w:after="0" w:line="240" w:lineRule="auto"/>
              <w:jc w:val="both"/>
              <w:rPr>
                <w:sz w:val="20"/>
                <w:szCs w:val="20"/>
                <w:lang w:eastAsia="en-US"/>
              </w:rPr>
            </w:pPr>
            <w:r w:rsidRPr="005E6278">
              <w:rPr>
                <w:b/>
                <w:sz w:val="20"/>
                <w:szCs w:val="20"/>
                <w:lang w:eastAsia="en-US"/>
              </w:rPr>
              <w:t>Уметь</w:t>
            </w:r>
            <w:r w:rsidRPr="005E6278">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4B7A71" w:rsidRPr="005E6278" w:rsidRDefault="004B7A71" w:rsidP="00175A10">
            <w:pPr>
              <w:pStyle w:val="31"/>
              <w:shd w:val="clear" w:color="auto" w:fill="auto"/>
              <w:spacing w:after="0" w:line="240" w:lineRule="auto"/>
              <w:jc w:val="both"/>
              <w:rPr>
                <w:sz w:val="20"/>
                <w:szCs w:val="20"/>
              </w:rPr>
            </w:pPr>
            <w:r w:rsidRPr="005E6278">
              <w:rPr>
                <w:b/>
                <w:sz w:val="20"/>
                <w:szCs w:val="20"/>
                <w:lang w:eastAsia="en-US"/>
              </w:rPr>
              <w:t>Знать</w:t>
            </w:r>
            <w:r w:rsidRPr="005E6278">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bl>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tbl>
      <w:tblPr>
        <w:tblW w:w="10206" w:type="dxa"/>
        <w:tblInd w:w="108" w:type="dxa"/>
        <w:tblLook w:val="04A0"/>
      </w:tblPr>
      <w:tblGrid>
        <w:gridCol w:w="10206"/>
      </w:tblGrid>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vertAlign w:val="superscript"/>
              </w:rPr>
            </w:pPr>
            <w:r w:rsidRPr="005E6278">
              <w:rPr>
                <w:rFonts w:ascii="Times New Roman" w:hAnsi="Times New Roman" w:cs="Times New Roman"/>
              </w:rPr>
              <w:t>«___» ___________ 20__ г.</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rPr>
            </w:pPr>
            <w:r w:rsidRPr="005E6278">
              <w:rPr>
                <w:rFonts w:ascii="Times New Roman" w:hAnsi="Times New Roman" w:cs="Times New Roman"/>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председателя аттестационной комиссии)</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bl>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p>
    <w:p w:rsidR="004B7A71" w:rsidRPr="005E6278" w:rsidRDefault="004B7A71" w:rsidP="004B7A71">
      <w:pPr>
        <w:widowControl w:val="0"/>
        <w:spacing w:after="0" w:line="240" w:lineRule="auto"/>
        <w:rPr>
          <w:rFonts w:ascii="Times New Roman" w:hAnsi="Times New Roman" w:cs="Times New Roman"/>
          <w:b/>
          <w:bCs/>
          <w:sz w:val="24"/>
          <w:szCs w:val="24"/>
        </w:rPr>
      </w:pPr>
      <w:r w:rsidRPr="005E6278">
        <w:rPr>
          <w:rFonts w:ascii="Times New Roman" w:hAnsi="Times New Roman" w:cs="Times New Roman"/>
          <w:b/>
          <w:bCs/>
          <w:sz w:val="24"/>
          <w:szCs w:val="24"/>
        </w:rPr>
        <w:br w:type="page"/>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lastRenderedPageBreak/>
        <w:t>Оценочная ведомость по профессиональным модулям</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ПМ.01. Организация перевозочного процесса (по видам транспорта), </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sz w:val="24"/>
          <w:szCs w:val="24"/>
        </w:rPr>
      </w:pPr>
    </w:p>
    <w:p w:rsidR="004B7A71" w:rsidRPr="005E6278" w:rsidRDefault="004B7A71" w:rsidP="004B7A71">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Студент(-ка) ________________________________________________________________</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sz w:val="20"/>
          <w:szCs w:val="20"/>
        </w:rPr>
        <w:t>(Ф.И.О.)</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ПМ.01. Организация перевозочного процесса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rPr>
          <w:rFonts w:ascii="Times New Roman" w:hAnsi="Times New Roman" w:cs="Times New Roman"/>
          <w:b/>
          <w:sz w:val="24"/>
          <w:szCs w:val="24"/>
        </w:rPr>
      </w:pPr>
      <w:r w:rsidRPr="005E6278">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4B7A71" w:rsidRPr="005E6278" w:rsidTr="00175A10">
        <w:tc>
          <w:tcPr>
            <w:tcW w:w="4536" w:type="dxa"/>
            <w:gridSpan w:val="2"/>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Элементы модуля</w:t>
            </w:r>
          </w:p>
        </w:tc>
        <w:tc>
          <w:tcPr>
            <w:tcW w:w="4111"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Формы промежуточной аттестации</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Оценка</w:t>
            </w:r>
          </w:p>
        </w:tc>
      </w:tr>
      <w:tr w:rsidR="004B7A71" w:rsidRPr="005E6278" w:rsidTr="00175A10">
        <w:tc>
          <w:tcPr>
            <w:tcW w:w="4536" w:type="dxa"/>
            <w:gridSpan w:val="2"/>
          </w:tcPr>
          <w:p w:rsidR="004B7A71" w:rsidRPr="005E6278" w:rsidRDefault="004B7A71" w:rsidP="00175A10">
            <w:pPr>
              <w:widowControl w:val="0"/>
              <w:spacing w:after="0" w:line="240" w:lineRule="auto"/>
              <w:rPr>
                <w:rFonts w:ascii="Times New Roman" w:hAnsi="Times New Roman" w:cs="Times New Roman"/>
                <w:b/>
                <w:i/>
                <w:sz w:val="20"/>
                <w:szCs w:val="20"/>
              </w:rPr>
            </w:pPr>
            <w:r w:rsidRPr="005E6278">
              <w:rPr>
                <w:rFonts w:ascii="Times New Roman" w:hAnsi="Times New Roman" w:cs="Times New Roman"/>
                <w:i/>
                <w:sz w:val="20"/>
                <w:szCs w:val="20"/>
              </w:rPr>
              <w:t>МДК.01.01. Технология перевозочного процесса (по видам транспорта)</w:t>
            </w:r>
          </w:p>
        </w:tc>
        <w:tc>
          <w:tcPr>
            <w:tcW w:w="4111"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(2 сем),</w:t>
            </w:r>
          </w:p>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536" w:type="dxa"/>
            <w:gridSpan w:val="2"/>
          </w:tcPr>
          <w:p w:rsidR="004B7A71" w:rsidRPr="005E6278" w:rsidRDefault="004B7A71" w:rsidP="00175A10">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111"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536"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Style w:val="10pt"/>
                <w:rFonts w:eastAsiaTheme="minorEastAsia"/>
                <w:i/>
              </w:rPr>
              <w:t>МДК.01.03. Автоматизированные системы управления на транспорте (по видам транспорта)</w:t>
            </w:r>
          </w:p>
        </w:tc>
        <w:tc>
          <w:tcPr>
            <w:tcW w:w="4111"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536" w:type="dxa"/>
            <w:gridSpan w:val="2"/>
          </w:tcPr>
          <w:p w:rsidR="004B7A71" w:rsidRPr="005E6278" w:rsidRDefault="004B7A71" w:rsidP="00175A10">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111"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536"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536"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111"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(5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МДК.02.01 Организация движения (по видам транспорта)</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сем)</w:t>
            </w:r>
          </w:p>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МДК.02.02 Обеспечение безопасности на железнодорожном транспорте</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сем)</w:t>
            </w:r>
          </w:p>
          <w:p w:rsidR="004B7A71" w:rsidRPr="005E6278" w:rsidRDefault="004B7A71" w:rsidP="007451AF">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7451AF">
              <w:rPr>
                <w:rFonts w:ascii="Times New Roman" w:hAnsi="Times New Roman" w:cs="Times New Roman"/>
                <w:i/>
                <w:sz w:val="20"/>
                <w:szCs w:val="20"/>
              </w:rPr>
              <w:t>6</w:t>
            </w:r>
            <w:r w:rsidRPr="005E6278">
              <w:rPr>
                <w:rFonts w:ascii="Times New Roman" w:hAnsi="Times New Roman" w:cs="Times New Roman"/>
                <w:i/>
                <w:sz w:val="20"/>
                <w:szCs w:val="20"/>
              </w:rPr>
              <w:t xml:space="preserve">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УП.02.01 Учебная практика (управление движением)</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(5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МДК.03.01. Транспортно-экспедиционная деятельность (по видам транспорта)</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МДК.03.02. Обеспечение грузовых перевозок (по видам транспорта)</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МДК.03.04. Перевозка грузов на особых условиях</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 xml:space="preserve">УП.03.01. Учебная практика (организация </w:t>
            </w:r>
            <w:r w:rsidRPr="005E6278">
              <w:rPr>
                <w:rFonts w:ascii="Times New Roman" w:hAnsi="Times New Roman" w:cs="Times New Roman"/>
                <w:i/>
                <w:sz w:val="20"/>
                <w:szCs w:val="20"/>
              </w:rPr>
              <w:lastRenderedPageBreak/>
              <w:t>перевозок грузов)</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lastRenderedPageBreak/>
              <w:t>Дифференцированный зачет (3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111" w:type="dxa"/>
          </w:tcPr>
          <w:p w:rsidR="004B7A71" w:rsidRPr="005E6278" w:rsidRDefault="004B7A71" w:rsidP="007451AF">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7451AF">
              <w:rPr>
                <w:rFonts w:ascii="Times New Roman" w:hAnsi="Times New Roman" w:cs="Times New Roman"/>
                <w:i/>
                <w:sz w:val="20"/>
                <w:szCs w:val="20"/>
              </w:rPr>
              <w:t>6</w:t>
            </w:r>
            <w:r w:rsidRPr="005E6278">
              <w:rPr>
                <w:rFonts w:ascii="Times New Roman" w:hAnsi="Times New Roman" w:cs="Times New Roman"/>
                <w:i/>
                <w:sz w:val="20"/>
                <w:szCs w:val="20"/>
              </w:rPr>
              <w:t xml:space="preserve">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10206" w:type="dxa"/>
            <w:gridSpan w:val="4"/>
            <w:tcBorders>
              <w:top w:val="single" w:sz="4" w:space="0" w:color="auto"/>
              <w:left w:val="nil"/>
              <w:bottom w:val="single" w:sz="4" w:space="0" w:color="auto"/>
              <w:right w:val="nil"/>
            </w:tcBorders>
          </w:tcPr>
          <w:p w:rsidR="004B7A71" w:rsidRPr="005E6278" w:rsidRDefault="004B7A71" w:rsidP="00175A10">
            <w:pPr>
              <w:pStyle w:val="aff3"/>
              <w:widowControl w:val="0"/>
              <w:autoSpaceDE w:val="0"/>
              <w:autoSpaceDN w:val="0"/>
              <w:adjustRightInd w:val="0"/>
              <w:rPr>
                <w:rFonts w:ascii="Times New Roman" w:hAnsi="Times New Roman"/>
                <w:b/>
                <w:sz w:val="24"/>
                <w:szCs w:val="24"/>
              </w:rPr>
            </w:pPr>
            <w:r w:rsidRPr="005E6278">
              <w:rPr>
                <w:rFonts w:ascii="Times New Roman" w:hAnsi="Times New Roman"/>
                <w:b/>
                <w:sz w:val="24"/>
                <w:szCs w:val="24"/>
              </w:rPr>
              <w:t>Итоги комплексного экзамена по модул</w:t>
            </w:r>
            <w:r>
              <w:rPr>
                <w:rFonts w:ascii="Times New Roman" w:hAnsi="Times New Roman"/>
                <w:b/>
                <w:sz w:val="24"/>
                <w:szCs w:val="24"/>
              </w:rPr>
              <w:t>ям</w:t>
            </w:r>
            <w:r w:rsidRPr="005E6278">
              <w:rPr>
                <w:rFonts w:ascii="Times New Roman" w:hAnsi="Times New Roman"/>
                <w:b/>
                <w:sz w:val="24"/>
                <w:szCs w:val="24"/>
              </w:rPr>
              <w:t>:</w:t>
            </w:r>
          </w:p>
        </w:tc>
      </w:tr>
      <w:tr w:rsidR="004B7A71" w:rsidRPr="005E6278" w:rsidTr="00175A10">
        <w:tc>
          <w:tcPr>
            <w:tcW w:w="1560" w:type="dxa"/>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Коды проверяемых компетенций</w:t>
            </w:r>
          </w:p>
        </w:tc>
        <w:tc>
          <w:tcPr>
            <w:tcW w:w="7087" w:type="dxa"/>
            <w:gridSpan w:val="2"/>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Показатели оценки результата</w:t>
            </w:r>
          </w:p>
        </w:tc>
        <w:tc>
          <w:tcPr>
            <w:tcW w:w="1559" w:type="dxa"/>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bCs/>
                <w:sz w:val="20"/>
                <w:szCs w:val="20"/>
              </w:rPr>
            </w:pPr>
            <w:r w:rsidRPr="005E6278">
              <w:rPr>
                <w:rFonts w:ascii="Times New Roman" w:hAnsi="Times New Roman" w:cs="Times New Roman"/>
                <w:b/>
                <w:bCs/>
                <w:sz w:val="20"/>
                <w:szCs w:val="20"/>
              </w:rPr>
              <w:t xml:space="preserve">Оценка </w:t>
            </w:r>
          </w:p>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(да / нет)</w:t>
            </w: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1.1</w:t>
            </w:r>
          </w:p>
        </w:tc>
        <w:tc>
          <w:tcPr>
            <w:tcW w:w="7087" w:type="dxa"/>
            <w:gridSpan w:val="2"/>
          </w:tcPr>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color w:val="auto"/>
                <w:sz w:val="20"/>
                <w:szCs w:val="20"/>
              </w:rPr>
              <w:t xml:space="preserve"> </w:t>
            </w:r>
            <w:r w:rsidRPr="005E6278">
              <w:rPr>
                <w:b/>
                <w:color w:val="auto"/>
                <w:sz w:val="20"/>
                <w:szCs w:val="20"/>
              </w:rPr>
              <w:t>иметь практический опыт:</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ведения технической документации, контроля выполнения заданий и технологических графиков;</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обрабатывать и передавать оперативную информацию;</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оперативное планирование, формы и структуру управления работой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основы эксплуатации технических средств железнодорожного транспорта;</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sz w:val="20"/>
                <w:szCs w:val="20"/>
              </w:rPr>
            </w:pPr>
            <w:r w:rsidRPr="005E6278">
              <w:rPr>
                <w:rFonts w:ascii="Times New Roman" w:hAnsi="Times New Roman" w:cs="Times New Roman"/>
                <w:b/>
                <w:sz w:val="20"/>
                <w:szCs w:val="20"/>
              </w:rPr>
              <w:t>ПК 1.2</w:t>
            </w:r>
          </w:p>
        </w:tc>
        <w:tc>
          <w:tcPr>
            <w:tcW w:w="7087" w:type="dxa"/>
            <w:gridSpan w:val="2"/>
          </w:tcPr>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иметь практический опыт:</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составления и оформления документов, регламентирующих работу железнодорожного транспорта;</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организовывать работу с документами;</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2.1</w:t>
            </w:r>
          </w:p>
        </w:tc>
        <w:tc>
          <w:tcPr>
            <w:tcW w:w="7087"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управление движением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разрабатывать график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основные принципы организации движения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2.2</w:t>
            </w:r>
          </w:p>
        </w:tc>
        <w:tc>
          <w:tcPr>
            <w:tcW w:w="7087"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lastRenderedPageBreak/>
              <w:t>- использования документов, регламентирующих безопасность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планировать перевозочный процесс и управлять им;</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организации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управления безопасностью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lastRenderedPageBreak/>
              <w:t>ПК 2.3</w:t>
            </w:r>
          </w:p>
        </w:tc>
        <w:tc>
          <w:tcPr>
            <w:tcW w:w="7087"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контроля выполнения плановых заданий;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методики расчета показателей работы объектов железнодорожного транспорта;</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виды контроля выполнения плановых заданий;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3.1</w:t>
            </w:r>
          </w:p>
        </w:tc>
        <w:tc>
          <w:tcPr>
            <w:tcW w:w="7087" w:type="dxa"/>
            <w:gridSpan w:val="2"/>
          </w:tcPr>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грузовых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обеспечения грузовых и коммерческих операций;</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ведения перевозочной, учетной и отчетной документации на объектах железнодорожного транспорта;</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уметь: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определять условия перевозки грузов различных категорий, в том числе опасных;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анализировать работу железнодорожного транспорта в сфере грузовых перевозок;</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знать: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ресурсы и инфраструктуру железнодорожного транспорта;</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маркетинговую деятельность и планирование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организацию грузовой работы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lastRenderedPageBreak/>
              <w:t>- основные принципы транспортной логистики;</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правила перевозок грузов, в том числе опасных;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тарифы на перевозку грузов и правила их исчисления;</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требования к обеспечению безопасности при перевозке грузов на особых условиях;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правила документального оформления перевозок грузов на особых условиях;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lastRenderedPageBreak/>
              <w:t>ПК 3.2</w:t>
            </w:r>
          </w:p>
        </w:tc>
        <w:tc>
          <w:tcPr>
            <w:tcW w:w="7087" w:type="dxa"/>
            <w:gridSpan w:val="2"/>
          </w:tcPr>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пассажирских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расчета плат и сборов за перевозку пассажиров и багажа;</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уметь: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организовывать обслуживание в сфере пассажирских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анализировать данные, связанные с организацией работы по оформлению и продаже проездных и перевозочных документов;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контролировать и анализировать работу железнодорожного транспорта в сфере пассажирских перевозок.</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знать: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правила перевозки пассажиров и багажа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формы перевозочных и проездных документов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систему учета, отчета в сфере пассажирских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требования к управлению персоналом.</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OK 01</w:t>
            </w:r>
          </w:p>
        </w:tc>
        <w:tc>
          <w:tcPr>
            <w:tcW w:w="7087" w:type="dxa"/>
            <w:gridSpan w:val="2"/>
          </w:tcPr>
          <w:p w:rsidR="004B7A71" w:rsidRPr="005E6278" w:rsidRDefault="004B7A71" w:rsidP="00175A10">
            <w:pPr>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4B7A71" w:rsidRPr="005E6278" w:rsidRDefault="004B7A71" w:rsidP="00175A10">
            <w:pPr>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02</w:t>
            </w:r>
          </w:p>
        </w:tc>
        <w:tc>
          <w:tcPr>
            <w:tcW w:w="7087" w:type="dxa"/>
            <w:gridSpan w:val="2"/>
          </w:tcPr>
          <w:p w:rsidR="004B7A71" w:rsidRPr="005E6278" w:rsidRDefault="004B7A71" w:rsidP="00175A10">
            <w:pPr>
              <w:shd w:val="clear" w:color="auto" w:fill="FFFFFF"/>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4B7A71" w:rsidRPr="005E6278" w:rsidRDefault="004B7A71" w:rsidP="00175A10">
            <w:pPr>
              <w:shd w:val="clear" w:color="auto" w:fill="FFFFFF"/>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04</w:t>
            </w:r>
          </w:p>
        </w:tc>
        <w:tc>
          <w:tcPr>
            <w:tcW w:w="7087" w:type="dxa"/>
            <w:gridSpan w:val="2"/>
          </w:tcPr>
          <w:p w:rsidR="004B7A71" w:rsidRPr="005E6278" w:rsidRDefault="004B7A71" w:rsidP="00175A10">
            <w:pPr>
              <w:pStyle w:val="31"/>
              <w:shd w:val="clear" w:color="auto" w:fill="auto"/>
              <w:spacing w:after="0" w:line="240" w:lineRule="auto"/>
              <w:jc w:val="both"/>
              <w:rPr>
                <w:sz w:val="20"/>
                <w:szCs w:val="20"/>
                <w:lang w:eastAsia="en-US"/>
              </w:rPr>
            </w:pPr>
            <w:r w:rsidRPr="005E6278">
              <w:rPr>
                <w:b/>
                <w:sz w:val="20"/>
                <w:szCs w:val="20"/>
                <w:lang w:eastAsia="en-US"/>
              </w:rPr>
              <w:t>Уметь</w:t>
            </w:r>
            <w:r w:rsidRPr="005E6278">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4B7A71" w:rsidRPr="005E6278" w:rsidRDefault="004B7A71" w:rsidP="00175A10">
            <w:pPr>
              <w:pStyle w:val="31"/>
              <w:shd w:val="clear" w:color="auto" w:fill="auto"/>
              <w:spacing w:after="0" w:line="240" w:lineRule="auto"/>
              <w:jc w:val="both"/>
              <w:rPr>
                <w:sz w:val="20"/>
                <w:szCs w:val="20"/>
              </w:rPr>
            </w:pPr>
            <w:r w:rsidRPr="005E6278">
              <w:rPr>
                <w:b/>
                <w:sz w:val="20"/>
                <w:szCs w:val="20"/>
                <w:lang w:eastAsia="en-US"/>
              </w:rPr>
              <w:t>Знать</w:t>
            </w:r>
            <w:r w:rsidRPr="005E6278">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bl>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lastRenderedPageBreak/>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tbl>
      <w:tblPr>
        <w:tblW w:w="10206" w:type="dxa"/>
        <w:tblInd w:w="108" w:type="dxa"/>
        <w:tblLook w:val="04A0"/>
      </w:tblPr>
      <w:tblGrid>
        <w:gridCol w:w="10206"/>
      </w:tblGrid>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vertAlign w:val="superscript"/>
              </w:rPr>
            </w:pPr>
            <w:r w:rsidRPr="005E6278">
              <w:rPr>
                <w:rFonts w:ascii="Times New Roman" w:hAnsi="Times New Roman" w:cs="Times New Roman"/>
              </w:rPr>
              <w:t>«___» ___________ 20__ г.</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rPr>
            </w:pPr>
            <w:r w:rsidRPr="005E6278">
              <w:rPr>
                <w:rFonts w:ascii="Times New Roman" w:hAnsi="Times New Roman" w:cs="Times New Roman"/>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председателя аттестационной комиссии)</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bl>
    <w:p w:rsidR="004B7A71" w:rsidRPr="005E6278" w:rsidRDefault="004B7A71" w:rsidP="004B7A71">
      <w:pPr>
        <w:widowControl w:val="0"/>
        <w:spacing w:after="0" w:line="240" w:lineRule="auto"/>
        <w:rPr>
          <w:rFonts w:ascii="Times New Roman" w:hAnsi="Times New Roman" w:cs="Times New Roman"/>
          <w:b/>
        </w:rPr>
      </w:pPr>
      <w:r w:rsidRPr="005E6278">
        <w:rPr>
          <w:rFonts w:ascii="Times New Roman" w:hAnsi="Times New Roman" w:cs="Times New Roman"/>
          <w:b/>
        </w:rPr>
        <w:br w:type="page"/>
      </w: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lastRenderedPageBreak/>
        <w:t>Форма оценочной ведомости по профессиональному модулю</w:t>
      </w:r>
    </w:p>
    <w:p w:rsidR="004B7A71" w:rsidRPr="005E6278" w:rsidRDefault="004B7A71" w:rsidP="004B7A71">
      <w:pPr>
        <w:widowControl w:val="0"/>
        <w:spacing w:after="0" w:line="240" w:lineRule="auto"/>
        <w:jc w:val="center"/>
        <w:rPr>
          <w:rFonts w:ascii="Times New Roman" w:hAnsi="Times New Roman" w:cs="Times New Roman"/>
          <w:sz w:val="28"/>
          <w:szCs w:val="28"/>
        </w:rPr>
      </w:pPr>
      <w:r w:rsidRPr="005E6278">
        <w:rPr>
          <w:rFonts w:ascii="Times New Roman" w:hAnsi="Times New Roman" w:cs="Times New Roman"/>
          <w:b/>
          <w:sz w:val="28"/>
          <w:szCs w:val="28"/>
        </w:rPr>
        <w:t>для заочной формы обучения</w:t>
      </w:r>
    </w:p>
    <w:p w:rsidR="004B7A71" w:rsidRPr="005E6278" w:rsidRDefault="004B7A71" w:rsidP="004B7A71">
      <w:pPr>
        <w:pStyle w:val="aff3"/>
        <w:widowControl w:val="0"/>
        <w:jc w:val="center"/>
        <w:rPr>
          <w:rFonts w:ascii="Times New Roman" w:hAnsi="Times New Roman"/>
          <w:b/>
          <w:sz w:val="24"/>
          <w:szCs w:val="24"/>
        </w:rPr>
      </w:pP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Оценочная ведомость по профессиональным модулям</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ПМ.01. Организация перевозочного процесса (по видам транспорта), </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sz w:val="24"/>
          <w:szCs w:val="24"/>
        </w:rPr>
      </w:pPr>
    </w:p>
    <w:p w:rsidR="004B7A71" w:rsidRPr="005E6278" w:rsidRDefault="004B7A71" w:rsidP="004B7A71">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Студент(-ка) ________________________________________________________________</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sz w:val="20"/>
          <w:szCs w:val="20"/>
        </w:rPr>
        <w:t>(Ф.И.О.)</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ПМ.01. Организация перевозочного процесса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rPr>
          <w:rFonts w:ascii="Times New Roman" w:hAnsi="Times New Roman" w:cs="Times New Roman"/>
          <w:b/>
          <w:sz w:val="24"/>
          <w:szCs w:val="24"/>
        </w:rPr>
      </w:pPr>
      <w:r w:rsidRPr="005E6278">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4B7A71" w:rsidRPr="005E6278" w:rsidTr="00175A10">
        <w:tc>
          <w:tcPr>
            <w:tcW w:w="4962" w:type="dxa"/>
            <w:gridSpan w:val="2"/>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Элементы модуля</w:t>
            </w:r>
          </w:p>
        </w:tc>
        <w:tc>
          <w:tcPr>
            <w:tcW w:w="3685"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Формы промежуточной аттестации</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Оценка</w:t>
            </w:r>
          </w:p>
        </w:tc>
      </w:tr>
      <w:tr w:rsidR="004B7A71" w:rsidRPr="005E6278" w:rsidTr="00175A10">
        <w:tc>
          <w:tcPr>
            <w:tcW w:w="4962" w:type="dxa"/>
            <w:gridSpan w:val="2"/>
          </w:tcPr>
          <w:p w:rsidR="004B7A71" w:rsidRPr="005E6278" w:rsidRDefault="004B7A71" w:rsidP="00175A10">
            <w:pPr>
              <w:widowControl w:val="0"/>
              <w:spacing w:after="0" w:line="240" w:lineRule="auto"/>
              <w:rPr>
                <w:rFonts w:ascii="Times New Roman" w:hAnsi="Times New Roman" w:cs="Times New Roman"/>
                <w:b/>
                <w:i/>
                <w:sz w:val="20"/>
                <w:szCs w:val="20"/>
              </w:rPr>
            </w:pPr>
            <w:r w:rsidRPr="005E6278">
              <w:rPr>
                <w:rFonts w:ascii="Times New Roman" w:hAnsi="Times New Roman" w:cs="Times New Roman"/>
                <w:i/>
                <w:sz w:val="20"/>
                <w:szCs w:val="20"/>
              </w:rPr>
              <w:t>МДК.01.01. Технология перевозочного процесса (по видам транспорта)</w:t>
            </w:r>
          </w:p>
        </w:tc>
        <w:tc>
          <w:tcPr>
            <w:tcW w:w="3685"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962" w:type="dxa"/>
            <w:gridSpan w:val="2"/>
          </w:tcPr>
          <w:p w:rsidR="004B7A71" w:rsidRPr="005E6278" w:rsidRDefault="004B7A71" w:rsidP="00175A10">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3685"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962"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Style w:val="10pt"/>
                <w:rFonts w:eastAsiaTheme="minorEastAsia"/>
                <w:i/>
              </w:rPr>
              <w:t>МДК.01.03. Автоматизированные системы управления на транспорте (по видам транспорта)</w:t>
            </w:r>
          </w:p>
        </w:tc>
        <w:tc>
          <w:tcPr>
            <w:tcW w:w="3685"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962" w:type="dxa"/>
            <w:gridSpan w:val="2"/>
          </w:tcPr>
          <w:p w:rsidR="004B7A71" w:rsidRPr="005E6278" w:rsidRDefault="004B7A71" w:rsidP="00175A10">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3685"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962"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962"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3685"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МДК.02.01 Организация движения (по видам транспорта)</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МДК.02.02 Обеспечение безопасности на железнодорожном транспорте</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УП.02.01 Учебная практика (управление движением)</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МДК.03.01. Транспортно-экспедиционная деятельность (по видам транспорта)</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4B7A71" w:rsidRPr="005E6278" w:rsidRDefault="004B7A71" w:rsidP="00175A10">
            <w:pPr>
              <w:spacing w:after="0" w:line="240" w:lineRule="auto"/>
              <w:jc w:val="both"/>
              <w:rPr>
                <w:rFonts w:ascii="Times New Roman" w:hAnsi="Times New Roman" w:cs="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МДК.03.02. Обеспечение грузовых перевозок (по видам транспорта)</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курс)</w:t>
            </w:r>
          </w:p>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курс)</w:t>
            </w:r>
          </w:p>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4B7A71" w:rsidRPr="005E6278" w:rsidRDefault="004B7A71" w:rsidP="00175A10">
            <w:pPr>
              <w:spacing w:after="0" w:line="240" w:lineRule="auto"/>
              <w:jc w:val="both"/>
              <w:rPr>
                <w:rFonts w:ascii="Times New Roman" w:hAnsi="Times New Roman" w:cs="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4B7A71" w:rsidRPr="005E6278" w:rsidRDefault="004B7A71" w:rsidP="00175A10">
            <w:pPr>
              <w:spacing w:after="0" w:line="240" w:lineRule="auto"/>
              <w:jc w:val="both"/>
              <w:rPr>
                <w:rFonts w:ascii="Times New Roman" w:hAnsi="Times New Roman" w:cs="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МДК.03.04. Перевозка грузов на особых условиях</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4B7A71" w:rsidRPr="005E6278" w:rsidRDefault="004B7A71" w:rsidP="00175A10">
            <w:pPr>
              <w:spacing w:after="0" w:line="240" w:lineRule="auto"/>
              <w:jc w:val="both"/>
              <w:rPr>
                <w:rFonts w:ascii="Times New Roman" w:hAnsi="Times New Roman" w:cs="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 xml:space="preserve">УП.03.01. Учебная практика (организация перевозок </w:t>
            </w:r>
            <w:r w:rsidRPr="005E6278">
              <w:rPr>
                <w:rFonts w:ascii="Times New Roman" w:hAnsi="Times New Roman" w:cs="Times New Roman"/>
                <w:i/>
                <w:sz w:val="20"/>
                <w:szCs w:val="20"/>
              </w:rPr>
              <w:lastRenderedPageBreak/>
              <w:t>грузов)</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lastRenderedPageBreak/>
              <w:t>Дифференцированный зачет (3 курс)</w:t>
            </w:r>
          </w:p>
        </w:tc>
        <w:tc>
          <w:tcPr>
            <w:tcW w:w="1559" w:type="dxa"/>
            <w:vAlign w:val="center"/>
          </w:tcPr>
          <w:p w:rsidR="004B7A71" w:rsidRPr="005E6278" w:rsidRDefault="004B7A71" w:rsidP="00175A10">
            <w:pPr>
              <w:spacing w:after="0" w:line="240" w:lineRule="auto"/>
              <w:jc w:val="both"/>
              <w:rPr>
                <w:rFonts w:ascii="Times New Roman" w:hAnsi="Times New Roman" w:cs="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курс)</w:t>
            </w:r>
          </w:p>
        </w:tc>
        <w:tc>
          <w:tcPr>
            <w:tcW w:w="1559" w:type="dxa"/>
            <w:vAlign w:val="center"/>
          </w:tcPr>
          <w:p w:rsidR="004B7A71" w:rsidRPr="005E6278" w:rsidRDefault="004B7A71" w:rsidP="00175A10">
            <w:pPr>
              <w:spacing w:after="0" w:line="240" w:lineRule="auto"/>
              <w:jc w:val="both"/>
              <w:rPr>
                <w:rFonts w:ascii="Times New Roman" w:hAnsi="Times New Roman" w:cs="Times New Roman"/>
                <w:i/>
                <w:sz w:val="20"/>
                <w:szCs w:val="20"/>
              </w:rPr>
            </w:pPr>
          </w:p>
        </w:tc>
      </w:tr>
      <w:tr w:rsidR="004B7A71" w:rsidRPr="005E6278" w:rsidTr="00175A10">
        <w:tc>
          <w:tcPr>
            <w:tcW w:w="10206" w:type="dxa"/>
            <w:gridSpan w:val="4"/>
            <w:tcBorders>
              <w:top w:val="single" w:sz="4" w:space="0" w:color="auto"/>
              <w:left w:val="nil"/>
              <w:bottom w:val="single" w:sz="4" w:space="0" w:color="auto"/>
              <w:right w:val="nil"/>
            </w:tcBorders>
          </w:tcPr>
          <w:p w:rsidR="004B7A71" w:rsidRPr="005E6278" w:rsidRDefault="004B7A71" w:rsidP="00175A10">
            <w:pPr>
              <w:pStyle w:val="aff3"/>
              <w:widowControl w:val="0"/>
              <w:autoSpaceDE w:val="0"/>
              <w:autoSpaceDN w:val="0"/>
              <w:adjustRightInd w:val="0"/>
              <w:rPr>
                <w:rFonts w:ascii="Times New Roman" w:hAnsi="Times New Roman"/>
                <w:b/>
                <w:sz w:val="24"/>
                <w:szCs w:val="24"/>
              </w:rPr>
            </w:pPr>
            <w:r w:rsidRPr="005E6278">
              <w:rPr>
                <w:rFonts w:ascii="Times New Roman" w:hAnsi="Times New Roman"/>
                <w:b/>
                <w:sz w:val="24"/>
                <w:szCs w:val="24"/>
              </w:rPr>
              <w:t>Итоги комплексного экзамена по модул</w:t>
            </w:r>
            <w:r>
              <w:rPr>
                <w:rFonts w:ascii="Times New Roman" w:hAnsi="Times New Roman"/>
                <w:b/>
                <w:sz w:val="24"/>
                <w:szCs w:val="24"/>
              </w:rPr>
              <w:t>ям</w:t>
            </w:r>
            <w:r w:rsidRPr="005E6278">
              <w:rPr>
                <w:rFonts w:ascii="Times New Roman" w:hAnsi="Times New Roman"/>
                <w:b/>
                <w:sz w:val="24"/>
                <w:szCs w:val="24"/>
              </w:rPr>
              <w:t>:</w:t>
            </w:r>
          </w:p>
        </w:tc>
      </w:tr>
      <w:tr w:rsidR="004B7A71" w:rsidRPr="005E6278" w:rsidTr="00175A10">
        <w:tc>
          <w:tcPr>
            <w:tcW w:w="1560" w:type="dxa"/>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Коды проверяемых компетенций</w:t>
            </w:r>
          </w:p>
        </w:tc>
        <w:tc>
          <w:tcPr>
            <w:tcW w:w="7087" w:type="dxa"/>
            <w:gridSpan w:val="2"/>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Показатели оценки результата</w:t>
            </w:r>
          </w:p>
        </w:tc>
        <w:tc>
          <w:tcPr>
            <w:tcW w:w="1559" w:type="dxa"/>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bCs/>
                <w:sz w:val="20"/>
                <w:szCs w:val="20"/>
              </w:rPr>
            </w:pPr>
            <w:r w:rsidRPr="005E6278">
              <w:rPr>
                <w:rFonts w:ascii="Times New Roman" w:hAnsi="Times New Roman" w:cs="Times New Roman"/>
                <w:b/>
                <w:bCs/>
                <w:sz w:val="20"/>
                <w:szCs w:val="20"/>
              </w:rPr>
              <w:t xml:space="preserve">Оценка </w:t>
            </w:r>
          </w:p>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(да / нет)</w:t>
            </w: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1.1</w:t>
            </w:r>
          </w:p>
        </w:tc>
        <w:tc>
          <w:tcPr>
            <w:tcW w:w="7087" w:type="dxa"/>
            <w:gridSpan w:val="2"/>
          </w:tcPr>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color w:val="auto"/>
                <w:sz w:val="20"/>
                <w:szCs w:val="20"/>
              </w:rPr>
              <w:t xml:space="preserve"> </w:t>
            </w:r>
            <w:r w:rsidRPr="005E6278">
              <w:rPr>
                <w:b/>
                <w:color w:val="auto"/>
                <w:sz w:val="20"/>
                <w:szCs w:val="20"/>
              </w:rPr>
              <w:t>иметь практический опыт:</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ведения технической документации, контроля выполнения заданий и технологических графиков;</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обрабатывать и передавать оперативную информацию;</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оперативное планирование, формы и структуру управления работой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основы эксплуатации технических средств железнодорожного транспорта;</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sz w:val="20"/>
                <w:szCs w:val="20"/>
              </w:rPr>
            </w:pPr>
            <w:r w:rsidRPr="005E6278">
              <w:rPr>
                <w:rFonts w:ascii="Times New Roman" w:hAnsi="Times New Roman" w:cs="Times New Roman"/>
                <w:b/>
                <w:sz w:val="20"/>
                <w:szCs w:val="20"/>
              </w:rPr>
              <w:t>ПК 1.2</w:t>
            </w:r>
          </w:p>
        </w:tc>
        <w:tc>
          <w:tcPr>
            <w:tcW w:w="7087" w:type="dxa"/>
            <w:gridSpan w:val="2"/>
          </w:tcPr>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иметь практический опыт:</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составления и оформления документов, регламентирующих работу железнодорожного транспорта;</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организовывать работу с документами;</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2.1</w:t>
            </w:r>
          </w:p>
        </w:tc>
        <w:tc>
          <w:tcPr>
            <w:tcW w:w="7087"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управление движением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разрабатывать график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основные принципы организации движения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2.2</w:t>
            </w:r>
          </w:p>
        </w:tc>
        <w:tc>
          <w:tcPr>
            <w:tcW w:w="7087"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xml:space="preserve">- использования документов, регламентирующих безопасность движения </w:t>
            </w:r>
            <w:r w:rsidRPr="005E6278">
              <w:rPr>
                <w:rFonts w:ascii="Times New Roman" w:hAnsi="Times New Roman" w:cs="Times New Roman"/>
                <w:iCs/>
                <w:sz w:val="20"/>
                <w:szCs w:val="20"/>
              </w:rPr>
              <w:lastRenderedPageBreak/>
              <w:t>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планировать перевозочный процесс и управлять им;</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организации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управления безопасностью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lastRenderedPageBreak/>
              <w:t>ПК 2.3</w:t>
            </w:r>
          </w:p>
        </w:tc>
        <w:tc>
          <w:tcPr>
            <w:tcW w:w="7087"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контроля выполнения плановых заданий;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методики расчета показателей работы объектов железнодорожного транспорта;</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виды контроля выполнения плановых заданий;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3.1</w:t>
            </w:r>
          </w:p>
        </w:tc>
        <w:tc>
          <w:tcPr>
            <w:tcW w:w="7087" w:type="dxa"/>
            <w:gridSpan w:val="2"/>
          </w:tcPr>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грузовых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обеспечения грузовых и коммерческих операций;</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ведения перевозочной, учетной и отчетной документации на объектах железнодорожного транспорта;</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уметь: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определять условия перевозки грузов различных категорий, в том числе опасных;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анализировать работу железнодорожного транспорта в сфере грузовых перевозок;</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знать: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ресурсы и инфраструктуру железнодорожного транспорта;</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маркетинговую деятельность и планирование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организацию грузовой работы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основные принципы транспортной логистики;</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lastRenderedPageBreak/>
              <w:t>- правила перевозок грузов, в том числе опасных;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тарифы на перевозку грузов и правила их исчисления;</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требования к обеспечению безопасности при перевозке грузов на особых условиях;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правила документального оформления перевозок грузов на особых условиях;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lastRenderedPageBreak/>
              <w:t>ПК 3.2</w:t>
            </w:r>
          </w:p>
        </w:tc>
        <w:tc>
          <w:tcPr>
            <w:tcW w:w="7087" w:type="dxa"/>
            <w:gridSpan w:val="2"/>
          </w:tcPr>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пассажирских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расчета плат и сборов за перевозку пассажиров и багажа;</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уметь: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организовывать обслуживание в сфере пассажирских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анализировать данные, связанные с организацией работы по оформлению и продаже проездных и перевозочных документов;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контролировать и анализировать работу железнодорожного транспорта в сфере пассажирских перевозок.</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знать: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правила перевозки пассажиров и багажа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формы перевозочных и проездных документов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систему учета, отчета в сфере пассажирских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требования к управлению персоналом.</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OK 01</w:t>
            </w:r>
          </w:p>
        </w:tc>
        <w:tc>
          <w:tcPr>
            <w:tcW w:w="7087" w:type="dxa"/>
            <w:gridSpan w:val="2"/>
          </w:tcPr>
          <w:p w:rsidR="004B7A71" w:rsidRPr="005E6278" w:rsidRDefault="004B7A71" w:rsidP="00175A10">
            <w:pPr>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4B7A71" w:rsidRPr="005E6278" w:rsidRDefault="004B7A71" w:rsidP="00175A10">
            <w:pPr>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02</w:t>
            </w:r>
          </w:p>
        </w:tc>
        <w:tc>
          <w:tcPr>
            <w:tcW w:w="7087" w:type="dxa"/>
            <w:gridSpan w:val="2"/>
          </w:tcPr>
          <w:p w:rsidR="004B7A71" w:rsidRPr="005E6278" w:rsidRDefault="004B7A71" w:rsidP="00175A10">
            <w:pPr>
              <w:shd w:val="clear" w:color="auto" w:fill="FFFFFF"/>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4B7A71" w:rsidRPr="005E6278" w:rsidRDefault="004B7A71" w:rsidP="00175A10">
            <w:pPr>
              <w:shd w:val="clear" w:color="auto" w:fill="FFFFFF"/>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04</w:t>
            </w:r>
          </w:p>
        </w:tc>
        <w:tc>
          <w:tcPr>
            <w:tcW w:w="7087" w:type="dxa"/>
            <w:gridSpan w:val="2"/>
          </w:tcPr>
          <w:p w:rsidR="004B7A71" w:rsidRPr="005E6278" w:rsidRDefault="004B7A71" w:rsidP="00175A10">
            <w:pPr>
              <w:pStyle w:val="31"/>
              <w:shd w:val="clear" w:color="auto" w:fill="auto"/>
              <w:spacing w:after="0" w:line="240" w:lineRule="auto"/>
              <w:jc w:val="both"/>
              <w:rPr>
                <w:sz w:val="20"/>
                <w:szCs w:val="20"/>
                <w:lang w:eastAsia="en-US"/>
              </w:rPr>
            </w:pPr>
            <w:r w:rsidRPr="005E6278">
              <w:rPr>
                <w:b/>
                <w:sz w:val="20"/>
                <w:szCs w:val="20"/>
                <w:lang w:eastAsia="en-US"/>
              </w:rPr>
              <w:t>Уметь</w:t>
            </w:r>
            <w:r w:rsidRPr="005E6278">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4B7A71" w:rsidRPr="005E6278" w:rsidRDefault="004B7A71" w:rsidP="00175A10">
            <w:pPr>
              <w:pStyle w:val="31"/>
              <w:shd w:val="clear" w:color="auto" w:fill="auto"/>
              <w:spacing w:after="0" w:line="240" w:lineRule="auto"/>
              <w:jc w:val="both"/>
              <w:rPr>
                <w:sz w:val="20"/>
                <w:szCs w:val="20"/>
              </w:rPr>
            </w:pPr>
            <w:r w:rsidRPr="005E6278">
              <w:rPr>
                <w:b/>
                <w:sz w:val="20"/>
                <w:szCs w:val="20"/>
                <w:lang w:eastAsia="en-US"/>
              </w:rPr>
              <w:t>Знать</w:t>
            </w:r>
            <w:r w:rsidRPr="005E6278">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bl>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lastRenderedPageBreak/>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tbl>
      <w:tblPr>
        <w:tblW w:w="10206" w:type="dxa"/>
        <w:tblInd w:w="108" w:type="dxa"/>
        <w:tblLook w:val="04A0"/>
      </w:tblPr>
      <w:tblGrid>
        <w:gridCol w:w="10206"/>
      </w:tblGrid>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vertAlign w:val="superscript"/>
              </w:rPr>
            </w:pPr>
            <w:r w:rsidRPr="005E6278">
              <w:rPr>
                <w:rFonts w:ascii="Times New Roman" w:hAnsi="Times New Roman" w:cs="Times New Roman"/>
              </w:rPr>
              <w:t>«___» ___________ 20__ г.</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rPr>
            </w:pPr>
            <w:r w:rsidRPr="005E6278">
              <w:rPr>
                <w:rFonts w:ascii="Times New Roman" w:hAnsi="Times New Roman" w:cs="Times New Roman"/>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председателя аттестационной комиссии)</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bl>
    <w:p w:rsidR="004B7A71" w:rsidRPr="005E6278" w:rsidRDefault="004B7A71" w:rsidP="004B7A71">
      <w:pPr>
        <w:pStyle w:val="aff3"/>
        <w:widowControl w:val="0"/>
        <w:jc w:val="both"/>
        <w:rPr>
          <w:rFonts w:ascii="Times New Roman" w:hAnsi="Times New Roman"/>
          <w:sz w:val="28"/>
          <w:szCs w:val="28"/>
        </w:rPr>
      </w:pPr>
    </w:p>
    <w:p w:rsidR="004B7A71" w:rsidRPr="005E6278" w:rsidRDefault="004B7A71" w:rsidP="004B7A71">
      <w:pPr>
        <w:widowControl w:val="0"/>
        <w:autoSpaceDE w:val="0"/>
        <w:autoSpaceDN w:val="0"/>
        <w:adjustRightInd w:val="0"/>
        <w:spacing w:after="0" w:line="240" w:lineRule="auto"/>
        <w:ind w:firstLine="720"/>
        <w:jc w:val="both"/>
        <w:rPr>
          <w:rFonts w:ascii="Times New Roman" w:hAnsi="Times New Roman" w:cs="Times New Roman"/>
        </w:rPr>
      </w:pPr>
    </w:p>
    <w:p w:rsidR="004B7A71" w:rsidRPr="005E6278" w:rsidRDefault="004B7A71" w:rsidP="004B7A71">
      <w:pPr>
        <w:spacing w:after="0" w:line="240" w:lineRule="auto"/>
        <w:rPr>
          <w:rFonts w:ascii="Times New Roman" w:hAnsi="Times New Roman" w:cs="Times New Roman"/>
          <w:b/>
          <w:bCs/>
          <w:sz w:val="28"/>
          <w:szCs w:val="28"/>
        </w:rPr>
      </w:pPr>
    </w:p>
    <w:p w:rsidR="004B7A71" w:rsidRPr="005E6278" w:rsidRDefault="004B7A71" w:rsidP="004B7A71">
      <w:pPr>
        <w:spacing w:after="0" w:line="240" w:lineRule="auto"/>
        <w:rPr>
          <w:rFonts w:ascii="Times New Roman" w:hAnsi="Times New Roman" w:cs="Times New Roman"/>
          <w:b/>
          <w:bCs/>
          <w:sz w:val="28"/>
          <w:szCs w:val="28"/>
        </w:rPr>
      </w:pPr>
    </w:p>
    <w:p w:rsidR="00975E37" w:rsidRDefault="00975E37" w:rsidP="004B7A71">
      <w:pPr>
        <w:widowControl w:val="0"/>
        <w:spacing w:after="0" w:line="240" w:lineRule="auto"/>
        <w:jc w:val="center"/>
        <w:rPr>
          <w:rFonts w:ascii="Times New Roman" w:hAnsi="Times New Roman"/>
          <w:sz w:val="28"/>
          <w:szCs w:val="28"/>
        </w:rPr>
      </w:pPr>
    </w:p>
    <w:sectPr w:rsidR="00975E37" w:rsidSect="00975E37">
      <w:pgSz w:w="11906" w:h="16838"/>
      <w:pgMar w:top="1134" w:right="851" w:bottom="1134" w:left="1134"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588A" w:rsidRDefault="00DB588A" w:rsidP="00975E37">
      <w:pPr>
        <w:spacing w:after="0" w:line="240" w:lineRule="auto"/>
      </w:pPr>
      <w:r>
        <w:separator/>
      </w:r>
    </w:p>
  </w:endnote>
  <w:endnote w:type="continuationSeparator" w:id="1">
    <w:p w:rsidR="00DB588A" w:rsidRDefault="00DB588A" w:rsidP="00975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ranklin Gothic Heavy">
    <w:charset w:val="CC"/>
    <w:family w:val="swiss"/>
    <w:pitch w:val="variable"/>
    <w:sig w:usb0="00000287" w:usb1="00000000" w:usb2="00000000" w:usb3="00000000" w:csb0="000000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NewtonC">
    <w:altName w:val="Times New Roman"/>
    <w:panose1 w:val="00000000000000000000"/>
    <w:charset w:val="00"/>
    <w:family w:val="roman"/>
    <w:notTrueType/>
    <w:pitch w:val="default"/>
    <w:sig w:usb0="00000203" w:usb1="00000000" w:usb2="00000000" w:usb3="00000000" w:csb0="00000005" w:csb1="00000000"/>
  </w:font>
  <w:font w:name="ISOCPEUR">
    <w:altName w:val="Arial"/>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charset w:val="00"/>
    <w:family w:val="roman"/>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588A" w:rsidRDefault="00DB588A">
      <w:r>
        <w:separator/>
      </w:r>
    </w:p>
  </w:footnote>
  <w:footnote w:type="continuationSeparator" w:id="1">
    <w:p w:rsidR="00DB588A" w:rsidRDefault="00DB588A">
      <w:r>
        <w:continuationSeparator/>
      </w:r>
    </w:p>
  </w:footnote>
  <w:footnote w:id="2">
    <w:p w:rsidR="00B762B2" w:rsidRDefault="00B762B2">
      <w:pPr>
        <w:pStyle w:val="a8"/>
      </w:pPr>
      <w:r>
        <w:rPr>
          <w:rStyle w:val="a9"/>
        </w:rPr>
        <w:footnoteRef/>
      </w:r>
      <w:r>
        <w:rPr>
          <w:i/>
          <w:iCs/>
        </w:rPr>
        <w:t>Соответствует учебному плану (дифференцированный зачет, зачет)</w:t>
      </w:r>
    </w:p>
  </w:footnote>
  <w:footnote w:id="3">
    <w:p w:rsidR="00B762B2" w:rsidRDefault="00B762B2">
      <w:pPr>
        <w:spacing w:after="0" w:line="240" w:lineRule="auto"/>
        <w:jc w:val="both"/>
        <w:rPr>
          <w:rFonts w:ascii="Times New Roman" w:hAnsi="Times New Roman" w:cs="Times New Roman"/>
          <w:sz w:val="20"/>
          <w:szCs w:val="20"/>
        </w:rPr>
      </w:pPr>
      <w:r>
        <w:rPr>
          <w:rStyle w:val="a9"/>
        </w:rPr>
        <w:footnoteRef/>
      </w:r>
      <w:r>
        <w:rPr>
          <w:rFonts w:ascii="Times New Roman" w:hAnsi="Times New Roman" w:cs="Times New Roman"/>
          <w:i/>
          <w:sz w:val="20"/>
          <w:szCs w:val="20"/>
        </w:rPr>
        <w:t>Соответствует рабочей программе в части 5. «Контроль и оценка результатов освоения профессионального модуля (вида профессиональной деятельности)»</w:t>
      </w:r>
    </w:p>
  </w:footnote>
  <w:footnote w:id="4">
    <w:p w:rsidR="00B762B2" w:rsidRDefault="00B762B2">
      <w:pPr>
        <w:pStyle w:val="a8"/>
        <w:jc w:val="both"/>
      </w:pPr>
      <w:r>
        <w:rPr>
          <w:rStyle w:val="a9"/>
        </w:rPr>
        <w:footnoteRef/>
      </w:r>
      <w:r>
        <w:rPr>
          <w:i/>
          <w:iCs/>
          <w:sz w:val="24"/>
          <w:szCs w:val="24"/>
        </w:rPr>
        <w:t>При наличии в учебном плане</w:t>
      </w:r>
    </w:p>
  </w:footnote>
  <w:footnote w:id="5">
    <w:p w:rsidR="00B762B2" w:rsidRDefault="00B762B2" w:rsidP="004B7A71">
      <w:pPr>
        <w:spacing w:after="0"/>
        <w:rPr>
          <w:rFonts w:ascii="Times New Roman" w:hAnsi="Times New Roman" w:cs="Times New Roman"/>
          <w:sz w:val="20"/>
          <w:szCs w:val="20"/>
        </w:rPr>
      </w:pPr>
      <w:r>
        <w:rPr>
          <w:rStyle w:val="a9"/>
        </w:rPr>
        <w:footnoteRef/>
      </w:r>
      <w:r>
        <w:rPr>
          <w:rFonts w:ascii="Times New Roman" w:hAnsi="Times New Roman" w:cs="Times New Roman"/>
          <w:i/>
          <w:iCs/>
          <w:sz w:val="20"/>
          <w:szCs w:val="20"/>
        </w:rPr>
        <w:t>Указываются в соответствии с разделом 3 рабочей программы профессионального модуля.</w:t>
      </w:r>
    </w:p>
  </w:footnote>
  <w:footnote w:id="6">
    <w:p w:rsidR="00B762B2" w:rsidRDefault="00B762B2" w:rsidP="004B7A71">
      <w:pPr>
        <w:pStyle w:val="a8"/>
      </w:pPr>
      <w:r>
        <w:rPr>
          <w:rStyle w:val="a9"/>
        </w:rPr>
        <w:footnoteRef/>
      </w:r>
      <w:r>
        <w:rPr>
          <w:i/>
          <w:iCs/>
        </w:rPr>
        <w:t>Указываются в соответствии с разделом  рабочей программы профессионального модуля</w:t>
      </w:r>
    </w:p>
  </w:footnote>
  <w:footnote w:id="7">
    <w:p w:rsidR="00B762B2" w:rsidRPr="006F422F" w:rsidRDefault="00B762B2" w:rsidP="004B7A71">
      <w:pPr>
        <w:autoSpaceDE w:val="0"/>
        <w:autoSpaceDN w:val="0"/>
        <w:adjustRightInd w:val="0"/>
        <w:spacing w:after="0"/>
        <w:rPr>
          <w:rFonts w:ascii="Times New Roman" w:hAnsi="Times New Roman" w:cs="Times New Roman"/>
          <w:i/>
          <w:iCs/>
          <w:sz w:val="20"/>
          <w:szCs w:val="20"/>
        </w:rPr>
      </w:pPr>
      <w:r w:rsidRPr="006F422F">
        <w:rPr>
          <w:rStyle w:val="aa"/>
          <w:rFonts w:ascii="Times New Roman" w:hAnsi="Times New Roman"/>
          <w:sz w:val="20"/>
          <w:szCs w:val="20"/>
        </w:rPr>
        <w:footnoteRef/>
      </w:r>
      <w:r w:rsidRPr="006F422F">
        <w:rPr>
          <w:rFonts w:ascii="Times New Roman" w:hAnsi="Times New Roman" w:cs="Times New Roman"/>
          <w:sz w:val="20"/>
          <w:szCs w:val="20"/>
        </w:rPr>
        <w:t xml:space="preserve"> </w:t>
      </w:r>
      <w:r w:rsidRPr="006F422F">
        <w:rPr>
          <w:rFonts w:ascii="Times New Roman" w:hAnsi="Times New Roman" w:cs="Times New Roman"/>
          <w:i/>
          <w:iCs/>
          <w:sz w:val="20"/>
          <w:szCs w:val="20"/>
        </w:rPr>
        <w:t>Задания к Э(К). формируются 3 способами:</w:t>
      </w:r>
    </w:p>
    <w:p w:rsidR="00B762B2" w:rsidRPr="006F422F" w:rsidRDefault="00B762B2" w:rsidP="004B7A71">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1. Задания, ориентированные на проверку освоения вида деятельности (всего модуля) в целом.</w:t>
      </w:r>
    </w:p>
    <w:p w:rsidR="00B762B2" w:rsidRPr="006F422F" w:rsidRDefault="00B762B2" w:rsidP="004B7A71">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2. Задания, проверяющие освоение группы компетенций, соответствующих определенному разделу модуля.</w:t>
      </w:r>
    </w:p>
    <w:p w:rsidR="00B762B2" w:rsidRPr="006F422F" w:rsidRDefault="00B762B2" w:rsidP="004B7A71">
      <w:pPr>
        <w:pStyle w:val="a8"/>
        <w:ind w:firstLine="540"/>
        <w:jc w:val="both"/>
      </w:pPr>
      <w:r w:rsidRPr="006F422F">
        <w:t xml:space="preserve">3. </w:t>
      </w:r>
      <w:r w:rsidRPr="006F422F">
        <w:rPr>
          <w:i/>
          <w:iCs/>
        </w:rPr>
        <w:t>Задания, проверяющие освоение отдельной компетенции внутри профессионального модуля.</w:t>
      </w:r>
    </w:p>
  </w:footnote>
  <w:footnote w:id="8">
    <w:p w:rsidR="00B762B2" w:rsidRDefault="00B762B2" w:rsidP="004B7A71">
      <w:pPr>
        <w:pStyle w:val="a8"/>
        <w:jc w:val="both"/>
      </w:pPr>
      <w:r>
        <w:rPr>
          <w:rStyle w:val="aa"/>
          <w:rFonts w:eastAsiaTheme="majorEastAsia"/>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161B"/>
    <w:multiLevelType w:val="multilevel"/>
    <w:tmpl w:val="7D046D96"/>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D21B7A"/>
    <w:multiLevelType w:val="multilevel"/>
    <w:tmpl w:val="B12EBFA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DA5E1A"/>
    <w:multiLevelType w:val="multilevel"/>
    <w:tmpl w:val="B094996C"/>
    <w:lvl w:ilvl="0">
      <w:start w:val="1"/>
      <w:numFmt w:val="decimal"/>
      <w:lvlText w:val="%1."/>
      <w:lvlJc w:val="left"/>
      <w:pPr>
        <w:tabs>
          <w:tab w:val="num" w:pos="0"/>
        </w:tabs>
        <w:ind w:left="928" w:hanging="360"/>
      </w:pPr>
      <w:rPr>
        <w:rFonts w:ascii="Times New Roman" w:hAnsi="Times New Roman" w:cs="Times New Roman"/>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12A5C02"/>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4294678"/>
    <w:multiLevelType w:val="hybridMultilevel"/>
    <w:tmpl w:val="B8B6A244"/>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04916DFF"/>
    <w:multiLevelType w:val="hybridMultilevel"/>
    <w:tmpl w:val="518CDF42"/>
    <w:lvl w:ilvl="0" w:tplc="7B828B52">
      <w:start w:val="1"/>
      <w:numFmt w:val="decimal"/>
      <w:pStyle w:val="a"/>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54B448B"/>
    <w:multiLevelType w:val="multilevel"/>
    <w:tmpl w:val="7618F8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076E4134"/>
    <w:multiLevelType w:val="multilevel"/>
    <w:tmpl w:val="355431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7D93417"/>
    <w:multiLevelType w:val="multilevel"/>
    <w:tmpl w:val="27B25238"/>
    <w:lvl w:ilvl="0">
      <w:start w:val="1"/>
      <w:numFmt w:val="decimal"/>
      <w:lvlText w:val="%1."/>
      <w:lvlJc w:val="left"/>
      <w:pPr>
        <w:tabs>
          <w:tab w:val="num" w:pos="0"/>
        </w:tabs>
        <w:ind w:left="720" w:hanging="360"/>
      </w:pPr>
      <w:rPr>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82D495A"/>
    <w:multiLevelType w:val="multilevel"/>
    <w:tmpl w:val="AC4458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087D54D4"/>
    <w:multiLevelType w:val="multilevel"/>
    <w:tmpl w:val="3BA6B2A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0B0A2827"/>
    <w:multiLevelType w:val="multilevel"/>
    <w:tmpl w:val="1CE042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B8F1509"/>
    <w:multiLevelType w:val="multilevel"/>
    <w:tmpl w:val="588664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0BD812AA"/>
    <w:multiLevelType w:val="multilevel"/>
    <w:tmpl w:val="5088E8C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D390334"/>
    <w:multiLevelType w:val="multilevel"/>
    <w:tmpl w:val="3BFA5C5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0">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0DBD465B"/>
    <w:multiLevelType w:val="multilevel"/>
    <w:tmpl w:val="9FD42E6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2">
    <w:nsid w:val="0E6566AD"/>
    <w:multiLevelType w:val="multilevel"/>
    <w:tmpl w:val="6FCEB1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nsid w:val="0E7F5CB9"/>
    <w:multiLevelType w:val="multilevel"/>
    <w:tmpl w:val="D480D94E"/>
    <w:lvl w:ilvl="0">
      <w:start w:val="1"/>
      <w:numFmt w:val="lowerLetter"/>
      <w:lvlText w:val="%1)"/>
      <w:lvlJc w:val="left"/>
      <w:pPr>
        <w:tabs>
          <w:tab w:val="num" w:pos="0"/>
        </w:tabs>
        <w:ind w:left="720" w:hanging="360"/>
      </w:pPr>
      <w:rPr>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nsid w:val="0F2821F8"/>
    <w:multiLevelType w:val="multilevel"/>
    <w:tmpl w:val="D8EA1F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0F863319"/>
    <w:multiLevelType w:val="multilevel"/>
    <w:tmpl w:val="EED62C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nsid w:val="0FAD15EA"/>
    <w:multiLevelType w:val="hybridMultilevel"/>
    <w:tmpl w:val="0A944872"/>
    <w:lvl w:ilvl="0" w:tplc="01C2F138">
      <w:start w:val="1"/>
      <w:numFmt w:val="decimal"/>
      <w:pStyle w:val="a0"/>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0"/>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0FDE6000"/>
    <w:multiLevelType w:val="multilevel"/>
    <w:tmpl w:val="59AEE02E"/>
    <w:lvl w:ilvl="0">
      <w:start w:val="7"/>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nsid w:val="100120A3"/>
    <w:multiLevelType w:val="multilevel"/>
    <w:tmpl w:val="84321B1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106C420E"/>
    <w:multiLevelType w:val="multilevel"/>
    <w:tmpl w:val="8CF65B9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109B32A5"/>
    <w:multiLevelType w:val="multilevel"/>
    <w:tmpl w:val="3A8A4D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11D969A0"/>
    <w:multiLevelType w:val="multilevel"/>
    <w:tmpl w:val="E57697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nsid w:val="11F177FF"/>
    <w:multiLevelType w:val="multilevel"/>
    <w:tmpl w:val="722EAD54"/>
    <w:lvl w:ilvl="0">
      <w:start w:val="1"/>
      <w:numFmt w:val="decimal"/>
      <w:lvlText w:val="%1."/>
      <w:lvlJc w:val="left"/>
      <w:pPr>
        <w:tabs>
          <w:tab w:val="num" w:pos="0"/>
        </w:tabs>
        <w:ind w:left="1185" w:hanging="360"/>
      </w:pPr>
    </w:lvl>
    <w:lvl w:ilvl="1">
      <w:start w:val="1"/>
      <w:numFmt w:val="lowerLetter"/>
      <w:lvlText w:val="%2."/>
      <w:lvlJc w:val="left"/>
      <w:pPr>
        <w:tabs>
          <w:tab w:val="num" w:pos="0"/>
        </w:tabs>
        <w:ind w:left="1905" w:hanging="360"/>
      </w:pPr>
    </w:lvl>
    <w:lvl w:ilvl="2">
      <w:start w:val="1"/>
      <w:numFmt w:val="lowerRoman"/>
      <w:lvlText w:val="%3."/>
      <w:lvlJc w:val="right"/>
      <w:pPr>
        <w:tabs>
          <w:tab w:val="num" w:pos="0"/>
        </w:tabs>
        <w:ind w:left="2625" w:hanging="180"/>
      </w:pPr>
    </w:lvl>
    <w:lvl w:ilvl="3">
      <w:start w:val="1"/>
      <w:numFmt w:val="decimal"/>
      <w:lvlText w:val="%4."/>
      <w:lvlJc w:val="left"/>
      <w:pPr>
        <w:tabs>
          <w:tab w:val="num" w:pos="0"/>
        </w:tabs>
        <w:ind w:left="3345" w:hanging="360"/>
      </w:pPr>
    </w:lvl>
    <w:lvl w:ilvl="4">
      <w:start w:val="1"/>
      <w:numFmt w:val="lowerLetter"/>
      <w:lvlText w:val="%5."/>
      <w:lvlJc w:val="left"/>
      <w:pPr>
        <w:tabs>
          <w:tab w:val="num" w:pos="0"/>
        </w:tabs>
        <w:ind w:left="4065" w:hanging="360"/>
      </w:pPr>
    </w:lvl>
    <w:lvl w:ilvl="5">
      <w:start w:val="1"/>
      <w:numFmt w:val="lowerRoman"/>
      <w:lvlText w:val="%6."/>
      <w:lvlJc w:val="right"/>
      <w:pPr>
        <w:tabs>
          <w:tab w:val="num" w:pos="0"/>
        </w:tabs>
        <w:ind w:left="4785" w:hanging="180"/>
      </w:pPr>
    </w:lvl>
    <w:lvl w:ilvl="6">
      <w:start w:val="1"/>
      <w:numFmt w:val="decimal"/>
      <w:lvlText w:val="%7."/>
      <w:lvlJc w:val="left"/>
      <w:pPr>
        <w:tabs>
          <w:tab w:val="num" w:pos="0"/>
        </w:tabs>
        <w:ind w:left="5505" w:hanging="360"/>
      </w:pPr>
    </w:lvl>
    <w:lvl w:ilvl="7">
      <w:start w:val="1"/>
      <w:numFmt w:val="lowerLetter"/>
      <w:lvlText w:val="%8."/>
      <w:lvlJc w:val="left"/>
      <w:pPr>
        <w:tabs>
          <w:tab w:val="num" w:pos="0"/>
        </w:tabs>
        <w:ind w:left="6225" w:hanging="360"/>
      </w:pPr>
    </w:lvl>
    <w:lvl w:ilvl="8">
      <w:start w:val="1"/>
      <w:numFmt w:val="lowerRoman"/>
      <w:lvlText w:val="%9."/>
      <w:lvlJc w:val="right"/>
      <w:pPr>
        <w:tabs>
          <w:tab w:val="num" w:pos="0"/>
        </w:tabs>
        <w:ind w:left="6945" w:hanging="180"/>
      </w:pPr>
    </w:lvl>
  </w:abstractNum>
  <w:abstractNum w:abstractNumId="34">
    <w:nsid w:val="120738ED"/>
    <w:multiLevelType w:val="multilevel"/>
    <w:tmpl w:val="1A20987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nsid w:val="1211449A"/>
    <w:multiLevelType w:val="hybridMultilevel"/>
    <w:tmpl w:val="FFE23F62"/>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nsid w:val="1245031E"/>
    <w:multiLevelType w:val="multilevel"/>
    <w:tmpl w:val="A17C9A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nsid w:val="13D7401A"/>
    <w:multiLevelType w:val="multilevel"/>
    <w:tmpl w:val="6B762090"/>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14937F8B"/>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nsid w:val="14A07F13"/>
    <w:multiLevelType w:val="multilevel"/>
    <w:tmpl w:val="6B9CAFE4"/>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40">
    <w:nsid w:val="14AE07C9"/>
    <w:multiLevelType w:val="multilevel"/>
    <w:tmpl w:val="9E5CBF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nsid w:val="14C906B0"/>
    <w:multiLevelType w:val="multilevel"/>
    <w:tmpl w:val="8CB43B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nsid w:val="1518753E"/>
    <w:multiLevelType w:val="hybridMultilevel"/>
    <w:tmpl w:val="5FD4D394"/>
    <w:lvl w:ilvl="0" w:tplc="0046ED1C">
      <w:numFmt w:val="bullet"/>
      <w:pStyle w:val="a1"/>
      <w:lvlText w:val="–"/>
      <w:lvlJc w:val="left"/>
      <w:pPr>
        <w:tabs>
          <w:tab w:val="num" w:pos="1800"/>
        </w:tabs>
        <w:ind w:left="720" w:firstLine="720"/>
      </w:pPr>
      <w:rPr>
        <w:rFonts w:ascii="Times New Roman" w:eastAsia="Times New Roman" w:hAnsi="Times New Roman" w:cs="Times New Roman" w:hint="default"/>
      </w:rPr>
    </w:lvl>
    <w:lvl w:ilvl="1" w:tplc="04190019" w:tentative="1">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43">
    <w:nsid w:val="151D2F47"/>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nsid w:val="157A1006"/>
    <w:multiLevelType w:val="multilevel"/>
    <w:tmpl w:val="AEBCD72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163B0AF6"/>
    <w:multiLevelType w:val="multilevel"/>
    <w:tmpl w:val="83921B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16A3270A"/>
    <w:multiLevelType w:val="multilevel"/>
    <w:tmpl w:val="A6A4530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nsid w:val="16ED28BC"/>
    <w:multiLevelType w:val="multilevel"/>
    <w:tmpl w:val="BD68DDF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17333E5E"/>
    <w:multiLevelType w:val="multilevel"/>
    <w:tmpl w:val="BEE265A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nsid w:val="180C26A5"/>
    <w:multiLevelType w:val="multilevel"/>
    <w:tmpl w:val="5DFAD818"/>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51">
    <w:nsid w:val="18BC186A"/>
    <w:multiLevelType w:val="multilevel"/>
    <w:tmpl w:val="C1AA160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nsid w:val="18E25A88"/>
    <w:multiLevelType w:val="multilevel"/>
    <w:tmpl w:val="C28C1CBE"/>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53">
    <w:nsid w:val="198B24CC"/>
    <w:multiLevelType w:val="multilevel"/>
    <w:tmpl w:val="C58E4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nsid w:val="19BE4084"/>
    <w:multiLevelType w:val="multilevel"/>
    <w:tmpl w:val="6D52718A"/>
    <w:lvl w:ilvl="0">
      <w:start w:val="1"/>
      <w:numFmt w:val="decimal"/>
      <w:lvlText w:val="%1."/>
      <w:lvlJc w:val="left"/>
      <w:pPr>
        <w:tabs>
          <w:tab w:val="num" w:pos="0"/>
        </w:tabs>
        <w:ind w:left="1185" w:hanging="360"/>
      </w:pPr>
    </w:lvl>
    <w:lvl w:ilvl="1">
      <w:start w:val="1"/>
      <w:numFmt w:val="lowerLetter"/>
      <w:lvlText w:val="%2."/>
      <w:lvlJc w:val="left"/>
      <w:pPr>
        <w:tabs>
          <w:tab w:val="num" w:pos="0"/>
        </w:tabs>
        <w:ind w:left="1905" w:hanging="360"/>
      </w:pPr>
    </w:lvl>
    <w:lvl w:ilvl="2">
      <w:start w:val="1"/>
      <w:numFmt w:val="lowerRoman"/>
      <w:lvlText w:val="%3."/>
      <w:lvlJc w:val="right"/>
      <w:pPr>
        <w:tabs>
          <w:tab w:val="num" w:pos="0"/>
        </w:tabs>
        <w:ind w:left="2625" w:hanging="180"/>
      </w:pPr>
    </w:lvl>
    <w:lvl w:ilvl="3">
      <w:start w:val="1"/>
      <w:numFmt w:val="decimal"/>
      <w:lvlText w:val="%4."/>
      <w:lvlJc w:val="left"/>
      <w:pPr>
        <w:tabs>
          <w:tab w:val="num" w:pos="0"/>
        </w:tabs>
        <w:ind w:left="3345" w:hanging="360"/>
      </w:pPr>
    </w:lvl>
    <w:lvl w:ilvl="4">
      <w:start w:val="1"/>
      <w:numFmt w:val="lowerLetter"/>
      <w:lvlText w:val="%5."/>
      <w:lvlJc w:val="left"/>
      <w:pPr>
        <w:tabs>
          <w:tab w:val="num" w:pos="0"/>
        </w:tabs>
        <w:ind w:left="4065" w:hanging="360"/>
      </w:pPr>
    </w:lvl>
    <w:lvl w:ilvl="5">
      <w:start w:val="1"/>
      <w:numFmt w:val="lowerRoman"/>
      <w:lvlText w:val="%6."/>
      <w:lvlJc w:val="right"/>
      <w:pPr>
        <w:tabs>
          <w:tab w:val="num" w:pos="0"/>
        </w:tabs>
        <w:ind w:left="4785" w:hanging="180"/>
      </w:pPr>
    </w:lvl>
    <w:lvl w:ilvl="6">
      <w:start w:val="1"/>
      <w:numFmt w:val="decimal"/>
      <w:lvlText w:val="%7."/>
      <w:lvlJc w:val="left"/>
      <w:pPr>
        <w:tabs>
          <w:tab w:val="num" w:pos="0"/>
        </w:tabs>
        <w:ind w:left="5505" w:hanging="360"/>
      </w:pPr>
    </w:lvl>
    <w:lvl w:ilvl="7">
      <w:start w:val="1"/>
      <w:numFmt w:val="lowerLetter"/>
      <w:lvlText w:val="%8."/>
      <w:lvlJc w:val="left"/>
      <w:pPr>
        <w:tabs>
          <w:tab w:val="num" w:pos="0"/>
        </w:tabs>
        <w:ind w:left="6225" w:hanging="360"/>
      </w:pPr>
    </w:lvl>
    <w:lvl w:ilvl="8">
      <w:start w:val="1"/>
      <w:numFmt w:val="lowerRoman"/>
      <w:lvlText w:val="%9."/>
      <w:lvlJc w:val="right"/>
      <w:pPr>
        <w:tabs>
          <w:tab w:val="num" w:pos="0"/>
        </w:tabs>
        <w:ind w:left="6945" w:hanging="180"/>
      </w:pPr>
    </w:lvl>
  </w:abstractNum>
  <w:abstractNum w:abstractNumId="55">
    <w:nsid w:val="19C311FF"/>
    <w:multiLevelType w:val="multilevel"/>
    <w:tmpl w:val="50041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1A530F84"/>
    <w:multiLevelType w:val="multilevel"/>
    <w:tmpl w:val="E4760F6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nsid w:val="1B0707B5"/>
    <w:multiLevelType w:val="multilevel"/>
    <w:tmpl w:val="BCF82C1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8">
    <w:nsid w:val="1B6C31A4"/>
    <w:multiLevelType w:val="multilevel"/>
    <w:tmpl w:val="5D7A7AD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1BB23241"/>
    <w:multiLevelType w:val="multilevel"/>
    <w:tmpl w:val="6F50BB9A"/>
    <w:lvl w:ilvl="0">
      <w:start w:val="1"/>
      <w:numFmt w:val="decimal"/>
      <w:lvlText w:val="%1."/>
      <w:lvlJc w:val="left"/>
      <w:pPr>
        <w:tabs>
          <w:tab w:val="num" w:pos="900"/>
        </w:tabs>
        <w:ind w:left="90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1C594255"/>
    <w:multiLevelType w:val="multilevel"/>
    <w:tmpl w:val="EA6E241C"/>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1C9950A7"/>
    <w:multiLevelType w:val="multilevel"/>
    <w:tmpl w:val="CCB23C9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1CF76E02"/>
    <w:multiLevelType w:val="multilevel"/>
    <w:tmpl w:val="2D3838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nsid w:val="1D267851"/>
    <w:multiLevelType w:val="multilevel"/>
    <w:tmpl w:val="0D7491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nsid w:val="1D352BF1"/>
    <w:multiLevelType w:val="hybridMultilevel"/>
    <w:tmpl w:val="09381E5A"/>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1DC55636"/>
    <w:multiLevelType w:val="hybridMultilevel"/>
    <w:tmpl w:val="00CC0BEA"/>
    <w:lvl w:ilvl="0" w:tplc="FEE2B400">
      <w:start w:val="1"/>
      <w:numFmt w:val="decimal"/>
      <w:lvlText w:val="%1."/>
      <w:lvlJc w:val="left"/>
      <w:pPr>
        <w:ind w:left="92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7">
    <w:nsid w:val="1E3C16C1"/>
    <w:multiLevelType w:val="multilevel"/>
    <w:tmpl w:val="1870ECC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1EBC3D4B"/>
    <w:multiLevelType w:val="multilevel"/>
    <w:tmpl w:val="7062BC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nsid w:val="1EED332D"/>
    <w:multiLevelType w:val="multilevel"/>
    <w:tmpl w:val="17F8C4B4"/>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0">
    <w:nsid w:val="1F6F0B4D"/>
    <w:multiLevelType w:val="multilevel"/>
    <w:tmpl w:val="99C6AA14"/>
    <w:lvl w:ilvl="0">
      <w:start w:val="1"/>
      <w:numFmt w:val="decimal"/>
      <w:lvlText w:val="%1."/>
      <w:lvlJc w:val="left"/>
      <w:pPr>
        <w:tabs>
          <w:tab w:val="num" w:pos="0"/>
        </w:tabs>
        <w:ind w:left="1069" w:hanging="360"/>
      </w:pPr>
      <w:rPr>
        <w:rFonts w:ascii="Times New Roman" w:hAnsi="Times New Roman" w:cs="Times New Roman"/>
        <w:b w:val="0"/>
        <w:color w:val="auto"/>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1">
    <w:nsid w:val="1FA711FD"/>
    <w:multiLevelType w:val="multilevel"/>
    <w:tmpl w:val="95485FF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nsid w:val="2090684C"/>
    <w:multiLevelType w:val="multilevel"/>
    <w:tmpl w:val="0BF867B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3">
    <w:nsid w:val="2107534F"/>
    <w:multiLevelType w:val="multilevel"/>
    <w:tmpl w:val="706094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nsid w:val="22554F6F"/>
    <w:multiLevelType w:val="multilevel"/>
    <w:tmpl w:val="17A21F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5">
    <w:nsid w:val="22B1199E"/>
    <w:multiLevelType w:val="multilevel"/>
    <w:tmpl w:val="128CEB3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6">
    <w:nsid w:val="232456C6"/>
    <w:multiLevelType w:val="multilevel"/>
    <w:tmpl w:val="493877CC"/>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7">
    <w:nsid w:val="2372008E"/>
    <w:multiLevelType w:val="multilevel"/>
    <w:tmpl w:val="EFB239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nsid w:val="23997090"/>
    <w:multiLevelType w:val="multilevel"/>
    <w:tmpl w:val="3F76F9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nsid w:val="23A51F68"/>
    <w:multiLevelType w:val="multilevel"/>
    <w:tmpl w:val="274260B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0">
    <w:nsid w:val="248362F5"/>
    <w:multiLevelType w:val="multilevel"/>
    <w:tmpl w:val="2376D3A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nsid w:val="25184B6C"/>
    <w:multiLevelType w:val="multilevel"/>
    <w:tmpl w:val="67CA4D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25932CB7"/>
    <w:multiLevelType w:val="multilevel"/>
    <w:tmpl w:val="294A4B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nsid w:val="25A60A86"/>
    <w:multiLevelType w:val="multilevel"/>
    <w:tmpl w:val="BEB826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nsid w:val="25C419F0"/>
    <w:multiLevelType w:val="multilevel"/>
    <w:tmpl w:val="674E991C"/>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86">
    <w:nsid w:val="26137035"/>
    <w:multiLevelType w:val="multilevel"/>
    <w:tmpl w:val="D40666E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7">
    <w:nsid w:val="26D317E7"/>
    <w:multiLevelType w:val="multilevel"/>
    <w:tmpl w:val="4EEAF5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89">
    <w:nsid w:val="27593DD8"/>
    <w:multiLevelType w:val="multilevel"/>
    <w:tmpl w:val="7B34D7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nsid w:val="28AB5AEF"/>
    <w:multiLevelType w:val="multilevel"/>
    <w:tmpl w:val="7E5E56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nsid w:val="28CE20CE"/>
    <w:multiLevelType w:val="multilevel"/>
    <w:tmpl w:val="725489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2">
    <w:nsid w:val="292A6757"/>
    <w:multiLevelType w:val="multilevel"/>
    <w:tmpl w:val="959A97E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3">
    <w:nsid w:val="29E90924"/>
    <w:multiLevelType w:val="hybridMultilevel"/>
    <w:tmpl w:val="AA52AEB2"/>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2A8A3B55"/>
    <w:multiLevelType w:val="multilevel"/>
    <w:tmpl w:val="FCF02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5">
    <w:nsid w:val="2AB10FEB"/>
    <w:multiLevelType w:val="multilevel"/>
    <w:tmpl w:val="A308D4CC"/>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96">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7">
    <w:nsid w:val="2AC87AA2"/>
    <w:multiLevelType w:val="multilevel"/>
    <w:tmpl w:val="973448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8">
    <w:nsid w:val="2B6C150D"/>
    <w:multiLevelType w:val="multilevel"/>
    <w:tmpl w:val="AF34CB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9">
    <w:nsid w:val="2B92382D"/>
    <w:multiLevelType w:val="multilevel"/>
    <w:tmpl w:val="CD56DB9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0">
    <w:nsid w:val="2BDB2AC1"/>
    <w:multiLevelType w:val="multilevel"/>
    <w:tmpl w:val="E4D4270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1">
    <w:nsid w:val="2C6C55D6"/>
    <w:multiLevelType w:val="multilevel"/>
    <w:tmpl w:val="60E6BCEE"/>
    <w:lvl w:ilvl="0">
      <w:start w:val="1"/>
      <w:numFmt w:val="lowerLetter"/>
      <w:lvlText w:val="%1)"/>
      <w:lvlJc w:val="left"/>
      <w:pPr>
        <w:tabs>
          <w:tab w:val="num" w:pos="66"/>
        </w:tabs>
        <w:ind w:left="786"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2">
    <w:nsid w:val="2D69617F"/>
    <w:multiLevelType w:val="multilevel"/>
    <w:tmpl w:val="4782B8A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3">
    <w:nsid w:val="2DBC4A92"/>
    <w:multiLevelType w:val="multilevel"/>
    <w:tmpl w:val="FBF690B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4">
    <w:nsid w:val="2DC23A5B"/>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5">
    <w:nsid w:val="2E663AFD"/>
    <w:multiLevelType w:val="multilevel"/>
    <w:tmpl w:val="5868DF0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6">
    <w:nsid w:val="2EE37F59"/>
    <w:multiLevelType w:val="multilevel"/>
    <w:tmpl w:val="84DEB08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07">
    <w:nsid w:val="2FC00419"/>
    <w:multiLevelType w:val="multilevel"/>
    <w:tmpl w:val="CF244A24"/>
    <w:lvl w:ilvl="0">
      <w:start w:val="1"/>
      <w:numFmt w:val="decimal"/>
      <w:lvlText w:val="%1."/>
      <w:lvlJc w:val="left"/>
      <w:pPr>
        <w:tabs>
          <w:tab w:val="num" w:pos="0"/>
        </w:tabs>
        <w:ind w:left="928" w:hanging="360"/>
      </w:p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108">
    <w:nsid w:val="30920B8F"/>
    <w:multiLevelType w:val="multilevel"/>
    <w:tmpl w:val="3FC4B5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9">
    <w:nsid w:val="30C246DD"/>
    <w:multiLevelType w:val="multilevel"/>
    <w:tmpl w:val="825A5D6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0">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nsid w:val="3163605F"/>
    <w:multiLevelType w:val="multilevel"/>
    <w:tmpl w:val="ABFC948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2">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nsid w:val="33D6600C"/>
    <w:multiLevelType w:val="multilevel"/>
    <w:tmpl w:val="DD8E0CF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4">
    <w:nsid w:val="3478297E"/>
    <w:multiLevelType w:val="hybridMultilevel"/>
    <w:tmpl w:val="E11ED8A4"/>
    <w:lvl w:ilvl="0" w:tplc="0046ED1C">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15">
    <w:nsid w:val="34EE56B1"/>
    <w:multiLevelType w:val="multilevel"/>
    <w:tmpl w:val="0F1E5D16"/>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6">
    <w:nsid w:val="352345C8"/>
    <w:multiLevelType w:val="multilevel"/>
    <w:tmpl w:val="90EC4156"/>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17">
    <w:nsid w:val="362D174F"/>
    <w:multiLevelType w:val="multilevel"/>
    <w:tmpl w:val="D1EA7C1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8">
    <w:nsid w:val="367559AE"/>
    <w:multiLevelType w:val="multilevel"/>
    <w:tmpl w:val="973448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9">
    <w:nsid w:val="36CC7FB3"/>
    <w:multiLevelType w:val="multilevel"/>
    <w:tmpl w:val="8C9E08D6"/>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20">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1">
    <w:nsid w:val="370A4A1A"/>
    <w:multiLevelType w:val="multilevel"/>
    <w:tmpl w:val="22B622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2">
    <w:nsid w:val="375564A2"/>
    <w:multiLevelType w:val="multilevel"/>
    <w:tmpl w:val="EA2E813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3">
    <w:nsid w:val="37877076"/>
    <w:multiLevelType w:val="multilevel"/>
    <w:tmpl w:val="4290F26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4">
    <w:nsid w:val="378C2582"/>
    <w:multiLevelType w:val="multilevel"/>
    <w:tmpl w:val="3D6A9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nsid w:val="382637CF"/>
    <w:multiLevelType w:val="multilevel"/>
    <w:tmpl w:val="93F47904"/>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6">
    <w:nsid w:val="385A1FD3"/>
    <w:multiLevelType w:val="hybridMultilevel"/>
    <w:tmpl w:val="316689C0"/>
    <w:lvl w:ilvl="0" w:tplc="38E89B2A">
      <w:start w:val="1"/>
      <w:numFmt w:val="decimal"/>
      <w:lvlText w:val="%1."/>
      <w:lvlJc w:val="left"/>
      <w:pPr>
        <w:ind w:left="1069" w:hanging="360"/>
      </w:pPr>
      <w:rPr>
        <w:rFonts w:hint="default"/>
      </w:rPr>
    </w:lvl>
    <w:lvl w:ilvl="1" w:tplc="35B8539E" w:tentative="1">
      <w:start w:val="1"/>
      <w:numFmt w:val="lowerLetter"/>
      <w:lvlText w:val="%2."/>
      <w:lvlJc w:val="left"/>
      <w:pPr>
        <w:ind w:left="1789" w:hanging="360"/>
      </w:pPr>
    </w:lvl>
    <w:lvl w:ilvl="2" w:tplc="3230AB2C" w:tentative="1">
      <w:start w:val="1"/>
      <w:numFmt w:val="lowerRoman"/>
      <w:lvlText w:val="%3."/>
      <w:lvlJc w:val="right"/>
      <w:pPr>
        <w:ind w:left="2509" w:hanging="180"/>
      </w:pPr>
    </w:lvl>
    <w:lvl w:ilvl="3" w:tplc="55088624" w:tentative="1">
      <w:start w:val="1"/>
      <w:numFmt w:val="decimal"/>
      <w:lvlText w:val="%4."/>
      <w:lvlJc w:val="left"/>
      <w:pPr>
        <w:ind w:left="3229" w:hanging="360"/>
      </w:pPr>
    </w:lvl>
    <w:lvl w:ilvl="4" w:tplc="973A182E" w:tentative="1">
      <w:start w:val="1"/>
      <w:numFmt w:val="lowerLetter"/>
      <w:lvlText w:val="%5."/>
      <w:lvlJc w:val="left"/>
      <w:pPr>
        <w:ind w:left="3949" w:hanging="360"/>
      </w:pPr>
    </w:lvl>
    <w:lvl w:ilvl="5" w:tplc="14C657A2" w:tentative="1">
      <w:start w:val="1"/>
      <w:numFmt w:val="lowerRoman"/>
      <w:lvlText w:val="%6."/>
      <w:lvlJc w:val="right"/>
      <w:pPr>
        <w:ind w:left="4669" w:hanging="180"/>
      </w:pPr>
    </w:lvl>
    <w:lvl w:ilvl="6" w:tplc="41A6064E" w:tentative="1">
      <w:start w:val="1"/>
      <w:numFmt w:val="decimal"/>
      <w:lvlText w:val="%7."/>
      <w:lvlJc w:val="left"/>
      <w:pPr>
        <w:ind w:left="5389" w:hanging="360"/>
      </w:pPr>
    </w:lvl>
    <w:lvl w:ilvl="7" w:tplc="39B8B68C" w:tentative="1">
      <w:start w:val="1"/>
      <w:numFmt w:val="lowerLetter"/>
      <w:lvlText w:val="%8."/>
      <w:lvlJc w:val="left"/>
      <w:pPr>
        <w:ind w:left="6109" w:hanging="360"/>
      </w:pPr>
    </w:lvl>
    <w:lvl w:ilvl="8" w:tplc="9CD07666" w:tentative="1">
      <w:start w:val="1"/>
      <w:numFmt w:val="lowerRoman"/>
      <w:lvlText w:val="%9."/>
      <w:lvlJc w:val="right"/>
      <w:pPr>
        <w:ind w:left="6829" w:hanging="180"/>
      </w:pPr>
    </w:lvl>
  </w:abstractNum>
  <w:abstractNum w:abstractNumId="127">
    <w:nsid w:val="38926A0C"/>
    <w:multiLevelType w:val="multilevel"/>
    <w:tmpl w:val="1CB478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8">
    <w:nsid w:val="389329A2"/>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9">
    <w:nsid w:val="39176CB4"/>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0">
    <w:nsid w:val="3AB03BC7"/>
    <w:multiLevelType w:val="multilevel"/>
    <w:tmpl w:val="149863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1">
    <w:nsid w:val="3B8E006E"/>
    <w:multiLevelType w:val="multilevel"/>
    <w:tmpl w:val="486256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2">
    <w:nsid w:val="3BAD1DC8"/>
    <w:multiLevelType w:val="multilevel"/>
    <w:tmpl w:val="79ECCA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3">
    <w:nsid w:val="3C3A4A1B"/>
    <w:multiLevelType w:val="multilevel"/>
    <w:tmpl w:val="5B4CDC7A"/>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4">
    <w:nsid w:val="3C8D3418"/>
    <w:multiLevelType w:val="multilevel"/>
    <w:tmpl w:val="8F38E6C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5">
    <w:nsid w:val="3D785E34"/>
    <w:multiLevelType w:val="multilevel"/>
    <w:tmpl w:val="6E22AA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nsid w:val="3DEB2EB0"/>
    <w:multiLevelType w:val="multilevel"/>
    <w:tmpl w:val="9E48B65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7">
    <w:nsid w:val="3EA03EEB"/>
    <w:multiLevelType w:val="hybridMultilevel"/>
    <w:tmpl w:val="1CF64EB2"/>
    <w:lvl w:ilvl="0" w:tplc="0F30E632">
      <w:start w:val="1"/>
      <w:numFmt w:val="decimal"/>
      <w:lvlText w:val="%1."/>
      <w:lvlJc w:val="left"/>
      <w:pPr>
        <w:ind w:left="1069" w:hanging="360"/>
      </w:pPr>
      <w:rPr>
        <w:rFonts w:hint="default"/>
      </w:rPr>
    </w:lvl>
    <w:lvl w:ilvl="1" w:tplc="90C434DA" w:tentative="1">
      <w:start w:val="1"/>
      <w:numFmt w:val="lowerLetter"/>
      <w:lvlText w:val="%2."/>
      <w:lvlJc w:val="left"/>
      <w:pPr>
        <w:ind w:left="1789" w:hanging="360"/>
      </w:pPr>
    </w:lvl>
    <w:lvl w:ilvl="2" w:tplc="ED64C834" w:tentative="1">
      <w:start w:val="1"/>
      <w:numFmt w:val="lowerRoman"/>
      <w:lvlText w:val="%3."/>
      <w:lvlJc w:val="right"/>
      <w:pPr>
        <w:ind w:left="2509" w:hanging="180"/>
      </w:pPr>
    </w:lvl>
    <w:lvl w:ilvl="3" w:tplc="25800A9E" w:tentative="1">
      <w:start w:val="1"/>
      <w:numFmt w:val="decimal"/>
      <w:lvlText w:val="%4."/>
      <w:lvlJc w:val="left"/>
      <w:pPr>
        <w:ind w:left="3229" w:hanging="360"/>
      </w:pPr>
    </w:lvl>
    <w:lvl w:ilvl="4" w:tplc="AA8AF6CE" w:tentative="1">
      <w:start w:val="1"/>
      <w:numFmt w:val="lowerLetter"/>
      <w:lvlText w:val="%5."/>
      <w:lvlJc w:val="left"/>
      <w:pPr>
        <w:ind w:left="3949" w:hanging="360"/>
      </w:pPr>
    </w:lvl>
    <w:lvl w:ilvl="5" w:tplc="015C9D4A" w:tentative="1">
      <w:start w:val="1"/>
      <w:numFmt w:val="lowerRoman"/>
      <w:lvlText w:val="%6."/>
      <w:lvlJc w:val="right"/>
      <w:pPr>
        <w:ind w:left="4669" w:hanging="180"/>
      </w:pPr>
    </w:lvl>
    <w:lvl w:ilvl="6" w:tplc="A39416DA" w:tentative="1">
      <w:start w:val="1"/>
      <w:numFmt w:val="decimal"/>
      <w:lvlText w:val="%7."/>
      <w:lvlJc w:val="left"/>
      <w:pPr>
        <w:ind w:left="5389" w:hanging="360"/>
      </w:pPr>
    </w:lvl>
    <w:lvl w:ilvl="7" w:tplc="EB6AF7AE" w:tentative="1">
      <w:start w:val="1"/>
      <w:numFmt w:val="lowerLetter"/>
      <w:lvlText w:val="%8."/>
      <w:lvlJc w:val="left"/>
      <w:pPr>
        <w:ind w:left="6109" w:hanging="360"/>
      </w:pPr>
    </w:lvl>
    <w:lvl w:ilvl="8" w:tplc="87BA7086" w:tentative="1">
      <w:start w:val="1"/>
      <w:numFmt w:val="lowerRoman"/>
      <w:lvlText w:val="%9."/>
      <w:lvlJc w:val="right"/>
      <w:pPr>
        <w:ind w:left="6829" w:hanging="180"/>
      </w:pPr>
    </w:lvl>
  </w:abstractNum>
  <w:abstractNum w:abstractNumId="138">
    <w:nsid w:val="3EC00219"/>
    <w:multiLevelType w:val="multilevel"/>
    <w:tmpl w:val="566ABBD2"/>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39">
    <w:nsid w:val="3FC06159"/>
    <w:multiLevelType w:val="multilevel"/>
    <w:tmpl w:val="CCE622C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nsid w:val="3FD5171E"/>
    <w:multiLevelType w:val="multilevel"/>
    <w:tmpl w:val="14F8B97E"/>
    <w:lvl w:ilvl="0">
      <w:start w:val="1"/>
      <w:numFmt w:val="decimal"/>
      <w:lvlText w:val="%1."/>
      <w:lvlJc w:val="left"/>
      <w:pPr>
        <w:tabs>
          <w:tab w:val="num" w:pos="0"/>
        </w:tabs>
        <w:ind w:left="825" w:hanging="465"/>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1">
    <w:nsid w:val="40205185"/>
    <w:multiLevelType w:val="multilevel"/>
    <w:tmpl w:val="56C647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2">
    <w:nsid w:val="402E54DE"/>
    <w:multiLevelType w:val="hybridMultilevel"/>
    <w:tmpl w:val="4D80A4F6"/>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3">
    <w:nsid w:val="404429B7"/>
    <w:multiLevelType w:val="multilevel"/>
    <w:tmpl w:val="23305330"/>
    <w:lvl w:ilvl="0">
      <w:start w:val="1"/>
      <w:numFmt w:val="lowerLetter"/>
      <w:lvlText w:val="%1)"/>
      <w:lvlJc w:val="left"/>
      <w:pPr>
        <w:tabs>
          <w:tab w:val="num" w:pos="0"/>
        </w:tabs>
        <w:ind w:left="720" w:hanging="360"/>
      </w:pPr>
      <w:rPr>
        <w:position w:val="0"/>
        <w:sz w:val="22"/>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4">
    <w:nsid w:val="404B3B1E"/>
    <w:multiLevelType w:val="multilevel"/>
    <w:tmpl w:val="38DCBCC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5">
    <w:nsid w:val="405409AB"/>
    <w:multiLevelType w:val="multilevel"/>
    <w:tmpl w:val="35E892F8"/>
    <w:lvl w:ilvl="0">
      <w:start w:val="1"/>
      <w:numFmt w:val="lowerLetter"/>
      <w:lvlText w:val="%1)"/>
      <w:lvlJc w:val="left"/>
      <w:pPr>
        <w:tabs>
          <w:tab w:val="num" w:pos="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6">
    <w:nsid w:val="40AF3384"/>
    <w:multiLevelType w:val="multilevel"/>
    <w:tmpl w:val="04AC8B36"/>
    <w:lvl w:ilvl="0">
      <w:start w:val="1"/>
      <w:numFmt w:val="lowerLetter"/>
      <w:lvlText w:val="%1)"/>
      <w:lvlJc w:val="left"/>
      <w:pPr>
        <w:tabs>
          <w:tab w:val="num" w:pos="0"/>
        </w:tabs>
        <w:ind w:left="720" w:hanging="360"/>
      </w:pPr>
      <w:rPr>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7">
    <w:nsid w:val="40BE6806"/>
    <w:multiLevelType w:val="multilevel"/>
    <w:tmpl w:val="FA10BA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8">
    <w:nsid w:val="40D437C3"/>
    <w:multiLevelType w:val="multilevel"/>
    <w:tmpl w:val="1FEC1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9">
    <w:nsid w:val="416879DF"/>
    <w:multiLevelType w:val="multilevel"/>
    <w:tmpl w:val="6FE8B70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0">
    <w:nsid w:val="41BE5C90"/>
    <w:multiLevelType w:val="multilevel"/>
    <w:tmpl w:val="A642E2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1">
    <w:nsid w:val="43473051"/>
    <w:multiLevelType w:val="multilevel"/>
    <w:tmpl w:val="7E90FCB0"/>
    <w:lvl w:ilvl="0">
      <w:start w:val="1"/>
      <w:numFmt w:val="decimal"/>
      <w:lvlText w:val="%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2">
    <w:nsid w:val="434A3638"/>
    <w:multiLevelType w:val="multilevel"/>
    <w:tmpl w:val="8C6EE92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3">
    <w:nsid w:val="437B7D0A"/>
    <w:multiLevelType w:val="multilevel"/>
    <w:tmpl w:val="54EA25B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4">
    <w:nsid w:val="43AA16FC"/>
    <w:multiLevelType w:val="multilevel"/>
    <w:tmpl w:val="FD5E84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5">
    <w:nsid w:val="442761AC"/>
    <w:multiLevelType w:val="multilevel"/>
    <w:tmpl w:val="973448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6">
    <w:nsid w:val="442919A6"/>
    <w:multiLevelType w:val="hybridMultilevel"/>
    <w:tmpl w:val="2CA87566"/>
    <w:lvl w:ilvl="0" w:tplc="438E3558">
      <w:start w:val="1"/>
      <w:numFmt w:val="decimal"/>
      <w:lvlText w:val="%1."/>
      <w:lvlJc w:val="left"/>
      <w:pPr>
        <w:tabs>
          <w:tab w:val="num" w:pos="900"/>
        </w:tabs>
        <w:ind w:left="900"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451F0A89"/>
    <w:multiLevelType w:val="multilevel"/>
    <w:tmpl w:val="DC368858"/>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58">
    <w:nsid w:val="47E14E72"/>
    <w:multiLevelType w:val="hybridMultilevel"/>
    <w:tmpl w:val="FBB27EC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9">
    <w:nsid w:val="481100FF"/>
    <w:multiLevelType w:val="multilevel"/>
    <w:tmpl w:val="E97E09EA"/>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nsid w:val="48CF732D"/>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nsid w:val="48F51D1C"/>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2">
    <w:nsid w:val="49213E95"/>
    <w:multiLevelType w:val="multilevel"/>
    <w:tmpl w:val="23B063F2"/>
    <w:lvl w:ilvl="0">
      <w:start w:val="1"/>
      <w:numFmt w:val="decimal"/>
      <w:lvlText w:val="%1."/>
      <w:lvlJc w:val="left"/>
      <w:pPr>
        <w:tabs>
          <w:tab w:val="num" w:pos="0"/>
        </w:tabs>
        <w:ind w:left="1080" w:hanging="360"/>
      </w:pPr>
      <w:rPr>
        <w:sz w:val="28"/>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63">
    <w:nsid w:val="496977E3"/>
    <w:multiLevelType w:val="multilevel"/>
    <w:tmpl w:val="13FE5EEC"/>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4">
    <w:nsid w:val="49B43567"/>
    <w:multiLevelType w:val="multilevel"/>
    <w:tmpl w:val="F5DCA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5">
    <w:nsid w:val="4A5F54E4"/>
    <w:multiLevelType w:val="multilevel"/>
    <w:tmpl w:val="D0A4D0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6">
    <w:nsid w:val="4A9F7979"/>
    <w:multiLevelType w:val="multilevel"/>
    <w:tmpl w:val="B734CE28"/>
    <w:lvl w:ilvl="0">
      <w:start w:val="1"/>
      <w:numFmt w:val="lowerLetter"/>
      <w:lvlText w:val="%1)"/>
      <w:lvlJc w:val="left"/>
      <w:pPr>
        <w:tabs>
          <w:tab w:val="num" w:pos="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7">
    <w:nsid w:val="4B0307A9"/>
    <w:multiLevelType w:val="multilevel"/>
    <w:tmpl w:val="344211C2"/>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68">
    <w:nsid w:val="4B6C4555"/>
    <w:multiLevelType w:val="hybridMultilevel"/>
    <w:tmpl w:val="EB6082FE"/>
    <w:lvl w:ilvl="0" w:tplc="477A7256">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9">
    <w:nsid w:val="4BEB3155"/>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nsid w:val="4C465F7D"/>
    <w:multiLevelType w:val="hybridMultilevel"/>
    <w:tmpl w:val="1688D200"/>
    <w:lvl w:ilvl="0" w:tplc="6F125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1">
    <w:nsid w:val="4CD12522"/>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2">
    <w:nsid w:val="4CD975F4"/>
    <w:multiLevelType w:val="hybridMultilevel"/>
    <w:tmpl w:val="4552B438"/>
    <w:lvl w:ilvl="0" w:tplc="CD000E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3">
    <w:nsid w:val="4D127B2D"/>
    <w:multiLevelType w:val="multilevel"/>
    <w:tmpl w:val="62CCB2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4">
    <w:nsid w:val="4D950451"/>
    <w:multiLevelType w:val="multilevel"/>
    <w:tmpl w:val="73CCE07E"/>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75">
    <w:nsid w:val="4DF612CB"/>
    <w:multiLevelType w:val="multilevel"/>
    <w:tmpl w:val="49A82F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6">
    <w:nsid w:val="4E0A23C2"/>
    <w:multiLevelType w:val="multilevel"/>
    <w:tmpl w:val="FD4279F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7">
    <w:nsid w:val="4E6D6ECA"/>
    <w:multiLevelType w:val="multilevel"/>
    <w:tmpl w:val="21D433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8">
    <w:nsid w:val="4E9C0146"/>
    <w:multiLevelType w:val="multilevel"/>
    <w:tmpl w:val="6F50BB9A"/>
    <w:lvl w:ilvl="0">
      <w:start w:val="1"/>
      <w:numFmt w:val="decimal"/>
      <w:lvlText w:val="%1."/>
      <w:lvlJc w:val="left"/>
      <w:pPr>
        <w:tabs>
          <w:tab w:val="num" w:pos="900"/>
        </w:tabs>
        <w:ind w:left="90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nsid w:val="4EAB39D9"/>
    <w:multiLevelType w:val="multilevel"/>
    <w:tmpl w:val="CD666CEA"/>
    <w:lvl w:ilvl="0">
      <w:start w:val="1"/>
      <w:numFmt w:val="decimal"/>
      <w:lvlText w:val="%1."/>
      <w:lvlJc w:val="left"/>
      <w:pPr>
        <w:tabs>
          <w:tab w:val="num" w:pos="0"/>
        </w:tabs>
        <w:ind w:left="1908" w:hanging="120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80">
    <w:nsid w:val="4EFE24C2"/>
    <w:multiLevelType w:val="multilevel"/>
    <w:tmpl w:val="ACA839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1">
    <w:nsid w:val="503C6069"/>
    <w:multiLevelType w:val="multilevel"/>
    <w:tmpl w:val="F38E45F0"/>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2">
    <w:nsid w:val="50A7596D"/>
    <w:multiLevelType w:val="multilevel"/>
    <w:tmpl w:val="05829EC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3">
    <w:nsid w:val="50AD4DF8"/>
    <w:multiLevelType w:val="multilevel"/>
    <w:tmpl w:val="D2C0C78C"/>
    <w:lvl w:ilvl="0">
      <w:start w:val="2"/>
      <w:numFmt w:val="decimal"/>
      <w:lvlText w:val="%1."/>
      <w:lvlJc w:val="left"/>
      <w:pPr>
        <w:tabs>
          <w:tab w:val="num" w:pos="0"/>
        </w:tabs>
        <w:ind w:left="1170" w:hanging="360"/>
      </w:p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184">
    <w:nsid w:val="50BC6FBE"/>
    <w:multiLevelType w:val="multilevel"/>
    <w:tmpl w:val="1EA4DCA8"/>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5">
    <w:nsid w:val="514221A8"/>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6">
    <w:nsid w:val="516F4DCF"/>
    <w:multiLevelType w:val="multilevel"/>
    <w:tmpl w:val="9D569BA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87">
    <w:nsid w:val="51F02DFB"/>
    <w:multiLevelType w:val="multilevel"/>
    <w:tmpl w:val="47A0493E"/>
    <w:lvl w:ilvl="0">
      <w:start w:val="1"/>
      <w:numFmt w:val="decimal"/>
      <w:lvlText w:val="%1."/>
      <w:lvlJc w:val="left"/>
      <w:pPr>
        <w:tabs>
          <w:tab w:val="num" w:pos="0"/>
        </w:tabs>
        <w:ind w:left="1070" w:hanging="360"/>
      </w:pPr>
    </w:lvl>
    <w:lvl w:ilvl="1">
      <w:start w:val="1"/>
      <w:numFmt w:val="lowerLetter"/>
      <w:lvlText w:val="%2."/>
      <w:lvlJc w:val="left"/>
      <w:pPr>
        <w:tabs>
          <w:tab w:val="num" w:pos="0"/>
        </w:tabs>
        <w:ind w:left="179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abstractNum w:abstractNumId="188">
    <w:nsid w:val="520B4453"/>
    <w:multiLevelType w:val="multilevel"/>
    <w:tmpl w:val="ADD2E958"/>
    <w:lvl w:ilvl="0">
      <w:start w:val="1"/>
      <w:numFmt w:val="decimal"/>
      <w:lvlText w:val="%1."/>
      <w:lvlJc w:val="left"/>
      <w:pPr>
        <w:tabs>
          <w:tab w:val="num" w:pos="0"/>
        </w:tabs>
        <w:ind w:left="720" w:hanging="360"/>
      </w:pPr>
      <w:rPr>
        <w:b/>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9">
    <w:nsid w:val="527B0056"/>
    <w:multiLevelType w:val="multilevel"/>
    <w:tmpl w:val="0808860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0">
    <w:nsid w:val="52C47361"/>
    <w:multiLevelType w:val="multilevel"/>
    <w:tmpl w:val="660C78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1">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2">
    <w:nsid w:val="53356675"/>
    <w:multiLevelType w:val="multilevel"/>
    <w:tmpl w:val="E446F4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3">
    <w:nsid w:val="53454367"/>
    <w:multiLevelType w:val="multilevel"/>
    <w:tmpl w:val="0B283A74"/>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94">
    <w:nsid w:val="5351185B"/>
    <w:multiLevelType w:val="multilevel"/>
    <w:tmpl w:val="044A02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5">
    <w:nsid w:val="536D3359"/>
    <w:multiLevelType w:val="multilevel"/>
    <w:tmpl w:val="482878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6">
    <w:nsid w:val="53897167"/>
    <w:multiLevelType w:val="multilevel"/>
    <w:tmpl w:val="B1B4D58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7">
    <w:nsid w:val="538F4DE1"/>
    <w:multiLevelType w:val="multilevel"/>
    <w:tmpl w:val="FE40A6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8">
    <w:nsid w:val="552651DF"/>
    <w:multiLevelType w:val="multilevel"/>
    <w:tmpl w:val="477AA90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9">
    <w:nsid w:val="55835B4E"/>
    <w:multiLevelType w:val="multilevel"/>
    <w:tmpl w:val="265880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0">
    <w:nsid w:val="558D5765"/>
    <w:multiLevelType w:val="multilevel"/>
    <w:tmpl w:val="FE246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1">
    <w:nsid w:val="564156AC"/>
    <w:multiLevelType w:val="multilevel"/>
    <w:tmpl w:val="A74696E0"/>
    <w:lvl w:ilvl="0">
      <w:start w:val="1"/>
      <w:numFmt w:val="lowerLetter"/>
      <w:lvlText w:val="%1)"/>
      <w:lvlJc w:val="left"/>
      <w:pPr>
        <w:tabs>
          <w:tab w:val="num" w:pos="0"/>
        </w:tabs>
        <w:ind w:left="720" w:hanging="360"/>
      </w:pPr>
      <w:rPr>
        <w:position w:val="0"/>
        <w:sz w:val="22"/>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2">
    <w:nsid w:val="56BC437F"/>
    <w:multiLevelType w:val="multilevel"/>
    <w:tmpl w:val="3386F6B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3">
    <w:nsid w:val="56C04773"/>
    <w:multiLevelType w:val="multilevel"/>
    <w:tmpl w:val="E97E09EA"/>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4">
    <w:nsid w:val="57F35076"/>
    <w:multiLevelType w:val="multilevel"/>
    <w:tmpl w:val="22DCD6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5">
    <w:nsid w:val="586847CB"/>
    <w:multiLevelType w:val="multilevel"/>
    <w:tmpl w:val="E9ECC24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6">
    <w:nsid w:val="58F15710"/>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7">
    <w:nsid w:val="59056DA3"/>
    <w:multiLevelType w:val="multilevel"/>
    <w:tmpl w:val="9BBADCE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8">
    <w:nsid w:val="59A30F8C"/>
    <w:multiLevelType w:val="multilevel"/>
    <w:tmpl w:val="58669E8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9">
    <w:nsid w:val="59A84C74"/>
    <w:multiLevelType w:val="multilevel"/>
    <w:tmpl w:val="9F3A152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0">
    <w:nsid w:val="59D61E5F"/>
    <w:multiLevelType w:val="multilevel"/>
    <w:tmpl w:val="C89A64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1">
    <w:nsid w:val="59F13657"/>
    <w:multiLevelType w:val="multilevel"/>
    <w:tmpl w:val="B5BC82C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2">
    <w:nsid w:val="5AAA708F"/>
    <w:multiLevelType w:val="multilevel"/>
    <w:tmpl w:val="D23861E6"/>
    <w:lvl w:ilvl="0">
      <w:start w:val="1"/>
      <w:numFmt w:val="lowerLetter"/>
      <w:lvlText w:val="%1)"/>
      <w:lvlJc w:val="left"/>
      <w:pPr>
        <w:tabs>
          <w:tab w:val="num" w:pos="0"/>
        </w:tabs>
        <w:ind w:left="720" w:hanging="360"/>
      </w:pPr>
      <w:rPr>
        <w:position w:val="0"/>
        <w:sz w:val="28"/>
        <w:szCs w:val="28"/>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3">
    <w:nsid w:val="5B867BEC"/>
    <w:multiLevelType w:val="multilevel"/>
    <w:tmpl w:val="D660B6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4">
    <w:nsid w:val="5C092064"/>
    <w:multiLevelType w:val="multilevel"/>
    <w:tmpl w:val="99249A5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15">
    <w:nsid w:val="5C4E6B38"/>
    <w:multiLevelType w:val="multilevel"/>
    <w:tmpl w:val="15DE258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nsid w:val="5CF45548"/>
    <w:multiLevelType w:val="multilevel"/>
    <w:tmpl w:val="F1C000E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7">
    <w:nsid w:val="5D2F2550"/>
    <w:multiLevelType w:val="multilevel"/>
    <w:tmpl w:val="5F26B7A6"/>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8">
    <w:nsid w:val="5DFB3CDE"/>
    <w:multiLevelType w:val="multilevel"/>
    <w:tmpl w:val="C00E75E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9">
    <w:nsid w:val="5E9C471C"/>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0">
    <w:nsid w:val="5F5F1797"/>
    <w:multiLevelType w:val="multilevel"/>
    <w:tmpl w:val="83A0FD8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1">
    <w:nsid w:val="5F9F1A1E"/>
    <w:multiLevelType w:val="hybridMultilevel"/>
    <w:tmpl w:val="3ADEAA04"/>
    <w:lvl w:ilvl="0" w:tplc="9426F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2">
    <w:nsid w:val="602411AF"/>
    <w:multiLevelType w:val="multilevel"/>
    <w:tmpl w:val="499E9C8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3">
    <w:nsid w:val="61AD718C"/>
    <w:multiLevelType w:val="multilevel"/>
    <w:tmpl w:val="926E003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4">
    <w:nsid w:val="61C332C0"/>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5">
    <w:nsid w:val="6207775C"/>
    <w:multiLevelType w:val="multilevel"/>
    <w:tmpl w:val="CE60F80A"/>
    <w:lvl w:ilvl="0">
      <w:start w:val="1"/>
      <w:numFmt w:val="decimal"/>
      <w:lvlText w:val="%1."/>
      <w:lvlJc w:val="left"/>
      <w:pPr>
        <w:tabs>
          <w:tab w:val="num" w:pos="0"/>
        </w:tabs>
        <w:ind w:left="1068" w:hanging="360"/>
      </w:pPr>
      <w:rPr>
        <w:b w:val="0"/>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26">
    <w:nsid w:val="6214678E"/>
    <w:multiLevelType w:val="multilevel"/>
    <w:tmpl w:val="16169A86"/>
    <w:lvl w:ilvl="0">
      <w:start w:val="1"/>
      <w:numFmt w:val="decimal"/>
      <w:lvlText w:val="%1."/>
      <w:lvlJc w:val="left"/>
      <w:pPr>
        <w:tabs>
          <w:tab w:val="num" w:pos="0"/>
        </w:tabs>
        <w:ind w:left="107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27">
    <w:nsid w:val="630041D5"/>
    <w:multiLevelType w:val="hybridMultilevel"/>
    <w:tmpl w:val="653E9542"/>
    <w:lvl w:ilvl="0" w:tplc="0419000F">
      <w:start w:val="1"/>
      <w:numFmt w:val="bullet"/>
      <w:pStyle w:val="a2"/>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8">
    <w:nsid w:val="63197B73"/>
    <w:multiLevelType w:val="multilevel"/>
    <w:tmpl w:val="7CFE940A"/>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9">
    <w:nsid w:val="63870C66"/>
    <w:multiLevelType w:val="multilevel"/>
    <w:tmpl w:val="98FC70F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nsid w:val="63923346"/>
    <w:multiLevelType w:val="multilevel"/>
    <w:tmpl w:val="9322E692"/>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31">
    <w:nsid w:val="654679B3"/>
    <w:multiLevelType w:val="multilevel"/>
    <w:tmpl w:val="4C2CB00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2">
    <w:nsid w:val="65B23D22"/>
    <w:multiLevelType w:val="multilevel"/>
    <w:tmpl w:val="1676FB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3">
    <w:nsid w:val="65C80283"/>
    <w:multiLevelType w:val="hybridMultilevel"/>
    <w:tmpl w:val="AA52AEB2"/>
    <w:lvl w:ilvl="0" w:tplc="96A0F1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4">
    <w:nsid w:val="65FB1B4D"/>
    <w:multiLevelType w:val="multilevel"/>
    <w:tmpl w:val="FE2EC33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35">
    <w:nsid w:val="66466323"/>
    <w:multiLevelType w:val="multilevel"/>
    <w:tmpl w:val="E72635F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6">
    <w:nsid w:val="66A45C85"/>
    <w:multiLevelType w:val="multilevel"/>
    <w:tmpl w:val="2A8A58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7">
    <w:nsid w:val="66F21DD4"/>
    <w:multiLevelType w:val="multilevel"/>
    <w:tmpl w:val="0742E3C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8">
    <w:nsid w:val="67044436"/>
    <w:multiLevelType w:val="multilevel"/>
    <w:tmpl w:val="F92A6F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9">
    <w:nsid w:val="67C12A11"/>
    <w:multiLevelType w:val="multilevel"/>
    <w:tmpl w:val="1884EB3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0">
    <w:nsid w:val="680E1D17"/>
    <w:multiLevelType w:val="multilevel"/>
    <w:tmpl w:val="6B762090"/>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1">
    <w:nsid w:val="68780CD1"/>
    <w:multiLevelType w:val="multilevel"/>
    <w:tmpl w:val="E3523B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2">
    <w:nsid w:val="689B4A43"/>
    <w:multiLevelType w:val="multilevel"/>
    <w:tmpl w:val="4CC6A67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3">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4">
    <w:nsid w:val="69524896"/>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5">
    <w:nsid w:val="6A521348"/>
    <w:multiLevelType w:val="multilevel"/>
    <w:tmpl w:val="EE0ABE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6">
    <w:nsid w:val="6AE35193"/>
    <w:multiLevelType w:val="multilevel"/>
    <w:tmpl w:val="52A855A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7">
    <w:nsid w:val="6B612C74"/>
    <w:multiLevelType w:val="hybridMultilevel"/>
    <w:tmpl w:val="C09C982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8">
    <w:nsid w:val="6C44343F"/>
    <w:multiLevelType w:val="multilevel"/>
    <w:tmpl w:val="43A4498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9">
    <w:nsid w:val="6CAE0F17"/>
    <w:multiLevelType w:val="multilevel"/>
    <w:tmpl w:val="39CC9220"/>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50">
    <w:nsid w:val="6CB408D4"/>
    <w:multiLevelType w:val="multilevel"/>
    <w:tmpl w:val="9C9476B8"/>
    <w:lvl w:ilvl="0">
      <w:start w:val="1"/>
      <w:numFmt w:val="decimal"/>
      <w:lvlText w:val="%1."/>
      <w:lvlJc w:val="left"/>
      <w:pPr>
        <w:tabs>
          <w:tab w:val="num" w:pos="0"/>
        </w:tabs>
        <w:ind w:left="1069" w:hanging="360"/>
      </w:pPr>
      <w:rPr>
        <w:b/>
      </w:rPr>
    </w:lvl>
    <w:lvl w:ilvl="1">
      <w:start w:val="1"/>
      <w:numFmt w:val="decimal"/>
      <w:isLgl/>
      <w:lvlText w:val="%1.%2"/>
      <w:lvlJc w:val="left"/>
      <w:pPr>
        <w:tabs>
          <w:tab w:val="num" w:pos="0"/>
        </w:tabs>
        <w:ind w:left="1429" w:hanging="360"/>
      </w:pPr>
    </w:lvl>
    <w:lvl w:ilvl="2">
      <w:start w:val="1"/>
      <w:numFmt w:val="decimal"/>
      <w:isLgl/>
      <w:lvlText w:val="%1.%2.%3"/>
      <w:lvlJc w:val="left"/>
      <w:pPr>
        <w:tabs>
          <w:tab w:val="num" w:pos="0"/>
        </w:tabs>
        <w:ind w:left="2149" w:hanging="720"/>
      </w:pPr>
    </w:lvl>
    <w:lvl w:ilvl="3">
      <w:start w:val="1"/>
      <w:numFmt w:val="decimal"/>
      <w:isLgl/>
      <w:lvlText w:val="%1.%2.%3.%4"/>
      <w:lvlJc w:val="left"/>
      <w:pPr>
        <w:tabs>
          <w:tab w:val="num" w:pos="0"/>
        </w:tabs>
        <w:ind w:left="2509" w:hanging="720"/>
      </w:pPr>
    </w:lvl>
    <w:lvl w:ilvl="4">
      <w:start w:val="1"/>
      <w:numFmt w:val="decimal"/>
      <w:isLgl/>
      <w:lvlText w:val="%1.%2.%3.%4.%5"/>
      <w:lvlJc w:val="left"/>
      <w:pPr>
        <w:tabs>
          <w:tab w:val="num" w:pos="0"/>
        </w:tabs>
        <w:ind w:left="3229" w:hanging="1080"/>
      </w:pPr>
    </w:lvl>
    <w:lvl w:ilvl="5">
      <w:start w:val="1"/>
      <w:numFmt w:val="decimal"/>
      <w:isLgl/>
      <w:lvlText w:val="%1.%2.%3.%4.%5.%6"/>
      <w:lvlJc w:val="left"/>
      <w:pPr>
        <w:tabs>
          <w:tab w:val="num" w:pos="0"/>
        </w:tabs>
        <w:ind w:left="3589" w:hanging="1080"/>
      </w:pPr>
    </w:lvl>
    <w:lvl w:ilvl="6">
      <w:start w:val="1"/>
      <w:numFmt w:val="decimal"/>
      <w:isLgl/>
      <w:lvlText w:val="%1.%2.%3.%4.%5.%6.%7"/>
      <w:lvlJc w:val="left"/>
      <w:pPr>
        <w:tabs>
          <w:tab w:val="num" w:pos="0"/>
        </w:tabs>
        <w:ind w:left="4309" w:hanging="1440"/>
      </w:pPr>
    </w:lvl>
    <w:lvl w:ilvl="7">
      <w:start w:val="1"/>
      <w:numFmt w:val="decimal"/>
      <w:isLgl/>
      <w:lvlText w:val="%1.%2.%3.%4.%5.%6.%7.%8"/>
      <w:lvlJc w:val="left"/>
      <w:pPr>
        <w:tabs>
          <w:tab w:val="num" w:pos="0"/>
        </w:tabs>
        <w:ind w:left="4669" w:hanging="1440"/>
      </w:pPr>
    </w:lvl>
    <w:lvl w:ilvl="8">
      <w:start w:val="1"/>
      <w:numFmt w:val="decimal"/>
      <w:isLgl/>
      <w:lvlText w:val="%1.%2.%3.%4.%5.%6.%7.%8.%9"/>
      <w:lvlJc w:val="left"/>
      <w:pPr>
        <w:tabs>
          <w:tab w:val="num" w:pos="0"/>
        </w:tabs>
        <w:ind w:left="5389" w:hanging="1800"/>
      </w:pPr>
    </w:lvl>
  </w:abstractNum>
  <w:abstractNum w:abstractNumId="251">
    <w:nsid w:val="6D5D6553"/>
    <w:multiLevelType w:val="multilevel"/>
    <w:tmpl w:val="E81E563E"/>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52">
    <w:nsid w:val="6D6D4F75"/>
    <w:multiLevelType w:val="multilevel"/>
    <w:tmpl w:val="295CF26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3">
    <w:nsid w:val="6D923931"/>
    <w:multiLevelType w:val="multilevel"/>
    <w:tmpl w:val="B7E0B536"/>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54">
    <w:nsid w:val="6D9D65CC"/>
    <w:multiLevelType w:val="multilevel"/>
    <w:tmpl w:val="03064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5">
    <w:nsid w:val="6D9E1BB0"/>
    <w:multiLevelType w:val="multilevel"/>
    <w:tmpl w:val="B590FDF8"/>
    <w:lvl w:ilvl="0">
      <w:start w:val="1"/>
      <w:numFmt w:val="lowerLetter"/>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6">
    <w:nsid w:val="6DE65676"/>
    <w:multiLevelType w:val="multilevel"/>
    <w:tmpl w:val="836658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7">
    <w:nsid w:val="6E5759D4"/>
    <w:multiLevelType w:val="multilevel"/>
    <w:tmpl w:val="AC92E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8">
    <w:nsid w:val="6E8B18B1"/>
    <w:multiLevelType w:val="multilevel"/>
    <w:tmpl w:val="E05A996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9">
    <w:nsid w:val="6EFE4C0A"/>
    <w:multiLevelType w:val="multilevel"/>
    <w:tmpl w:val="BE900C1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0">
    <w:nsid w:val="709E33D6"/>
    <w:multiLevelType w:val="multilevel"/>
    <w:tmpl w:val="BBB004BA"/>
    <w:lvl w:ilvl="0">
      <w:start w:val="1"/>
      <w:numFmt w:val="lowerLetter"/>
      <w:lvlText w:val="%1)"/>
      <w:lvlJc w:val="left"/>
      <w:pPr>
        <w:tabs>
          <w:tab w:val="num" w:pos="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1">
    <w:nsid w:val="70D61589"/>
    <w:multiLevelType w:val="multilevel"/>
    <w:tmpl w:val="D1B2272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2">
    <w:nsid w:val="70FE1FCF"/>
    <w:multiLevelType w:val="multilevel"/>
    <w:tmpl w:val="DFAC6AC0"/>
    <w:lvl w:ilvl="0">
      <w:start w:val="1"/>
      <w:numFmt w:val="lowerLetter"/>
      <w:lvlText w:val="%1)"/>
      <w:lvlJc w:val="left"/>
      <w:pPr>
        <w:tabs>
          <w:tab w:val="num" w:pos="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3">
    <w:nsid w:val="712022CF"/>
    <w:multiLevelType w:val="multilevel"/>
    <w:tmpl w:val="1FEC1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4">
    <w:nsid w:val="715216C2"/>
    <w:multiLevelType w:val="multilevel"/>
    <w:tmpl w:val="A9D629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5">
    <w:nsid w:val="715766C4"/>
    <w:multiLevelType w:val="multilevel"/>
    <w:tmpl w:val="5784F00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6">
    <w:nsid w:val="71756B2B"/>
    <w:multiLevelType w:val="hybridMultilevel"/>
    <w:tmpl w:val="AC363D9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7">
    <w:nsid w:val="729D53C5"/>
    <w:multiLevelType w:val="multilevel"/>
    <w:tmpl w:val="D9369C3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8">
    <w:nsid w:val="749B3A50"/>
    <w:multiLevelType w:val="multilevel"/>
    <w:tmpl w:val="B8504F26"/>
    <w:lvl w:ilvl="0">
      <w:start w:val="1"/>
      <w:numFmt w:val="decimal"/>
      <w:lvlText w:val="%1."/>
      <w:lvlJc w:val="left"/>
      <w:pPr>
        <w:tabs>
          <w:tab w:val="num" w:pos="0"/>
        </w:tabs>
        <w:ind w:left="1069" w:hanging="360"/>
      </w:pPr>
      <w:rPr>
        <w:b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69">
    <w:nsid w:val="74D84F2B"/>
    <w:multiLevelType w:val="multilevel"/>
    <w:tmpl w:val="CF2C77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0">
    <w:nsid w:val="75D954AB"/>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1">
    <w:nsid w:val="76381F14"/>
    <w:multiLevelType w:val="multilevel"/>
    <w:tmpl w:val="E9B0A9C2"/>
    <w:lvl w:ilvl="0">
      <w:start w:val="1"/>
      <w:numFmt w:val="decimal"/>
      <w:lvlText w:val="%1."/>
      <w:lvlJc w:val="left"/>
      <w:pPr>
        <w:tabs>
          <w:tab w:val="num" w:pos="0"/>
        </w:tabs>
        <w:ind w:left="1068" w:hanging="360"/>
      </w:pPr>
      <w:rPr>
        <w:i w:val="0"/>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72">
    <w:nsid w:val="76D82075"/>
    <w:multiLevelType w:val="multilevel"/>
    <w:tmpl w:val="E60CF59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3">
    <w:nsid w:val="76DB0B33"/>
    <w:multiLevelType w:val="multilevel"/>
    <w:tmpl w:val="B602EDA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4">
    <w:nsid w:val="76EE48CA"/>
    <w:multiLevelType w:val="multilevel"/>
    <w:tmpl w:val="665E950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5">
    <w:nsid w:val="76F62053"/>
    <w:multiLevelType w:val="multilevel"/>
    <w:tmpl w:val="B3B0E4A2"/>
    <w:lvl w:ilvl="0">
      <w:start w:val="1"/>
      <w:numFmt w:val="lowerLetter"/>
      <w:lvlText w:val="%1)"/>
      <w:lvlJc w:val="left"/>
      <w:pPr>
        <w:tabs>
          <w:tab w:val="num" w:pos="0"/>
        </w:tabs>
        <w:ind w:left="720" w:hanging="360"/>
      </w:pPr>
      <w:rPr>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6">
    <w:nsid w:val="77B51F0D"/>
    <w:multiLevelType w:val="hybridMultilevel"/>
    <w:tmpl w:val="AA52AEB2"/>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7">
    <w:nsid w:val="77BD650C"/>
    <w:multiLevelType w:val="hybridMultilevel"/>
    <w:tmpl w:val="99DC1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8">
    <w:nsid w:val="78077719"/>
    <w:multiLevelType w:val="multilevel"/>
    <w:tmpl w:val="A3546A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9">
    <w:nsid w:val="78150EAB"/>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0">
    <w:nsid w:val="78663E19"/>
    <w:multiLevelType w:val="multilevel"/>
    <w:tmpl w:val="F93C2E7C"/>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81">
    <w:nsid w:val="78720CEB"/>
    <w:multiLevelType w:val="multilevel"/>
    <w:tmpl w:val="73F887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2">
    <w:nsid w:val="78AD68DD"/>
    <w:multiLevelType w:val="multilevel"/>
    <w:tmpl w:val="890AE23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3">
    <w:nsid w:val="79492867"/>
    <w:multiLevelType w:val="multilevel"/>
    <w:tmpl w:val="537C1F8C"/>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84">
    <w:nsid w:val="797F6069"/>
    <w:multiLevelType w:val="multilevel"/>
    <w:tmpl w:val="C2AE2F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5">
    <w:nsid w:val="7A2D7481"/>
    <w:multiLevelType w:val="multilevel"/>
    <w:tmpl w:val="7ADE35B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6">
    <w:nsid w:val="7A3A4555"/>
    <w:multiLevelType w:val="multilevel"/>
    <w:tmpl w:val="05689FC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87">
    <w:nsid w:val="7AC112C5"/>
    <w:multiLevelType w:val="multilevel"/>
    <w:tmpl w:val="3BA6B2A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8">
    <w:nsid w:val="7AD939AB"/>
    <w:multiLevelType w:val="multilevel"/>
    <w:tmpl w:val="3460AB88"/>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9">
    <w:nsid w:val="7AF7265C"/>
    <w:multiLevelType w:val="multilevel"/>
    <w:tmpl w:val="C63A2F28"/>
    <w:lvl w:ilvl="0">
      <w:start w:val="1"/>
      <w:numFmt w:val="decimal"/>
      <w:lvlText w:val="%1."/>
      <w:lvlJc w:val="left"/>
      <w:pPr>
        <w:tabs>
          <w:tab w:val="num" w:pos="0"/>
        </w:tabs>
        <w:ind w:left="927"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90">
    <w:nsid w:val="7B4F45D9"/>
    <w:multiLevelType w:val="multilevel"/>
    <w:tmpl w:val="C128B682"/>
    <w:lvl w:ilvl="0">
      <w:start w:val="1"/>
      <w:numFmt w:val="decimal"/>
      <w:lvlText w:val="%1."/>
      <w:lvlJc w:val="left"/>
      <w:pPr>
        <w:tabs>
          <w:tab w:val="num" w:pos="0"/>
        </w:tabs>
        <w:ind w:left="1276" w:hanging="709"/>
      </w:pPr>
      <w:rPr>
        <w:rFonts w:ascii="Times New Roman" w:eastAsiaTheme="minorHAnsi" w:hAnsi="Times New Roman" w:cs="Times New Roman"/>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91">
    <w:nsid w:val="7B941ED2"/>
    <w:multiLevelType w:val="multilevel"/>
    <w:tmpl w:val="1A906E7C"/>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2">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3">
    <w:nsid w:val="7C9647A3"/>
    <w:multiLevelType w:val="multilevel"/>
    <w:tmpl w:val="DDCA2B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4">
    <w:nsid w:val="7CB46A7F"/>
    <w:multiLevelType w:val="multilevel"/>
    <w:tmpl w:val="9328ECB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5">
    <w:nsid w:val="7D225C9B"/>
    <w:multiLevelType w:val="multilevel"/>
    <w:tmpl w:val="E714785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6">
    <w:nsid w:val="7E152CBC"/>
    <w:multiLevelType w:val="multilevel"/>
    <w:tmpl w:val="A8765CC0"/>
    <w:lvl w:ilvl="0">
      <w:start w:val="1"/>
      <w:numFmt w:val="lowerLetter"/>
      <w:lvlText w:val="%1)"/>
      <w:lvlJc w:val="left"/>
      <w:pPr>
        <w:tabs>
          <w:tab w:val="num" w:pos="0"/>
        </w:tabs>
        <w:ind w:left="720" w:hanging="360"/>
      </w:pPr>
      <w:rPr>
        <w:bCs/>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7">
    <w:nsid w:val="7E816EF5"/>
    <w:multiLevelType w:val="multilevel"/>
    <w:tmpl w:val="1414B776"/>
    <w:lvl w:ilvl="0">
      <w:start w:val="1"/>
      <w:numFmt w:val="decimal"/>
      <w:lvlText w:val="%1."/>
      <w:lvlJc w:val="left"/>
      <w:pPr>
        <w:tabs>
          <w:tab w:val="num" w:pos="0"/>
        </w:tabs>
        <w:ind w:left="1074" w:hanging="360"/>
      </w:pPr>
    </w:lvl>
    <w:lvl w:ilvl="1">
      <w:start w:val="1"/>
      <w:numFmt w:val="lowerLetter"/>
      <w:lvlText w:val="%2."/>
      <w:lvlJc w:val="left"/>
      <w:pPr>
        <w:tabs>
          <w:tab w:val="num" w:pos="0"/>
        </w:tabs>
        <w:ind w:left="1794" w:hanging="360"/>
      </w:pPr>
    </w:lvl>
    <w:lvl w:ilvl="2">
      <w:start w:val="1"/>
      <w:numFmt w:val="lowerRoman"/>
      <w:lvlText w:val="%3."/>
      <w:lvlJc w:val="right"/>
      <w:pPr>
        <w:tabs>
          <w:tab w:val="num" w:pos="0"/>
        </w:tabs>
        <w:ind w:left="2514" w:hanging="180"/>
      </w:pPr>
    </w:lvl>
    <w:lvl w:ilvl="3">
      <w:start w:val="1"/>
      <w:numFmt w:val="decimal"/>
      <w:lvlText w:val="%4."/>
      <w:lvlJc w:val="left"/>
      <w:pPr>
        <w:tabs>
          <w:tab w:val="num" w:pos="0"/>
        </w:tabs>
        <w:ind w:left="3234" w:hanging="360"/>
      </w:pPr>
    </w:lvl>
    <w:lvl w:ilvl="4">
      <w:start w:val="1"/>
      <w:numFmt w:val="lowerLetter"/>
      <w:lvlText w:val="%5."/>
      <w:lvlJc w:val="left"/>
      <w:pPr>
        <w:tabs>
          <w:tab w:val="num" w:pos="0"/>
        </w:tabs>
        <w:ind w:left="3954" w:hanging="360"/>
      </w:pPr>
    </w:lvl>
    <w:lvl w:ilvl="5">
      <w:start w:val="1"/>
      <w:numFmt w:val="lowerRoman"/>
      <w:lvlText w:val="%6."/>
      <w:lvlJc w:val="right"/>
      <w:pPr>
        <w:tabs>
          <w:tab w:val="num" w:pos="0"/>
        </w:tabs>
        <w:ind w:left="4674" w:hanging="180"/>
      </w:pPr>
    </w:lvl>
    <w:lvl w:ilvl="6">
      <w:start w:val="1"/>
      <w:numFmt w:val="decimal"/>
      <w:lvlText w:val="%7."/>
      <w:lvlJc w:val="left"/>
      <w:pPr>
        <w:tabs>
          <w:tab w:val="num" w:pos="0"/>
        </w:tabs>
        <w:ind w:left="5394" w:hanging="360"/>
      </w:pPr>
    </w:lvl>
    <w:lvl w:ilvl="7">
      <w:start w:val="1"/>
      <w:numFmt w:val="lowerLetter"/>
      <w:lvlText w:val="%8."/>
      <w:lvlJc w:val="left"/>
      <w:pPr>
        <w:tabs>
          <w:tab w:val="num" w:pos="0"/>
        </w:tabs>
        <w:ind w:left="6114" w:hanging="360"/>
      </w:pPr>
    </w:lvl>
    <w:lvl w:ilvl="8">
      <w:start w:val="1"/>
      <w:numFmt w:val="lowerRoman"/>
      <w:lvlText w:val="%9."/>
      <w:lvlJc w:val="right"/>
      <w:pPr>
        <w:tabs>
          <w:tab w:val="num" w:pos="0"/>
        </w:tabs>
        <w:ind w:left="6834" w:hanging="180"/>
      </w:pPr>
    </w:lvl>
  </w:abstractNum>
  <w:abstractNum w:abstractNumId="298">
    <w:nsid w:val="7F2E5EC8"/>
    <w:multiLevelType w:val="multilevel"/>
    <w:tmpl w:val="B6046F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9">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0">
    <w:nsid w:val="7F5F2203"/>
    <w:multiLevelType w:val="multilevel"/>
    <w:tmpl w:val="0FF6A1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1">
    <w:nsid w:val="7F6357B3"/>
    <w:multiLevelType w:val="multilevel"/>
    <w:tmpl w:val="6F50BB9A"/>
    <w:lvl w:ilvl="0">
      <w:start w:val="1"/>
      <w:numFmt w:val="decimal"/>
      <w:lvlText w:val="%1."/>
      <w:lvlJc w:val="left"/>
      <w:pPr>
        <w:tabs>
          <w:tab w:val="num" w:pos="900"/>
        </w:tabs>
        <w:ind w:left="90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2">
    <w:nsid w:val="7FBE626F"/>
    <w:multiLevelType w:val="hybridMultilevel"/>
    <w:tmpl w:val="AA52AEB2"/>
    <w:lvl w:ilvl="0" w:tplc="1DA6B7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3">
    <w:nsid w:val="7FD971C5"/>
    <w:multiLevelType w:val="multilevel"/>
    <w:tmpl w:val="DB2819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9"/>
  </w:num>
  <w:num w:numId="2">
    <w:abstractNumId w:val="57"/>
  </w:num>
  <w:num w:numId="3">
    <w:abstractNumId w:val="76"/>
  </w:num>
  <w:num w:numId="4">
    <w:abstractNumId w:val="101"/>
  </w:num>
  <w:num w:numId="5">
    <w:abstractNumId w:val="127"/>
  </w:num>
  <w:num w:numId="6">
    <w:abstractNumId w:val="0"/>
  </w:num>
  <w:num w:numId="7">
    <w:abstractNumId w:val="163"/>
  </w:num>
  <w:num w:numId="8">
    <w:abstractNumId w:val="248"/>
  </w:num>
  <w:num w:numId="9">
    <w:abstractNumId w:val="103"/>
  </w:num>
  <w:num w:numId="10">
    <w:abstractNumId w:val="60"/>
  </w:num>
  <w:num w:numId="11">
    <w:abstractNumId w:val="223"/>
  </w:num>
  <w:num w:numId="12">
    <w:abstractNumId w:val="133"/>
  </w:num>
  <w:num w:numId="13">
    <w:abstractNumId w:val="246"/>
  </w:num>
  <w:num w:numId="14">
    <w:abstractNumId w:val="153"/>
  </w:num>
  <w:num w:numId="15">
    <w:abstractNumId w:val="274"/>
  </w:num>
  <w:num w:numId="16">
    <w:abstractNumId w:val="105"/>
  </w:num>
  <w:num w:numId="17">
    <w:abstractNumId w:val="176"/>
  </w:num>
  <w:num w:numId="18">
    <w:abstractNumId w:val="92"/>
  </w:num>
  <w:num w:numId="19">
    <w:abstractNumId w:val="47"/>
  </w:num>
  <w:num w:numId="20">
    <w:abstractNumId w:val="149"/>
  </w:num>
  <w:num w:numId="21">
    <w:abstractNumId w:val="259"/>
  </w:num>
  <w:num w:numId="22">
    <w:abstractNumId w:val="282"/>
  </w:num>
  <w:num w:numId="23">
    <w:abstractNumId w:val="215"/>
  </w:num>
  <w:num w:numId="24">
    <w:abstractNumId w:val="28"/>
  </w:num>
  <w:num w:numId="25">
    <w:abstractNumId w:val="265"/>
  </w:num>
  <w:num w:numId="26">
    <w:abstractNumId w:val="235"/>
  </w:num>
  <w:num w:numId="27">
    <w:abstractNumId w:val="79"/>
  </w:num>
  <w:num w:numId="28">
    <w:abstractNumId w:val="152"/>
  </w:num>
  <w:num w:numId="29">
    <w:abstractNumId w:val="117"/>
  </w:num>
  <w:num w:numId="30">
    <w:abstractNumId w:val="18"/>
  </w:num>
  <w:num w:numId="31">
    <w:abstractNumId w:val="30"/>
  </w:num>
  <w:num w:numId="32">
    <w:abstractNumId w:val="109"/>
  </w:num>
  <w:num w:numId="33">
    <w:abstractNumId w:val="146"/>
  </w:num>
  <w:num w:numId="34">
    <w:abstractNumId w:val="61"/>
  </w:num>
  <w:num w:numId="35">
    <w:abstractNumId w:val="272"/>
  </w:num>
  <w:num w:numId="36">
    <w:abstractNumId w:val="255"/>
  </w:num>
  <w:num w:numId="37">
    <w:abstractNumId w:val="260"/>
  </w:num>
  <w:num w:numId="38">
    <w:abstractNumId w:val="166"/>
  </w:num>
  <w:num w:numId="39">
    <w:abstractNumId w:val="115"/>
  </w:num>
  <w:num w:numId="40">
    <w:abstractNumId w:val="182"/>
  </w:num>
  <w:num w:numId="41">
    <w:abstractNumId w:val="239"/>
  </w:num>
  <w:num w:numId="42">
    <w:abstractNumId w:val="122"/>
  </w:num>
  <w:num w:numId="43">
    <w:abstractNumId w:val="201"/>
  </w:num>
  <w:num w:numId="44">
    <w:abstractNumId w:val="143"/>
  </w:num>
  <w:num w:numId="45">
    <w:abstractNumId w:val="204"/>
  </w:num>
  <w:num w:numId="46">
    <w:abstractNumId w:val="74"/>
  </w:num>
  <w:num w:numId="47">
    <w:abstractNumId w:val="139"/>
  </w:num>
  <w:num w:numId="48">
    <w:abstractNumId w:val="205"/>
  </w:num>
  <w:num w:numId="49">
    <w:abstractNumId w:val="86"/>
  </w:num>
  <w:num w:numId="50">
    <w:abstractNumId w:val="295"/>
  </w:num>
  <w:num w:numId="51">
    <w:abstractNumId w:val="44"/>
  </w:num>
  <w:num w:numId="52">
    <w:abstractNumId w:val="111"/>
  </w:num>
  <w:num w:numId="53">
    <w:abstractNumId w:val="231"/>
  </w:num>
  <w:num w:numId="54">
    <w:abstractNumId w:val="275"/>
  </w:num>
  <w:num w:numId="55">
    <w:abstractNumId w:val="216"/>
  </w:num>
  <w:num w:numId="56">
    <w:abstractNumId w:val="134"/>
  </w:num>
  <w:num w:numId="57">
    <w:abstractNumId w:val="208"/>
  </w:num>
  <w:num w:numId="58">
    <w:abstractNumId w:val="196"/>
  </w:num>
  <w:num w:numId="59">
    <w:abstractNumId w:val="29"/>
  </w:num>
  <w:num w:numId="60">
    <w:abstractNumId w:val="189"/>
  </w:num>
  <w:num w:numId="61">
    <w:abstractNumId w:val="72"/>
  </w:num>
  <w:num w:numId="62">
    <w:abstractNumId w:val="71"/>
  </w:num>
  <w:num w:numId="63">
    <w:abstractNumId w:val="267"/>
  </w:num>
  <w:num w:numId="64">
    <w:abstractNumId w:val="285"/>
  </w:num>
  <w:num w:numId="65">
    <w:abstractNumId w:val="136"/>
  </w:num>
  <w:num w:numId="66">
    <w:abstractNumId w:val="296"/>
  </w:num>
  <w:num w:numId="67">
    <w:abstractNumId w:val="218"/>
  </w:num>
  <w:num w:numId="68">
    <w:abstractNumId w:val="242"/>
  </w:num>
  <w:num w:numId="69">
    <w:abstractNumId w:val="211"/>
  </w:num>
  <w:num w:numId="70">
    <w:abstractNumId w:val="212"/>
  </w:num>
  <w:num w:numId="71">
    <w:abstractNumId w:val="75"/>
  </w:num>
  <w:num w:numId="72">
    <w:abstractNumId w:val="67"/>
  </w:num>
  <w:num w:numId="73">
    <w:abstractNumId w:val="273"/>
  </w:num>
  <w:num w:numId="74">
    <w:abstractNumId w:val="48"/>
  </w:num>
  <w:num w:numId="75">
    <w:abstractNumId w:val="261"/>
  </w:num>
  <w:num w:numId="76">
    <w:abstractNumId w:val="237"/>
  </w:num>
  <w:num w:numId="77">
    <w:abstractNumId w:val="229"/>
  </w:num>
  <w:num w:numId="78">
    <w:abstractNumId w:val="100"/>
  </w:num>
  <w:num w:numId="79">
    <w:abstractNumId w:val="181"/>
  </w:num>
  <w:num w:numId="80">
    <w:abstractNumId w:val="145"/>
  </w:num>
  <w:num w:numId="81">
    <w:abstractNumId w:val="252"/>
  </w:num>
  <w:num w:numId="82">
    <w:abstractNumId w:val="49"/>
  </w:num>
  <w:num w:numId="83">
    <w:abstractNumId w:val="56"/>
  </w:num>
  <w:num w:numId="84">
    <w:abstractNumId w:val="207"/>
  </w:num>
  <w:num w:numId="85">
    <w:abstractNumId w:val="99"/>
  </w:num>
  <w:num w:numId="86">
    <w:abstractNumId w:val="102"/>
  </w:num>
  <w:num w:numId="87">
    <w:abstractNumId w:val="123"/>
  </w:num>
  <w:num w:numId="88">
    <w:abstractNumId w:val="198"/>
  </w:num>
  <w:num w:numId="89">
    <w:abstractNumId w:val="51"/>
  </w:num>
  <w:num w:numId="90">
    <w:abstractNumId w:val="1"/>
  </w:num>
  <w:num w:numId="91">
    <w:abstractNumId w:val="294"/>
  </w:num>
  <w:num w:numId="92">
    <w:abstractNumId w:val="220"/>
  </w:num>
  <w:num w:numId="93">
    <w:abstractNumId w:val="262"/>
  </w:num>
  <w:num w:numId="94">
    <w:abstractNumId w:val="238"/>
  </w:num>
  <w:num w:numId="95">
    <w:abstractNumId w:val="151"/>
  </w:num>
  <w:num w:numId="96">
    <w:abstractNumId w:val="188"/>
  </w:num>
  <w:num w:numId="97">
    <w:abstractNumId w:val="95"/>
  </w:num>
  <w:num w:numId="98">
    <w:abstractNumId w:val="10"/>
  </w:num>
  <w:num w:numId="99">
    <w:abstractNumId w:val="179"/>
  </w:num>
  <w:num w:numId="100">
    <w:abstractNumId w:val="225"/>
  </w:num>
  <w:num w:numId="101">
    <w:abstractNumId w:val="80"/>
  </w:num>
  <w:num w:numId="102">
    <w:abstractNumId w:val="199"/>
  </w:num>
  <w:num w:numId="103">
    <w:abstractNumId w:val="11"/>
  </w:num>
  <w:num w:numId="104">
    <w:abstractNumId w:val="162"/>
  </w:num>
  <w:num w:numId="105">
    <w:abstractNumId w:val="210"/>
  </w:num>
  <w:num w:numId="106">
    <w:abstractNumId w:val="271"/>
  </w:num>
  <w:num w:numId="107">
    <w:abstractNumId w:val="23"/>
  </w:num>
  <w:num w:numId="108">
    <w:abstractNumId w:val="301"/>
  </w:num>
  <w:num w:numId="109">
    <w:abstractNumId w:val="213"/>
  </w:num>
  <w:num w:numId="110">
    <w:abstractNumId w:val="174"/>
  </w:num>
  <w:num w:numId="111">
    <w:abstractNumId w:val="289"/>
  </w:num>
  <w:num w:numId="112">
    <w:abstractNumId w:val="119"/>
  </w:num>
  <w:num w:numId="113">
    <w:abstractNumId w:val="85"/>
  </w:num>
  <w:num w:numId="114">
    <w:abstractNumId w:val="50"/>
  </w:num>
  <w:num w:numId="115">
    <w:abstractNumId w:val="193"/>
  </w:num>
  <w:num w:numId="116">
    <w:abstractNumId w:val="288"/>
  </w:num>
  <w:num w:numId="117">
    <w:abstractNumId w:val="280"/>
  </w:num>
  <w:num w:numId="118">
    <w:abstractNumId w:val="249"/>
  </w:num>
  <w:num w:numId="119">
    <w:abstractNumId w:val="116"/>
  </w:num>
  <w:num w:numId="120">
    <w:abstractNumId w:val="251"/>
  </w:num>
  <w:num w:numId="121">
    <w:abstractNumId w:val="34"/>
  </w:num>
  <w:num w:numId="122">
    <w:abstractNumId w:val="184"/>
  </w:num>
  <w:num w:numId="123">
    <w:abstractNumId w:val="217"/>
  </w:num>
  <w:num w:numId="124">
    <w:abstractNumId w:val="258"/>
  </w:num>
  <w:num w:numId="125">
    <w:abstractNumId w:val="21"/>
  </w:num>
  <w:num w:numId="126">
    <w:abstractNumId w:val="19"/>
  </w:num>
  <w:num w:numId="127">
    <w:abstractNumId w:val="253"/>
  </w:num>
  <w:num w:numId="128">
    <w:abstractNumId w:val="157"/>
  </w:num>
  <w:num w:numId="129">
    <w:abstractNumId w:val="52"/>
  </w:num>
  <w:num w:numId="130">
    <w:abstractNumId w:val="286"/>
  </w:num>
  <w:num w:numId="131">
    <w:abstractNumId w:val="107"/>
  </w:num>
  <w:num w:numId="132">
    <w:abstractNumId w:val="214"/>
  </w:num>
  <w:num w:numId="133">
    <w:abstractNumId w:val="138"/>
  </w:num>
  <w:num w:numId="134">
    <w:abstractNumId w:val="14"/>
  </w:num>
  <w:num w:numId="135">
    <w:abstractNumId w:val="263"/>
  </w:num>
  <w:num w:numId="136">
    <w:abstractNumId w:val="45"/>
  </w:num>
  <w:num w:numId="137">
    <w:abstractNumId w:val="68"/>
  </w:num>
  <w:num w:numId="138">
    <w:abstractNumId w:val="81"/>
  </w:num>
  <w:num w:numId="139">
    <w:abstractNumId w:val="36"/>
  </w:num>
  <w:num w:numId="140">
    <w:abstractNumId w:val="144"/>
  </w:num>
  <w:num w:numId="141">
    <w:abstractNumId w:val="200"/>
  </w:num>
  <w:num w:numId="142">
    <w:abstractNumId w:val="130"/>
  </w:num>
  <w:num w:numId="143">
    <w:abstractNumId w:val="24"/>
  </w:num>
  <w:num w:numId="144">
    <w:abstractNumId w:val="155"/>
  </w:num>
  <w:num w:numId="145">
    <w:abstractNumId w:val="77"/>
  </w:num>
  <w:num w:numId="146">
    <w:abstractNumId w:val="154"/>
  </w:num>
  <w:num w:numId="147">
    <w:abstractNumId w:val="222"/>
  </w:num>
  <w:num w:numId="148">
    <w:abstractNumId w:val="175"/>
  </w:num>
  <w:num w:numId="149">
    <w:abstractNumId w:val="131"/>
  </w:num>
  <w:num w:numId="150">
    <w:abstractNumId w:val="2"/>
  </w:num>
  <w:num w:numId="151">
    <w:abstractNumId w:val="70"/>
  </w:num>
  <w:num w:numId="152">
    <w:abstractNumId w:val="73"/>
  </w:num>
  <w:num w:numId="153">
    <w:abstractNumId w:val="228"/>
  </w:num>
  <w:num w:numId="154">
    <w:abstractNumId w:val="250"/>
  </w:num>
  <w:num w:numId="155">
    <w:abstractNumId w:val="290"/>
  </w:num>
  <w:num w:numId="156">
    <w:abstractNumId w:val="69"/>
  </w:num>
  <w:num w:numId="157">
    <w:abstractNumId w:val="268"/>
  </w:num>
  <w:num w:numId="158">
    <w:abstractNumId w:val="257"/>
  </w:num>
  <w:num w:numId="159">
    <w:abstractNumId w:val="8"/>
  </w:num>
  <w:num w:numId="160">
    <w:abstractNumId w:val="187"/>
  </w:num>
  <w:num w:numId="161">
    <w:abstractNumId w:val="106"/>
  </w:num>
  <w:num w:numId="162">
    <w:abstractNumId w:val="183"/>
  </w:num>
  <w:num w:numId="163">
    <w:abstractNumId w:val="230"/>
  </w:num>
  <w:num w:numId="164">
    <w:abstractNumId w:val="283"/>
  </w:num>
  <w:num w:numId="165">
    <w:abstractNumId w:val="186"/>
  </w:num>
  <w:num w:numId="166">
    <w:abstractNumId w:val="226"/>
  </w:num>
  <w:num w:numId="167">
    <w:abstractNumId w:val="140"/>
  </w:num>
  <w:num w:numId="168">
    <w:abstractNumId w:val="241"/>
  </w:num>
  <w:num w:numId="169">
    <w:abstractNumId w:val="121"/>
  </w:num>
  <w:num w:numId="170">
    <w:abstractNumId w:val="269"/>
  </w:num>
  <w:num w:numId="171">
    <w:abstractNumId w:val="190"/>
  </w:num>
  <w:num w:numId="172">
    <w:abstractNumId w:val="164"/>
  </w:num>
  <w:num w:numId="173">
    <w:abstractNumId w:val="284"/>
  </w:num>
  <w:num w:numId="174">
    <w:abstractNumId w:val="63"/>
  </w:num>
  <w:num w:numId="175">
    <w:abstractNumId w:val="167"/>
  </w:num>
  <w:num w:numId="176">
    <w:abstractNumId w:val="195"/>
  </w:num>
  <w:num w:numId="177">
    <w:abstractNumId w:val="234"/>
  </w:num>
  <w:num w:numId="178">
    <w:abstractNumId w:val="54"/>
  </w:num>
  <w:num w:numId="179">
    <w:abstractNumId w:val="33"/>
  </w:num>
  <w:num w:numId="180">
    <w:abstractNumId w:val="291"/>
  </w:num>
  <w:num w:numId="181">
    <w:abstractNumId w:val="297"/>
  </w:num>
  <w:num w:numId="182">
    <w:abstractNumId w:val="264"/>
  </w:num>
  <w:num w:numId="183">
    <w:abstractNumId w:val="135"/>
  </w:num>
  <w:num w:numId="184">
    <w:abstractNumId w:val="58"/>
  </w:num>
  <w:num w:numId="185">
    <w:abstractNumId w:val="113"/>
  </w:num>
  <w:num w:numId="186">
    <w:abstractNumId w:val="124"/>
  </w:num>
  <w:num w:numId="187">
    <w:abstractNumId w:val="254"/>
  </w:num>
  <w:num w:numId="188">
    <w:abstractNumId w:val="55"/>
  </w:num>
  <w:num w:numId="189">
    <w:abstractNumId w:val="87"/>
  </w:num>
  <w:num w:numId="190">
    <w:abstractNumId w:val="281"/>
  </w:num>
  <w:num w:numId="191">
    <w:abstractNumId w:val="209"/>
  </w:num>
  <w:num w:numId="192">
    <w:abstractNumId w:val="202"/>
  </w:num>
  <w:num w:numId="193">
    <w:abstractNumId w:val="125"/>
  </w:num>
  <w:num w:numId="194">
    <w:abstractNumId w:val="27"/>
  </w:num>
  <w:num w:numId="195">
    <w:abstractNumId w:val="300"/>
  </w:num>
  <w:num w:numId="196">
    <w:abstractNumId w:val="194"/>
  </w:num>
  <w:num w:numId="197">
    <w:abstractNumId w:val="22"/>
  </w:num>
  <w:num w:numId="198">
    <w:abstractNumId w:val="78"/>
  </w:num>
  <w:num w:numId="199">
    <w:abstractNumId w:val="150"/>
  </w:num>
  <w:num w:numId="200">
    <w:abstractNumId w:val="32"/>
  </w:num>
  <w:num w:numId="201">
    <w:abstractNumId w:val="16"/>
  </w:num>
  <w:num w:numId="202">
    <w:abstractNumId w:val="108"/>
  </w:num>
  <w:num w:numId="203">
    <w:abstractNumId w:val="147"/>
  </w:num>
  <w:num w:numId="204">
    <w:abstractNumId w:val="192"/>
  </w:num>
  <w:num w:numId="205">
    <w:abstractNumId w:val="94"/>
  </w:num>
  <w:num w:numId="206">
    <w:abstractNumId w:val="245"/>
  </w:num>
  <w:num w:numId="207">
    <w:abstractNumId w:val="278"/>
  </w:num>
  <w:num w:numId="208">
    <w:abstractNumId w:val="40"/>
  </w:num>
  <w:num w:numId="209">
    <w:abstractNumId w:val="197"/>
  </w:num>
  <w:num w:numId="210">
    <w:abstractNumId w:val="173"/>
  </w:num>
  <w:num w:numId="211">
    <w:abstractNumId w:val="90"/>
  </w:num>
  <w:num w:numId="212">
    <w:abstractNumId w:val="83"/>
  </w:num>
  <w:num w:numId="213">
    <w:abstractNumId w:val="180"/>
  </w:num>
  <w:num w:numId="214">
    <w:abstractNumId w:val="303"/>
  </w:num>
  <w:num w:numId="215">
    <w:abstractNumId w:val="12"/>
  </w:num>
  <w:num w:numId="216">
    <w:abstractNumId w:val="177"/>
  </w:num>
  <w:num w:numId="217">
    <w:abstractNumId w:val="53"/>
  </w:num>
  <w:num w:numId="218">
    <w:abstractNumId w:val="89"/>
  </w:num>
  <w:num w:numId="219">
    <w:abstractNumId w:val="298"/>
  </w:num>
  <w:num w:numId="220">
    <w:abstractNumId w:val="165"/>
  </w:num>
  <w:num w:numId="221">
    <w:abstractNumId w:val="41"/>
  </w:num>
  <w:num w:numId="222">
    <w:abstractNumId w:val="256"/>
  </w:num>
  <w:num w:numId="223">
    <w:abstractNumId w:val="91"/>
  </w:num>
  <w:num w:numId="224">
    <w:abstractNumId w:val="104"/>
  </w:num>
  <w:num w:numId="225">
    <w:abstractNumId w:val="3"/>
  </w:num>
  <w:num w:numId="226">
    <w:abstractNumId w:val="293"/>
  </w:num>
  <w:num w:numId="227">
    <w:abstractNumId w:val="64"/>
  </w:num>
  <w:num w:numId="228">
    <w:abstractNumId w:val="132"/>
  </w:num>
  <w:num w:numId="229">
    <w:abstractNumId w:val="25"/>
  </w:num>
  <w:num w:numId="230">
    <w:abstractNumId w:val="232"/>
  </w:num>
  <w:num w:numId="231">
    <w:abstractNumId w:val="98"/>
  </w:num>
  <w:num w:numId="232">
    <w:abstractNumId w:val="236"/>
  </w:num>
  <w:num w:numId="233">
    <w:abstractNumId w:val="84"/>
  </w:num>
  <w:num w:numId="234">
    <w:abstractNumId w:val="17"/>
  </w:num>
  <w:num w:numId="235">
    <w:abstractNumId w:val="141"/>
  </w:num>
  <w:num w:numId="236">
    <w:abstractNumId w:val="159"/>
  </w:num>
  <w:num w:numId="237">
    <w:abstractNumId w:val="160"/>
  </w:num>
  <w:num w:numId="238">
    <w:abstractNumId w:val="240"/>
  </w:num>
  <w:num w:numId="239">
    <w:abstractNumId w:val="263"/>
    <w:lvlOverride w:ilvl="0">
      <w:startOverride w:val="1"/>
    </w:lvlOverride>
  </w:num>
  <w:num w:numId="240">
    <w:abstractNumId w:val="14"/>
    <w:lvlOverride w:ilvl="0">
      <w:startOverride w:val="1"/>
    </w:lvlOverride>
  </w:num>
  <w:num w:numId="241">
    <w:abstractNumId w:val="45"/>
    <w:lvlOverride w:ilvl="0">
      <w:startOverride w:val="1"/>
    </w:lvlOverride>
  </w:num>
  <w:num w:numId="242">
    <w:abstractNumId w:val="263"/>
    <w:lvlOverride w:ilvl="0">
      <w:startOverride w:val="1"/>
    </w:lvlOverride>
  </w:num>
  <w:num w:numId="243">
    <w:abstractNumId w:val="14"/>
    <w:lvlOverride w:ilvl="0">
      <w:startOverride w:val="1"/>
    </w:lvlOverride>
  </w:num>
  <w:num w:numId="244">
    <w:abstractNumId w:val="263"/>
    <w:lvlOverride w:ilvl="0">
      <w:startOverride w:val="1"/>
    </w:lvlOverride>
  </w:num>
  <w:num w:numId="245">
    <w:abstractNumId w:val="14"/>
    <w:lvlOverride w:ilvl="0">
      <w:startOverride w:val="1"/>
    </w:lvlOverride>
  </w:num>
  <w:num w:numId="246">
    <w:abstractNumId w:val="197"/>
    <w:lvlOverride w:ilvl="0">
      <w:startOverride w:val="1"/>
    </w:lvlOverride>
  </w:num>
  <w:num w:numId="247">
    <w:abstractNumId w:val="173"/>
    <w:lvlOverride w:ilvl="0">
      <w:startOverride w:val="1"/>
    </w:lvlOverride>
  </w:num>
  <w:num w:numId="248">
    <w:abstractNumId w:val="177"/>
    <w:lvlOverride w:ilvl="0">
      <w:startOverride w:val="1"/>
    </w:lvlOverride>
  </w:num>
  <w:num w:numId="249">
    <w:abstractNumId w:val="53"/>
    <w:lvlOverride w:ilvl="0">
      <w:startOverride w:val="1"/>
    </w:lvlOverride>
  </w:num>
  <w:num w:numId="250">
    <w:abstractNumId w:val="177"/>
    <w:lvlOverride w:ilvl="0">
      <w:startOverride w:val="1"/>
    </w:lvlOverride>
  </w:num>
  <w:num w:numId="251">
    <w:abstractNumId w:val="53"/>
    <w:lvlOverride w:ilvl="0">
      <w:startOverride w:val="1"/>
    </w:lvlOverride>
  </w:num>
  <w:num w:numId="252">
    <w:abstractNumId w:val="256"/>
    <w:lvlOverride w:ilvl="0">
      <w:startOverride w:val="1"/>
    </w:lvlOverride>
  </w:num>
  <w:num w:numId="253">
    <w:abstractNumId w:val="91"/>
    <w:lvlOverride w:ilvl="0">
      <w:startOverride w:val="1"/>
    </w:lvlOverride>
  </w:num>
  <w:num w:numId="254">
    <w:abstractNumId w:val="293"/>
    <w:lvlOverride w:ilvl="0">
      <w:startOverride w:val="1"/>
    </w:lvlOverride>
  </w:num>
  <w:num w:numId="255">
    <w:abstractNumId w:val="64"/>
    <w:lvlOverride w:ilvl="0">
      <w:startOverride w:val="1"/>
    </w:lvlOverride>
  </w:num>
  <w:num w:numId="256">
    <w:abstractNumId w:val="155"/>
    <w:lvlOverride w:ilvl="0">
      <w:startOverride w:val="1"/>
    </w:lvlOverride>
  </w:num>
  <w:num w:numId="257">
    <w:abstractNumId w:val="155"/>
  </w:num>
  <w:num w:numId="258">
    <w:abstractNumId w:val="38"/>
  </w:num>
  <w:num w:numId="259">
    <w:abstractNumId w:val="206"/>
  </w:num>
  <w:num w:numId="260">
    <w:abstractNumId w:val="185"/>
  </w:num>
  <w:num w:numId="261">
    <w:abstractNumId w:val="224"/>
  </w:num>
  <w:num w:numId="262">
    <w:abstractNumId w:val="129"/>
  </w:num>
  <w:num w:numId="263">
    <w:abstractNumId w:val="43"/>
  </w:num>
  <w:num w:numId="264">
    <w:abstractNumId w:val="270"/>
  </w:num>
  <w:num w:numId="265">
    <w:abstractNumId w:val="279"/>
  </w:num>
  <w:num w:numId="266">
    <w:abstractNumId w:val="128"/>
  </w:num>
  <w:num w:numId="267">
    <w:abstractNumId w:val="219"/>
  </w:num>
  <w:num w:numId="268">
    <w:abstractNumId w:val="59"/>
  </w:num>
  <w:num w:numId="269">
    <w:abstractNumId w:val="148"/>
  </w:num>
  <w:num w:numId="270">
    <w:abstractNumId w:val="287"/>
  </w:num>
  <w:num w:numId="271">
    <w:abstractNumId w:val="118"/>
  </w:num>
  <w:num w:numId="272">
    <w:abstractNumId w:val="97"/>
  </w:num>
  <w:num w:numId="273">
    <w:abstractNumId w:val="156"/>
  </w:num>
  <w:num w:numId="274">
    <w:abstractNumId w:val="277"/>
  </w:num>
  <w:num w:numId="275">
    <w:abstractNumId w:val="172"/>
  </w:num>
  <w:num w:numId="276">
    <w:abstractNumId w:val="66"/>
  </w:num>
  <w:num w:numId="277">
    <w:abstractNumId w:val="247"/>
  </w:num>
  <w:num w:numId="278">
    <w:abstractNumId w:val="35"/>
  </w:num>
  <w:num w:numId="279">
    <w:abstractNumId w:val="5"/>
  </w:num>
  <w:num w:numId="280">
    <w:abstractNumId w:val="158"/>
  </w:num>
  <w:num w:numId="281">
    <w:abstractNumId w:val="161"/>
  </w:num>
  <w:num w:numId="282">
    <w:abstractNumId w:val="142"/>
  </w:num>
  <w:num w:numId="283">
    <w:abstractNumId w:val="42"/>
  </w:num>
  <w:num w:numId="284">
    <w:abstractNumId w:val="168"/>
  </w:num>
  <w:num w:numId="285">
    <w:abstractNumId w:val="266"/>
  </w:num>
  <w:num w:numId="286">
    <w:abstractNumId w:val="137"/>
  </w:num>
  <w:num w:numId="287">
    <w:abstractNumId w:val="191"/>
  </w:num>
  <w:num w:numId="288">
    <w:abstractNumId w:val="9"/>
  </w:num>
  <w:num w:numId="289">
    <w:abstractNumId w:val="82"/>
  </w:num>
  <w:num w:numId="290">
    <w:abstractNumId w:val="126"/>
  </w:num>
  <w:num w:numId="291">
    <w:abstractNumId w:val="120"/>
  </w:num>
  <w:num w:numId="292">
    <w:abstractNumId w:val="110"/>
  </w:num>
  <w:num w:numId="293">
    <w:abstractNumId w:val="13"/>
  </w:num>
  <w:num w:numId="294">
    <w:abstractNumId w:val="112"/>
  </w:num>
  <w:num w:numId="295">
    <w:abstractNumId w:val="46"/>
  </w:num>
  <w:num w:numId="296">
    <w:abstractNumId w:val="62"/>
  </w:num>
  <w:num w:numId="297">
    <w:abstractNumId w:val="65"/>
  </w:num>
  <w:num w:numId="298">
    <w:abstractNumId w:val="221"/>
  </w:num>
  <w:num w:numId="299">
    <w:abstractNumId w:val="96"/>
  </w:num>
  <w:num w:numId="300">
    <w:abstractNumId w:val="170"/>
  </w:num>
  <w:num w:numId="301">
    <w:abstractNumId w:val="299"/>
  </w:num>
  <w:num w:numId="302">
    <w:abstractNumId w:val="20"/>
  </w:num>
  <w:num w:numId="303">
    <w:abstractNumId w:val="4"/>
  </w:num>
  <w:num w:numId="304">
    <w:abstractNumId w:val="31"/>
  </w:num>
  <w:num w:numId="305">
    <w:abstractNumId w:val="7"/>
  </w:num>
  <w:num w:numId="306">
    <w:abstractNumId w:val="93"/>
  </w:num>
  <w:num w:numId="307">
    <w:abstractNumId w:val="233"/>
  </w:num>
  <w:num w:numId="308">
    <w:abstractNumId w:val="114"/>
  </w:num>
  <w:num w:numId="309">
    <w:abstractNumId w:val="302"/>
  </w:num>
  <w:num w:numId="310">
    <w:abstractNumId w:val="276"/>
  </w:num>
  <w:num w:numId="311">
    <w:abstractNumId w:val="227"/>
  </w:num>
  <w:num w:numId="3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6"/>
  </w:num>
  <w:num w:numId="314">
    <w:abstractNumId w:val="292"/>
  </w:num>
  <w:num w:numId="315">
    <w:abstractNumId w:val="243"/>
  </w:num>
  <w:num w:numId="316">
    <w:abstractNumId w:val="15"/>
  </w:num>
  <w:num w:numId="317">
    <w:abstractNumId w:val="88"/>
  </w:num>
  <w:num w:numId="318">
    <w:abstractNumId w:val="203"/>
  </w:num>
  <w:num w:numId="319">
    <w:abstractNumId w:val="37"/>
  </w:num>
  <w:num w:numId="320">
    <w:abstractNumId w:val="171"/>
  </w:num>
  <w:num w:numId="321">
    <w:abstractNumId w:val="178"/>
  </w:num>
  <w:num w:numId="322">
    <w:abstractNumId w:val="244"/>
  </w:num>
  <w:num w:numId="323">
    <w:abstractNumId w:val="169"/>
  </w:num>
  <w:numIdMacAtCleanup w:val="3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autoHyphenation/>
  <w:hyphenationZone w:val="0"/>
  <w:drawingGridHorizontalSpacing w:val="120"/>
  <w:displayHorizontalDrawingGridEvery w:val="2"/>
  <w:characterSpacingControl w:val="doNotCompress"/>
  <w:footnotePr>
    <w:footnote w:id="0"/>
    <w:footnote w:id="1"/>
  </w:footnotePr>
  <w:endnotePr>
    <w:endnote w:id="0"/>
    <w:endnote w:id="1"/>
  </w:endnotePr>
  <w:compat>
    <w:useFELayout/>
  </w:compat>
  <w:rsids>
    <w:rsidRoot w:val="00975E37"/>
    <w:rsid w:val="00023813"/>
    <w:rsid w:val="0007128E"/>
    <w:rsid w:val="00082C9D"/>
    <w:rsid w:val="000D6E63"/>
    <w:rsid w:val="0010678D"/>
    <w:rsid w:val="001548C4"/>
    <w:rsid w:val="00174BB3"/>
    <w:rsid w:val="00175A10"/>
    <w:rsid w:val="002672C3"/>
    <w:rsid w:val="002A3138"/>
    <w:rsid w:val="002E1A4E"/>
    <w:rsid w:val="00422951"/>
    <w:rsid w:val="00425C4C"/>
    <w:rsid w:val="00485D74"/>
    <w:rsid w:val="004A62F9"/>
    <w:rsid w:val="004B7A71"/>
    <w:rsid w:val="004C7885"/>
    <w:rsid w:val="005048A7"/>
    <w:rsid w:val="005257B3"/>
    <w:rsid w:val="005540C3"/>
    <w:rsid w:val="00594BE8"/>
    <w:rsid w:val="005B5393"/>
    <w:rsid w:val="005D2670"/>
    <w:rsid w:val="00610E1F"/>
    <w:rsid w:val="006142C6"/>
    <w:rsid w:val="0062547B"/>
    <w:rsid w:val="00632BCA"/>
    <w:rsid w:val="006A6B1D"/>
    <w:rsid w:val="006C5BAF"/>
    <w:rsid w:val="006D3711"/>
    <w:rsid w:val="006D5920"/>
    <w:rsid w:val="00730DAF"/>
    <w:rsid w:val="007451AF"/>
    <w:rsid w:val="00772B53"/>
    <w:rsid w:val="00791A84"/>
    <w:rsid w:val="007B077E"/>
    <w:rsid w:val="00872D5C"/>
    <w:rsid w:val="008C60FB"/>
    <w:rsid w:val="008E69AC"/>
    <w:rsid w:val="009351E1"/>
    <w:rsid w:val="00975E37"/>
    <w:rsid w:val="009B1985"/>
    <w:rsid w:val="00A63CB3"/>
    <w:rsid w:val="00AA1E54"/>
    <w:rsid w:val="00AF31CE"/>
    <w:rsid w:val="00B37B47"/>
    <w:rsid w:val="00B51D13"/>
    <w:rsid w:val="00B6610C"/>
    <w:rsid w:val="00B762B2"/>
    <w:rsid w:val="00BF6FA3"/>
    <w:rsid w:val="00C57835"/>
    <w:rsid w:val="00C95207"/>
    <w:rsid w:val="00D10ECA"/>
    <w:rsid w:val="00D22468"/>
    <w:rsid w:val="00D42BA4"/>
    <w:rsid w:val="00D45712"/>
    <w:rsid w:val="00D7240A"/>
    <w:rsid w:val="00DB588A"/>
    <w:rsid w:val="00DF4365"/>
    <w:rsid w:val="00E0480C"/>
    <w:rsid w:val="00E3363C"/>
    <w:rsid w:val="00E34102"/>
    <w:rsid w:val="00E37CD3"/>
    <w:rsid w:val="00EE4DB0"/>
    <w:rsid w:val="00F04122"/>
    <w:rsid w:val="00F26D56"/>
    <w:rsid w:val="00F56DE1"/>
    <w:rsid w:val="00F60894"/>
    <w:rsid w:val="00FA0688"/>
    <w:rsid w:val="00FB2F65"/>
    <w:rsid w:val="00FD27E6"/>
    <w:rsid w:val="00FE4C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7" type="connector" idref="#_x0000_s1312"/>
        <o:r id="V:Rule28" type="connector" idref="#_x0000_s1329"/>
        <o:r id="V:Rule29" type="connector" idref="#_x0000_s1327"/>
        <o:r id="V:Rule30" type="connector" idref="#_x0000_s1326"/>
        <o:r id="V:Rule31" type="connector" idref="#_x0000_s1289"/>
        <o:r id="V:Rule32" type="connector" idref="#_x0000_s1322"/>
        <o:r id="V:Rule33" type="connector" idref="#_x0000_s1321"/>
        <o:r id="V:Rule34" type="connector" idref="#_x0000_s1331"/>
        <o:r id="V:Rule35" type="connector" idref="#_x0000_s1290"/>
        <o:r id="V:Rule36" type="connector" idref="#_x0000_s1293"/>
        <o:r id="V:Rule37" type="connector" idref="#_x0000_s1318"/>
        <o:r id="V:Rule38" type="connector" idref="#_x0000_s1319"/>
        <o:r id="V:Rule39" type="connector" idref="#_x0000_s1291"/>
        <o:r id="V:Rule40" type="connector" idref="#_x0000_s1316"/>
        <o:r id="V:Rule41" type="connector" idref="#_x0000_s1328"/>
        <o:r id="V:Rule42" type="connector" idref="#_x0000_s1313"/>
        <o:r id="V:Rule43" type="connector" idref="#_x0000_s1317"/>
        <o:r id="V:Rule44" type="connector" idref="#_x0000_s1330"/>
        <o:r id="V:Rule45" type="connector" idref="#_x0000_s1315"/>
        <o:r id="V:Rule46" type="connector" idref="#_x0000_s1314"/>
        <o:r id="V:Rule47" type="connector" idref="#_x0000_s1325"/>
        <o:r id="V:Rule48" type="connector" idref="#_x0000_s1292"/>
        <o:r id="V:Rule49" type="connector" idref="#_x0000_s1323"/>
        <o:r id="V:Rule50" type="connector" idref="#_x0000_s1294"/>
        <o:r id="V:Rule51" type="connector" idref="#_x0000_s1324"/>
        <o:r id="V:Rule52" type="connector" idref="#_x0000_s13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lsdException w:name="caption" w:uiPriority="0" w:qFormat="1"/>
    <w:lsdException w:name="page number" w:uiPriority="0"/>
    <w:lsdException w:name="endnote reference" w:uiPriority="0"/>
    <w:lsdException w:name="List" w:uiPriority="0"/>
    <w:lsdException w:name="List Bullet" w:uiPriority="0"/>
    <w:lsdException w:name="List 2"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qFormat="1"/>
    <w:lsdException w:name="Body Text 3" w:uiPriority="0" w:qFormat="1"/>
    <w:lsdException w:name="Body Text Indent 2" w:qFormat="1"/>
    <w:lsdException w:name="Body Text Indent 3" w:qFormat="1"/>
    <w:lsdException w:name="Block Text" w:uiPriority="0"/>
    <w:lsdException w:name="Strong" w:semiHidden="0" w:uiPriority="22" w:unhideWhenUsed="0" w:qFormat="1"/>
    <w:lsdException w:name="Emphasis" w:semiHidden="0" w:uiPriority="20" w:unhideWhenUsed="0" w:qFormat="1"/>
    <w:lsdException w:name="Document Map" w:qFormat="1"/>
    <w:lsdException w:name="Plain Text" w:uiPriority="0"/>
    <w:lsdException w:name="HTML Top of Form" w:uiPriority="0"/>
    <w:lsdException w:name="HTML Bottom of Form" w:uiPriority="0"/>
    <w:lsdException w:name="Normal (Web)"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277EA"/>
    <w:pPr>
      <w:spacing w:after="200" w:line="276" w:lineRule="auto"/>
    </w:pPr>
  </w:style>
  <w:style w:type="paragraph" w:styleId="1">
    <w:name w:val="heading 1"/>
    <w:basedOn w:val="a3"/>
    <w:next w:val="a3"/>
    <w:link w:val="10"/>
    <w:uiPriority w:val="9"/>
    <w:qFormat/>
    <w:rsid w:val="002B02FE"/>
    <w:pPr>
      <w:keepNext/>
      <w:spacing w:after="0" w:line="240" w:lineRule="auto"/>
      <w:jc w:val="center"/>
      <w:outlineLvl w:val="0"/>
    </w:pPr>
    <w:rPr>
      <w:rFonts w:ascii="Times New Roman" w:eastAsia="Times New Roman" w:hAnsi="Times New Roman" w:cs="Times New Roman"/>
      <w:sz w:val="24"/>
      <w:szCs w:val="24"/>
    </w:rPr>
  </w:style>
  <w:style w:type="paragraph" w:styleId="2">
    <w:name w:val="heading 2"/>
    <w:aliases w:val="H2,H21,H22,H23,H211,H221,H24,H212,H222,H231,H2111,H2211,H25,H213,H223,H232,H2112,H2212,H26,H214,H224,H233,H2113,H2213,H241,H2121,H2221,H2311,H21111,H22111,H251,H2131,H2231,H2321,H21121,H22121,H27,H215,H225,H234,H2114,H2214,H242,H2122,H2222"/>
    <w:basedOn w:val="a3"/>
    <w:next w:val="a3"/>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aliases w:val="H3,H31,H32,H311,H33,H312,H321,H3111,H34,H313,H322,H3112,H35"/>
    <w:basedOn w:val="a3"/>
    <w:next w:val="a3"/>
    <w:link w:val="30"/>
    <w:qFormat/>
    <w:rsid w:val="00B06B96"/>
    <w:pPr>
      <w:keepNext/>
      <w:spacing w:before="240" w:after="60" w:line="240" w:lineRule="auto"/>
      <w:outlineLvl w:val="2"/>
    </w:pPr>
    <w:rPr>
      <w:rFonts w:ascii="Arial" w:eastAsia="Calibri" w:hAnsi="Arial" w:cs="Times New Roman"/>
      <w:b/>
      <w:bCs/>
      <w:sz w:val="26"/>
      <w:szCs w:val="26"/>
    </w:rPr>
  </w:style>
  <w:style w:type="paragraph" w:styleId="4">
    <w:name w:val="heading 4"/>
    <w:basedOn w:val="a3"/>
    <w:next w:val="a3"/>
    <w:link w:val="40"/>
    <w:uiPriority w:val="9"/>
    <w:unhideWhenUsed/>
    <w:qFormat/>
    <w:rsid w:val="002B02FE"/>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3"/>
    <w:next w:val="a3"/>
    <w:link w:val="50"/>
    <w:qFormat/>
    <w:rsid w:val="004B7A71"/>
    <w:pPr>
      <w:keepNext/>
      <w:suppressAutoHyphens w:val="0"/>
      <w:spacing w:after="0" w:line="240" w:lineRule="auto"/>
      <w:outlineLvl w:val="4"/>
    </w:pPr>
    <w:rPr>
      <w:rFonts w:ascii="Times New Roman" w:eastAsia="Times New Roman" w:hAnsi="Times New Roman" w:cs="Times New Roman"/>
      <w:sz w:val="32"/>
      <w:szCs w:val="24"/>
    </w:rPr>
  </w:style>
  <w:style w:type="paragraph" w:styleId="6">
    <w:name w:val="heading 6"/>
    <w:basedOn w:val="a3"/>
    <w:next w:val="a3"/>
    <w:link w:val="60"/>
    <w:qFormat/>
    <w:rsid w:val="004B7A71"/>
    <w:pPr>
      <w:keepNext/>
      <w:suppressAutoHyphens w:val="0"/>
      <w:spacing w:after="0" w:line="240" w:lineRule="auto"/>
      <w:jc w:val="right"/>
      <w:outlineLvl w:val="5"/>
    </w:pPr>
    <w:rPr>
      <w:rFonts w:ascii="Times New Roman" w:eastAsia="Times New Roman" w:hAnsi="Times New Roman" w:cs="Times New Roman"/>
      <w:sz w:val="28"/>
      <w:szCs w:val="24"/>
    </w:rPr>
  </w:style>
  <w:style w:type="paragraph" w:styleId="7">
    <w:name w:val="heading 7"/>
    <w:basedOn w:val="a3"/>
    <w:next w:val="a3"/>
    <w:link w:val="70"/>
    <w:qFormat/>
    <w:rsid w:val="00CB45FE"/>
    <w:pPr>
      <w:keepNext/>
      <w:spacing w:after="0" w:line="240" w:lineRule="auto"/>
      <w:outlineLvl w:val="6"/>
    </w:pPr>
    <w:rPr>
      <w:rFonts w:ascii="Times New Roman" w:eastAsia="Times New Roman" w:hAnsi="Times New Roman" w:cs="Times New Roman"/>
      <w:sz w:val="32"/>
      <w:szCs w:val="20"/>
    </w:rPr>
  </w:style>
  <w:style w:type="paragraph" w:styleId="8">
    <w:name w:val="heading 8"/>
    <w:basedOn w:val="a3"/>
    <w:next w:val="a3"/>
    <w:link w:val="80"/>
    <w:unhideWhenUsed/>
    <w:qFormat/>
    <w:rsid w:val="00D6203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3"/>
    <w:next w:val="a3"/>
    <w:link w:val="90"/>
    <w:qFormat/>
    <w:rsid w:val="00CB45FE"/>
    <w:pPr>
      <w:keepNext/>
      <w:spacing w:after="0" w:line="240" w:lineRule="auto"/>
      <w:outlineLvl w:val="8"/>
    </w:pPr>
    <w:rPr>
      <w:rFonts w:ascii="Times New Roman" w:eastAsia="Times New Roman" w:hAnsi="Times New Roman" w:cs="Times New Roman"/>
      <w:sz w:val="2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0">
    <w:name w:val="Заголовок 2 Знак"/>
    <w:aliases w:val="H2 Знак,H21 Знак,H22 Знак,H23 Знак,H211 Знак,H221 Знак,H24 Знак,H212 Знак,H222 Знак,H231 Знак,H2111 Знак,H2211 Знак,H25 Знак,H213 Знак,H223 Знак,H232 Знак,H2112 Знак,H2212 Знак,H26 Знак,H214 Знак,H224 Знак,H233 Знак,H2113 Знак,H241 Знак"/>
    <w:basedOn w:val="a4"/>
    <w:link w:val="2"/>
    <w:qFormat/>
    <w:rsid w:val="00554986"/>
    <w:rPr>
      <w:rFonts w:asciiTheme="majorHAnsi" w:eastAsiaTheme="majorEastAsia" w:hAnsiTheme="majorHAnsi" w:cs="Times New Roman"/>
      <w:b/>
      <w:bCs/>
      <w:color w:val="4F81BD" w:themeColor="accent1"/>
      <w:sz w:val="26"/>
      <w:szCs w:val="26"/>
      <w:lang w:eastAsia="en-US"/>
    </w:rPr>
  </w:style>
  <w:style w:type="character" w:customStyle="1" w:styleId="a7">
    <w:name w:val="Текст сноски Знак"/>
    <w:basedOn w:val="a4"/>
    <w:link w:val="a8"/>
    <w:qFormat/>
    <w:rsid w:val="00554986"/>
    <w:rPr>
      <w:rFonts w:ascii="Times New Roman" w:eastAsia="Times New Roman" w:hAnsi="Times New Roman" w:cs="Times New Roman"/>
      <w:sz w:val="20"/>
      <w:szCs w:val="20"/>
    </w:rPr>
  </w:style>
  <w:style w:type="character" w:customStyle="1" w:styleId="a9">
    <w:name w:val="Символ сноски"/>
    <w:basedOn w:val="a4"/>
    <w:uiPriority w:val="99"/>
    <w:unhideWhenUsed/>
    <w:qFormat/>
    <w:rsid w:val="00554986"/>
    <w:rPr>
      <w:rFonts w:cs="Times New Roman"/>
      <w:vertAlign w:val="superscript"/>
    </w:rPr>
  </w:style>
  <w:style w:type="character" w:styleId="aa">
    <w:name w:val="footnote reference"/>
    <w:uiPriority w:val="99"/>
    <w:rsid w:val="00975E37"/>
    <w:rPr>
      <w:rFonts w:cs="Times New Roman"/>
      <w:vertAlign w:val="superscript"/>
    </w:rPr>
  </w:style>
  <w:style w:type="character" w:customStyle="1" w:styleId="80">
    <w:name w:val="Заголовок 8 Знак"/>
    <w:basedOn w:val="a4"/>
    <w:link w:val="8"/>
    <w:qFormat/>
    <w:rsid w:val="00D6203D"/>
    <w:rPr>
      <w:rFonts w:asciiTheme="majorHAnsi" w:eastAsiaTheme="majorEastAsia" w:hAnsiTheme="majorHAnsi" w:cstheme="majorBidi"/>
      <w:color w:val="272727" w:themeColor="text1" w:themeTint="D8"/>
      <w:sz w:val="21"/>
      <w:szCs w:val="21"/>
    </w:rPr>
  </w:style>
  <w:style w:type="character" w:customStyle="1" w:styleId="91">
    <w:name w:val="Основной текст + 9"/>
    <w:aliases w:val="5 pt,Полужирный,Основной текст + 11,Основной текст + 10,Основной текст + 111,5 pt1"/>
    <w:qFormat/>
    <w:rsid w:val="002C2131"/>
    <w:rPr>
      <w:rFonts w:ascii="Times New Roman" w:eastAsia="Times New Roman" w:hAnsi="Times New Roman" w:cs="Times New Roman"/>
      <w:b/>
      <w:bCs/>
      <w:i w:val="0"/>
      <w:iCs w:val="0"/>
      <w:caps w:val="0"/>
      <w:smallCaps w:val="0"/>
      <w:strike w:val="0"/>
      <w:dstrike w:val="0"/>
      <w:color w:val="000000"/>
      <w:spacing w:val="0"/>
      <w:w w:val="100"/>
      <w:sz w:val="19"/>
      <w:szCs w:val="19"/>
      <w:u w:val="none"/>
      <w:effect w:val="none"/>
      <w:shd w:val="clear" w:color="auto" w:fill="FFFFFF"/>
      <w:lang w:val="ru-RU"/>
    </w:rPr>
  </w:style>
  <w:style w:type="character" w:customStyle="1" w:styleId="ab">
    <w:name w:val="Основной текст_"/>
    <w:basedOn w:val="a4"/>
    <w:link w:val="31"/>
    <w:qFormat/>
    <w:rsid w:val="0094410F"/>
    <w:rPr>
      <w:rFonts w:ascii="Times New Roman" w:eastAsia="Times New Roman" w:hAnsi="Times New Roman" w:cs="Times New Roman"/>
      <w:color w:val="000000"/>
      <w:sz w:val="26"/>
      <w:szCs w:val="26"/>
      <w:shd w:val="clear" w:color="auto" w:fill="FFFFFF"/>
    </w:rPr>
  </w:style>
  <w:style w:type="character" w:customStyle="1" w:styleId="ac">
    <w:name w:val="Текст выноски Знак"/>
    <w:basedOn w:val="a4"/>
    <w:link w:val="ad"/>
    <w:uiPriority w:val="99"/>
    <w:qFormat/>
    <w:rsid w:val="00A22AB3"/>
    <w:rPr>
      <w:rFonts w:ascii="Tahoma" w:hAnsi="Tahoma" w:cs="Tahoma"/>
      <w:sz w:val="16"/>
      <w:szCs w:val="16"/>
    </w:rPr>
  </w:style>
  <w:style w:type="character" w:customStyle="1" w:styleId="10">
    <w:name w:val="Заголовок 1 Знак"/>
    <w:basedOn w:val="a4"/>
    <w:link w:val="1"/>
    <w:uiPriority w:val="9"/>
    <w:qFormat/>
    <w:rsid w:val="002B02FE"/>
    <w:rPr>
      <w:rFonts w:ascii="Times New Roman" w:eastAsia="Times New Roman" w:hAnsi="Times New Roman" w:cs="Times New Roman"/>
      <w:sz w:val="24"/>
      <w:szCs w:val="24"/>
    </w:rPr>
  </w:style>
  <w:style w:type="character" w:customStyle="1" w:styleId="40">
    <w:name w:val="Заголовок 4 Знак"/>
    <w:basedOn w:val="a4"/>
    <w:link w:val="4"/>
    <w:uiPriority w:val="9"/>
    <w:qFormat/>
    <w:rsid w:val="002B02FE"/>
    <w:rPr>
      <w:rFonts w:asciiTheme="majorHAnsi" w:eastAsiaTheme="majorEastAsia" w:hAnsiTheme="majorHAnsi" w:cstheme="majorBidi"/>
      <w:b/>
      <w:bCs/>
      <w:i/>
      <w:iCs/>
      <w:color w:val="4F81BD" w:themeColor="accent1"/>
      <w:sz w:val="24"/>
      <w:szCs w:val="24"/>
    </w:rPr>
  </w:style>
  <w:style w:type="character" w:customStyle="1" w:styleId="10pt">
    <w:name w:val="Основной текст + 10 pt"/>
    <w:basedOn w:val="a4"/>
    <w:qFormat/>
    <w:rsid w:val="002B02FE"/>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ru-RU"/>
    </w:rPr>
  </w:style>
  <w:style w:type="character" w:customStyle="1" w:styleId="ae">
    <w:name w:val="Основной текст + Курсив"/>
    <w:basedOn w:val="ab"/>
    <w:qFormat/>
    <w:rsid w:val="002B02FE"/>
    <w:rPr>
      <w:rFonts w:ascii="Times New Roman" w:eastAsia="Times New Roman" w:hAnsi="Times New Roman" w:cs="Times New Roman"/>
      <w:i/>
      <w:iCs/>
      <w:color w:val="000000"/>
      <w:spacing w:val="0"/>
      <w:w w:val="100"/>
      <w:sz w:val="20"/>
      <w:szCs w:val="20"/>
      <w:shd w:val="clear" w:color="auto" w:fill="FFFFFF"/>
      <w:lang w:val="ru-RU"/>
    </w:rPr>
  </w:style>
  <w:style w:type="character" w:customStyle="1" w:styleId="41">
    <w:name w:val="Основной текст (4)_"/>
    <w:basedOn w:val="a4"/>
    <w:link w:val="42"/>
    <w:qFormat/>
    <w:rsid w:val="002B02FE"/>
    <w:rPr>
      <w:rFonts w:ascii="Times New Roman" w:eastAsia="Times New Roman" w:hAnsi="Times New Roman" w:cs="Times New Roman"/>
      <w:i/>
      <w:iCs/>
      <w:sz w:val="20"/>
      <w:szCs w:val="20"/>
      <w:shd w:val="clear" w:color="auto" w:fill="FFFFFF"/>
    </w:rPr>
  </w:style>
  <w:style w:type="character" w:customStyle="1" w:styleId="72">
    <w:name w:val="Заголовок №7 (2)_"/>
    <w:basedOn w:val="a4"/>
    <w:link w:val="720"/>
    <w:qFormat/>
    <w:rsid w:val="002B02FE"/>
    <w:rPr>
      <w:rFonts w:ascii="Times New Roman" w:eastAsia="Times New Roman" w:hAnsi="Times New Roman" w:cs="Times New Roman"/>
      <w:b/>
      <w:bCs/>
      <w:sz w:val="21"/>
      <w:szCs w:val="21"/>
      <w:shd w:val="clear" w:color="auto" w:fill="FFFFFF"/>
    </w:rPr>
  </w:style>
  <w:style w:type="character" w:customStyle="1" w:styleId="11">
    <w:name w:val="Основной текст1"/>
    <w:qFormat/>
    <w:rsid w:val="002B02FE"/>
    <w:rPr>
      <w:rFonts w:ascii="Times New Roman" w:eastAsia="Times New Roman" w:hAnsi="Times New Roman" w:cs="Times New Roman"/>
      <w:b/>
      <w:bCs/>
      <w:i w:val="0"/>
      <w:iCs w:val="0"/>
      <w:caps w:val="0"/>
      <w:smallCaps w:val="0"/>
      <w:strike w:val="0"/>
      <w:dstrike w:val="0"/>
      <w:color w:val="000000"/>
      <w:spacing w:val="-10"/>
      <w:w w:val="100"/>
      <w:sz w:val="23"/>
      <w:szCs w:val="23"/>
      <w:u w:val="none"/>
      <w:lang w:val="ru-RU"/>
    </w:rPr>
  </w:style>
  <w:style w:type="character" w:customStyle="1" w:styleId="-1pt">
    <w:name w:val="Основной текст + Не полужирный;Курсив;Интервал -1 pt"/>
    <w:qFormat/>
    <w:rsid w:val="002B02FE"/>
    <w:rPr>
      <w:rFonts w:ascii="Times New Roman" w:eastAsia="Times New Roman" w:hAnsi="Times New Roman" w:cs="Times New Roman"/>
      <w:b/>
      <w:bCs/>
      <w:i/>
      <w:iCs/>
      <w:caps w:val="0"/>
      <w:smallCaps w:val="0"/>
      <w:strike w:val="0"/>
      <w:dstrike w:val="0"/>
      <w:color w:val="000000"/>
      <w:spacing w:val="-20"/>
      <w:w w:val="100"/>
      <w:sz w:val="23"/>
      <w:szCs w:val="23"/>
      <w:u w:val="none"/>
      <w:lang w:val="ru-RU"/>
    </w:rPr>
  </w:style>
  <w:style w:type="character" w:customStyle="1" w:styleId="21">
    <w:name w:val="Основной текст (2)_"/>
    <w:link w:val="22"/>
    <w:qFormat/>
    <w:rsid w:val="002B02FE"/>
    <w:rPr>
      <w:b/>
      <w:bCs/>
      <w:spacing w:val="-10"/>
      <w:sz w:val="23"/>
      <w:szCs w:val="23"/>
      <w:shd w:val="clear" w:color="auto" w:fill="FFFFFF"/>
    </w:rPr>
  </w:style>
  <w:style w:type="character" w:customStyle="1" w:styleId="23">
    <w:name w:val="Заголовок №2_"/>
    <w:link w:val="24"/>
    <w:qFormat/>
    <w:rsid w:val="002B02FE"/>
    <w:rPr>
      <w:b/>
      <w:bCs/>
      <w:spacing w:val="-10"/>
      <w:sz w:val="23"/>
      <w:szCs w:val="23"/>
      <w:shd w:val="clear" w:color="auto" w:fill="FFFFFF"/>
    </w:rPr>
  </w:style>
  <w:style w:type="character" w:styleId="af">
    <w:name w:val="Hyperlink"/>
    <w:uiPriority w:val="99"/>
    <w:rsid w:val="002B02FE"/>
    <w:rPr>
      <w:color w:val="0000FF"/>
      <w:u w:val="single"/>
    </w:rPr>
  </w:style>
  <w:style w:type="character" w:customStyle="1" w:styleId="8pt0pt">
    <w:name w:val="Основной текст + 8 pt;Полужирный;Интервал 0 pt"/>
    <w:qFormat/>
    <w:rsid w:val="002B02FE"/>
    <w:rPr>
      <w:rFonts w:ascii="Times New Roman" w:eastAsia="Times New Roman" w:hAnsi="Times New Roman" w:cs="Times New Roman"/>
      <w:b/>
      <w:bCs/>
      <w:color w:val="000000"/>
      <w:spacing w:val="-9"/>
      <w:w w:val="100"/>
      <w:sz w:val="16"/>
      <w:szCs w:val="16"/>
      <w:shd w:val="clear" w:color="auto" w:fill="FFFFFF"/>
      <w:lang w:val="ru-RU"/>
    </w:rPr>
  </w:style>
  <w:style w:type="character" w:customStyle="1" w:styleId="20pt">
    <w:name w:val="Основной текст (2) + Не курсив;Интервал 0 pt"/>
    <w:qFormat/>
    <w:rsid w:val="002B02FE"/>
    <w:rPr>
      <w:rFonts w:ascii="Times New Roman" w:eastAsia="Times New Roman" w:hAnsi="Times New Roman" w:cs="Times New Roman"/>
      <w:b w:val="0"/>
      <w:bCs w:val="0"/>
      <w:i w:val="0"/>
      <w:iCs w:val="0"/>
      <w:caps w:val="0"/>
      <w:smallCaps w:val="0"/>
      <w:strike w:val="0"/>
      <w:dstrike w:val="0"/>
      <w:color w:val="000000"/>
      <w:spacing w:val="-10"/>
      <w:w w:val="100"/>
      <w:sz w:val="23"/>
      <w:szCs w:val="23"/>
      <w:u w:val="none"/>
      <w:shd w:val="clear" w:color="auto" w:fill="FFFFFF"/>
      <w:lang w:val="ru-RU"/>
    </w:rPr>
  </w:style>
  <w:style w:type="character" w:customStyle="1" w:styleId="25">
    <w:name w:val="Подпись к таблице (2)_"/>
    <w:link w:val="26"/>
    <w:qFormat/>
    <w:rsid w:val="002B02FE"/>
    <w:rPr>
      <w:b/>
      <w:bCs/>
      <w:i/>
      <w:iCs/>
      <w:spacing w:val="-10"/>
      <w:sz w:val="19"/>
      <w:szCs w:val="19"/>
      <w:shd w:val="clear" w:color="auto" w:fill="FFFFFF"/>
    </w:rPr>
  </w:style>
  <w:style w:type="character" w:customStyle="1" w:styleId="9pt">
    <w:name w:val="Основной текст + 9 pt"/>
    <w:aliases w:val="Интервал 0 pt3"/>
    <w:qFormat/>
    <w:rsid w:val="002B02FE"/>
    <w:rPr>
      <w:rFonts w:ascii="Times New Roman" w:eastAsia="Times New Roman" w:hAnsi="Times New Roman" w:cs="Times New Roman"/>
      <w:b w:val="0"/>
      <w:bCs w:val="0"/>
      <w:i w:val="0"/>
      <w:iCs w:val="0"/>
      <w:caps w:val="0"/>
      <w:smallCaps w:val="0"/>
      <w:strike w:val="0"/>
      <w:dstrike w:val="0"/>
      <w:color w:val="000000"/>
      <w:spacing w:val="-10"/>
      <w:w w:val="100"/>
      <w:sz w:val="18"/>
      <w:szCs w:val="18"/>
      <w:u w:val="none"/>
      <w:shd w:val="clear" w:color="auto" w:fill="FFFFFF"/>
      <w:lang w:val="ru-RU"/>
    </w:rPr>
  </w:style>
  <w:style w:type="character" w:customStyle="1" w:styleId="32">
    <w:name w:val="Подпись к таблице (3)_"/>
    <w:link w:val="33"/>
    <w:qFormat/>
    <w:rsid w:val="002B02FE"/>
    <w:rPr>
      <w:b/>
      <w:bCs/>
      <w:sz w:val="19"/>
      <w:szCs w:val="19"/>
      <w:shd w:val="clear" w:color="auto" w:fill="FFFFFF"/>
    </w:rPr>
  </w:style>
  <w:style w:type="character" w:customStyle="1" w:styleId="10pt0pt">
    <w:name w:val="Основной текст + 10 pt;Интервал 0 pt"/>
    <w:qFormat/>
    <w:rsid w:val="002B02FE"/>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ru-RU"/>
    </w:rPr>
  </w:style>
  <w:style w:type="character" w:customStyle="1" w:styleId="43">
    <w:name w:val="Заголовок №4_"/>
    <w:link w:val="44"/>
    <w:qFormat/>
    <w:rsid w:val="002B02FE"/>
    <w:rPr>
      <w:b/>
      <w:bCs/>
      <w:spacing w:val="-20"/>
      <w:sz w:val="23"/>
      <w:szCs w:val="23"/>
      <w:shd w:val="clear" w:color="auto" w:fill="FFFFFF"/>
    </w:rPr>
  </w:style>
  <w:style w:type="character" w:customStyle="1" w:styleId="11Exact">
    <w:name w:val="Основной текст (11) Exact"/>
    <w:link w:val="110"/>
    <w:qFormat/>
    <w:rsid w:val="002B02FE"/>
    <w:rPr>
      <w:spacing w:val="-2"/>
      <w:sz w:val="19"/>
      <w:szCs w:val="19"/>
      <w:shd w:val="clear" w:color="auto" w:fill="FFFFFF"/>
    </w:rPr>
  </w:style>
  <w:style w:type="character" w:customStyle="1" w:styleId="9Exact">
    <w:name w:val="Основной текст (9) Exact"/>
    <w:link w:val="92"/>
    <w:qFormat/>
    <w:rsid w:val="002B02FE"/>
    <w:rPr>
      <w:b/>
      <w:bCs/>
      <w:spacing w:val="3"/>
      <w:sz w:val="21"/>
      <w:szCs w:val="21"/>
      <w:shd w:val="clear" w:color="auto" w:fill="FFFFFF"/>
      <w:lang w:val="en-US"/>
    </w:rPr>
  </w:style>
  <w:style w:type="character" w:customStyle="1" w:styleId="af0">
    <w:name w:val="Верхний колонтитул Знак"/>
    <w:aliases w:val="Верхний колонтитул Знак1 Знак Знак1,Верхний колонтитул Знак Знак Знак Знак1,Знак4 Знак Знак Знак Знак1"/>
    <w:basedOn w:val="a4"/>
    <w:link w:val="af1"/>
    <w:qFormat/>
    <w:rsid w:val="002B02FE"/>
    <w:rPr>
      <w:rFonts w:ascii="Times New Roman" w:eastAsia="Times New Roman" w:hAnsi="Times New Roman" w:cs="Times New Roman"/>
      <w:sz w:val="24"/>
      <w:szCs w:val="24"/>
    </w:rPr>
  </w:style>
  <w:style w:type="character" w:customStyle="1" w:styleId="af2">
    <w:name w:val="a"/>
    <w:basedOn w:val="a4"/>
    <w:qFormat/>
    <w:rsid w:val="002B02FE"/>
  </w:style>
  <w:style w:type="character" w:customStyle="1" w:styleId="75pt">
    <w:name w:val="Основной текст + 7;5 pt"/>
    <w:basedOn w:val="ab"/>
    <w:qFormat/>
    <w:rsid w:val="002B02FE"/>
    <w:rPr>
      <w:rFonts w:ascii="Times New Roman" w:eastAsia="Times New Roman" w:hAnsi="Times New Roman" w:cs="Times New Roman"/>
      <w:b w:val="0"/>
      <w:bCs w:val="0"/>
      <w:i w:val="0"/>
      <w:iCs w:val="0"/>
      <w:caps w:val="0"/>
      <w:smallCaps w:val="0"/>
      <w:strike w:val="0"/>
      <w:dstrike w:val="0"/>
      <w:color w:val="000000"/>
      <w:spacing w:val="0"/>
      <w:w w:val="100"/>
      <w:sz w:val="15"/>
      <w:szCs w:val="15"/>
      <w:u w:val="none"/>
      <w:shd w:val="clear" w:color="auto" w:fill="FFFFFF"/>
      <w:lang w:val="ru-RU"/>
    </w:rPr>
  </w:style>
  <w:style w:type="character" w:customStyle="1" w:styleId="af3">
    <w:name w:val="Схема документа Знак"/>
    <w:basedOn w:val="a4"/>
    <w:link w:val="af4"/>
    <w:uiPriority w:val="99"/>
    <w:qFormat/>
    <w:rsid w:val="002B02FE"/>
    <w:rPr>
      <w:rFonts w:ascii="Tahoma" w:eastAsia="Times New Roman" w:hAnsi="Tahoma" w:cs="Tahoma"/>
      <w:sz w:val="20"/>
      <w:szCs w:val="20"/>
      <w:shd w:val="clear" w:color="auto" w:fill="000080"/>
    </w:rPr>
  </w:style>
  <w:style w:type="character" w:customStyle="1" w:styleId="12">
    <w:name w:val="Схема документа Знак1"/>
    <w:basedOn w:val="a4"/>
    <w:uiPriority w:val="99"/>
    <w:semiHidden/>
    <w:qFormat/>
    <w:rsid w:val="002B02FE"/>
    <w:rPr>
      <w:rFonts w:ascii="Tahoma" w:hAnsi="Tahoma" w:cs="Tahoma"/>
      <w:sz w:val="16"/>
      <w:szCs w:val="16"/>
    </w:rPr>
  </w:style>
  <w:style w:type="character" w:customStyle="1" w:styleId="apple-converted-space">
    <w:name w:val="apple-converted-space"/>
    <w:qFormat/>
    <w:rsid w:val="002B02FE"/>
  </w:style>
  <w:style w:type="character" w:customStyle="1" w:styleId="34">
    <w:name w:val="Основной текст (3)_"/>
    <w:basedOn w:val="a4"/>
    <w:link w:val="35"/>
    <w:qFormat/>
    <w:rsid w:val="002B02FE"/>
    <w:rPr>
      <w:rFonts w:ascii="Times New Roman" w:eastAsia="Times New Roman" w:hAnsi="Times New Roman" w:cs="Times New Roman"/>
      <w:b/>
      <w:bCs/>
      <w:sz w:val="27"/>
      <w:szCs w:val="27"/>
      <w:shd w:val="clear" w:color="auto" w:fill="FFFFFF"/>
    </w:rPr>
  </w:style>
  <w:style w:type="character" w:customStyle="1" w:styleId="af5">
    <w:name w:val="Подпись к таблице_"/>
    <w:basedOn w:val="a4"/>
    <w:link w:val="af6"/>
    <w:qFormat/>
    <w:rsid w:val="002B02FE"/>
    <w:rPr>
      <w:rFonts w:ascii="Times New Roman" w:eastAsia="Times New Roman" w:hAnsi="Times New Roman" w:cs="Times New Roman"/>
      <w:sz w:val="28"/>
      <w:szCs w:val="28"/>
      <w:shd w:val="clear" w:color="auto" w:fill="FFFFFF"/>
    </w:rPr>
  </w:style>
  <w:style w:type="character" w:customStyle="1" w:styleId="115pt">
    <w:name w:val="Основной текст + 11;5 pt;Полужирный"/>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3"/>
      <w:szCs w:val="23"/>
      <w:u w:val="none"/>
      <w:shd w:val="clear" w:color="auto" w:fill="FFFFFF"/>
      <w:lang w:val="ru-RU"/>
    </w:rPr>
  </w:style>
  <w:style w:type="character" w:customStyle="1" w:styleId="af7">
    <w:name w:val="Основной текст + Полужирный"/>
    <w:aliases w:val="Интервал 0 pt"/>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8"/>
      <w:szCs w:val="28"/>
      <w:u w:val="none"/>
      <w:shd w:val="clear" w:color="auto" w:fill="FFFFFF"/>
      <w:lang w:val="en-US"/>
    </w:rPr>
  </w:style>
  <w:style w:type="character" w:customStyle="1" w:styleId="105pt">
    <w:name w:val="Основной текст + 10;5 pt;Полужирный"/>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1"/>
      <w:szCs w:val="21"/>
      <w:u w:val="none"/>
      <w:shd w:val="clear" w:color="auto" w:fill="FFFFFF"/>
      <w:lang w:val="ru-RU"/>
    </w:rPr>
  </w:style>
  <w:style w:type="character" w:customStyle="1" w:styleId="12pt">
    <w:name w:val="Основной текст + 12 pt;Полужирный"/>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4"/>
      <w:szCs w:val="24"/>
      <w:u w:val="none"/>
      <w:shd w:val="clear" w:color="auto" w:fill="FFFFFF"/>
      <w:lang w:val="en-US"/>
    </w:rPr>
  </w:style>
  <w:style w:type="character" w:customStyle="1" w:styleId="36">
    <w:name w:val="Основной текст (3) + Не полужирный"/>
    <w:basedOn w:val="34"/>
    <w:qFormat/>
    <w:rsid w:val="002B02FE"/>
    <w:rPr>
      <w:rFonts w:ascii="Times New Roman" w:eastAsia="Times New Roman" w:hAnsi="Times New Roman" w:cs="Times New Roman"/>
      <w:b/>
      <w:bCs/>
      <w:i w:val="0"/>
      <w:iCs w:val="0"/>
      <w:caps w:val="0"/>
      <w:smallCaps w:val="0"/>
      <w:strike w:val="0"/>
      <w:dstrike w:val="0"/>
      <w:color w:val="000000"/>
      <w:spacing w:val="0"/>
      <w:w w:val="100"/>
      <w:sz w:val="28"/>
      <w:szCs w:val="28"/>
      <w:u w:val="none"/>
      <w:shd w:val="clear" w:color="auto" w:fill="FFFFFF"/>
      <w:lang w:val="ru-RU"/>
    </w:rPr>
  </w:style>
  <w:style w:type="character" w:customStyle="1" w:styleId="27">
    <w:name w:val="Стиль2 Знак"/>
    <w:basedOn w:val="a4"/>
    <w:link w:val="28"/>
    <w:qFormat/>
    <w:rsid w:val="00CB45FE"/>
    <w:rPr>
      <w:rFonts w:ascii="Times New Roman" w:eastAsiaTheme="minorHAnsi" w:hAnsi="Times New Roman" w:cs="Times New Roman"/>
      <w:b/>
      <w:sz w:val="28"/>
      <w:szCs w:val="28"/>
      <w:lang w:eastAsia="en-US"/>
    </w:rPr>
  </w:style>
  <w:style w:type="character" w:customStyle="1" w:styleId="70">
    <w:name w:val="Заголовок 7 Знак"/>
    <w:basedOn w:val="a4"/>
    <w:link w:val="7"/>
    <w:uiPriority w:val="99"/>
    <w:qFormat/>
    <w:rsid w:val="00CB45FE"/>
    <w:rPr>
      <w:rFonts w:ascii="Times New Roman" w:eastAsia="Times New Roman" w:hAnsi="Times New Roman" w:cs="Times New Roman"/>
      <w:sz w:val="32"/>
      <w:szCs w:val="20"/>
    </w:rPr>
  </w:style>
  <w:style w:type="character" w:customStyle="1" w:styleId="90">
    <w:name w:val="Заголовок 9 Знак"/>
    <w:basedOn w:val="a4"/>
    <w:link w:val="9"/>
    <w:qFormat/>
    <w:rsid w:val="00CB45FE"/>
    <w:rPr>
      <w:rFonts w:ascii="Times New Roman" w:eastAsia="Times New Roman" w:hAnsi="Times New Roman" w:cs="Times New Roman"/>
      <w:sz w:val="28"/>
      <w:szCs w:val="20"/>
    </w:rPr>
  </w:style>
  <w:style w:type="character" w:styleId="af8">
    <w:name w:val="Strong"/>
    <w:basedOn w:val="a4"/>
    <w:uiPriority w:val="22"/>
    <w:qFormat/>
    <w:rsid w:val="00CB45FE"/>
    <w:rPr>
      <w:b/>
      <w:bCs/>
    </w:rPr>
  </w:style>
  <w:style w:type="character" w:customStyle="1" w:styleId="af9">
    <w:name w:val="Основной текст Знак"/>
    <w:basedOn w:val="a4"/>
    <w:link w:val="afa"/>
    <w:qFormat/>
    <w:rsid w:val="00CB45FE"/>
    <w:rPr>
      <w:rFonts w:ascii="Times New Roman" w:eastAsia="Times New Roman" w:hAnsi="Times New Roman" w:cs="Times New Roman"/>
      <w:i/>
      <w:iCs/>
      <w:sz w:val="24"/>
      <w:szCs w:val="20"/>
    </w:rPr>
  </w:style>
  <w:style w:type="character" w:styleId="afb">
    <w:name w:val="Placeholder Text"/>
    <w:basedOn w:val="a4"/>
    <w:uiPriority w:val="99"/>
    <w:semiHidden/>
    <w:qFormat/>
    <w:rsid w:val="00CB45FE"/>
    <w:rPr>
      <w:color w:val="808080"/>
    </w:rPr>
  </w:style>
  <w:style w:type="character" w:customStyle="1" w:styleId="fontstyle01">
    <w:name w:val="fontstyle01"/>
    <w:basedOn w:val="a4"/>
    <w:qFormat/>
    <w:rsid w:val="00CB45FE"/>
    <w:rPr>
      <w:rFonts w:ascii="TimesNewRoman" w:hAnsi="TimesNewRoman"/>
      <w:b w:val="0"/>
      <w:bCs w:val="0"/>
      <w:i w:val="0"/>
      <w:iCs w:val="0"/>
      <w:color w:val="000000"/>
      <w:sz w:val="28"/>
      <w:szCs w:val="28"/>
    </w:rPr>
  </w:style>
  <w:style w:type="character" w:customStyle="1" w:styleId="30">
    <w:name w:val="Заголовок 3 Знак"/>
    <w:aliases w:val="H3 Знак,H31 Знак,H32 Знак,H311 Знак,H33 Знак,H312 Знак,H321 Знак,H3111 Знак,H34 Знак,H313 Знак,H322 Знак,H3112 Знак,H35 Знак"/>
    <w:basedOn w:val="a4"/>
    <w:link w:val="3"/>
    <w:qFormat/>
    <w:rsid w:val="00B06B96"/>
    <w:rPr>
      <w:rFonts w:ascii="Arial" w:eastAsia="Calibri" w:hAnsi="Arial" w:cs="Times New Roman"/>
      <w:b/>
      <w:bCs/>
      <w:sz w:val="26"/>
      <w:szCs w:val="26"/>
    </w:rPr>
  </w:style>
  <w:style w:type="character" w:customStyle="1" w:styleId="afc">
    <w:name w:val="Нижний колонтитул Знак"/>
    <w:aliases w:val="Нижний колонтитул Знак1 Знак Знак1,Нижний колонтитул Знак Знак Знак Знак1,Знак3 Знак Знак Знак Знак1"/>
    <w:basedOn w:val="a4"/>
    <w:link w:val="afd"/>
    <w:uiPriority w:val="99"/>
    <w:qFormat/>
    <w:rsid w:val="00B06B96"/>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b"/>
    <w:qFormat/>
    <w:rsid w:val="00B06B96"/>
    <w:rPr>
      <w:rFonts w:ascii="Times New Roman" w:eastAsia="Times New Roman" w:hAnsi="Times New Roman" w:cs="Times New Roman"/>
      <w:b/>
      <w:bCs/>
      <w:color w:val="000000"/>
      <w:spacing w:val="3"/>
      <w:w w:val="100"/>
      <w:sz w:val="26"/>
      <w:szCs w:val="26"/>
      <w:shd w:val="clear" w:color="auto" w:fill="FFFFFF"/>
      <w:lang w:val="ru-RU"/>
    </w:rPr>
  </w:style>
  <w:style w:type="character" w:customStyle="1" w:styleId="4MicrosoftSansSerif115pt0pt">
    <w:name w:val="Основной текст (4) + Microsoft Sans Serif;11;5 pt;Интервал 0 pt"/>
    <w:basedOn w:val="a4"/>
    <w:qFormat/>
    <w:rsid w:val="00B06B96"/>
    <w:rPr>
      <w:rFonts w:ascii="Microsoft Sans Serif" w:eastAsia="Microsoft Sans Serif" w:hAnsi="Microsoft Sans Serif" w:cs="Microsoft Sans Serif"/>
      <w:b w:val="0"/>
      <w:bCs w:val="0"/>
      <w:i w:val="0"/>
      <w:iCs w:val="0"/>
      <w:caps w:val="0"/>
      <w:smallCaps w:val="0"/>
      <w:strike w:val="0"/>
      <w:dstrike w:val="0"/>
      <w:color w:val="000000"/>
      <w:spacing w:val="0"/>
      <w:w w:val="100"/>
      <w:sz w:val="23"/>
      <w:szCs w:val="23"/>
      <w:u w:val="none"/>
    </w:rPr>
  </w:style>
  <w:style w:type="character" w:customStyle="1" w:styleId="afe">
    <w:name w:val="Название Знак"/>
    <w:basedOn w:val="a4"/>
    <w:link w:val="aff"/>
    <w:qFormat/>
    <w:rsid w:val="00B06B96"/>
    <w:rPr>
      <w:rFonts w:ascii="Times New Roman" w:eastAsia="Times New Roman" w:hAnsi="Times New Roman" w:cs="Times New Roman"/>
      <w:sz w:val="24"/>
      <w:szCs w:val="24"/>
      <w:u w:val="single"/>
    </w:rPr>
  </w:style>
  <w:style w:type="character" w:customStyle="1" w:styleId="29">
    <w:name w:val="Основной текст 2 Знак"/>
    <w:basedOn w:val="a4"/>
    <w:link w:val="2a"/>
    <w:qFormat/>
    <w:rsid w:val="00B06B96"/>
    <w:rPr>
      <w:rFonts w:ascii="Times New Roman" w:eastAsia="Times New Roman" w:hAnsi="Times New Roman" w:cs="Times New Roman"/>
      <w:sz w:val="28"/>
      <w:szCs w:val="20"/>
    </w:rPr>
  </w:style>
  <w:style w:type="character" w:customStyle="1" w:styleId="aff0">
    <w:name w:val="Основной текст с отступом Знак"/>
    <w:basedOn w:val="a4"/>
    <w:link w:val="aff1"/>
    <w:qFormat/>
    <w:rsid w:val="00B06B96"/>
  </w:style>
  <w:style w:type="character" w:customStyle="1" w:styleId="115pt0">
    <w:name w:val="Основной текст + 11;5 pt"/>
    <w:basedOn w:val="ab"/>
    <w:qFormat/>
    <w:rsid w:val="00B06B96"/>
    <w:rPr>
      <w:rFonts w:ascii="Times New Roman" w:eastAsia="Times New Roman" w:hAnsi="Times New Roman" w:cs="Times New Roman"/>
      <w:b w:val="0"/>
      <w:bCs w:val="0"/>
      <w:i w:val="0"/>
      <w:iCs w:val="0"/>
      <w:caps w:val="0"/>
      <w:smallCaps w:val="0"/>
      <w:strike w:val="0"/>
      <w:dstrike w:val="0"/>
      <w:color w:val="000000"/>
      <w:spacing w:val="0"/>
      <w:w w:val="100"/>
      <w:sz w:val="23"/>
      <w:szCs w:val="23"/>
      <w:u w:val="none"/>
      <w:shd w:val="clear" w:color="auto" w:fill="FFFFFF"/>
      <w:lang w:val="ru-RU"/>
    </w:rPr>
  </w:style>
  <w:style w:type="character" w:customStyle="1" w:styleId="aff2">
    <w:name w:val="Без интервала Знак"/>
    <w:link w:val="aff3"/>
    <w:uiPriority w:val="1"/>
    <w:qFormat/>
    <w:rsid w:val="00B06B96"/>
    <w:rPr>
      <w:rFonts w:ascii="Calibri" w:eastAsia="Times New Roman" w:hAnsi="Calibri" w:cs="Times New Roman"/>
      <w:lang w:eastAsia="en-US"/>
    </w:rPr>
  </w:style>
  <w:style w:type="character" w:customStyle="1" w:styleId="61">
    <w:name w:val="Стиль6 Знак"/>
    <w:link w:val="62"/>
    <w:qFormat/>
    <w:rsid w:val="00B06B96"/>
    <w:rPr>
      <w:rFonts w:ascii="Times New Roman" w:eastAsia="Times New Roman" w:hAnsi="Times New Roman" w:cs="Times New Roman"/>
      <w:sz w:val="28"/>
      <w:szCs w:val="28"/>
    </w:rPr>
  </w:style>
  <w:style w:type="character" w:customStyle="1" w:styleId="105pt0">
    <w:name w:val="Основной текст + 10;5 pt"/>
    <w:qFormat/>
    <w:rsid w:val="00B06B96"/>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shd w:val="clear" w:color="auto" w:fill="FFFFFF"/>
      <w:lang w:val="ru-RU"/>
    </w:rPr>
  </w:style>
  <w:style w:type="character" w:customStyle="1" w:styleId="A00">
    <w:name w:val="A0"/>
    <w:qFormat/>
    <w:rsid w:val="00B06B96"/>
    <w:rPr>
      <w:color w:val="000000"/>
      <w:sz w:val="18"/>
      <w:szCs w:val="18"/>
    </w:rPr>
  </w:style>
  <w:style w:type="character" w:customStyle="1" w:styleId="9pt0pt">
    <w:name w:val="Основной текст + 9 pt;Интервал 0 pt"/>
    <w:basedOn w:val="ab"/>
    <w:qFormat/>
    <w:rsid w:val="00B06B96"/>
    <w:rPr>
      <w:rFonts w:ascii="Times New Roman" w:eastAsia="Times New Roman" w:hAnsi="Times New Roman" w:cs="Times New Roman"/>
      <w:b w:val="0"/>
      <w:bCs w:val="0"/>
      <w:i w:val="0"/>
      <w:iCs w:val="0"/>
      <w:caps w:val="0"/>
      <w:smallCaps w:val="0"/>
      <w:strike w:val="0"/>
      <w:dstrike w:val="0"/>
      <w:color w:val="000000"/>
      <w:spacing w:val="-1"/>
      <w:w w:val="100"/>
      <w:sz w:val="18"/>
      <w:szCs w:val="18"/>
      <w:u w:val="none"/>
      <w:shd w:val="clear" w:color="auto" w:fill="FFFFFF"/>
      <w:lang w:val="ru-RU"/>
    </w:rPr>
  </w:style>
  <w:style w:type="character" w:customStyle="1" w:styleId="2b">
    <w:name w:val="Заголовок №2 + Не полужирный"/>
    <w:qFormat/>
    <w:rsid w:val="00B06B96"/>
    <w:rPr>
      <w:rFonts w:ascii="Times New Roman" w:hAnsi="Times New Roman" w:cs="Times New Roman"/>
      <w:b/>
      <w:bCs/>
      <w:color w:val="000000"/>
      <w:spacing w:val="2"/>
      <w:w w:val="100"/>
      <w:sz w:val="25"/>
      <w:szCs w:val="25"/>
      <w:shd w:val="clear" w:color="auto" w:fill="FFFFFF"/>
    </w:rPr>
  </w:style>
  <w:style w:type="character" w:customStyle="1" w:styleId="120">
    <w:name w:val="Основной текст (12)_"/>
    <w:basedOn w:val="a4"/>
    <w:link w:val="121"/>
    <w:qFormat/>
    <w:rsid w:val="00B06B96"/>
    <w:rPr>
      <w:rFonts w:ascii="Arial" w:eastAsia="Arial" w:hAnsi="Arial" w:cs="Arial"/>
      <w:i/>
      <w:iCs/>
      <w:spacing w:val="1"/>
      <w:sz w:val="18"/>
      <w:szCs w:val="18"/>
      <w:shd w:val="clear" w:color="auto" w:fill="FFFFFF"/>
    </w:rPr>
  </w:style>
  <w:style w:type="character" w:customStyle="1" w:styleId="120pt">
    <w:name w:val="Основной текст (12) + Не курсив;Интервал 0 pt"/>
    <w:basedOn w:val="120"/>
    <w:qFormat/>
    <w:rsid w:val="00B06B96"/>
    <w:rPr>
      <w:rFonts w:ascii="Arial" w:eastAsia="Arial" w:hAnsi="Arial" w:cs="Arial"/>
      <w:b w:val="0"/>
      <w:bCs w:val="0"/>
      <w:i/>
      <w:iCs/>
      <w:caps w:val="0"/>
      <w:smallCaps w:val="0"/>
      <w:strike w:val="0"/>
      <w:dstrike w:val="0"/>
      <w:color w:val="000000"/>
      <w:spacing w:val="-3"/>
      <w:w w:val="100"/>
      <w:sz w:val="18"/>
      <w:szCs w:val="18"/>
      <w:u w:val="none"/>
      <w:shd w:val="clear" w:color="auto" w:fill="FFFFFF"/>
      <w:lang w:val="ru-RU"/>
    </w:rPr>
  </w:style>
  <w:style w:type="character" w:customStyle="1" w:styleId="THR11">
    <w:name w:val="THR 11 Знак"/>
    <w:basedOn w:val="a4"/>
    <w:link w:val="THR110"/>
    <w:qFormat/>
    <w:rsid w:val="00B06B96"/>
    <w:rPr>
      <w:rFonts w:ascii="Times New Roman" w:eastAsia="Calibri" w:hAnsi="Times New Roman" w:cs="Times New Roman"/>
      <w:lang w:eastAsia="en-US"/>
    </w:rPr>
  </w:style>
  <w:style w:type="character" w:customStyle="1" w:styleId="95pt">
    <w:name w:val="Основной текст + 9;5 pt"/>
    <w:basedOn w:val="ab"/>
    <w:qFormat/>
    <w:rsid w:val="00B06B96"/>
    <w:rPr>
      <w:rFonts w:ascii="Times New Roman" w:eastAsia="Times New Roman" w:hAnsi="Times New Roman" w:cs="Times New Roman"/>
      <w:b w:val="0"/>
      <w:bCs w:val="0"/>
      <w:i w:val="0"/>
      <w:iCs w:val="0"/>
      <w:caps w:val="0"/>
      <w:smallCaps w:val="0"/>
      <w:strike w:val="0"/>
      <w:dstrike w:val="0"/>
      <w:color w:val="000000"/>
      <w:spacing w:val="0"/>
      <w:w w:val="100"/>
      <w:sz w:val="19"/>
      <w:szCs w:val="19"/>
      <w:u w:val="none"/>
      <w:shd w:val="clear" w:color="auto" w:fill="FFFFFF"/>
      <w:lang w:val="ru-RU"/>
    </w:rPr>
  </w:style>
  <w:style w:type="character" w:customStyle="1" w:styleId="105pt0pt">
    <w:name w:val="Основной текст + 10;5 pt;Интервал 0 pt"/>
    <w:basedOn w:val="ab"/>
    <w:qFormat/>
    <w:rsid w:val="00B06B96"/>
    <w:rPr>
      <w:rFonts w:ascii="Times New Roman" w:eastAsia="Times New Roman" w:hAnsi="Times New Roman" w:cs="Times New Roman"/>
      <w:b w:val="0"/>
      <w:bCs w:val="0"/>
      <w:i w:val="0"/>
      <w:iCs w:val="0"/>
      <w:caps w:val="0"/>
      <w:smallCaps w:val="0"/>
      <w:strike w:val="0"/>
      <w:dstrike w:val="0"/>
      <w:color w:val="000000"/>
      <w:spacing w:val="3"/>
      <w:w w:val="100"/>
      <w:sz w:val="21"/>
      <w:szCs w:val="21"/>
      <w:u w:val="none"/>
      <w:shd w:val="clear" w:color="auto" w:fill="FFFFFF"/>
      <w:lang w:val="ru-RU"/>
    </w:rPr>
  </w:style>
  <w:style w:type="character" w:customStyle="1" w:styleId="37">
    <w:name w:val="Заголовок №3_"/>
    <w:link w:val="38"/>
    <w:qFormat/>
    <w:rsid w:val="00B06B96"/>
    <w:rPr>
      <w:rFonts w:ascii="Times New Roman" w:eastAsia="Times New Roman" w:hAnsi="Times New Roman" w:cs="Times New Roman"/>
      <w:sz w:val="26"/>
      <w:szCs w:val="26"/>
      <w:shd w:val="clear" w:color="auto" w:fill="FFFFFF"/>
    </w:rPr>
  </w:style>
  <w:style w:type="character" w:customStyle="1" w:styleId="aff4">
    <w:name w:val="Основной текст + Полужирный;Курсив"/>
    <w:qFormat/>
    <w:rsid w:val="00B06B96"/>
    <w:rPr>
      <w:rFonts w:ascii="Times New Roman" w:eastAsia="Times New Roman" w:hAnsi="Times New Roman" w:cs="Times New Roman"/>
      <w:b/>
      <w:bCs/>
      <w:i/>
      <w:iCs/>
      <w:caps w:val="0"/>
      <w:smallCaps w:val="0"/>
      <w:strike w:val="0"/>
      <w:dstrike w:val="0"/>
      <w:color w:val="000000"/>
      <w:spacing w:val="0"/>
      <w:w w:val="100"/>
      <w:sz w:val="26"/>
      <w:szCs w:val="26"/>
      <w:u w:val="none"/>
      <w:shd w:val="clear" w:color="auto" w:fill="FFFFFF"/>
      <w:lang w:val="ru-RU"/>
    </w:rPr>
  </w:style>
  <w:style w:type="character" w:customStyle="1" w:styleId="71">
    <w:name w:val="Основной текст (7)_"/>
    <w:link w:val="73"/>
    <w:qFormat/>
    <w:rsid w:val="00B06B96"/>
    <w:rPr>
      <w:rFonts w:ascii="Times New Roman" w:eastAsia="Times New Roman" w:hAnsi="Times New Roman" w:cs="Times New Roman"/>
      <w:b/>
      <w:bCs/>
      <w:i/>
      <w:iCs/>
      <w:sz w:val="26"/>
      <w:szCs w:val="26"/>
      <w:shd w:val="clear" w:color="auto" w:fill="FFFFFF"/>
    </w:rPr>
  </w:style>
  <w:style w:type="character" w:customStyle="1" w:styleId="220">
    <w:name w:val="Заголовок №2 (2)_"/>
    <w:link w:val="221"/>
    <w:qFormat/>
    <w:rsid w:val="00B06B96"/>
    <w:rPr>
      <w:rFonts w:ascii="Times New Roman" w:eastAsia="Times New Roman" w:hAnsi="Times New Roman" w:cs="Times New Roman"/>
      <w:b/>
      <w:bCs/>
      <w:i/>
      <w:iCs/>
      <w:sz w:val="26"/>
      <w:szCs w:val="26"/>
      <w:shd w:val="clear" w:color="auto" w:fill="FFFFFF"/>
    </w:rPr>
  </w:style>
  <w:style w:type="character" w:styleId="aff5">
    <w:name w:val="Emphasis"/>
    <w:basedOn w:val="a4"/>
    <w:uiPriority w:val="20"/>
    <w:qFormat/>
    <w:rsid w:val="00B06B96"/>
    <w:rPr>
      <w:i/>
      <w:iCs/>
    </w:rPr>
  </w:style>
  <w:style w:type="character" w:customStyle="1" w:styleId="2c">
    <w:name w:val="Основной текст с отступом 2 Знак"/>
    <w:basedOn w:val="a4"/>
    <w:link w:val="2d"/>
    <w:uiPriority w:val="99"/>
    <w:qFormat/>
    <w:rsid w:val="00B06B96"/>
  </w:style>
  <w:style w:type="character" w:customStyle="1" w:styleId="13">
    <w:name w:val="Заголовок №1_"/>
    <w:basedOn w:val="a4"/>
    <w:link w:val="14"/>
    <w:qFormat/>
    <w:rsid w:val="00B06B96"/>
    <w:rPr>
      <w:rFonts w:ascii="Times New Roman" w:hAnsi="Times New Roman"/>
      <w:b/>
      <w:bCs/>
      <w:sz w:val="27"/>
      <w:szCs w:val="27"/>
      <w:shd w:val="clear" w:color="auto" w:fill="FFFFFF"/>
    </w:rPr>
  </w:style>
  <w:style w:type="character" w:customStyle="1" w:styleId="aff6">
    <w:name w:val="Обычный (веб) Знак"/>
    <w:aliases w:val=" Знак Знак"/>
    <w:basedOn w:val="a4"/>
    <w:link w:val="aff7"/>
    <w:uiPriority w:val="99"/>
    <w:qFormat/>
    <w:rsid w:val="00B06B96"/>
    <w:rPr>
      <w:rFonts w:ascii="Verdana" w:eastAsia="Times New Roman" w:hAnsi="Verdana" w:cs="Times New Roman"/>
      <w:sz w:val="17"/>
      <w:szCs w:val="17"/>
    </w:rPr>
  </w:style>
  <w:style w:type="character" w:customStyle="1" w:styleId="39">
    <w:name w:val="Стиль3 Знак"/>
    <w:basedOn w:val="a4"/>
    <w:link w:val="3a"/>
    <w:qFormat/>
    <w:rsid w:val="00B06B96"/>
    <w:rPr>
      <w:rFonts w:ascii="Times New Roman" w:eastAsia="Times New Roman" w:hAnsi="Times New Roman" w:cs="Times New Roman"/>
      <w:b/>
      <w:sz w:val="28"/>
      <w:szCs w:val="28"/>
    </w:rPr>
  </w:style>
  <w:style w:type="character" w:customStyle="1" w:styleId="45">
    <w:name w:val="Стиль4 Знак"/>
    <w:basedOn w:val="a4"/>
    <w:link w:val="46"/>
    <w:qFormat/>
    <w:rsid w:val="00B06B96"/>
    <w:rPr>
      <w:rFonts w:ascii="Times New Roman" w:eastAsia="Times New Roman" w:hAnsi="Times New Roman" w:cs="Times New Roman"/>
      <w:b/>
      <w:sz w:val="28"/>
      <w:szCs w:val="28"/>
    </w:rPr>
  </w:style>
  <w:style w:type="character" w:customStyle="1" w:styleId="51">
    <w:name w:val="Стиль5 Знак"/>
    <w:basedOn w:val="aff6"/>
    <w:link w:val="52"/>
    <w:qFormat/>
    <w:rsid w:val="00B06B96"/>
    <w:rPr>
      <w:rFonts w:ascii="Times New Roman" w:eastAsia="Times New Roman" w:hAnsi="Times New Roman" w:cs="Courier New"/>
      <w:b/>
      <w:color w:val="000000"/>
      <w:sz w:val="28"/>
      <w:szCs w:val="28"/>
    </w:rPr>
  </w:style>
  <w:style w:type="character" w:customStyle="1" w:styleId="93">
    <w:name w:val="Основной текст + 93"/>
    <w:aliases w:val="5 pt7"/>
    <w:qFormat/>
    <w:rsid w:val="00B06B96"/>
    <w:rPr>
      <w:rFonts w:ascii="Times New Roman" w:hAnsi="Times New Roman"/>
      <w:color w:val="000000"/>
      <w:spacing w:val="0"/>
      <w:w w:val="100"/>
      <w:sz w:val="19"/>
      <w:u w:val="none"/>
      <w:shd w:val="clear" w:color="auto" w:fill="FFFFFF"/>
      <w:lang w:val="ru-RU"/>
    </w:rPr>
  </w:style>
  <w:style w:type="character" w:customStyle="1" w:styleId="s1">
    <w:name w:val="s1"/>
    <w:basedOn w:val="a4"/>
    <w:qFormat/>
    <w:rsid w:val="00B06B96"/>
  </w:style>
  <w:style w:type="character" w:customStyle="1" w:styleId="a01">
    <w:name w:val="a01"/>
    <w:basedOn w:val="a4"/>
    <w:qFormat/>
    <w:rsid w:val="00B06B96"/>
  </w:style>
  <w:style w:type="character" w:customStyle="1" w:styleId="15">
    <w:name w:val="Стиль1 Знак"/>
    <w:basedOn w:val="a4"/>
    <w:link w:val="16"/>
    <w:qFormat/>
    <w:rsid w:val="00B06B96"/>
    <w:rPr>
      <w:rFonts w:ascii="Times New Roman" w:hAnsi="Times New Roman" w:cs="Times New Roman"/>
      <w:b/>
      <w:caps/>
      <w:sz w:val="28"/>
      <w:szCs w:val="28"/>
    </w:rPr>
  </w:style>
  <w:style w:type="character" w:customStyle="1" w:styleId="74">
    <w:name w:val="Стиль7 Знак"/>
    <w:basedOn w:val="a4"/>
    <w:link w:val="75"/>
    <w:qFormat/>
    <w:rsid w:val="00B06B96"/>
    <w:rPr>
      <w:rFonts w:ascii="Times New Roman" w:hAnsi="Times New Roman" w:cs="Times New Roman"/>
      <w:b/>
      <w:sz w:val="28"/>
      <w:szCs w:val="28"/>
    </w:rPr>
  </w:style>
  <w:style w:type="character" w:customStyle="1" w:styleId="81">
    <w:name w:val="Стиль8 Знак"/>
    <w:basedOn w:val="45"/>
    <w:link w:val="82"/>
    <w:qFormat/>
    <w:rsid w:val="00B06B96"/>
    <w:rPr>
      <w:rFonts w:ascii="Times New Roman" w:eastAsia="Times New Roman" w:hAnsi="Times New Roman" w:cs="Times New Roman"/>
      <w:b/>
      <w:sz w:val="28"/>
      <w:szCs w:val="28"/>
    </w:rPr>
  </w:style>
  <w:style w:type="character" w:customStyle="1" w:styleId="94">
    <w:name w:val="Стиль9 Знак"/>
    <w:basedOn w:val="61"/>
    <w:link w:val="95"/>
    <w:qFormat/>
    <w:rsid w:val="00B06B96"/>
    <w:rPr>
      <w:rFonts w:ascii="Times New Roman" w:eastAsia="Times New Roman" w:hAnsi="Times New Roman" w:cs="Times New Roman"/>
      <w:sz w:val="28"/>
      <w:szCs w:val="28"/>
    </w:rPr>
  </w:style>
  <w:style w:type="character" w:customStyle="1" w:styleId="FontStyle43">
    <w:name w:val="Font Style43"/>
    <w:basedOn w:val="a4"/>
    <w:uiPriority w:val="99"/>
    <w:qFormat/>
    <w:rsid w:val="00B06B96"/>
    <w:rPr>
      <w:rFonts w:ascii="Times New Roman" w:hAnsi="Times New Roman" w:cs="Times New Roman"/>
      <w:sz w:val="14"/>
      <w:szCs w:val="14"/>
    </w:rPr>
  </w:style>
  <w:style w:type="character" w:customStyle="1" w:styleId="aff8">
    <w:name w:val="Абзац списка Знак"/>
    <w:aliases w:val="Содержание. 2 уровень Знак"/>
    <w:link w:val="aff9"/>
    <w:uiPriority w:val="34"/>
    <w:qFormat/>
    <w:locked/>
    <w:rsid w:val="00144908"/>
    <w:rPr>
      <w:rFonts w:eastAsia="Times New Roman" w:cs="Times New Roman"/>
      <w:lang w:eastAsia="en-US"/>
    </w:rPr>
  </w:style>
  <w:style w:type="character" w:customStyle="1" w:styleId="3b">
    <w:name w:val="Основной текст с отступом 3 Знак"/>
    <w:basedOn w:val="a4"/>
    <w:link w:val="3c"/>
    <w:uiPriority w:val="99"/>
    <w:qFormat/>
    <w:rsid w:val="001D057F"/>
    <w:rPr>
      <w:rFonts w:ascii="Times New Roman" w:eastAsia="Times New Roman" w:hAnsi="Times New Roman" w:cs="Times New Roman"/>
      <w:sz w:val="16"/>
      <w:szCs w:val="16"/>
    </w:rPr>
  </w:style>
  <w:style w:type="character" w:customStyle="1" w:styleId="63">
    <w:name w:val="Заголовок №6"/>
    <w:basedOn w:val="a4"/>
    <w:qFormat/>
    <w:rsid w:val="001D057F"/>
    <w:rPr>
      <w:rFonts w:ascii="Times New Roman" w:eastAsia="Times New Roman" w:hAnsi="Times New Roman" w:cs="Times New Roman"/>
      <w:b/>
      <w:bCs/>
      <w:i/>
      <w:iCs/>
      <w:caps w:val="0"/>
      <w:smallCaps w:val="0"/>
      <w:strike w:val="0"/>
      <w:dstrike w:val="0"/>
      <w:color w:val="000000"/>
      <w:spacing w:val="1"/>
      <w:w w:val="100"/>
      <w:sz w:val="23"/>
      <w:szCs w:val="23"/>
      <w:u w:val="none"/>
      <w:lang w:val="ru-RU"/>
    </w:rPr>
  </w:style>
  <w:style w:type="character" w:customStyle="1" w:styleId="30pt">
    <w:name w:val="Подпись к таблице (3) + Интервал 0 pt"/>
    <w:basedOn w:val="32"/>
    <w:qFormat/>
    <w:rsid w:val="001D057F"/>
    <w:rPr>
      <w:i/>
      <w:iCs/>
      <w:color w:val="000000"/>
      <w:spacing w:val="1"/>
      <w:w w:val="100"/>
      <w:sz w:val="17"/>
      <w:szCs w:val="17"/>
      <w:lang w:val="ru-RU"/>
    </w:rPr>
  </w:style>
  <w:style w:type="character" w:customStyle="1" w:styleId="4pt0pt">
    <w:name w:val="Основной текст + 4 pt;Интервал 0 pt"/>
    <w:basedOn w:val="ab"/>
    <w:qFormat/>
    <w:rsid w:val="001D057F"/>
    <w:rPr>
      <w:b w:val="0"/>
      <w:bCs w:val="0"/>
      <w:i w:val="0"/>
      <w:iCs w:val="0"/>
      <w:caps w:val="0"/>
      <w:smallCaps w:val="0"/>
      <w:strike w:val="0"/>
      <w:dstrike w:val="0"/>
      <w:spacing w:val="12"/>
      <w:w w:val="100"/>
      <w:sz w:val="8"/>
      <w:szCs w:val="8"/>
      <w:u w:val="none"/>
      <w:lang w:val="ru-RU"/>
    </w:rPr>
  </w:style>
  <w:style w:type="character" w:customStyle="1" w:styleId="76">
    <w:name w:val="Заголовок №7"/>
    <w:basedOn w:val="a4"/>
    <w:qFormat/>
    <w:rsid w:val="001D057F"/>
    <w:rPr>
      <w:rFonts w:ascii="Times New Roman" w:eastAsia="Times New Roman" w:hAnsi="Times New Roman" w:cs="Times New Roman"/>
      <w:b/>
      <w:bCs/>
      <w:i w:val="0"/>
      <w:iCs w:val="0"/>
      <w:caps w:val="0"/>
      <w:smallCaps w:val="0"/>
      <w:strike w:val="0"/>
      <w:dstrike w:val="0"/>
      <w:color w:val="000000"/>
      <w:spacing w:val="3"/>
      <w:w w:val="100"/>
      <w:sz w:val="21"/>
      <w:szCs w:val="21"/>
      <w:u w:val="none"/>
      <w:lang w:val="ru-RU"/>
    </w:rPr>
  </w:style>
  <w:style w:type="character" w:customStyle="1" w:styleId="affa">
    <w:name w:val="Подпись к картинке"/>
    <w:basedOn w:val="a4"/>
    <w:qFormat/>
    <w:rsid w:val="001D057F"/>
    <w:rPr>
      <w:rFonts w:ascii="Times New Roman" w:eastAsia="Times New Roman" w:hAnsi="Times New Roman" w:cs="Times New Roman"/>
      <w:b w:val="0"/>
      <w:bCs w:val="0"/>
      <w:i w:val="0"/>
      <w:iCs w:val="0"/>
      <w:caps w:val="0"/>
      <w:smallCaps w:val="0"/>
      <w:strike w:val="0"/>
      <w:dstrike w:val="0"/>
      <w:color w:val="000000"/>
      <w:spacing w:val="-1"/>
      <w:w w:val="100"/>
      <w:sz w:val="17"/>
      <w:szCs w:val="17"/>
      <w:u w:val="none"/>
      <w:lang w:val="ru-RU"/>
    </w:rPr>
  </w:style>
  <w:style w:type="character" w:customStyle="1" w:styleId="0pt0">
    <w:name w:val="Основной текст + Курсив;Интервал 0 pt"/>
    <w:basedOn w:val="ab"/>
    <w:qFormat/>
    <w:rsid w:val="001D057F"/>
    <w:rPr>
      <w:i/>
      <w:iCs/>
      <w:spacing w:val="2"/>
      <w:w w:val="100"/>
      <w:sz w:val="19"/>
      <w:szCs w:val="19"/>
      <w:lang w:val="ru-RU"/>
    </w:rPr>
  </w:style>
  <w:style w:type="character" w:customStyle="1" w:styleId="64">
    <w:name w:val="Основной текст (6)_"/>
    <w:basedOn w:val="a4"/>
    <w:link w:val="65"/>
    <w:qFormat/>
    <w:rsid w:val="001D057F"/>
    <w:rPr>
      <w:rFonts w:ascii="Times New Roman" w:eastAsia="Times New Roman" w:hAnsi="Times New Roman" w:cs="Times New Roman"/>
      <w:b/>
      <w:bCs/>
      <w:spacing w:val="-1"/>
      <w:sz w:val="19"/>
      <w:szCs w:val="19"/>
      <w:shd w:val="clear" w:color="auto" w:fill="FFFFFF"/>
    </w:rPr>
  </w:style>
  <w:style w:type="character" w:customStyle="1" w:styleId="FranklinGothicHeavy5pt1pt">
    <w:name w:val="Основной текст + Franklin Gothic Heavy;5 pt;Интервал 1 pt"/>
    <w:basedOn w:val="ab"/>
    <w:qFormat/>
    <w:rsid w:val="001D057F"/>
    <w:rPr>
      <w:rFonts w:ascii="Franklin Gothic Heavy" w:eastAsia="Franklin Gothic Heavy" w:hAnsi="Franklin Gothic Heavy" w:cs="Franklin Gothic Heavy"/>
      <w:spacing w:val="20"/>
      <w:w w:val="100"/>
      <w:sz w:val="10"/>
      <w:szCs w:val="10"/>
      <w:lang w:val="ru-RU"/>
    </w:rPr>
  </w:style>
  <w:style w:type="character" w:customStyle="1" w:styleId="55pt0pt">
    <w:name w:val="Основной текст + 5;5 pt;Курсив;Интервал 0 pt"/>
    <w:basedOn w:val="ab"/>
    <w:qFormat/>
    <w:rsid w:val="001D057F"/>
    <w:rPr>
      <w:i/>
      <w:iCs/>
      <w:spacing w:val="0"/>
      <w:w w:val="100"/>
      <w:sz w:val="11"/>
      <w:szCs w:val="11"/>
    </w:rPr>
  </w:style>
  <w:style w:type="character" w:customStyle="1" w:styleId="66">
    <w:name w:val="Основной текст (6) + Не полужирный"/>
    <w:basedOn w:val="64"/>
    <w:qFormat/>
    <w:rsid w:val="001D057F"/>
    <w:rPr>
      <w:color w:val="000000"/>
      <w:w w:val="100"/>
      <w:lang w:val="ru-RU"/>
    </w:rPr>
  </w:style>
  <w:style w:type="character" w:customStyle="1" w:styleId="100">
    <w:name w:val="Основной текст (10)_"/>
    <w:basedOn w:val="a4"/>
    <w:link w:val="101"/>
    <w:qFormat/>
    <w:rsid w:val="001D057F"/>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qFormat/>
    <w:rsid w:val="001D057F"/>
    <w:rPr>
      <w:color w:val="000000"/>
      <w:spacing w:val="-1"/>
      <w:w w:val="100"/>
      <w:sz w:val="19"/>
      <w:szCs w:val="19"/>
      <w:lang w:val="ru-RU"/>
    </w:rPr>
  </w:style>
  <w:style w:type="character" w:customStyle="1" w:styleId="75pt0pt">
    <w:name w:val="Основной текст + 7;5 pt;Полужирный;Курсив;Интервал 0 pt"/>
    <w:basedOn w:val="ab"/>
    <w:qFormat/>
    <w:rsid w:val="001D057F"/>
    <w:rPr>
      <w:b/>
      <w:bCs/>
      <w:i/>
      <w:iCs/>
      <w:caps w:val="0"/>
      <w:smallCaps w:val="0"/>
      <w:strike w:val="0"/>
      <w:dstrike w:val="0"/>
      <w:spacing w:val="6"/>
      <w:w w:val="100"/>
      <w:sz w:val="15"/>
      <w:szCs w:val="15"/>
      <w:u w:val="none"/>
      <w:lang w:val="ru-RU"/>
    </w:rPr>
  </w:style>
  <w:style w:type="character" w:customStyle="1" w:styleId="77">
    <w:name w:val="Заголовок №7_"/>
    <w:basedOn w:val="a4"/>
    <w:qFormat/>
    <w:rsid w:val="001D057F"/>
    <w:rPr>
      <w:rFonts w:ascii="Times New Roman" w:eastAsia="Times New Roman" w:hAnsi="Times New Roman" w:cs="Times New Roman"/>
      <w:b/>
      <w:bCs/>
      <w:spacing w:val="-3"/>
      <w:shd w:val="clear" w:color="auto" w:fill="FFFFFF"/>
    </w:rPr>
  </w:style>
  <w:style w:type="character" w:customStyle="1" w:styleId="67">
    <w:name w:val="Заголовок №6_"/>
    <w:basedOn w:val="a4"/>
    <w:qFormat/>
    <w:rsid w:val="001D057F"/>
    <w:rPr>
      <w:rFonts w:ascii="Times New Roman" w:eastAsia="Times New Roman" w:hAnsi="Times New Roman" w:cs="Times New Roman"/>
      <w:b/>
      <w:bCs/>
      <w:i/>
      <w:iCs/>
      <w:spacing w:val="-2"/>
      <w:shd w:val="clear" w:color="auto" w:fill="FFFFFF"/>
    </w:rPr>
  </w:style>
  <w:style w:type="character" w:customStyle="1" w:styleId="40pt">
    <w:name w:val="Основной текст (4) + Не курсив;Интервал 0 pt"/>
    <w:basedOn w:val="41"/>
    <w:qFormat/>
    <w:rsid w:val="001D057F"/>
  </w:style>
  <w:style w:type="character" w:customStyle="1" w:styleId="3d">
    <w:name w:val="Основной текст 3 Знак"/>
    <w:basedOn w:val="a4"/>
    <w:link w:val="3e"/>
    <w:qFormat/>
    <w:rsid w:val="001D057F"/>
    <w:rPr>
      <w:rFonts w:ascii="Arial" w:eastAsia="Times New Roman" w:hAnsi="Arial" w:cs="Times New Roman"/>
      <w:color w:val="000000"/>
      <w:sz w:val="20"/>
      <w:szCs w:val="18"/>
      <w:shd w:val="clear" w:color="auto" w:fill="FFFFFF"/>
    </w:rPr>
  </w:style>
  <w:style w:type="character" w:customStyle="1" w:styleId="w">
    <w:name w:val="w"/>
    <w:basedOn w:val="a4"/>
    <w:qFormat/>
    <w:rsid w:val="001D057F"/>
  </w:style>
  <w:style w:type="character" w:styleId="affb">
    <w:name w:val="endnote reference"/>
    <w:rsid w:val="00975E37"/>
    <w:rPr>
      <w:vertAlign w:val="superscript"/>
    </w:rPr>
  </w:style>
  <w:style w:type="character" w:customStyle="1" w:styleId="affc">
    <w:name w:val="Символ концевой сноски"/>
    <w:qFormat/>
    <w:rsid w:val="00975E37"/>
  </w:style>
  <w:style w:type="paragraph" w:customStyle="1" w:styleId="affd">
    <w:name w:val="Заголовок"/>
    <w:basedOn w:val="a3"/>
    <w:next w:val="afa"/>
    <w:qFormat/>
    <w:rsid w:val="00975E37"/>
    <w:pPr>
      <w:keepNext/>
      <w:spacing w:before="240" w:after="120"/>
    </w:pPr>
    <w:rPr>
      <w:rFonts w:ascii="Liberation Sans" w:eastAsia="Microsoft YaHei" w:hAnsi="Liberation Sans" w:cs="Lucida Sans"/>
      <w:sz w:val="28"/>
      <w:szCs w:val="28"/>
    </w:rPr>
  </w:style>
  <w:style w:type="paragraph" w:styleId="afa">
    <w:name w:val="Body Text"/>
    <w:basedOn w:val="a3"/>
    <w:link w:val="af9"/>
    <w:rsid w:val="00CB45FE"/>
    <w:pPr>
      <w:spacing w:after="0" w:line="240" w:lineRule="auto"/>
    </w:pPr>
    <w:rPr>
      <w:rFonts w:ascii="Times New Roman" w:eastAsia="Times New Roman" w:hAnsi="Times New Roman" w:cs="Times New Roman"/>
      <w:i/>
      <w:iCs/>
      <w:sz w:val="24"/>
      <w:szCs w:val="20"/>
    </w:rPr>
  </w:style>
  <w:style w:type="paragraph" w:styleId="affe">
    <w:name w:val="List"/>
    <w:basedOn w:val="afa"/>
    <w:rsid w:val="00975E37"/>
    <w:rPr>
      <w:rFonts w:cs="Lucida Sans"/>
    </w:rPr>
  </w:style>
  <w:style w:type="paragraph" w:styleId="afff">
    <w:name w:val="caption"/>
    <w:basedOn w:val="a3"/>
    <w:qFormat/>
    <w:rsid w:val="00975E37"/>
    <w:pPr>
      <w:suppressLineNumbers/>
      <w:spacing w:before="120" w:after="120"/>
    </w:pPr>
    <w:rPr>
      <w:rFonts w:cs="Lucida Sans"/>
      <w:i/>
      <w:iCs/>
      <w:sz w:val="24"/>
      <w:szCs w:val="24"/>
    </w:rPr>
  </w:style>
  <w:style w:type="paragraph" w:styleId="afff0">
    <w:name w:val="index heading"/>
    <w:basedOn w:val="affd"/>
    <w:rsid w:val="00975E37"/>
  </w:style>
  <w:style w:type="paragraph" w:styleId="aff9">
    <w:name w:val="List Paragraph"/>
    <w:aliases w:val="Содержание. 2 уровень"/>
    <w:basedOn w:val="a3"/>
    <w:link w:val="aff8"/>
    <w:uiPriority w:val="34"/>
    <w:qFormat/>
    <w:rsid w:val="00554986"/>
    <w:pPr>
      <w:ind w:left="720"/>
      <w:contextualSpacing/>
    </w:pPr>
    <w:rPr>
      <w:rFonts w:eastAsia="Times New Roman" w:cs="Times New Roman"/>
      <w:lang w:eastAsia="en-US"/>
    </w:rPr>
  </w:style>
  <w:style w:type="paragraph" w:styleId="a8">
    <w:name w:val="footnote text"/>
    <w:basedOn w:val="a3"/>
    <w:link w:val="a7"/>
    <w:unhideWhenUsed/>
    <w:rsid w:val="00554986"/>
    <w:pPr>
      <w:spacing w:after="0" w:line="240" w:lineRule="auto"/>
    </w:pPr>
    <w:rPr>
      <w:rFonts w:ascii="Times New Roman" w:eastAsia="Times New Roman" w:hAnsi="Times New Roman" w:cs="Times New Roman"/>
      <w:sz w:val="20"/>
      <w:szCs w:val="20"/>
    </w:rPr>
  </w:style>
  <w:style w:type="paragraph" w:customStyle="1" w:styleId="31">
    <w:name w:val="Основной текст3"/>
    <w:basedOn w:val="a3"/>
    <w:link w:val="ab"/>
    <w:qFormat/>
    <w:rsid w:val="0094410F"/>
    <w:pPr>
      <w:widowControl w:val="0"/>
      <w:shd w:val="clear" w:color="auto" w:fill="FFFFFF"/>
      <w:spacing w:after="420" w:line="0" w:lineRule="atLeast"/>
      <w:jc w:val="right"/>
    </w:pPr>
    <w:rPr>
      <w:rFonts w:ascii="Times New Roman" w:eastAsia="Times New Roman" w:hAnsi="Times New Roman" w:cs="Times New Roman"/>
      <w:color w:val="000000"/>
      <w:sz w:val="26"/>
      <w:szCs w:val="26"/>
    </w:rPr>
  </w:style>
  <w:style w:type="paragraph" w:styleId="aff7">
    <w:name w:val="Normal (Web)"/>
    <w:aliases w:val=" Знак"/>
    <w:basedOn w:val="a3"/>
    <w:link w:val="aff6"/>
    <w:uiPriority w:val="99"/>
    <w:unhideWhenUsed/>
    <w:qFormat/>
    <w:rsid w:val="00A22AB3"/>
    <w:pPr>
      <w:spacing w:before="75" w:after="150" w:line="240" w:lineRule="auto"/>
    </w:pPr>
    <w:rPr>
      <w:rFonts w:ascii="Verdana" w:eastAsia="Times New Roman" w:hAnsi="Verdana" w:cs="Times New Roman"/>
      <w:sz w:val="17"/>
      <w:szCs w:val="17"/>
    </w:rPr>
  </w:style>
  <w:style w:type="paragraph" w:styleId="ad">
    <w:name w:val="Balloon Text"/>
    <w:basedOn w:val="a3"/>
    <w:link w:val="ac"/>
    <w:uiPriority w:val="99"/>
    <w:unhideWhenUsed/>
    <w:qFormat/>
    <w:rsid w:val="00A22AB3"/>
    <w:pPr>
      <w:spacing w:after="0" w:line="240" w:lineRule="auto"/>
    </w:pPr>
    <w:rPr>
      <w:rFonts w:ascii="Tahoma" w:hAnsi="Tahoma" w:cs="Tahoma"/>
      <w:sz w:val="16"/>
      <w:szCs w:val="16"/>
    </w:rPr>
  </w:style>
  <w:style w:type="paragraph" w:customStyle="1" w:styleId="17">
    <w:name w:val="Абзац списка1"/>
    <w:basedOn w:val="a3"/>
    <w:qFormat/>
    <w:rsid w:val="00DD5872"/>
    <w:pPr>
      <w:ind w:left="720"/>
      <w:contextualSpacing/>
    </w:pPr>
    <w:rPr>
      <w:rFonts w:ascii="Calibri" w:eastAsia="Times New Roman" w:hAnsi="Calibri" w:cs="Times New Roman"/>
      <w:lang w:eastAsia="en-US"/>
    </w:rPr>
  </w:style>
  <w:style w:type="paragraph" w:customStyle="1" w:styleId="TableParagraph">
    <w:name w:val="Table Paragraph"/>
    <w:basedOn w:val="a3"/>
    <w:uiPriority w:val="1"/>
    <w:qFormat/>
    <w:rsid w:val="002B02FE"/>
    <w:pPr>
      <w:widowControl w:val="0"/>
      <w:spacing w:after="0" w:line="240" w:lineRule="auto"/>
    </w:pPr>
    <w:rPr>
      <w:rFonts w:eastAsiaTheme="minorHAnsi"/>
      <w:lang w:val="en-US" w:eastAsia="en-US"/>
    </w:rPr>
  </w:style>
  <w:style w:type="paragraph" w:customStyle="1" w:styleId="42">
    <w:name w:val="Основной текст (4)"/>
    <w:basedOn w:val="a3"/>
    <w:link w:val="41"/>
    <w:qFormat/>
    <w:rsid w:val="002B02FE"/>
    <w:pPr>
      <w:widowControl w:val="0"/>
      <w:shd w:val="clear" w:color="auto" w:fill="FFFFFF"/>
      <w:spacing w:after="120" w:line="96" w:lineRule="exact"/>
      <w:jc w:val="both"/>
    </w:pPr>
    <w:rPr>
      <w:rFonts w:ascii="Times New Roman" w:eastAsia="Times New Roman" w:hAnsi="Times New Roman" w:cs="Times New Roman"/>
      <w:i/>
      <w:iCs/>
      <w:sz w:val="20"/>
      <w:szCs w:val="20"/>
    </w:rPr>
  </w:style>
  <w:style w:type="paragraph" w:customStyle="1" w:styleId="720">
    <w:name w:val="Заголовок №7 (2)"/>
    <w:basedOn w:val="a3"/>
    <w:link w:val="72"/>
    <w:qFormat/>
    <w:rsid w:val="002B02FE"/>
    <w:pPr>
      <w:widowControl w:val="0"/>
      <w:shd w:val="clear" w:color="auto" w:fill="FFFFFF"/>
      <w:spacing w:after="240" w:line="0" w:lineRule="atLeast"/>
      <w:jc w:val="center"/>
      <w:outlineLvl w:val="6"/>
    </w:pPr>
    <w:rPr>
      <w:rFonts w:ascii="Times New Roman" w:eastAsia="Times New Roman" w:hAnsi="Times New Roman" w:cs="Times New Roman"/>
      <w:b/>
      <w:bCs/>
      <w:sz w:val="21"/>
      <w:szCs w:val="21"/>
    </w:rPr>
  </w:style>
  <w:style w:type="paragraph" w:customStyle="1" w:styleId="22">
    <w:name w:val="Основной текст (2)"/>
    <w:basedOn w:val="a3"/>
    <w:link w:val="21"/>
    <w:qFormat/>
    <w:rsid w:val="002B02FE"/>
    <w:pPr>
      <w:widowControl w:val="0"/>
      <w:shd w:val="clear" w:color="auto" w:fill="FFFFFF"/>
      <w:spacing w:before="120" w:after="120" w:line="0" w:lineRule="atLeast"/>
      <w:jc w:val="center"/>
    </w:pPr>
    <w:rPr>
      <w:b/>
      <w:bCs/>
      <w:spacing w:val="-10"/>
      <w:sz w:val="23"/>
      <w:szCs w:val="23"/>
    </w:rPr>
  </w:style>
  <w:style w:type="paragraph" w:customStyle="1" w:styleId="24">
    <w:name w:val="Заголовок №2"/>
    <w:basedOn w:val="a3"/>
    <w:link w:val="23"/>
    <w:qFormat/>
    <w:rsid w:val="002B02FE"/>
    <w:pPr>
      <w:widowControl w:val="0"/>
      <w:shd w:val="clear" w:color="auto" w:fill="FFFFFF"/>
      <w:spacing w:before="360" w:after="120" w:line="0" w:lineRule="atLeast"/>
      <w:jc w:val="center"/>
      <w:outlineLvl w:val="1"/>
    </w:pPr>
    <w:rPr>
      <w:b/>
      <w:bCs/>
      <w:spacing w:val="-10"/>
      <w:sz w:val="23"/>
      <w:szCs w:val="23"/>
    </w:rPr>
  </w:style>
  <w:style w:type="paragraph" w:styleId="aff3">
    <w:name w:val="No Spacing"/>
    <w:link w:val="aff2"/>
    <w:uiPriority w:val="1"/>
    <w:qFormat/>
    <w:rsid w:val="002B02FE"/>
    <w:rPr>
      <w:rFonts w:eastAsia="Times New Roman" w:cs="Times New Roman"/>
      <w:lang w:eastAsia="en-US"/>
    </w:rPr>
  </w:style>
  <w:style w:type="paragraph" w:styleId="18">
    <w:name w:val="toc 1"/>
    <w:basedOn w:val="a3"/>
    <w:next w:val="a3"/>
    <w:autoRedefine/>
    <w:uiPriority w:val="39"/>
    <w:unhideWhenUsed/>
    <w:qFormat/>
    <w:rsid w:val="002B02FE"/>
    <w:pPr>
      <w:spacing w:before="360" w:after="0" w:line="240" w:lineRule="auto"/>
    </w:pPr>
    <w:rPr>
      <w:rFonts w:asciiTheme="majorHAnsi" w:eastAsia="Times New Roman" w:hAnsiTheme="majorHAnsi" w:cs="Times New Roman"/>
      <w:b/>
      <w:bCs/>
      <w:caps/>
      <w:sz w:val="24"/>
      <w:szCs w:val="24"/>
    </w:rPr>
  </w:style>
  <w:style w:type="paragraph" w:styleId="2e">
    <w:name w:val="toc 2"/>
    <w:basedOn w:val="a3"/>
    <w:next w:val="a3"/>
    <w:autoRedefine/>
    <w:uiPriority w:val="39"/>
    <w:unhideWhenUsed/>
    <w:qFormat/>
    <w:rsid w:val="002B02FE"/>
    <w:pPr>
      <w:spacing w:before="240" w:after="0" w:line="240" w:lineRule="auto"/>
    </w:pPr>
    <w:rPr>
      <w:rFonts w:eastAsia="Times New Roman" w:cstheme="minorHAnsi"/>
      <w:b/>
      <w:bCs/>
      <w:sz w:val="20"/>
      <w:szCs w:val="20"/>
    </w:rPr>
  </w:style>
  <w:style w:type="paragraph" w:styleId="3f">
    <w:name w:val="toc 3"/>
    <w:basedOn w:val="a3"/>
    <w:next w:val="a3"/>
    <w:autoRedefine/>
    <w:uiPriority w:val="39"/>
    <w:unhideWhenUsed/>
    <w:qFormat/>
    <w:rsid w:val="002B02FE"/>
    <w:pPr>
      <w:spacing w:after="0" w:line="240" w:lineRule="auto"/>
      <w:ind w:left="240"/>
    </w:pPr>
    <w:rPr>
      <w:rFonts w:eastAsia="Times New Roman" w:cstheme="minorHAnsi"/>
      <w:sz w:val="20"/>
      <w:szCs w:val="20"/>
    </w:rPr>
  </w:style>
  <w:style w:type="paragraph" w:styleId="47">
    <w:name w:val="toc 4"/>
    <w:basedOn w:val="a3"/>
    <w:next w:val="a3"/>
    <w:autoRedefine/>
    <w:uiPriority w:val="39"/>
    <w:unhideWhenUsed/>
    <w:rsid w:val="002B02FE"/>
    <w:pPr>
      <w:spacing w:after="0" w:line="240" w:lineRule="auto"/>
      <w:ind w:left="480"/>
    </w:pPr>
    <w:rPr>
      <w:rFonts w:eastAsia="Times New Roman" w:cstheme="minorHAnsi"/>
      <w:sz w:val="20"/>
      <w:szCs w:val="20"/>
    </w:rPr>
  </w:style>
  <w:style w:type="paragraph" w:styleId="53">
    <w:name w:val="toc 5"/>
    <w:basedOn w:val="a3"/>
    <w:next w:val="a3"/>
    <w:autoRedefine/>
    <w:uiPriority w:val="39"/>
    <w:unhideWhenUsed/>
    <w:rsid w:val="002B02FE"/>
    <w:pPr>
      <w:spacing w:after="0" w:line="240" w:lineRule="auto"/>
      <w:ind w:left="720"/>
    </w:pPr>
    <w:rPr>
      <w:rFonts w:eastAsia="Times New Roman" w:cstheme="minorHAnsi"/>
      <w:sz w:val="20"/>
      <w:szCs w:val="20"/>
    </w:rPr>
  </w:style>
  <w:style w:type="paragraph" w:styleId="68">
    <w:name w:val="toc 6"/>
    <w:basedOn w:val="a3"/>
    <w:next w:val="a3"/>
    <w:autoRedefine/>
    <w:uiPriority w:val="39"/>
    <w:unhideWhenUsed/>
    <w:rsid w:val="002B02FE"/>
    <w:pPr>
      <w:spacing w:after="0" w:line="240" w:lineRule="auto"/>
      <w:ind w:left="960"/>
    </w:pPr>
    <w:rPr>
      <w:rFonts w:eastAsia="Times New Roman" w:cstheme="minorHAnsi"/>
      <w:sz w:val="20"/>
      <w:szCs w:val="20"/>
    </w:rPr>
  </w:style>
  <w:style w:type="paragraph" w:styleId="78">
    <w:name w:val="toc 7"/>
    <w:basedOn w:val="a3"/>
    <w:next w:val="a3"/>
    <w:autoRedefine/>
    <w:uiPriority w:val="39"/>
    <w:unhideWhenUsed/>
    <w:rsid w:val="002B02FE"/>
    <w:pPr>
      <w:spacing w:after="0" w:line="240" w:lineRule="auto"/>
      <w:ind w:left="1200"/>
    </w:pPr>
    <w:rPr>
      <w:rFonts w:eastAsia="Times New Roman" w:cstheme="minorHAnsi"/>
      <w:sz w:val="20"/>
      <w:szCs w:val="20"/>
    </w:rPr>
  </w:style>
  <w:style w:type="paragraph" w:styleId="83">
    <w:name w:val="toc 8"/>
    <w:basedOn w:val="a3"/>
    <w:next w:val="a3"/>
    <w:autoRedefine/>
    <w:uiPriority w:val="39"/>
    <w:unhideWhenUsed/>
    <w:rsid w:val="002B02FE"/>
    <w:pPr>
      <w:spacing w:after="0" w:line="240" w:lineRule="auto"/>
      <w:ind w:left="1440"/>
    </w:pPr>
    <w:rPr>
      <w:rFonts w:eastAsia="Times New Roman" w:cstheme="minorHAnsi"/>
      <w:sz w:val="20"/>
      <w:szCs w:val="20"/>
    </w:rPr>
  </w:style>
  <w:style w:type="paragraph" w:styleId="96">
    <w:name w:val="toc 9"/>
    <w:basedOn w:val="a3"/>
    <w:next w:val="a3"/>
    <w:autoRedefine/>
    <w:uiPriority w:val="39"/>
    <w:unhideWhenUsed/>
    <w:rsid w:val="002B02FE"/>
    <w:pPr>
      <w:spacing w:after="0" w:line="240" w:lineRule="auto"/>
      <w:ind w:left="1680"/>
    </w:pPr>
    <w:rPr>
      <w:rFonts w:eastAsia="Times New Roman" w:cstheme="minorHAnsi"/>
      <w:sz w:val="20"/>
      <w:szCs w:val="20"/>
    </w:rPr>
  </w:style>
  <w:style w:type="paragraph" w:styleId="afff1">
    <w:name w:val="TOC Heading"/>
    <w:basedOn w:val="1"/>
    <w:next w:val="a3"/>
    <w:uiPriority w:val="39"/>
    <w:unhideWhenUsed/>
    <w:qFormat/>
    <w:rsid w:val="002B02FE"/>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paragraph" w:customStyle="1" w:styleId="26">
    <w:name w:val="Подпись к таблице (2)"/>
    <w:basedOn w:val="a3"/>
    <w:link w:val="25"/>
    <w:qFormat/>
    <w:rsid w:val="002B02FE"/>
    <w:pPr>
      <w:widowControl w:val="0"/>
      <w:shd w:val="clear" w:color="auto" w:fill="FFFFFF"/>
      <w:spacing w:after="60" w:line="0" w:lineRule="atLeast"/>
      <w:jc w:val="right"/>
    </w:pPr>
    <w:rPr>
      <w:b/>
      <w:bCs/>
      <w:i/>
      <w:iCs/>
      <w:spacing w:val="-10"/>
      <w:sz w:val="19"/>
      <w:szCs w:val="19"/>
    </w:rPr>
  </w:style>
  <w:style w:type="paragraph" w:customStyle="1" w:styleId="33">
    <w:name w:val="Подпись к таблице (3)"/>
    <w:basedOn w:val="a3"/>
    <w:link w:val="32"/>
    <w:qFormat/>
    <w:rsid w:val="002B02FE"/>
    <w:pPr>
      <w:widowControl w:val="0"/>
      <w:shd w:val="clear" w:color="auto" w:fill="FFFFFF"/>
      <w:spacing w:after="0" w:line="0" w:lineRule="atLeast"/>
    </w:pPr>
    <w:rPr>
      <w:b/>
      <w:bCs/>
      <w:sz w:val="19"/>
      <w:szCs w:val="19"/>
    </w:rPr>
  </w:style>
  <w:style w:type="paragraph" w:customStyle="1" w:styleId="44">
    <w:name w:val="Заголовок №4"/>
    <w:basedOn w:val="a3"/>
    <w:link w:val="43"/>
    <w:qFormat/>
    <w:rsid w:val="002B02FE"/>
    <w:pPr>
      <w:widowControl w:val="0"/>
      <w:shd w:val="clear" w:color="auto" w:fill="FFFFFF"/>
      <w:spacing w:after="120" w:line="250" w:lineRule="exact"/>
      <w:jc w:val="center"/>
      <w:outlineLvl w:val="3"/>
    </w:pPr>
    <w:rPr>
      <w:b/>
      <w:bCs/>
      <w:spacing w:val="-20"/>
      <w:sz w:val="23"/>
      <w:szCs w:val="23"/>
    </w:rPr>
  </w:style>
  <w:style w:type="paragraph" w:customStyle="1" w:styleId="110">
    <w:name w:val="Основной текст (11)"/>
    <w:basedOn w:val="a3"/>
    <w:link w:val="11Exact"/>
    <w:qFormat/>
    <w:rsid w:val="002B02FE"/>
    <w:pPr>
      <w:widowControl w:val="0"/>
      <w:shd w:val="clear" w:color="auto" w:fill="FFFFFF"/>
      <w:spacing w:after="0" w:line="0" w:lineRule="atLeast"/>
    </w:pPr>
    <w:rPr>
      <w:spacing w:val="-2"/>
      <w:sz w:val="19"/>
      <w:szCs w:val="19"/>
    </w:rPr>
  </w:style>
  <w:style w:type="paragraph" w:customStyle="1" w:styleId="92">
    <w:name w:val="Основной текст (9)"/>
    <w:basedOn w:val="a3"/>
    <w:link w:val="9Exact"/>
    <w:qFormat/>
    <w:rsid w:val="002B02FE"/>
    <w:pPr>
      <w:widowControl w:val="0"/>
      <w:shd w:val="clear" w:color="auto" w:fill="FFFFFF"/>
      <w:spacing w:after="0" w:line="0" w:lineRule="atLeast"/>
    </w:pPr>
    <w:rPr>
      <w:b/>
      <w:bCs/>
      <w:spacing w:val="3"/>
      <w:sz w:val="21"/>
      <w:szCs w:val="21"/>
      <w:lang w:val="en-US"/>
    </w:rPr>
  </w:style>
  <w:style w:type="paragraph" w:customStyle="1" w:styleId="HeaderandFooter">
    <w:name w:val="Header and Footer"/>
    <w:basedOn w:val="a3"/>
    <w:qFormat/>
    <w:rsid w:val="00975E37"/>
  </w:style>
  <w:style w:type="paragraph" w:styleId="af1">
    <w:name w:val="header"/>
    <w:aliases w:val="Верхний колонтитул Знак1 Знак,Верхний колонтитул Знак Знак Знак,Знак4 Знак Знак Знак"/>
    <w:basedOn w:val="a3"/>
    <w:link w:val="af0"/>
    <w:unhideWhenUsed/>
    <w:rsid w:val="002B02FE"/>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4">
    <w:name w:val="Document Map"/>
    <w:basedOn w:val="a3"/>
    <w:link w:val="af3"/>
    <w:uiPriority w:val="99"/>
    <w:qFormat/>
    <w:rsid w:val="002B02FE"/>
    <w:pPr>
      <w:shd w:val="clear" w:color="auto" w:fill="000080"/>
      <w:spacing w:after="0" w:line="240" w:lineRule="auto"/>
    </w:pPr>
    <w:rPr>
      <w:rFonts w:ascii="Tahoma" w:eastAsia="Times New Roman" w:hAnsi="Tahoma" w:cs="Tahoma"/>
      <w:sz w:val="20"/>
      <w:szCs w:val="20"/>
    </w:rPr>
  </w:style>
  <w:style w:type="paragraph" w:customStyle="1" w:styleId="35">
    <w:name w:val="Основной текст (3)"/>
    <w:basedOn w:val="a3"/>
    <w:link w:val="34"/>
    <w:qFormat/>
    <w:rsid w:val="002B02FE"/>
    <w:pPr>
      <w:widowControl w:val="0"/>
      <w:shd w:val="clear" w:color="auto" w:fill="FFFFFF"/>
      <w:spacing w:before="300" w:after="420" w:line="0" w:lineRule="atLeast"/>
    </w:pPr>
    <w:rPr>
      <w:rFonts w:ascii="Times New Roman" w:eastAsia="Times New Roman" w:hAnsi="Times New Roman" w:cs="Times New Roman"/>
      <w:b/>
      <w:bCs/>
      <w:sz w:val="27"/>
      <w:szCs w:val="27"/>
    </w:rPr>
  </w:style>
  <w:style w:type="paragraph" w:customStyle="1" w:styleId="2f">
    <w:name w:val="Основной текст2"/>
    <w:basedOn w:val="a3"/>
    <w:qFormat/>
    <w:rsid w:val="002B02FE"/>
    <w:pPr>
      <w:widowControl w:val="0"/>
      <w:shd w:val="clear" w:color="auto" w:fill="FFFFFF"/>
      <w:spacing w:after="60" w:line="322" w:lineRule="exact"/>
      <w:jc w:val="both"/>
    </w:pPr>
    <w:rPr>
      <w:rFonts w:ascii="Times New Roman" w:eastAsia="Times New Roman" w:hAnsi="Times New Roman" w:cs="Times New Roman"/>
      <w:color w:val="000000"/>
      <w:sz w:val="28"/>
      <w:szCs w:val="28"/>
    </w:rPr>
  </w:style>
  <w:style w:type="paragraph" w:customStyle="1" w:styleId="af6">
    <w:name w:val="Подпись к таблице"/>
    <w:basedOn w:val="a3"/>
    <w:link w:val="af5"/>
    <w:qFormat/>
    <w:rsid w:val="002B02FE"/>
    <w:pPr>
      <w:widowControl w:val="0"/>
      <w:shd w:val="clear" w:color="auto" w:fill="FFFFFF"/>
      <w:spacing w:after="0" w:line="322" w:lineRule="exact"/>
      <w:jc w:val="right"/>
    </w:pPr>
    <w:rPr>
      <w:rFonts w:ascii="Times New Roman" w:eastAsia="Times New Roman" w:hAnsi="Times New Roman" w:cs="Times New Roman"/>
      <w:sz w:val="28"/>
      <w:szCs w:val="28"/>
    </w:rPr>
  </w:style>
  <w:style w:type="paragraph" w:customStyle="1" w:styleId="48">
    <w:name w:val="Основной текст4"/>
    <w:basedOn w:val="a3"/>
    <w:qFormat/>
    <w:rsid w:val="002B02FE"/>
    <w:pPr>
      <w:widowControl w:val="0"/>
      <w:shd w:val="clear" w:color="auto" w:fill="FFFFFF"/>
      <w:spacing w:after="300" w:line="245" w:lineRule="exact"/>
      <w:ind w:hanging="1260"/>
      <w:jc w:val="center"/>
    </w:pPr>
    <w:rPr>
      <w:rFonts w:eastAsiaTheme="minorHAnsi"/>
      <w:spacing w:val="-1"/>
      <w:sz w:val="19"/>
      <w:szCs w:val="19"/>
      <w:lang w:eastAsia="en-US"/>
    </w:rPr>
  </w:style>
  <w:style w:type="paragraph" w:customStyle="1" w:styleId="28">
    <w:name w:val="Стиль2"/>
    <w:basedOn w:val="a3"/>
    <w:link w:val="27"/>
    <w:qFormat/>
    <w:rsid w:val="00CB45FE"/>
    <w:pPr>
      <w:widowControl w:val="0"/>
      <w:spacing w:after="0" w:line="240" w:lineRule="auto"/>
      <w:ind w:firstLine="709"/>
      <w:jc w:val="both"/>
    </w:pPr>
    <w:rPr>
      <w:rFonts w:ascii="Times New Roman" w:eastAsiaTheme="minorHAnsi" w:hAnsi="Times New Roman" w:cs="Times New Roman"/>
      <w:b/>
      <w:sz w:val="28"/>
      <w:szCs w:val="28"/>
      <w:lang w:eastAsia="en-US"/>
    </w:rPr>
  </w:style>
  <w:style w:type="paragraph" w:customStyle="1" w:styleId="CharChar">
    <w:name w:val="Char Char"/>
    <w:basedOn w:val="a3"/>
    <w:qFormat/>
    <w:rsid w:val="00CB45FE"/>
    <w:pPr>
      <w:spacing w:after="160" w:line="240" w:lineRule="exact"/>
    </w:pPr>
    <w:rPr>
      <w:rFonts w:ascii="Verdana" w:eastAsia="Times New Roman" w:hAnsi="Verdana" w:cs="Times New Roman"/>
      <w:sz w:val="20"/>
      <w:szCs w:val="20"/>
      <w:lang w:val="en-US" w:eastAsia="en-US"/>
    </w:rPr>
  </w:style>
  <w:style w:type="paragraph" w:customStyle="1" w:styleId="body1">
    <w:name w:val="body1"/>
    <w:uiPriority w:val="99"/>
    <w:qFormat/>
    <w:rsid w:val="00CB45FE"/>
    <w:pPr>
      <w:widowControl w:val="0"/>
      <w:spacing w:before="40" w:line="233" w:lineRule="atLeast"/>
      <w:ind w:left="454"/>
      <w:jc w:val="both"/>
    </w:pPr>
    <w:rPr>
      <w:rFonts w:ascii="Times New Roman" w:eastAsia="Times New Roman" w:hAnsi="Times New Roman" w:cs="Times New Roman"/>
      <w:sz w:val="20"/>
      <w:szCs w:val="20"/>
      <w:lang w:val="en-US"/>
    </w:rPr>
  </w:style>
  <w:style w:type="paragraph" w:customStyle="1" w:styleId="Numa">
    <w:name w:val="Num a)"/>
    <w:qFormat/>
    <w:rsid w:val="00CB45FE"/>
    <w:pPr>
      <w:keepNext/>
      <w:keepLines/>
      <w:widowControl w:val="0"/>
      <w:spacing w:line="240" w:lineRule="atLeast"/>
      <w:ind w:left="454"/>
    </w:pPr>
    <w:rPr>
      <w:rFonts w:ascii="Times New Roman" w:eastAsia="Times New Roman" w:hAnsi="Times New Roman" w:cs="Times New Roman"/>
      <w:sz w:val="20"/>
      <w:szCs w:val="20"/>
      <w:lang w:val="en-US"/>
    </w:rPr>
  </w:style>
  <w:style w:type="paragraph" w:customStyle="1" w:styleId="afff2">
    <w:name w:val="Содержимое таблицы"/>
    <w:basedOn w:val="a3"/>
    <w:qFormat/>
    <w:rsid w:val="00CB45FE"/>
    <w:pPr>
      <w:widowControl w:val="0"/>
      <w:suppressLineNumbers/>
      <w:spacing w:after="0" w:line="240" w:lineRule="auto"/>
    </w:pPr>
    <w:rPr>
      <w:rFonts w:ascii="Liberation Serif" w:eastAsia="DejaVu Sans" w:hAnsi="Liberation Serif" w:cs="DejaVu Sans"/>
      <w:kern w:val="2"/>
      <w:sz w:val="24"/>
      <w:szCs w:val="24"/>
      <w:lang w:eastAsia="hi-IN" w:bidi="hi-IN"/>
    </w:rPr>
  </w:style>
  <w:style w:type="paragraph" w:customStyle="1" w:styleId="19">
    <w:name w:val="Обычный1"/>
    <w:qFormat/>
    <w:rsid w:val="00CB45FE"/>
    <w:pPr>
      <w:widowControl w:val="0"/>
    </w:pPr>
    <w:rPr>
      <w:rFonts w:ascii="Times New Roman" w:eastAsia="Times New Roman" w:hAnsi="Times New Roman" w:cs="Times New Roman"/>
      <w:sz w:val="20"/>
      <w:szCs w:val="20"/>
    </w:rPr>
  </w:style>
  <w:style w:type="paragraph" w:customStyle="1" w:styleId="2f0">
    <w:name w:val="Абзац списка2"/>
    <w:basedOn w:val="a3"/>
    <w:qFormat/>
    <w:rsid w:val="00201552"/>
    <w:pPr>
      <w:ind w:left="720"/>
      <w:contextualSpacing/>
    </w:pPr>
    <w:rPr>
      <w:rFonts w:ascii="Calibri" w:eastAsia="Times New Roman" w:hAnsi="Calibri" w:cs="Times New Roman"/>
    </w:rPr>
  </w:style>
  <w:style w:type="paragraph" w:styleId="afd">
    <w:name w:val="footer"/>
    <w:aliases w:val="Нижний колонтитул Знак1 Знак,Нижний колонтитул Знак Знак Знак,Знак3 Знак Знак Знак"/>
    <w:basedOn w:val="a3"/>
    <w:link w:val="afc"/>
    <w:uiPriority w:val="99"/>
    <w:unhideWhenUsed/>
    <w:rsid w:val="00B06B96"/>
    <w:pPr>
      <w:tabs>
        <w:tab w:val="center" w:pos="4677"/>
        <w:tab w:val="right" w:pos="9355"/>
      </w:tabs>
      <w:spacing w:after="0" w:line="240" w:lineRule="auto"/>
      <w:ind w:firstLine="709"/>
      <w:jc w:val="both"/>
    </w:pPr>
    <w:rPr>
      <w:rFonts w:ascii="Times New Roman" w:eastAsia="Times New Roman" w:hAnsi="Times New Roman" w:cs="Times New Roman"/>
      <w:sz w:val="24"/>
      <w:szCs w:val="24"/>
    </w:rPr>
  </w:style>
  <w:style w:type="paragraph" w:styleId="aff">
    <w:name w:val="Title"/>
    <w:basedOn w:val="a3"/>
    <w:link w:val="afe"/>
    <w:qFormat/>
    <w:rsid w:val="00B06B96"/>
    <w:pPr>
      <w:spacing w:after="0" w:line="240" w:lineRule="auto"/>
      <w:jc w:val="center"/>
    </w:pPr>
    <w:rPr>
      <w:rFonts w:ascii="Times New Roman" w:eastAsia="Times New Roman" w:hAnsi="Times New Roman" w:cs="Times New Roman"/>
      <w:sz w:val="24"/>
      <w:szCs w:val="24"/>
      <w:u w:val="single"/>
    </w:rPr>
  </w:style>
  <w:style w:type="paragraph" w:styleId="2a">
    <w:name w:val="Body Text 2"/>
    <w:basedOn w:val="a3"/>
    <w:link w:val="29"/>
    <w:unhideWhenUsed/>
    <w:qFormat/>
    <w:rsid w:val="00B06B96"/>
    <w:pPr>
      <w:spacing w:after="0" w:line="240" w:lineRule="auto"/>
      <w:jc w:val="center"/>
    </w:pPr>
    <w:rPr>
      <w:rFonts w:ascii="Times New Roman" w:eastAsia="Times New Roman" w:hAnsi="Times New Roman" w:cs="Times New Roman"/>
      <w:sz w:val="28"/>
      <w:szCs w:val="20"/>
    </w:rPr>
  </w:style>
  <w:style w:type="paragraph" w:styleId="aff1">
    <w:name w:val="Body Text Indent"/>
    <w:basedOn w:val="a3"/>
    <w:link w:val="aff0"/>
    <w:unhideWhenUsed/>
    <w:rsid w:val="00B06B96"/>
    <w:pPr>
      <w:spacing w:after="120"/>
      <w:ind w:left="283"/>
    </w:pPr>
  </w:style>
  <w:style w:type="paragraph" w:customStyle="1" w:styleId="62">
    <w:name w:val="Стиль6"/>
    <w:basedOn w:val="a3"/>
    <w:link w:val="61"/>
    <w:qFormat/>
    <w:rsid w:val="00B06B96"/>
    <w:pPr>
      <w:pageBreakBefore/>
      <w:spacing w:after="0" w:line="240" w:lineRule="auto"/>
      <w:jc w:val="right"/>
    </w:pPr>
    <w:rPr>
      <w:rFonts w:ascii="Times New Roman" w:eastAsia="Times New Roman" w:hAnsi="Times New Roman" w:cs="Times New Roman"/>
      <w:sz w:val="28"/>
      <w:szCs w:val="28"/>
      <w:shd w:val="clear" w:color="auto" w:fill="FFFFFF"/>
    </w:rPr>
  </w:style>
  <w:style w:type="paragraph" w:customStyle="1" w:styleId="97">
    <w:name w:val="Основной текст9"/>
    <w:basedOn w:val="a3"/>
    <w:qFormat/>
    <w:rsid w:val="00B06B96"/>
    <w:pPr>
      <w:widowControl w:val="0"/>
      <w:shd w:val="clear" w:color="auto" w:fill="FFFFFF"/>
      <w:spacing w:after="0" w:line="319" w:lineRule="exact"/>
      <w:ind w:hanging="760"/>
      <w:jc w:val="center"/>
    </w:pPr>
    <w:rPr>
      <w:rFonts w:ascii="Times New Roman" w:eastAsia="Times New Roman" w:hAnsi="Times New Roman" w:cs="Times New Roman"/>
      <w:color w:val="000000"/>
      <w:sz w:val="26"/>
      <w:szCs w:val="26"/>
    </w:rPr>
  </w:style>
  <w:style w:type="paragraph" w:customStyle="1" w:styleId="Pa12">
    <w:name w:val="Pa12"/>
    <w:basedOn w:val="a3"/>
    <w:next w:val="a3"/>
    <w:qFormat/>
    <w:rsid w:val="00B06B96"/>
    <w:pPr>
      <w:spacing w:after="0" w:line="241" w:lineRule="atLeast"/>
    </w:pPr>
    <w:rPr>
      <w:rFonts w:ascii="NewtonC" w:eastAsia="Times New Roman" w:hAnsi="NewtonC" w:cs="Times New Roman"/>
      <w:sz w:val="24"/>
      <w:szCs w:val="24"/>
    </w:rPr>
  </w:style>
  <w:style w:type="paragraph" w:customStyle="1" w:styleId="54">
    <w:name w:val="Основной текст5"/>
    <w:basedOn w:val="a3"/>
    <w:qFormat/>
    <w:rsid w:val="00B06B96"/>
    <w:pPr>
      <w:widowControl w:val="0"/>
      <w:shd w:val="clear" w:color="auto" w:fill="FFFFFF"/>
      <w:spacing w:after="60" w:line="317" w:lineRule="exact"/>
      <w:jc w:val="center"/>
    </w:pPr>
    <w:rPr>
      <w:rFonts w:ascii="Times New Roman" w:eastAsia="Times New Roman" w:hAnsi="Times New Roman" w:cs="Times New Roman"/>
      <w:color w:val="000000"/>
      <w:sz w:val="28"/>
      <w:szCs w:val="28"/>
    </w:rPr>
  </w:style>
  <w:style w:type="paragraph" w:styleId="2f1">
    <w:name w:val="List 2"/>
    <w:basedOn w:val="a3"/>
    <w:qFormat/>
    <w:rsid w:val="00B06B96"/>
    <w:pPr>
      <w:spacing w:after="0" w:line="240" w:lineRule="auto"/>
      <w:ind w:left="566" w:hanging="283"/>
    </w:pPr>
    <w:rPr>
      <w:rFonts w:ascii="Arial" w:eastAsia="Times New Roman" w:hAnsi="Arial" w:cs="Arial"/>
      <w:sz w:val="24"/>
      <w:szCs w:val="28"/>
    </w:rPr>
  </w:style>
  <w:style w:type="paragraph" w:customStyle="1" w:styleId="121">
    <w:name w:val="Основной текст (12)"/>
    <w:basedOn w:val="a3"/>
    <w:link w:val="120"/>
    <w:qFormat/>
    <w:rsid w:val="00B06B96"/>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paragraph" w:customStyle="1" w:styleId="THR110">
    <w:name w:val="THR 11"/>
    <w:basedOn w:val="a3"/>
    <w:link w:val="THR11"/>
    <w:qFormat/>
    <w:rsid w:val="00B06B96"/>
    <w:pPr>
      <w:spacing w:after="0" w:line="240" w:lineRule="auto"/>
      <w:jc w:val="both"/>
    </w:pPr>
    <w:rPr>
      <w:rFonts w:ascii="Times New Roman" w:eastAsia="Calibri" w:hAnsi="Times New Roman" w:cs="Times New Roman"/>
      <w:lang w:eastAsia="en-US"/>
    </w:rPr>
  </w:style>
  <w:style w:type="paragraph" w:customStyle="1" w:styleId="ConsTitle">
    <w:name w:val="ConsTitle"/>
    <w:qFormat/>
    <w:rsid w:val="00B06B96"/>
    <w:pPr>
      <w:widowControl w:val="0"/>
    </w:pPr>
    <w:rPr>
      <w:rFonts w:ascii="Arial" w:eastAsia="Times New Roman" w:hAnsi="Arial" w:cs="Arial"/>
      <w:b/>
      <w:bCs/>
      <w:sz w:val="16"/>
      <w:szCs w:val="16"/>
    </w:rPr>
  </w:style>
  <w:style w:type="paragraph" w:customStyle="1" w:styleId="Default">
    <w:name w:val="Default"/>
    <w:qFormat/>
    <w:rsid w:val="00B06B96"/>
    <w:rPr>
      <w:rFonts w:ascii="Times New Roman" w:eastAsia="Times New Roman" w:hAnsi="Times New Roman" w:cs="Times New Roman"/>
      <w:color w:val="000000"/>
      <w:sz w:val="24"/>
      <w:szCs w:val="24"/>
    </w:rPr>
  </w:style>
  <w:style w:type="paragraph" w:customStyle="1" w:styleId="Pa10">
    <w:name w:val="Pa10"/>
    <w:basedOn w:val="Default"/>
    <w:next w:val="Default"/>
    <w:qFormat/>
    <w:rsid w:val="00B06B96"/>
    <w:pPr>
      <w:spacing w:line="211" w:lineRule="atLeast"/>
    </w:pPr>
    <w:rPr>
      <w:color w:val="auto"/>
    </w:rPr>
  </w:style>
  <w:style w:type="paragraph" w:customStyle="1" w:styleId="38">
    <w:name w:val="Заголовок №3"/>
    <w:basedOn w:val="a3"/>
    <w:link w:val="37"/>
    <w:qFormat/>
    <w:rsid w:val="00B06B96"/>
    <w:pPr>
      <w:widowControl w:val="0"/>
      <w:shd w:val="clear" w:color="auto" w:fill="FFFFFF"/>
      <w:spacing w:after="420" w:line="0" w:lineRule="atLeast"/>
      <w:jc w:val="both"/>
      <w:outlineLvl w:val="2"/>
    </w:pPr>
    <w:rPr>
      <w:rFonts w:ascii="Times New Roman" w:eastAsia="Times New Roman" w:hAnsi="Times New Roman" w:cs="Times New Roman"/>
      <w:sz w:val="26"/>
      <w:szCs w:val="26"/>
    </w:rPr>
  </w:style>
  <w:style w:type="paragraph" w:customStyle="1" w:styleId="210">
    <w:name w:val="Подпись к таблице (2)1"/>
    <w:basedOn w:val="a3"/>
    <w:qFormat/>
    <w:rsid w:val="00B06B96"/>
    <w:pPr>
      <w:widowControl w:val="0"/>
      <w:shd w:val="clear" w:color="auto" w:fill="FFFFFF"/>
      <w:spacing w:after="0" w:line="0" w:lineRule="atLeast"/>
    </w:pPr>
    <w:rPr>
      <w:rFonts w:ascii="Times New Roman" w:eastAsia="Times New Roman" w:hAnsi="Times New Roman"/>
      <w:b/>
      <w:bCs/>
      <w:sz w:val="27"/>
      <w:szCs w:val="27"/>
    </w:rPr>
  </w:style>
  <w:style w:type="paragraph" w:customStyle="1" w:styleId="73">
    <w:name w:val="Основной текст (7)"/>
    <w:basedOn w:val="a3"/>
    <w:link w:val="71"/>
    <w:qFormat/>
    <w:rsid w:val="00B06B96"/>
    <w:pPr>
      <w:widowControl w:val="0"/>
      <w:shd w:val="clear" w:color="auto" w:fill="FFFFFF"/>
      <w:spacing w:before="300" w:after="0" w:line="317" w:lineRule="exact"/>
      <w:jc w:val="both"/>
    </w:pPr>
    <w:rPr>
      <w:rFonts w:ascii="Times New Roman" w:eastAsia="Times New Roman" w:hAnsi="Times New Roman" w:cs="Times New Roman"/>
      <w:b/>
      <w:bCs/>
      <w:i/>
      <w:iCs/>
      <w:sz w:val="26"/>
      <w:szCs w:val="26"/>
    </w:rPr>
  </w:style>
  <w:style w:type="paragraph" w:customStyle="1" w:styleId="221">
    <w:name w:val="Заголовок №2 (2)"/>
    <w:basedOn w:val="a3"/>
    <w:link w:val="220"/>
    <w:qFormat/>
    <w:rsid w:val="00B06B96"/>
    <w:pPr>
      <w:widowControl w:val="0"/>
      <w:shd w:val="clear" w:color="auto" w:fill="FFFFFF"/>
      <w:spacing w:before="300" w:after="0" w:line="322" w:lineRule="exact"/>
      <w:ind w:firstLine="720"/>
      <w:jc w:val="both"/>
      <w:outlineLvl w:val="1"/>
    </w:pPr>
    <w:rPr>
      <w:rFonts w:ascii="Times New Roman" w:eastAsia="Times New Roman" w:hAnsi="Times New Roman" w:cs="Times New Roman"/>
      <w:b/>
      <w:bCs/>
      <w:i/>
      <w:iCs/>
      <w:sz w:val="26"/>
      <w:szCs w:val="26"/>
    </w:rPr>
  </w:style>
  <w:style w:type="paragraph" w:styleId="2d">
    <w:name w:val="Body Text Indent 2"/>
    <w:basedOn w:val="a3"/>
    <w:link w:val="2c"/>
    <w:uiPriority w:val="99"/>
    <w:unhideWhenUsed/>
    <w:qFormat/>
    <w:rsid w:val="00B06B96"/>
    <w:pPr>
      <w:spacing w:after="120" w:line="480" w:lineRule="auto"/>
      <w:ind w:left="283"/>
    </w:pPr>
  </w:style>
  <w:style w:type="paragraph" w:customStyle="1" w:styleId="ConsPlusNormal">
    <w:name w:val="ConsPlusNormal"/>
    <w:qFormat/>
    <w:rsid w:val="00B06B96"/>
    <w:pPr>
      <w:widowControl w:val="0"/>
    </w:pPr>
    <w:rPr>
      <w:rFonts w:ascii="Arial" w:eastAsia="Times New Roman" w:hAnsi="Arial" w:cs="Arial"/>
      <w:sz w:val="20"/>
      <w:szCs w:val="20"/>
    </w:rPr>
  </w:style>
  <w:style w:type="paragraph" w:customStyle="1" w:styleId="14">
    <w:name w:val="Заголовок №1"/>
    <w:basedOn w:val="a3"/>
    <w:link w:val="13"/>
    <w:qFormat/>
    <w:rsid w:val="00B06B96"/>
    <w:pPr>
      <w:widowControl w:val="0"/>
      <w:shd w:val="clear" w:color="auto" w:fill="FFFFFF"/>
      <w:spacing w:after="360" w:line="0" w:lineRule="atLeast"/>
      <w:outlineLvl w:val="0"/>
    </w:pPr>
    <w:rPr>
      <w:rFonts w:ascii="Times New Roman" w:hAnsi="Times New Roman"/>
      <w:b/>
      <w:bCs/>
      <w:sz w:val="27"/>
      <w:szCs w:val="27"/>
    </w:rPr>
  </w:style>
  <w:style w:type="paragraph" w:customStyle="1" w:styleId="FR2">
    <w:name w:val="FR2"/>
    <w:qFormat/>
    <w:rsid w:val="00B06B96"/>
    <w:pPr>
      <w:widowControl w:val="0"/>
      <w:jc w:val="center"/>
    </w:pPr>
    <w:rPr>
      <w:rFonts w:ascii="Arial" w:eastAsia="Times New Roman" w:hAnsi="Arial" w:cs="Arial"/>
      <w:sz w:val="28"/>
      <w:szCs w:val="28"/>
    </w:rPr>
  </w:style>
  <w:style w:type="paragraph" w:customStyle="1" w:styleId="211">
    <w:name w:val="Основной текст 21"/>
    <w:basedOn w:val="a3"/>
    <w:qFormat/>
    <w:rsid w:val="00B06B96"/>
    <w:pPr>
      <w:spacing w:after="0" w:line="240" w:lineRule="auto"/>
      <w:ind w:firstLine="709"/>
      <w:jc w:val="both"/>
    </w:pPr>
    <w:rPr>
      <w:rFonts w:ascii="Times New Roman" w:eastAsia="Times New Roman" w:hAnsi="Times New Roman" w:cs="Times New Roman"/>
      <w:sz w:val="28"/>
      <w:szCs w:val="20"/>
    </w:rPr>
  </w:style>
  <w:style w:type="paragraph" w:customStyle="1" w:styleId="3a">
    <w:name w:val="Стиль3"/>
    <w:basedOn w:val="a3"/>
    <w:link w:val="39"/>
    <w:qFormat/>
    <w:rsid w:val="00B06B96"/>
    <w:pPr>
      <w:spacing w:after="0" w:line="240" w:lineRule="auto"/>
      <w:ind w:firstLine="567"/>
      <w:jc w:val="both"/>
    </w:pPr>
    <w:rPr>
      <w:rFonts w:ascii="Times New Roman" w:eastAsia="Times New Roman" w:hAnsi="Times New Roman" w:cs="Times New Roman"/>
      <w:b/>
      <w:sz w:val="28"/>
      <w:szCs w:val="28"/>
    </w:rPr>
  </w:style>
  <w:style w:type="paragraph" w:customStyle="1" w:styleId="46">
    <w:name w:val="Стиль4"/>
    <w:basedOn w:val="a3"/>
    <w:link w:val="45"/>
    <w:qFormat/>
    <w:rsid w:val="00B06B96"/>
    <w:pPr>
      <w:spacing w:after="0" w:line="240" w:lineRule="auto"/>
      <w:ind w:firstLine="567"/>
      <w:jc w:val="both"/>
    </w:pPr>
    <w:rPr>
      <w:rFonts w:ascii="Times New Roman" w:eastAsia="Times New Roman" w:hAnsi="Times New Roman" w:cs="Times New Roman"/>
      <w:b/>
      <w:sz w:val="28"/>
      <w:szCs w:val="28"/>
    </w:rPr>
  </w:style>
  <w:style w:type="paragraph" w:customStyle="1" w:styleId="52">
    <w:name w:val="Стиль5"/>
    <w:basedOn w:val="aff7"/>
    <w:link w:val="51"/>
    <w:qFormat/>
    <w:rsid w:val="00B06B96"/>
    <w:pPr>
      <w:widowControl w:val="0"/>
      <w:spacing w:before="0" w:after="0"/>
      <w:ind w:firstLine="567"/>
      <w:jc w:val="both"/>
    </w:pPr>
    <w:rPr>
      <w:rFonts w:ascii="Times New Roman" w:hAnsi="Times New Roman" w:cs="Courier New"/>
      <w:b/>
      <w:color w:val="000000"/>
      <w:sz w:val="28"/>
      <w:szCs w:val="28"/>
    </w:rPr>
  </w:style>
  <w:style w:type="paragraph" w:customStyle="1" w:styleId="c2">
    <w:name w:val="c2"/>
    <w:basedOn w:val="a3"/>
    <w:qFormat/>
    <w:rsid w:val="00B06B96"/>
    <w:pPr>
      <w:spacing w:beforeAutospacing="1" w:afterAutospacing="1" w:line="240" w:lineRule="auto"/>
    </w:pPr>
    <w:rPr>
      <w:rFonts w:ascii="Times New Roman" w:eastAsia="Times New Roman" w:hAnsi="Times New Roman" w:cs="Times New Roman"/>
      <w:sz w:val="24"/>
      <w:szCs w:val="24"/>
    </w:rPr>
  </w:style>
  <w:style w:type="paragraph" w:customStyle="1" w:styleId="p7">
    <w:name w:val="p7"/>
    <w:basedOn w:val="a3"/>
    <w:qFormat/>
    <w:rsid w:val="00B06B96"/>
    <w:pPr>
      <w:spacing w:beforeAutospacing="1" w:afterAutospacing="1" w:line="240" w:lineRule="auto"/>
    </w:pPr>
    <w:rPr>
      <w:rFonts w:ascii="Times New Roman" w:eastAsia="Times New Roman" w:hAnsi="Times New Roman" w:cs="Times New Roman"/>
      <w:sz w:val="24"/>
      <w:szCs w:val="24"/>
    </w:rPr>
  </w:style>
  <w:style w:type="paragraph" w:customStyle="1" w:styleId="16">
    <w:name w:val="Стиль1"/>
    <w:basedOn w:val="a3"/>
    <w:link w:val="15"/>
    <w:qFormat/>
    <w:rsid w:val="00B06B96"/>
    <w:pPr>
      <w:widowControl w:val="0"/>
      <w:spacing w:after="0" w:line="240" w:lineRule="auto"/>
      <w:jc w:val="center"/>
    </w:pPr>
    <w:rPr>
      <w:rFonts w:ascii="Times New Roman" w:hAnsi="Times New Roman" w:cs="Times New Roman"/>
      <w:b/>
      <w:caps/>
      <w:sz w:val="28"/>
      <w:szCs w:val="28"/>
    </w:rPr>
  </w:style>
  <w:style w:type="paragraph" w:customStyle="1" w:styleId="75">
    <w:name w:val="Стиль7"/>
    <w:basedOn w:val="a3"/>
    <w:link w:val="74"/>
    <w:qFormat/>
    <w:rsid w:val="00B06B96"/>
    <w:pPr>
      <w:widowControl w:val="0"/>
      <w:spacing w:after="0" w:line="240" w:lineRule="auto"/>
      <w:ind w:firstLine="567"/>
      <w:jc w:val="both"/>
    </w:pPr>
    <w:rPr>
      <w:rFonts w:ascii="Times New Roman" w:hAnsi="Times New Roman" w:cs="Times New Roman"/>
      <w:b/>
      <w:sz w:val="28"/>
      <w:szCs w:val="28"/>
    </w:rPr>
  </w:style>
  <w:style w:type="paragraph" w:customStyle="1" w:styleId="82">
    <w:name w:val="Стиль8"/>
    <w:basedOn w:val="46"/>
    <w:link w:val="81"/>
    <w:qFormat/>
    <w:rsid w:val="00B06B96"/>
    <w:pPr>
      <w:widowControl w:val="0"/>
    </w:pPr>
  </w:style>
  <w:style w:type="paragraph" w:customStyle="1" w:styleId="95">
    <w:name w:val="Стиль9"/>
    <w:basedOn w:val="62"/>
    <w:link w:val="94"/>
    <w:qFormat/>
    <w:rsid w:val="00B06B96"/>
    <w:pPr>
      <w:widowControl w:val="0"/>
    </w:pPr>
  </w:style>
  <w:style w:type="paragraph" w:customStyle="1" w:styleId="Style20">
    <w:name w:val="Style20"/>
    <w:basedOn w:val="a3"/>
    <w:uiPriority w:val="99"/>
    <w:qFormat/>
    <w:rsid w:val="00B06B96"/>
    <w:pPr>
      <w:widowControl w:val="0"/>
      <w:spacing w:after="0" w:line="240" w:lineRule="auto"/>
    </w:pPr>
    <w:rPr>
      <w:rFonts w:ascii="Times New Roman" w:eastAsia="Times New Roman" w:hAnsi="Times New Roman" w:cs="Times New Roman"/>
      <w:sz w:val="24"/>
      <w:szCs w:val="24"/>
    </w:rPr>
  </w:style>
  <w:style w:type="paragraph" w:styleId="3c">
    <w:name w:val="Body Text Indent 3"/>
    <w:basedOn w:val="a3"/>
    <w:link w:val="3b"/>
    <w:uiPriority w:val="99"/>
    <w:qFormat/>
    <w:rsid w:val="001D057F"/>
    <w:pPr>
      <w:spacing w:after="120" w:line="240" w:lineRule="auto"/>
      <w:ind w:left="283"/>
    </w:pPr>
    <w:rPr>
      <w:rFonts w:ascii="Times New Roman" w:eastAsia="Times New Roman" w:hAnsi="Times New Roman" w:cs="Times New Roman"/>
      <w:sz w:val="16"/>
      <w:szCs w:val="16"/>
    </w:rPr>
  </w:style>
  <w:style w:type="paragraph" w:customStyle="1" w:styleId="Style24">
    <w:name w:val="Style24"/>
    <w:basedOn w:val="a3"/>
    <w:uiPriority w:val="99"/>
    <w:qFormat/>
    <w:rsid w:val="001D057F"/>
    <w:pPr>
      <w:widowControl w:val="0"/>
      <w:spacing w:after="0" w:line="418" w:lineRule="exact"/>
    </w:pPr>
    <w:rPr>
      <w:rFonts w:ascii="Times New Roman" w:eastAsia="Times New Roman" w:hAnsi="Times New Roman" w:cs="Times New Roman"/>
      <w:sz w:val="24"/>
      <w:szCs w:val="24"/>
    </w:rPr>
  </w:style>
  <w:style w:type="paragraph" w:customStyle="1" w:styleId="65">
    <w:name w:val="Основной текст (6)"/>
    <w:basedOn w:val="a3"/>
    <w:link w:val="64"/>
    <w:qFormat/>
    <w:rsid w:val="001D057F"/>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paragraph" w:customStyle="1" w:styleId="101">
    <w:name w:val="Основной текст (10)"/>
    <w:basedOn w:val="a3"/>
    <w:link w:val="100"/>
    <w:qFormat/>
    <w:rsid w:val="001D057F"/>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paragraph" w:customStyle="1" w:styleId="79">
    <w:name w:val="Основной текст7"/>
    <w:basedOn w:val="a3"/>
    <w:qFormat/>
    <w:rsid w:val="001D057F"/>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customStyle="1" w:styleId="Body">
    <w:name w:val="Body"/>
    <w:basedOn w:val="a3"/>
    <w:uiPriority w:val="1"/>
    <w:qFormat/>
    <w:rsid w:val="001D057F"/>
    <w:pPr>
      <w:widowControl w:val="0"/>
      <w:spacing w:after="0" w:line="240" w:lineRule="auto"/>
      <w:ind w:left="-34" w:right="-45"/>
      <w:jc w:val="center"/>
    </w:pPr>
    <w:rPr>
      <w:rFonts w:ascii="Times New Roman" w:eastAsia="Times New Roman" w:hAnsi="Times New Roman" w:cs="Times New Roman"/>
      <w:sz w:val="28"/>
      <w:szCs w:val="28"/>
      <w:lang w:val="en-US" w:eastAsia="en-US"/>
    </w:rPr>
  </w:style>
  <w:style w:type="paragraph" w:styleId="3e">
    <w:name w:val="Body Text 3"/>
    <w:basedOn w:val="a3"/>
    <w:link w:val="3d"/>
    <w:qFormat/>
    <w:rsid w:val="001D057F"/>
    <w:pPr>
      <w:widowControl w:val="0"/>
      <w:shd w:val="clear" w:color="auto" w:fill="FFFFFF"/>
      <w:spacing w:after="0" w:line="240" w:lineRule="auto"/>
      <w:jc w:val="center"/>
    </w:pPr>
    <w:rPr>
      <w:rFonts w:ascii="Arial" w:eastAsia="Times New Roman" w:hAnsi="Arial" w:cs="Times New Roman"/>
      <w:color w:val="000000"/>
      <w:sz w:val="20"/>
      <w:szCs w:val="18"/>
    </w:rPr>
  </w:style>
  <w:style w:type="paragraph" w:customStyle="1" w:styleId="western">
    <w:name w:val="western"/>
    <w:basedOn w:val="a3"/>
    <w:qFormat/>
    <w:rsid w:val="001D057F"/>
    <w:pPr>
      <w:spacing w:beforeAutospacing="1" w:afterAutospacing="1" w:line="240" w:lineRule="auto"/>
    </w:pPr>
    <w:rPr>
      <w:rFonts w:ascii="Times New Roman" w:eastAsia="Times New Roman" w:hAnsi="Times New Roman" w:cs="Times New Roman"/>
      <w:sz w:val="24"/>
      <w:szCs w:val="24"/>
    </w:rPr>
  </w:style>
  <w:style w:type="paragraph" w:customStyle="1" w:styleId="afff3">
    <w:name w:val="Содержимое врезки"/>
    <w:basedOn w:val="a3"/>
    <w:qFormat/>
    <w:rsid w:val="00975E37"/>
  </w:style>
  <w:style w:type="numbering" w:customStyle="1" w:styleId="afff4">
    <w:name w:val="Без списка"/>
    <w:uiPriority w:val="99"/>
    <w:semiHidden/>
    <w:unhideWhenUsed/>
    <w:qFormat/>
    <w:rsid w:val="00975E37"/>
  </w:style>
  <w:style w:type="numbering" w:customStyle="1" w:styleId="1a">
    <w:name w:val="Нет списка1"/>
    <w:uiPriority w:val="99"/>
    <w:semiHidden/>
    <w:unhideWhenUsed/>
    <w:qFormat/>
    <w:rsid w:val="00CB45FE"/>
  </w:style>
  <w:style w:type="table" w:styleId="afff5">
    <w:name w:val="Table Grid"/>
    <w:basedOn w:val="a5"/>
    <w:uiPriority w:val="59"/>
    <w:rsid w:val="0055498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1"/>
    <w:basedOn w:val="a5"/>
    <w:uiPriority w:val="59"/>
    <w:rsid w:val="00CB45F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basedOn w:val="a5"/>
    <w:uiPriority w:val="59"/>
    <w:rsid w:val="0087774B"/>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0">
    <w:name w:val="Сетка таблицы3"/>
    <w:basedOn w:val="a5"/>
    <w:uiPriority w:val="59"/>
    <w:rsid w:val="00A1199D"/>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5"/>
    <w:uiPriority w:val="59"/>
    <w:rsid w:val="00F22F8C"/>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B37B47"/>
    <w:pPr>
      <w:suppressAutoHyphens w:val="0"/>
    </w:pPr>
    <w:rPr>
      <w:rFonts w:ascii="Calibri" w:eastAsia="Calibri" w:hAnsi="Calibri" w:cs="Calibri"/>
      <w:sz w:val="20"/>
      <w:szCs w:val="20"/>
    </w:rPr>
  </w:style>
  <w:style w:type="character" w:customStyle="1" w:styleId="50">
    <w:name w:val="Заголовок 5 Знак"/>
    <w:basedOn w:val="a4"/>
    <w:link w:val="5"/>
    <w:rsid w:val="004B7A71"/>
    <w:rPr>
      <w:rFonts w:ascii="Times New Roman" w:eastAsia="Times New Roman" w:hAnsi="Times New Roman" w:cs="Times New Roman"/>
      <w:sz w:val="32"/>
      <w:szCs w:val="24"/>
    </w:rPr>
  </w:style>
  <w:style w:type="character" w:customStyle="1" w:styleId="60">
    <w:name w:val="Заголовок 6 Знак"/>
    <w:basedOn w:val="a4"/>
    <w:link w:val="6"/>
    <w:rsid w:val="004B7A71"/>
    <w:rPr>
      <w:rFonts w:ascii="Times New Roman" w:eastAsia="Times New Roman" w:hAnsi="Times New Roman" w:cs="Times New Roman"/>
      <w:sz w:val="28"/>
      <w:szCs w:val="24"/>
    </w:rPr>
  </w:style>
  <w:style w:type="numbering" w:customStyle="1" w:styleId="2f3">
    <w:name w:val="Нет списка2"/>
    <w:next w:val="a6"/>
    <w:uiPriority w:val="99"/>
    <w:semiHidden/>
    <w:unhideWhenUsed/>
    <w:rsid w:val="004B7A71"/>
  </w:style>
  <w:style w:type="paragraph" w:customStyle="1" w:styleId="p2">
    <w:name w:val="p2"/>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4"/>
    <w:rsid w:val="004B7A71"/>
  </w:style>
  <w:style w:type="paragraph" w:customStyle="1" w:styleId="p4">
    <w:name w:val="p4"/>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4"/>
    <w:rsid w:val="004B7A71"/>
  </w:style>
  <w:style w:type="character" w:customStyle="1" w:styleId="c7">
    <w:name w:val="c7"/>
    <w:basedOn w:val="a4"/>
    <w:rsid w:val="004B7A71"/>
  </w:style>
  <w:style w:type="paragraph" w:customStyle="1" w:styleId="c13">
    <w:name w:val="c13"/>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afff6">
    <w:name w:val="page number"/>
    <w:basedOn w:val="a4"/>
    <w:rsid w:val="004B7A71"/>
  </w:style>
  <w:style w:type="paragraph" w:styleId="afff7">
    <w:name w:val="Subtitle"/>
    <w:basedOn w:val="a3"/>
    <w:link w:val="afff8"/>
    <w:qFormat/>
    <w:rsid w:val="004B7A71"/>
    <w:pPr>
      <w:suppressAutoHyphens w:val="0"/>
      <w:spacing w:after="0" w:line="240" w:lineRule="auto"/>
      <w:jc w:val="center"/>
    </w:pPr>
    <w:rPr>
      <w:rFonts w:ascii="Times New Roman" w:eastAsia="Times New Roman" w:hAnsi="Times New Roman" w:cs="Times New Roman"/>
      <w:i/>
      <w:iCs/>
      <w:sz w:val="28"/>
      <w:szCs w:val="24"/>
    </w:rPr>
  </w:style>
  <w:style w:type="character" w:customStyle="1" w:styleId="afff8">
    <w:name w:val="Подзаголовок Знак"/>
    <w:basedOn w:val="a4"/>
    <w:link w:val="afff7"/>
    <w:rsid w:val="004B7A71"/>
    <w:rPr>
      <w:rFonts w:ascii="Times New Roman" w:eastAsia="Times New Roman" w:hAnsi="Times New Roman" w:cs="Times New Roman"/>
      <w:i/>
      <w:iCs/>
      <w:sz w:val="28"/>
      <w:szCs w:val="24"/>
    </w:rPr>
  </w:style>
  <w:style w:type="paragraph" w:customStyle="1" w:styleId="FR1">
    <w:name w:val="FR1"/>
    <w:rsid w:val="004B7A71"/>
    <w:pPr>
      <w:widowControl w:val="0"/>
      <w:suppressAutoHyphens w:val="0"/>
      <w:autoSpaceDE w:val="0"/>
      <w:autoSpaceDN w:val="0"/>
      <w:adjustRightInd w:val="0"/>
      <w:ind w:left="3440"/>
      <w:jc w:val="center"/>
    </w:pPr>
    <w:rPr>
      <w:rFonts w:ascii="Arial" w:eastAsia="Times New Roman" w:hAnsi="Arial" w:cs="Arial"/>
      <w:i/>
      <w:iCs/>
      <w:sz w:val="24"/>
      <w:szCs w:val="24"/>
    </w:rPr>
  </w:style>
  <w:style w:type="character" w:customStyle="1" w:styleId="1c">
    <w:name w:val="Основной текст с отступом Знак1"/>
    <w:rsid w:val="004B7A71"/>
    <w:rPr>
      <w:rFonts w:ascii="Times New Roman" w:eastAsia="Times New Roman" w:hAnsi="Times New Roman" w:cs="Times New Roman"/>
      <w:sz w:val="28"/>
      <w:szCs w:val="24"/>
    </w:rPr>
  </w:style>
  <w:style w:type="paragraph" w:styleId="afff9">
    <w:name w:val="Block Text"/>
    <w:basedOn w:val="a3"/>
    <w:rsid w:val="004B7A71"/>
    <w:pPr>
      <w:widowControl w:val="0"/>
      <w:suppressAutoHyphens w:val="0"/>
      <w:autoSpaceDE w:val="0"/>
      <w:autoSpaceDN w:val="0"/>
      <w:adjustRightInd w:val="0"/>
      <w:spacing w:before="140" w:after="0" w:line="240" w:lineRule="auto"/>
      <w:ind w:left="120" w:right="200" w:firstLine="700"/>
      <w:jc w:val="both"/>
    </w:pPr>
    <w:rPr>
      <w:rFonts w:ascii="Times New Roman" w:eastAsia="Times New Roman" w:hAnsi="Times New Roman" w:cs="Times New Roman"/>
      <w:sz w:val="28"/>
      <w:szCs w:val="24"/>
    </w:rPr>
  </w:style>
  <w:style w:type="paragraph" w:styleId="z-">
    <w:name w:val="HTML Bottom of Form"/>
    <w:basedOn w:val="a3"/>
    <w:next w:val="a3"/>
    <w:link w:val="z-0"/>
    <w:hidden/>
    <w:rsid w:val="004B7A71"/>
    <w:pPr>
      <w:pBdr>
        <w:top w:val="single" w:sz="6" w:space="1" w:color="auto"/>
      </w:pBdr>
      <w:suppressAutoHyphens w:val="0"/>
      <w:spacing w:after="0" w:line="240" w:lineRule="auto"/>
      <w:jc w:val="center"/>
    </w:pPr>
    <w:rPr>
      <w:rFonts w:ascii="Arial" w:eastAsia="Times New Roman" w:hAnsi="Arial" w:cs="Arial"/>
      <w:vanish/>
      <w:sz w:val="16"/>
      <w:szCs w:val="16"/>
    </w:rPr>
  </w:style>
  <w:style w:type="character" w:customStyle="1" w:styleId="z-0">
    <w:name w:val="z-Конец формы Знак"/>
    <w:basedOn w:val="a4"/>
    <w:link w:val="z-"/>
    <w:rsid w:val="004B7A71"/>
    <w:rPr>
      <w:rFonts w:ascii="Arial" w:eastAsia="Times New Roman" w:hAnsi="Arial" w:cs="Arial"/>
      <w:vanish/>
      <w:sz w:val="16"/>
      <w:szCs w:val="16"/>
    </w:rPr>
  </w:style>
  <w:style w:type="paragraph" w:styleId="z-1">
    <w:name w:val="HTML Top of Form"/>
    <w:basedOn w:val="a3"/>
    <w:next w:val="a3"/>
    <w:link w:val="z-2"/>
    <w:hidden/>
    <w:rsid w:val="004B7A71"/>
    <w:pPr>
      <w:pBdr>
        <w:bottom w:val="single" w:sz="6" w:space="1" w:color="auto"/>
      </w:pBdr>
      <w:suppressAutoHyphens w:val="0"/>
      <w:spacing w:after="0" w:line="240" w:lineRule="auto"/>
      <w:jc w:val="center"/>
    </w:pPr>
    <w:rPr>
      <w:rFonts w:ascii="Arial" w:eastAsia="Times New Roman" w:hAnsi="Arial" w:cs="Arial"/>
      <w:vanish/>
      <w:sz w:val="16"/>
      <w:szCs w:val="16"/>
    </w:rPr>
  </w:style>
  <w:style w:type="character" w:customStyle="1" w:styleId="z-2">
    <w:name w:val="z-Начало формы Знак"/>
    <w:basedOn w:val="a4"/>
    <w:link w:val="z-1"/>
    <w:rsid w:val="004B7A71"/>
    <w:rPr>
      <w:rFonts w:ascii="Arial" w:eastAsia="Times New Roman" w:hAnsi="Arial" w:cs="Arial"/>
      <w:vanish/>
      <w:sz w:val="16"/>
      <w:szCs w:val="16"/>
    </w:rPr>
  </w:style>
  <w:style w:type="paragraph" w:customStyle="1" w:styleId="afffa">
    <w:name w:val="Обычный для диплома"/>
    <w:basedOn w:val="a3"/>
    <w:rsid w:val="004B7A71"/>
    <w:pPr>
      <w:suppressAutoHyphens w:val="0"/>
      <w:spacing w:after="0" w:line="240" w:lineRule="auto"/>
      <w:ind w:firstLine="720"/>
      <w:jc w:val="both"/>
    </w:pPr>
    <w:rPr>
      <w:rFonts w:ascii="Arial" w:eastAsia="Times New Roman" w:hAnsi="Arial" w:cs="Times New Roman"/>
      <w:sz w:val="24"/>
      <w:szCs w:val="20"/>
    </w:rPr>
  </w:style>
  <w:style w:type="paragraph" w:customStyle="1" w:styleId="afffb">
    <w:name w:val="Чертежный"/>
    <w:rsid w:val="004B7A71"/>
    <w:pPr>
      <w:suppressAutoHyphens w:val="0"/>
      <w:jc w:val="both"/>
    </w:pPr>
    <w:rPr>
      <w:rFonts w:ascii="ISOCPEUR" w:eastAsia="Times New Roman" w:hAnsi="ISOCPEUR" w:cs="Times New Roman"/>
      <w:i/>
      <w:sz w:val="28"/>
      <w:szCs w:val="20"/>
      <w:lang w:val="uk-UA"/>
    </w:rPr>
  </w:style>
  <w:style w:type="paragraph" w:customStyle="1" w:styleId="Web">
    <w:name w:val="Обычный (Web)"/>
    <w:basedOn w:val="a3"/>
    <w:rsid w:val="004B7A71"/>
    <w:pPr>
      <w:suppressAutoHyphens w:val="0"/>
      <w:spacing w:before="100" w:after="100" w:line="240" w:lineRule="auto"/>
    </w:pPr>
    <w:rPr>
      <w:rFonts w:ascii="Arial Unicode MS" w:eastAsia="Arial Unicode MS" w:hAnsi="Arial Unicode MS" w:cs="Times New Roman"/>
      <w:sz w:val="24"/>
      <w:szCs w:val="24"/>
    </w:rPr>
  </w:style>
  <w:style w:type="paragraph" w:customStyle="1" w:styleId="ConsNormal">
    <w:name w:val="ConsNormal"/>
    <w:rsid w:val="004B7A71"/>
    <w:pPr>
      <w:widowControl w:val="0"/>
      <w:suppressAutoHyphens w:val="0"/>
      <w:autoSpaceDE w:val="0"/>
      <w:autoSpaceDN w:val="0"/>
      <w:adjustRightInd w:val="0"/>
      <w:ind w:firstLine="720"/>
    </w:pPr>
    <w:rPr>
      <w:rFonts w:ascii="Arial" w:eastAsia="Times New Roman" w:hAnsi="Arial" w:cs="Arial"/>
      <w:sz w:val="20"/>
      <w:szCs w:val="20"/>
    </w:rPr>
  </w:style>
  <w:style w:type="paragraph" w:customStyle="1" w:styleId="ConsNonformat">
    <w:name w:val="ConsNonformat"/>
    <w:rsid w:val="004B7A71"/>
    <w:pPr>
      <w:widowControl w:val="0"/>
      <w:suppressAutoHyphens w:val="0"/>
      <w:autoSpaceDE w:val="0"/>
      <w:autoSpaceDN w:val="0"/>
      <w:adjustRightInd w:val="0"/>
    </w:pPr>
    <w:rPr>
      <w:rFonts w:ascii="Courier New" w:eastAsia="Times New Roman" w:hAnsi="Courier New" w:cs="Courier New"/>
      <w:sz w:val="20"/>
      <w:szCs w:val="20"/>
    </w:rPr>
  </w:style>
  <w:style w:type="paragraph" w:styleId="afffc">
    <w:name w:val="Body Text First Indent"/>
    <w:basedOn w:val="afa"/>
    <w:link w:val="afffd"/>
    <w:rsid w:val="004B7A71"/>
    <w:pPr>
      <w:suppressAutoHyphens w:val="0"/>
      <w:spacing w:after="120"/>
      <w:ind w:firstLine="210"/>
    </w:pPr>
    <w:rPr>
      <w:i w:val="0"/>
      <w:iCs w:val="0"/>
      <w:szCs w:val="24"/>
    </w:rPr>
  </w:style>
  <w:style w:type="character" w:customStyle="1" w:styleId="afffd">
    <w:name w:val="Красная строка Знак"/>
    <w:basedOn w:val="af9"/>
    <w:link w:val="afffc"/>
    <w:rsid w:val="004B7A71"/>
    <w:rPr>
      <w:szCs w:val="24"/>
    </w:rPr>
  </w:style>
  <w:style w:type="paragraph" w:styleId="2f4">
    <w:name w:val="Body Text First Indent 2"/>
    <w:basedOn w:val="aff1"/>
    <w:link w:val="2f5"/>
    <w:rsid w:val="004B7A71"/>
    <w:pPr>
      <w:suppressAutoHyphens w:val="0"/>
      <w:spacing w:line="240" w:lineRule="auto"/>
      <w:ind w:firstLine="210"/>
    </w:pPr>
    <w:rPr>
      <w:rFonts w:ascii="Times New Roman" w:eastAsia="Times New Roman" w:hAnsi="Times New Roman" w:cs="Times New Roman"/>
      <w:sz w:val="24"/>
      <w:szCs w:val="24"/>
    </w:rPr>
  </w:style>
  <w:style w:type="character" w:customStyle="1" w:styleId="2f5">
    <w:name w:val="Красная строка 2 Знак"/>
    <w:basedOn w:val="aff0"/>
    <w:link w:val="2f4"/>
    <w:rsid w:val="004B7A71"/>
    <w:rPr>
      <w:rFonts w:ascii="Times New Roman" w:eastAsia="Times New Roman" w:hAnsi="Times New Roman" w:cs="Times New Roman"/>
      <w:sz w:val="24"/>
      <w:szCs w:val="24"/>
    </w:rPr>
  </w:style>
  <w:style w:type="paragraph" w:customStyle="1" w:styleId="2f6">
    <w:name w:val="Нижний колонтитул 2"/>
    <w:basedOn w:val="afd"/>
    <w:rsid w:val="004B7A71"/>
    <w:pPr>
      <w:tabs>
        <w:tab w:val="clear" w:pos="4677"/>
        <w:tab w:val="clear" w:pos="9355"/>
        <w:tab w:val="center" w:pos="4153"/>
        <w:tab w:val="right" w:pos="8306"/>
      </w:tabs>
      <w:suppressAutoHyphens w:val="0"/>
      <w:overflowPunct w:val="0"/>
      <w:autoSpaceDE w:val="0"/>
      <w:autoSpaceDN w:val="0"/>
      <w:adjustRightInd w:val="0"/>
      <w:ind w:left="113" w:right="113" w:firstLine="1"/>
      <w:jc w:val="center"/>
      <w:textAlignment w:val="baseline"/>
    </w:pPr>
    <w:rPr>
      <w:rFonts w:ascii="Arial" w:hAnsi="Arial"/>
      <w:i/>
      <w:sz w:val="20"/>
      <w:szCs w:val="20"/>
    </w:rPr>
  </w:style>
  <w:style w:type="paragraph" w:customStyle="1" w:styleId="afffe">
    <w:name w:val="Линин"/>
    <w:basedOn w:val="a3"/>
    <w:rsid w:val="004B7A71"/>
    <w:pPr>
      <w:suppressAutoHyphens w:val="0"/>
      <w:overflowPunct w:val="0"/>
      <w:autoSpaceDE w:val="0"/>
      <w:autoSpaceDN w:val="0"/>
      <w:adjustRightInd w:val="0"/>
      <w:spacing w:after="0" w:line="360" w:lineRule="auto"/>
      <w:jc w:val="both"/>
      <w:textAlignment w:val="baseline"/>
    </w:pPr>
    <w:rPr>
      <w:rFonts w:ascii="Times New Roman" w:eastAsia="Times New Roman" w:hAnsi="Times New Roman" w:cs="Times New Roman"/>
      <w:sz w:val="28"/>
      <w:szCs w:val="20"/>
    </w:rPr>
  </w:style>
  <w:style w:type="paragraph" w:customStyle="1" w:styleId="a1">
    <w:name w:val="абсолютно правельный стиль"/>
    <w:basedOn w:val="a3"/>
    <w:rsid w:val="004B7A71"/>
    <w:pPr>
      <w:numPr>
        <w:numId w:val="283"/>
      </w:numPr>
      <w:suppressAutoHyphens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ffff">
    <w:name w:val="Таблица"/>
    <w:basedOn w:val="a3"/>
    <w:next w:val="afa"/>
    <w:rsid w:val="004B7A71"/>
    <w:pPr>
      <w:suppressAutoHyphens w:val="0"/>
      <w:overflowPunct w:val="0"/>
      <w:autoSpaceDE w:val="0"/>
      <w:autoSpaceDN w:val="0"/>
      <w:adjustRightInd w:val="0"/>
      <w:spacing w:after="0" w:line="240" w:lineRule="auto"/>
      <w:jc w:val="both"/>
      <w:textAlignment w:val="baseline"/>
    </w:pPr>
    <w:rPr>
      <w:rFonts w:ascii="Times New Roman" w:eastAsia="Times New Roman" w:hAnsi="Times New Roman" w:cs="Times New Roman"/>
      <w:snapToGrid w:val="0"/>
      <w:sz w:val="28"/>
      <w:szCs w:val="20"/>
    </w:rPr>
  </w:style>
  <w:style w:type="character" w:customStyle="1" w:styleId="8pt0pt0">
    <w:name w:val="Основной текст + 8 pt;Интервал 0 pt"/>
    <w:rsid w:val="004B7A71"/>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rPr>
  </w:style>
  <w:style w:type="paragraph" w:customStyle="1" w:styleId="Standard">
    <w:name w:val="Standard"/>
    <w:rsid w:val="004B7A71"/>
    <w:pPr>
      <w:autoSpaceDN w:val="0"/>
      <w:textAlignment w:val="baseline"/>
    </w:pPr>
    <w:rPr>
      <w:rFonts w:ascii="Times New Roman" w:eastAsia="Times New Roman" w:hAnsi="Times New Roman" w:cs="Times New Roman"/>
      <w:kern w:val="3"/>
      <w:sz w:val="24"/>
      <w:szCs w:val="24"/>
    </w:rPr>
  </w:style>
  <w:style w:type="character" w:customStyle="1" w:styleId="95pt0">
    <w:name w:val="Основной текст + 9;5 pt;Полужирный"/>
    <w:rsid w:val="004B7A7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69">
    <w:name w:val="Основной текст6"/>
    <w:basedOn w:val="a3"/>
    <w:rsid w:val="004B7A71"/>
    <w:pPr>
      <w:widowControl w:val="0"/>
      <w:shd w:val="clear" w:color="auto" w:fill="FFFFFF"/>
      <w:suppressAutoHyphens w:val="0"/>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55">
    <w:name w:val="Основной текст (5)_"/>
    <w:basedOn w:val="a4"/>
    <w:link w:val="56"/>
    <w:rsid w:val="004B7A71"/>
    <w:rPr>
      <w:rFonts w:ascii="Times New Roman" w:eastAsia="Times New Roman" w:hAnsi="Times New Roman" w:cs="Times New Roman"/>
      <w:b/>
      <w:bCs/>
      <w:spacing w:val="3"/>
      <w:shd w:val="clear" w:color="auto" w:fill="FFFFFF"/>
    </w:rPr>
  </w:style>
  <w:style w:type="paragraph" w:customStyle="1" w:styleId="56">
    <w:name w:val="Основной текст (5)"/>
    <w:basedOn w:val="a3"/>
    <w:link w:val="55"/>
    <w:rsid w:val="004B7A71"/>
    <w:pPr>
      <w:widowControl w:val="0"/>
      <w:shd w:val="clear" w:color="auto" w:fill="FFFFFF"/>
      <w:suppressAutoHyphens w:val="0"/>
      <w:spacing w:after="0" w:line="413" w:lineRule="exact"/>
      <w:ind w:hanging="420"/>
    </w:pPr>
    <w:rPr>
      <w:rFonts w:ascii="Times New Roman" w:eastAsia="Times New Roman" w:hAnsi="Times New Roman" w:cs="Times New Roman"/>
      <w:b/>
      <w:bCs/>
      <w:spacing w:val="3"/>
    </w:rPr>
  </w:style>
  <w:style w:type="character" w:customStyle="1" w:styleId="50pt">
    <w:name w:val="Основной текст (5) + Не полужирный;Интервал 0 pt"/>
    <w:basedOn w:val="55"/>
    <w:rsid w:val="004B7A71"/>
    <w:rPr>
      <w:i w:val="0"/>
      <w:iCs w:val="0"/>
      <w:smallCaps w:val="0"/>
      <w:strike w:val="0"/>
      <w:color w:val="000000"/>
      <w:spacing w:val="2"/>
      <w:w w:val="100"/>
      <w:position w:val="0"/>
      <w:sz w:val="22"/>
      <w:szCs w:val="22"/>
      <w:u w:val="none"/>
    </w:rPr>
  </w:style>
  <w:style w:type="character" w:customStyle="1" w:styleId="10pt0">
    <w:name w:val="Заголовок №1 + Не полужирный;Интервал 0 pt"/>
    <w:basedOn w:val="13"/>
    <w:rsid w:val="004B7A71"/>
    <w:rPr>
      <w:rFonts w:eastAsia="Times New Roman" w:cs="Times New Roman"/>
      <w:i w:val="0"/>
      <w:iCs w:val="0"/>
      <w:smallCaps w:val="0"/>
      <w:strike w:val="0"/>
      <w:color w:val="000000"/>
      <w:spacing w:val="2"/>
      <w:w w:val="100"/>
      <w:position w:val="0"/>
      <w:sz w:val="22"/>
      <w:szCs w:val="22"/>
      <w:u w:val="none"/>
    </w:rPr>
  </w:style>
  <w:style w:type="character" w:customStyle="1" w:styleId="7a">
    <w:name w:val="Основной текст (7) + Курсив"/>
    <w:rsid w:val="004B7A71"/>
    <w:rPr>
      <w:rFonts w:ascii="Times New Roman" w:hAnsi="Times New Roman" w:cs="Times New Roman"/>
      <w:i/>
      <w:iCs/>
      <w:color w:val="000000"/>
      <w:spacing w:val="0"/>
      <w:w w:val="100"/>
      <w:position w:val="0"/>
      <w:shd w:val="clear" w:color="auto" w:fill="FFFFFF"/>
      <w:lang w:val="ru-RU"/>
    </w:rPr>
  </w:style>
  <w:style w:type="character" w:customStyle="1" w:styleId="111">
    <w:name w:val="Основной текст (11)_"/>
    <w:basedOn w:val="a4"/>
    <w:rsid w:val="004B7A71"/>
    <w:rPr>
      <w:b/>
      <w:bCs/>
      <w:sz w:val="27"/>
      <w:szCs w:val="27"/>
      <w:shd w:val="clear" w:color="auto" w:fill="FFFFFF"/>
    </w:rPr>
  </w:style>
  <w:style w:type="character" w:customStyle="1" w:styleId="a02">
    <w:name w:val="a0"/>
    <w:basedOn w:val="a4"/>
    <w:rsid w:val="004B7A71"/>
  </w:style>
  <w:style w:type="character" w:customStyle="1" w:styleId="2f7">
    <w:name w:val="Основной текст (2) + Полужирный"/>
    <w:basedOn w:val="21"/>
    <w:uiPriority w:val="99"/>
    <w:rsid w:val="004B7A71"/>
    <w:rPr>
      <w:rFonts w:ascii="Times New Roman" w:hAnsi="Times New Roman" w:cs="Times New Roman"/>
      <w:u w:val="none"/>
    </w:rPr>
  </w:style>
  <w:style w:type="paragraph" w:customStyle="1" w:styleId="upper">
    <w:name w:val="upper"/>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13pt0pt">
    <w:name w:val="Основной текст (5) + 13 pt;Интервал 0 pt"/>
    <w:basedOn w:val="55"/>
    <w:rsid w:val="004B7A71"/>
    <w:rPr>
      <w:b w:val="0"/>
      <w:bCs w:val="0"/>
      <w:i w:val="0"/>
      <w:iCs w:val="0"/>
      <w:smallCaps w:val="0"/>
      <w:strike w:val="0"/>
      <w:color w:val="000000"/>
      <w:spacing w:val="1"/>
      <w:w w:val="100"/>
      <w:position w:val="0"/>
      <w:sz w:val="26"/>
      <w:szCs w:val="26"/>
      <w:u w:val="none"/>
      <w:lang w:val="ru-RU"/>
    </w:rPr>
  </w:style>
  <w:style w:type="paragraph" w:customStyle="1" w:styleId="Style8">
    <w:name w:val="Style8"/>
    <w:basedOn w:val="a3"/>
    <w:uiPriority w:val="99"/>
    <w:rsid w:val="004B7A71"/>
    <w:pPr>
      <w:widowControl w:val="0"/>
      <w:suppressAutoHyphens w:val="0"/>
      <w:autoSpaceDE w:val="0"/>
      <w:autoSpaceDN w:val="0"/>
      <w:adjustRightInd w:val="0"/>
      <w:spacing w:after="0" w:line="252" w:lineRule="exact"/>
      <w:ind w:firstLine="286"/>
      <w:jc w:val="both"/>
    </w:pPr>
    <w:rPr>
      <w:rFonts w:ascii="Times New Roman" w:eastAsia="Times New Roman" w:hAnsi="Times New Roman" w:cs="Times New Roman"/>
      <w:sz w:val="24"/>
      <w:szCs w:val="24"/>
    </w:rPr>
  </w:style>
  <w:style w:type="paragraph" w:customStyle="1" w:styleId="Style18">
    <w:name w:val="Style18"/>
    <w:basedOn w:val="a3"/>
    <w:uiPriority w:val="99"/>
    <w:rsid w:val="004B7A71"/>
    <w:pPr>
      <w:widowControl w:val="0"/>
      <w:suppressAutoHyphens w:val="0"/>
      <w:autoSpaceDE w:val="0"/>
      <w:autoSpaceDN w:val="0"/>
      <w:adjustRightInd w:val="0"/>
      <w:spacing w:after="0" w:line="254" w:lineRule="exact"/>
    </w:pPr>
    <w:rPr>
      <w:rFonts w:ascii="Times New Roman" w:eastAsia="Times New Roman" w:hAnsi="Times New Roman" w:cs="Times New Roman"/>
      <w:sz w:val="24"/>
      <w:szCs w:val="24"/>
    </w:rPr>
  </w:style>
  <w:style w:type="character" w:customStyle="1" w:styleId="FontStyle39">
    <w:name w:val="Font Style39"/>
    <w:basedOn w:val="a4"/>
    <w:uiPriority w:val="99"/>
    <w:rsid w:val="004B7A71"/>
    <w:rPr>
      <w:rFonts w:ascii="Times New Roman" w:hAnsi="Times New Roman" w:cs="Times New Roman"/>
      <w:sz w:val="20"/>
      <w:szCs w:val="20"/>
    </w:rPr>
  </w:style>
  <w:style w:type="paragraph" w:customStyle="1" w:styleId="Style19">
    <w:name w:val="Style19"/>
    <w:basedOn w:val="a3"/>
    <w:uiPriority w:val="99"/>
    <w:rsid w:val="004B7A71"/>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1">
    <w:name w:val="Style21"/>
    <w:basedOn w:val="a3"/>
    <w:uiPriority w:val="99"/>
    <w:rsid w:val="004B7A71"/>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3"/>
    <w:uiPriority w:val="99"/>
    <w:rsid w:val="004B7A71"/>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2">
    <w:name w:val="Font Style32"/>
    <w:basedOn w:val="a4"/>
    <w:uiPriority w:val="99"/>
    <w:rsid w:val="004B7A71"/>
    <w:rPr>
      <w:rFonts w:ascii="Times New Roman" w:hAnsi="Times New Roman" w:cs="Times New Roman"/>
      <w:sz w:val="22"/>
      <w:szCs w:val="22"/>
    </w:rPr>
  </w:style>
  <w:style w:type="character" w:customStyle="1" w:styleId="FontStyle38">
    <w:name w:val="Font Style38"/>
    <w:basedOn w:val="a4"/>
    <w:uiPriority w:val="99"/>
    <w:rsid w:val="004B7A71"/>
    <w:rPr>
      <w:rFonts w:ascii="Times New Roman" w:hAnsi="Times New Roman" w:cs="Times New Roman"/>
      <w:sz w:val="16"/>
      <w:szCs w:val="16"/>
    </w:rPr>
  </w:style>
  <w:style w:type="paragraph" w:customStyle="1" w:styleId="Style6">
    <w:name w:val="Style6"/>
    <w:basedOn w:val="a3"/>
    <w:uiPriority w:val="99"/>
    <w:rsid w:val="004B7A71"/>
    <w:pPr>
      <w:widowControl w:val="0"/>
      <w:suppressAutoHyphens w:val="0"/>
      <w:autoSpaceDE w:val="0"/>
      <w:autoSpaceDN w:val="0"/>
      <w:adjustRightInd w:val="0"/>
      <w:spacing w:after="0" w:line="257" w:lineRule="exact"/>
      <w:jc w:val="both"/>
    </w:pPr>
    <w:rPr>
      <w:rFonts w:ascii="Times New Roman" w:eastAsia="Times New Roman" w:hAnsi="Times New Roman" w:cs="Times New Roman"/>
      <w:sz w:val="24"/>
      <w:szCs w:val="24"/>
    </w:rPr>
  </w:style>
  <w:style w:type="paragraph" w:customStyle="1" w:styleId="Style22">
    <w:name w:val="Style22"/>
    <w:basedOn w:val="a3"/>
    <w:uiPriority w:val="99"/>
    <w:rsid w:val="004B7A71"/>
    <w:pPr>
      <w:widowControl w:val="0"/>
      <w:suppressAutoHyphens w:val="0"/>
      <w:autoSpaceDE w:val="0"/>
      <w:autoSpaceDN w:val="0"/>
      <w:adjustRightInd w:val="0"/>
      <w:spacing w:after="0" w:line="360" w:lineRule="exact"/>
      <w:jc w:val="both"/>
    </w:pPr>
    <w:rPr>
      <w:rFonts w:ascii="Times New Roman" w:eastAsia="Times New Roman" w:hAnsi="Times New Roman" w:cs="Times New Roman"/>
      <w:sz w:val="24"/>
      <w:szCs w:val="24"/>
    </w:rPr>
  </w:style>
  <w:style w:type="paragraph" w:customStyle="1" w:styleId="Style26">
    <w:name w:val="Style26"/>
    <w:basedOn w:val="a3"/>
    <w:uiPriority w:val="99"/>
    <w:rsid w:val="004B7A71"/>
    <w:pPr>
      <w:widowControl w:val="0"/>
      <w:suppressAutoHyphens w:val="0"/>
      <w:autoSpaceDE w:val="0"/>
      <w:autoSpaceDN w:val="0"/>
      <w:adjustRightInd w:val="0"/>
      <w:spacing w:after="0" w:line="281" w:lineRule="exact"/>
      <w:ind w:hanging="394"/>
    </w:pPr>
    <w:rPr>
      <w:rFonts w:ascii="Times New Roman" w:eastAsia="Times New Roman" w:hAnsi="Times New Roman" w:cs="Times New Roman"/>
      <w:sz w:val="24"/>
      <w:szCs w:val="24"/>
    </w:rPr>
  </w:style>
  <w:style w:type="paragraph" w:customStyle="1" w:styleId="Style27">
    <w:name w:val="Style27"/>
    <w:basedOn w:val="a3"/>
    <w:uiPriority w:val="99"/>
    <w:rsid w:val="004B7A71"/>
    <w:pPr>
      <w:widowControl w:val="0"/>
      <w:suppressAutoHyphens w:val="0"/>
      <w:autoSpaceDE w:val="0"/>
      <w:autoSpaceDN w:val="0"/>
      <w:adjustRightInd w:val="0"/>
      <w:spacing w:after="0" w:line="252" w:lineRule="exact"/>
      <w:jc w:val="both"/>
    </w:pPr>
    <w:rPr>
      <w:rFonts w:ascii="Times New Roman" w:eastAsia="Times New Roman" w:hAnsi="Times New Roman" w:cs="Times New Roman"/>
      <w:sz w:val="24"/>
      <w:szCs w:val="24"/>
    </w:rPr>
  </w:style>
  <w:style w:type="character" w:customStyle="1" w:styleId="FontStyle36">
    <w:name w:val="Font Style36"/>
    <w:basedOn w:val="a4"/>
    <w:uiPriority w:val="99"/>
    <w:rsid w:val="004B7A71"/>
    <w:rPr>
      <w:rFonts w:ascii="Times New Roman" w:hAnsi="Times New Roman" w:cs="Times New Roman"/>
      <w:b/>
      <w:bCs/>
      <w:sz w:val="20"/>
      <w:szCs w:val="20"/>
    </w:rPr>
  </w:style>
  <w:style w:type="character" w:customStyle="1" w:styleId="FontStyle79">
    <w:name w:val="Font Style79"/>
    <w:basedOn w:val="a4"/>
    <w:uiPriority w:val="99"/>
    <w:rsid w:val="004B7A71"/>
    <w:rPr>
      <w:rFonts w:ascii="Times New Roman" w:hAnsi="Times New Roman" w:cs="Times New Roman"/>
      <w:b/>
      <w:bCs/>
      <w:sz w:val="24"/>
      <w:szCs w:val="24"/>
    </w:rPr>
  </w:style>
  <w:style w:type="paragraph" w:customStyle="1" w:styleId="Style42">
    <w:name w:val="Style42"/>
    <w:basedOn w:val="a3"/>
    <w:uiPriority w:val="99"/>
    <w:rsid w:val="004B7A71"/>
    <w:pPr>
      <w:widowControl w:val="0"/>
      <w:suppressAutoHyphens w:val="0"/>
      <w:autoSpaceDE w:val="0"/>
      <w:autoSpaceDN w:val="0"/>
      <w:adjustRightInd w:val="0"/>
      <w:spacing w:after="0" w:line="253" w:lineRule="exact"/>
      <w:ind w:firstLine="286"/>
      <w:jc w:val="both"/>
    </w:pPr>
    <w:rPr>
      <w:rFonts w:ascii="Times New Roman" w:eastAsia="Times New Roman" w:hAnsi="Times New Roman" w:cs="Times New Roman"/>
      <w:sz w:val="24"/>
      <w:szCs w:val="24"/>
    </w:rPr>
  </w:style>
  <w:style w:type="character" w:customStyle="1" w:styleId="FontStyle72">
    <w:name w:val="Font Style72"/>
    <w:basedOn w:val="a4"/>
    <w:uiPriority w:val="99"/>
    <w:rsid w:val="004B7A71"/>
    <w:rPr>
      <w:rFonts w:ascii="Times New Roman" w:hAnsi="Times New Roman" w:cs="Times New Roman"/>
      <w:sz w:val="20"/>
      <w:szCs w:val="20"/>
    </w:rPr>
  </w:style>
  <w:style w:type="character" w:customStyle="1" w:styleId="FontStyle80">
    <w:name w:val="Font Style80"/>
    <w:basedOn w:val="a4"/>
    <w:uiPriority w:val="99"/>
    <w:rsid w:val="004B7A71"/>
    <w:rPr>
      <w:rFonts w:ascii="Times New Roman" w:hAnsi="Times New Roman" w:cs="Times New Roman"/>
      <w:b/>
      <w:bCs/>
      <w:i/>
      <w:iCs/>
      <w:sz w:val="20"/>
      <w:szCs w:val="20"/>
    </w:rPr>
  </w:style>
  <w:style w:type="character" w:customStyle="1" w:styleId="mw-headline">
    <w:name w:val="mw-headline"/>
    <w:basedOn w:val="a4"/>
    <w:rsid w:val="004B7A71"/>
  </w:style>
  <w:style w:type="character" w:customStyle="1" w:styleId="affff0">
    <w:name w:val="ОбъектБазы"/>
    <w:basedOn w:val="a4"/>
    <w:rsid w:val="004B7A71"/>
    <w:rPr>
      <w:rFonts w:ascii="Arial" w:hAnsi="Arial" w:cs="Arial"/>
      <w:sz w:val="28"/>
    </w:rPr>
  </w:style>
  <w:style w:type="paragraph" w:customStyle="1" w:styleId="affff1">
    <w:name w:val="Мой список"/>
    <w:basedOn w:val="a2"/>
    <w:rsid w:val="004B7A71"/>
    <w:pPr>
      <w:tabs>
        <w:tab w:val="clear" w:pos="1428"/>
        <w:tab w:val="num" w:pos="720"/>
      </w:tabs>
      <w:ind w:left="720" w:right="-45"/>
      <w:contextualSpacing w:val="0"/>
      <w:jc w:val="both"/>
    </w:pPr>
    <w:rPr>
      <w:sz w:val="28"/>
      <w:szCs w:val="20"/>
    </w:rPr>
  </w:style>
  <w:style w:type="paragraph" w:customStyle="1" w:styleId="t">
    <w:name w:val="t"/>
    <w:basedOn w:val="a3"/>
    <w:rsid w:val="004B7A71"/>
    <w:pPr>
      <w:suppressAutoHyphens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ffff2">
    <w:name w:val="Описание"/>
    <w:basedOn w:val="a3"/>
    <w:rsid w:val="004B7A71"/>
    <w:pPr>
      <w:suppressAutoHyphens w:val="0"/>
      <w:spacing w:after="0" w:line="240" w:lineRule="auto"/>
      <w:ind w:firstLine="709"/>
      <w:jc w:val="both"/>
    </w:pPr>
    <w:rPr>
      <w:rFonts w:ascii="Times New Roman" w:eastAsia="Times New Roman" w:hAnsi="Times New Roman" w:cs="Times New Roman"/>
      <w:sz w:val="28"/>
      <w:szCs w:val="20"/>
    </w:rPr>
  </w:style>
  <w:style w:type="paragraph" w:customStyle="1" w:styleId="affff3">
    <w:name w:val="Рисунок"/>
    <w:basedOn w:val="a3"/>
    <w:link w:val="affff4"/>
    <w:rsid w:val="004B7A71"/>
    <w:pPr>
      <w:suppressAutoHyphens w:val="0"/>
      <w:spacing w:after="0" w:line="240" w:lineRule="auto"/>
      <w:jc w:val="center"/>
    </w:pPr>
    <w:rPr>
      <w:rFonts w:ascii="Times New Roman" w:eastAsia="Times New Roman" w:hAnsi="Times New Roman" w:cs="Times New Roman"/>
      <w:sz w:val="24"/>
      <w:szCs w:val="24"/>
    </w:rPr>
  </w:style>
  <w:style w:type="paragraph" w:styleId="a2">
    <w:name w:val="List Bullet"/>
    <w:basedOn w:val="a3"/>
    <w:rsid w:val="004B7A71"/>
    <w:pPr>
      <w:numPr>
        <w:numId w:val="311"/>
      </w:numPr>
      <w:suppressAutoHyphens w:val="0"/>
      <w:spacing w:after="0" w:line="240" w:lineRule="auto"/>
      <w:contextualSpacing/>
    </w:pPr>
    <w:rPr>
      <w:rFonts w:ascii="Times New Roman" w:eastAsia="Times New Roman" w:hAnsi="Times New Roman" w:cs="Times New Roman"/>
      <w:sz w:val="24"/>
      <w:szCs w:val="24"/>
    </w:rPr>
  </w:style>
  <w:style w:type="paragraph" w:customStyle="1" w:styleId="a0">
    <w:name w:val="Задание"/>
    <w:basedOn w:val="a3"/>
    <w:rsid w:val="004B7A71"/>
    <w:pPr>
      <w:numPr>
        <w:ilvl w:val="1"/>
        <w:numId w:val="312"/>
      </w:numPr>
      <w:suppressAutoHyphens w:val="0"/>
      <w:spacing w:before="100" w:beforeAutospacing="1" w:after="100" w:afterAutospacing="1" w:line="240" w:lineRule="auto"/>
      <w:jc w:val="both"/>
    </w:pPr>
    <w:rPr>
      <w:rFonts w:ascii="Times New Roman" w:eastAsia="Times New Roman" w:hAnsi="Times New Roman" w:cs="Times New Roman"/>
      <w:sz w:val="24"/>
      <w:szCs w:val="23"/>
    </w:rPr>
  </w:style>
  <w:style w:type="paragraph" w:customStyle="1" w:styleId="affff5">
    <w:name w:val="мой"/>
    <w:basedOn w:val="a3"/>
    <w:rsid w:val="004B7A71"/>
    <w:pPr>
      <w:suppressAutoHyphens w:val="0"/>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customStyle="1" w:styleId="a">
    <w:name w:val="Задания"/>
    <w:basedOn w:val="a3"/>
    <w:rsid w:val="004B7A71"/>
    <w:pPr>
      <w:widowControl w:val="0"/>
      <w:numPr>
        <w:numId w:val="313"/>
      </w:numPr>
      <w:tabs>
        <w:tab w:val="left" w:pos="284"/>
      </w:tabs>
      <w:suppressAutoHyphens w:val="0"/>
      <w:spacing w:before="20" w:after="0" w:line="240" w:lineRule="auto"/>
      <w:jc w:val="both"/>
    </w:pPr>
    <w:rPr>
      <w:rFonts w:ascii="Times New Roman" w:eastAsia="Times New Roman" w:hAnsi="Times New Roman" w:cs="Times New Roman"/>
      <w:sz w:val="20"/>
      <w:szCs w:val="20"/>
    </w:rPr>
  </w:style>
  <w:style w:type="paragraph" w:customStyle="1" w:styleId="ili">
    <w:name w:val="ili"/>
    <w:basedOn w:val="a3"/>
    <w:rsid w:val="004B7A71"/>
    <w:pPr>
      <w:suppressAutoHyphens w:val="0"/>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4">
    <w:name w:val="Рисунок Знак"/>
    <w:basedOn w:val="a4"/>
    <w:link w:val="affff3"/>
    <w:rsid w:val="004B7A71"/>
    <w:rPr>
      <w:rFonts w:ascii="Times New Roman" w:eastAsia="Times New Roman" w:hAnsi="Times New Roman" w:cs="Times New Roman"/>
      <w:sz w:val="24"/>
      <w:szCs w:val="24"/>
    </w:rPr>
  </w:style>
  <w:style w:type="paragraph" w:customStyle="1" w:styleId="affff6">
    <w:name w:val="Основной текст КОМПАС"/>
    <w:basedOn w:val="afa"/>
    <w:link w:val="affff7"/>
    <w:rsid w:val="004B7A71"/>
    <w:pPr>
      <w:widowControl w:val="0"/>
      <w:tabs>
        <w:tab w:val="left" w:pos="851"/>
      </w:tabs>
      <w:suppressAutoHyphens w:val="0"/>
      <w:spacing w:before="120"/>
      <w:jc w:val="both"/>
    </w:pPr>
    <w:rPr>
      <w:i w:val="0"/>
      <w:iCs w:val="0"/>
      <w:sz w:val="28"/>
    </w:rPr>
  </w:style>
  <w:style w:type="character" w:customStyle="1" w:styleId="affff7">
    <w:name w:val="Основной текст КОМПАС Знак"/>
    <w:basedOn w:val="af9"/>
    <w:link w:val="affff6"/>
    <w:rsid w:val="004B7A71"/>
    <w:rPr>
      <w:sz w:val="28"/>
    </w:rPr>
  </w:style>
  <w:style w:type="paragraph" w:customStyle="1" w:styleId="affff8">
    <w:name w:val="......."/>
    <w:basedOn w:val="a3"/>
    <w:next w:val="a3"/>
    <w:uiPriority w:val="99"/>
    <w:rsid w:val="004B7A71"/>
    <w:pPr>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WW-11111">
    <w:name w:val="WW-Текст в заданном формате11111"/>
    <w:basedOn w:val="a3"/>
    <w:uiPriority w:val="99"/>
    <w:rsid w:val="004B7A71"/>
    <w:pPr>
      <w:widowControl w:val="0"/>
      <w:spacing w:after="0" w:line="240" w:lineRule="auto"/>
    </w:pPr>
    <w:rPr>
      <w:rFonts w:ascii="Courier New" w:eastAsia="Courier New" w:hAnsi="Courier New" w:cs="Courier New"/>
      <w:sz w:val="20"/>
      <w:szCs w:val="20"/>
      <w:lang w:eastAsia="ar-SA"/>
    </w:rPr>
  </w:style>
  <w:style w:type="character" w:customStyle="1" w:styleId="1d">
    <w:name w:val="Верхний колонтитул Знак1"/>
    <w:aliases w:val="Верхний колонтитул Знак1 Знак Знак,Верхний колонтитул Знак Знак Знак Знак,Знак4 Знак Знак Знак Знак"/>
    <w:basedOn w:val="a4"/>
    <w:rsid w:val="004B7A71"/>
    <w:rPr>
      <w:rFonts w:ascii="Calibri" w:eastAsia="Times New Roman" w:hAnsi="Calibri" w:cs="Times New Roman"/>
      <w:sz w:val="22"/>
      <w:szCs w:val="22"/>
    </w:rPr>
  </w:style>
  <w:style w:type="character" w:customStyle="1" w:styleId="1e">
    <w:name w:val="Нижний колонтитул Знак1"/>
    <w:aliases w:val="Нижний колонтитул Знак1 Знак Знак,Нижний колонтитул Знак Знак Знак Знак,Знак3 Знак Знак Знак Знак"/>
    <w:basedOn w:val="a4"/>
    <w:uiPriority w:val="99"/>
    <w:rsid w:val="004B7A71"/>
    <w:rPr>
      <w:rFonts w:ascii="Calibri" w:eastAsia="Times New Roman" w:hAnsi="Calibri" w:cs="Times New Roman"/>
      <w:sz w:val="22"/>
      <w:szCs w:val="22"/>
    </w:rPr>
  </w:style>
  <w:style w:type="numbering" w:customStyle="1" w:styleId="WW8Num22">
    <w:name w:val="WW8Num22"/>
    <w:basedOn w:val="a6"/>
    <w:rsid w:val="004B7A71"/>
    <w:pPr>
      <w:numPr>
        <w:numId w:val="314"/>
      </w:numPr>
    </w:pPr>
  </w:style>
  <w:style w:type="character" w:customStyle="1" w:styleId="BodyTextChar">
    <w:name w:val="Body Text Char"/>
    <w:basedOn w:val="a4"/>
    <w:uiPriority w:val="99"/>
    <w:semiHidden/>
    <w:locked/>
    <w:rsid w:val="004B7A71"/>
    <w:rPr>
      <w:rFonts w:ascii="Times New Roman" w:hAnsi="Times New Roman" w:cs="Times New Roman" w:hint="default"/>
    </w:rPr>
  </w:style>
  <w:style w:type="paragraph" w:styleId="HTML">
    <w:name w:val="HTML Preformatted"/>
    <w:basedOn w:val="a3"/>
    <w:link w:val="HTML0"/>
    <w:uiPriority w:val="99"/>
    <w:unhideWhenUsed/>
    <w:rsid w:val="004B7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B7A71"/>
    <w:rPr>
      <w:rFonts w:ascii="Courier New" w:eastAsia="Times New Roman" w:hAnsi="Courier New" w:cs="Courier New"/>
      <w:sz w:val="20"/>
      <w:szCs w:val="20"/>
    </w:rPr>
  </w:style>
  <w:style w:type="paragraph" w:styleId="affff9">
    <w:name w:val="Normal Indent"/>
    <w:basedOn w:val="a3"/>
    <w:uiPriority w:val="99"/>
    <w:unhideWhenUsed/>
    <w:rsid w:val="004B7A71"/>
    <w:pPr>
      <w:widowControl w:val="0"/>
      <w:autoSpaceDN w:val="0"/>
      <w:spacing w:after="0" w:line="240" w:lineRule="auto"/>
      <w:ind w:left="708"/>
      <w:textAlignment w:val="baseline"/>
    </w:pPr>
    <w:rPr>
      <w:rFonts w:ascii="Times New Roman" w:eastAsia="Arial Unicode MS" w:hAnsi="Times New Roman" w:cs="Tahoma"/>
      <w:kern w:val="3"/>
      <w:sz w:val="24"/>
      <w:szCs w:val="24"/>
    </w:rPr>
  </w:style>
  <w:style w:type="paragraph" w:styleId="affffa">
    <w:name w:val="Plain Text"/>
    <w:basedOn w:val="a3"/>
    <w:link w:val="affffb"/>
    <w:rsid w:val="004B7A71"/>
    <w:pPr>
      <w:suppressAutoHyphens w:val="0"/>
      <w:spacing w:after="0" w:line="240" w:lineRule="auto"/>
    </w:pPr>
    <w:rPr>
      <w:rFonts w:ascii="Courier New" w:eastAsia="Times New Roman" w:hAnsi="Courier New" w:cs="Times New Roman"/>
      <w:sz w:val="20"/>
      <w:szCs w:val="20"/>
    </w:rPr>
  </w:style>
  <w:style w:type="character" w:customStyle="1" w:styleId="affffb">
    <w:name w:val="Текст Знак"/>
    <w:basedOn w:val="a4"/>
    <w:link w:val="affffa"/>
    <w:rsid w:val="004B7A71"/>
    <w:rPr>
      <w:rFonts w:ascii="Courier New" w:eastAsia="Times New Roman" w:hAnsi="Courier New" w:cs="Times New Roman"/>
      <w:sz w:val="20"/>
      <w:szCs w:val="20"/>
    </w:rPr>
  </w:style>
  <w:style w:type="numbering" w:customStyle="1" w:styleId="WW8Num14">
    <w:name w:val="WW8Num14"/>
    <w:basedOn w:val="a6"/>
    <w:rsid w:val="004B7A71"/>
    <w:pPr>
      <w:numPr>
        <w:numId w:val="315"/>
      </w:numPr>
    </w:pPr>
  </w:style>
  <w:style w:type="numbering" w:customStyle="1" w:styleId="WW8Num46">
    <w:name w:val="WW8Num46"/>
    <w:basedOn w:val="a6"/>
    <w:rsid w:val="004B7A71"/>
    <w:pPr>
      <w:numPr>
        <w:numId w:val="316"/>
      </w:numPr>
    </w:pPr>
  </w:style>
  <w:style w:type="paragraph" w:customStyle="1" w:styleId="CharChar0">
    <w:name w:val="Знак Char Знак Char"/>
    <w:basedOn w:val="a3"/>
    <w:rsid w:val="004B7A71"/>
    <w:pPr>
      <w:suppressAutoHyphens w:val="0"/>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a"/>
    <w:rsid w:val="004B7A71"/>
    <w:pPr>
      <w:numPr>
        <w:numId w:val="317"/>
      </w:numPr>
      <w:tabs>
        <w:tab w:val="left" w:pos="992"/>
      </w:tabs>
      <w:suppressAutoHyphens w:val="0"/>
      <w:jc w:val="both"/>
    </w:pPr>
    <w:rPr>
      <w:i w:val="0"/>
      <w:iCs w:val="0"/>
      <w:szCs w:val="24"/>
      <w:lang w:eastAsia="en-US"/>
    </w:rPr>
  </w:style>
  <w:style w:type="paragraph" w:customStyle="1" w:styleId="TableCellC">
    <w:name w:val="Table Cell C"/>
    <w:basedOn w:val="a3"/>
    <w:rsid w:val="004B7A71"/>
    <w:pPr>
      <w:suppressAutoHyphens w:val="0"/>
      <w:spacing w:after="0" w:line="240" w:lineRule="auto"/>
      <w:jc w:val="center"/>
    </w:pPr>
    <w:rPr>
      <w:rFonts w:ascii="Times New Roman" w:eastAsia="Times New Roman" w:hAnsi="Times New Roman" w:cs="Times New Roman"/>
      <w:sz w:val="24"/>
      <w:szCs w:val="20"/>
    </w:rPr>
  </w:style>
  <w:style w:type="character" w:customStyle="1" w:styleId="6a">
    <w:name w:val="Знак6 Знак"/>
    <w:basedOn w:val="a4"/>
    <w:rsid w:val="004B7A71"/>
    <w:rPr>
      <w:rFonts w:ascii="Times New Roman" w:eastAsia="Times New Roman" w:hAnsi="Times New Roman" w:cs="Times New Roman"/>
      <w:sz w:val="28"/>
      <w:szCs w:val="20"/>
      <w:lang w:eastAsia="ar-SA"/>
    </w:rPr>
  </w:style>
  <w:style w:type="character" w:customStyle="1" w:styleId="98">
    <w:name w:val="Знак9"/>
    <w:basedOn w:val="a4"/>
    <w:rsid w:val="004B7A71"/>
    <w:rPr>
      <w:rFonts w:ascii="Times New Roman" w:eastAsia="Times New Roman" w:hAnsi="Times New Roman" w:cs="Times New Roman"/>
      <w:sz w:val="28"/>
      <w:szCs w:val="20"/>
      <w:lang w:eastAsia="ar-SA"/>
    </w:rPr>
  </w:style>
  <w:style w:type="paragraph" w:customStyle="1" w:styleId="212">
    <w:name w:val="Основной текст (2)1"/>
    <w:basedOn w:val="a3"/>
    <w:rsid w:val="004B7A71"/>
    <w:pPr>
      <w:widowControl w:val="0"/>
      <w:shd w:val="clear" w:color="auto" w:fill="FFFFFF"/>
      <w:suppressAutoHyphens w:val="0"/>
      <w:spacing w:after="0" w:line="317" w:lineRule="exact"/>
      <w:ind w:hanging="440"/>
      <w:jc w:val="both"/>
    </w:pPr>
    <w:rPr>
      <w:rFonts w:ascii="Times New Roman" w:eastAsiaTheme="minorHAnsi"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24.png"/><Relationship Id="rId21" Type="http://schemas.openxmlformats.org/officeDocument/2006/relationships/image" Target="media/image12.png"/><Relationship Id="rId34" Type="http://schemas.openxmlformats.org/officeDocument/2006/relationships/oleObject" Target="embeddings/oleObject6.bin"/><Relationship Id="rId42" Type="http://schemas.openxmlformats.org/officeDocument/2006/relationships/oleObject" Target="embeddings/oleObject9.bin"/><Relationship Id="rId47" Type="http://schemas.openxmlformats.org/officeDocument/2006/relationships/image" Target="media/image31.emf"/><Relationship Id="rId50" Type="http://schemas.openxmlformats.org/officeDocument/2006/relationships/oleObject" Target="embeddings/oleObject11.bin"/><Relationship Id="rId55" Type="http://schemas.openxmlformats.org/officeDocument/2006/relationships/image" Target="media/image36.png"/><Relationship Id="rId63" Type="http://schemas.openxmlformats.org/officeDocument/2006/relationships/image" Target="media/image41.png"/><Relationship Id="rId68" Type="http://schemas.openxmlformats.org/officeDocument/2006/relationships/image" Target="media/image45.emf"/><Relationship Id="rId76" Type="http://schemas.openxmlformats.org/officeDocument/2006/relationships/image" Target="media/image50.png"/><Relationship Id="rId84"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emf"/><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oleObject" Target="embeddings/oleObject5.bin"/><Relationship Id="rId37" Type="http://schemas.openxmlformats.org/officeDocument/2006/relationships/image" Target="media/image23.emf"/><Relationship Id="rId40" Type="http://schemas.openxmlformats.org/officeDocument/2006/relationships/image" Target="media/image25.png"/><Relationship Id="rId45" Type="http://schemas.openxmlformats.org/officeDocument/2006/relationships/image" Target="media/image29.png"/><Relationship Id="rId53" Type="http://schemas.openxmlformats.org/officeDocument/2006/relationships/image" Target="media/image35.emf"/><Relationship Id="rId58" Type="http://schemas.openxmlformats.org/officeDocument/2006/relationships/image" Target="media/image38.png"/><Relationship Id="rId66" Type="http://schemas.openxmlformats.org/officeDocument/2006/relationships/image" Target="media/image43.png"/><Relationship Id="rId74" Type="http://schemas.openxmlformats.org/officeDocument/2006/relationships/image" Target="media/image49.emf"/><Relationship Id="rId79" Type="http://schemas.openxmlformats.org/officeDocument/2006/relationships/hyperlink" Target="https://ru.wikipedia.org/wiki/&#1057;&#1074;&#1077;&#1090;&#1086;&#1074;&#1086;&#1081;_&#1089;&#1080;&#1075;&#1085;&#1072;&#1083;"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0.emf"/><Relationship Id="rId82" Type="http://schemas.openxmlformats.org/officeDocument/2006/relationships/image" Target="media/image5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oleObject" Target="embeddings/oleObject4.bin"/><Relationship Id="rId35" Type="http://schemas.openxmlformats.org/officeDocument/2006/relationships/image" Target="media/image22.emf"/><Relationship Id="rId43" Type="http://schemas.openxmlformats.org/officeDocument/2006/relationships/image" Target="media/image27.png"/><Relationship Id="rId48" Type="http://schemas.openxmlformats.org/officeDocument/2006/relationships/oleObject" Target="embeddings/oleObject10.bin"/><Relationship Id="rId56" Type="http://schemas.openxmlformats.org/officeDocument/2006/relationships/image" Target="media/image37.emf"/><Relationship Id="rId64" Type="http://schemas.openxmlformats.org/officeDocument/2006/relationships/image" Target="media/image42.emf"/><Relationship Id="rId69" Type="http://schemas.openxmlformats.org/officeDocument/2006/relationships/oleObject" Target="embeddings/oleObject17.bin"/><Relationship Id="rId77" Type="http://schemas.openxmlformats.org/officeDocument/2006/relationships/image" Target="media/image51.png"/><Relationship Id="rId8" Type="http://schemas.openxmlformats.org/officeDocument/2006/relationships/image" Target="media/image1.png"/><Relationship Id="rId51" Type="http://schemas.openxmlformats.org/officeDocument/2006/relationships/image" Target="media/image33.png"/><Relationship Id="rId72" Type="http://schemas.openxmlformats.org/officeDocument/2006/relationships/image" Target="media/image47.png"/><Relationship Id="rId80" Type="http://schemas.openxmlformats.org/officeDocument/2006/relationships/hyperlink" Target="https://ru.wikipedia.org/wiki/&#1058;&#1088;&#1072;&#1085;&#1089;&#1087;&#1086;&#1088;&#1090;" TargetMode="External"/><Relationship Id="rId85"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1.emf"/><Relationship Id="rId38" Type="http://schemas.openxmlformats.org/officeDocument/2006/relationships/oleObject" Target="embeddings/oleObject8.bin"/><Relationship Id="rId46" Type="http://schemas.openxmlformats.org/officeDocument/2006/relationships/image" Target="media/image30.png"/><Relationship Id="rId59" Type="http://schemas.openxmlformats.org/officeDocument/2006/relationships/image" Target="media/image39.emf"/><Relationship Id="rId67" Type="http://schemas.openxmlformats.org/officeDocument/2006/relationships/image" Target="media/image44.png"/><Relationship Id="rId20" Type="http://schemas.openxmlformats.org/officeDocument/2006/relationships/image" Target="media/image11.jpeg"/><Relationship Id="rId41" Type="http://schemas.openxmlformats.org/officeDocument/2006/relationships/image" Target="media/image26.emf"/><Relationship Id="rId54" Type="http://schemas.openxmlformats.org/officeDocument/2006/relationships/oleObject" Target="embeddings/oleObject12.bin"/><Relationship Id="rId62" Type="http://schemas.openxmlformats.org/officeDocument/2006/relationships/oleObject" Target="embeddings/oleObject15.bin"/><Relationship Id="rId70" Type="http://schemas.openxmlformats.org/officeDocument/2006/relationships/image" Target="media/image46.emf"/><Relationship Id="rId75" Type="http://schemas.openxmlformats.org/officeDocument/2006/relationships/oleObject" Target="embeddings/oleObject19.bin"/><Relationship Id="rId83" Type="http://schemas.openxmlformats.org/officeDocument/2006/relationships/image" Target="media/image54.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4.jpeg"/><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image" Target="media/image32.emf"/><Relationship Id="rId57" Type="http://schemas.openxmlformats.org/officeDocument/2006/relationships/oleObject" Target="embeddings/oleObject13.bin"/><Relationship Id="rId10" Type="http://schemas.openxmlformats.org/officeDocument/2006/relationships/image" Target="media/image3.png"/><Relationship Id="rId31" Type="http://schemas.openxmlformats.org/officeDocument/2006/relationships/image" Target="media/image20.emf"/><Relationship Id="rId44" Type="http://schemas.openxmlformats.org/officeDocument/2006/relationships/image" Target="media/image28.png"/><Relationship Id="rId52" Type="http://schemas.openxmlformats.org/officeDocument/2006/relationships/image" Target="media/image34.emf"/><Relationship Id="rId60" Type="http://schemas.openxmlformats.org/officeDocument/2006/relationships/oleObject" Target="embeddings/oleObject14.bin"/><Relationship Id="rId65" Type="http://schemas.openxmlformats.org/officeDocument/2006/relationships/oleObject" Target="embeddings/oleObject16.bin"/><Relationship Id="rId73" Type="http://schemas.openxmlformats.org/officeDocument/2006/relationships/image" Target="media/image48.png"/><Relationship Id="rId78" Type="http://schemas.openxmlformats.org/officeDocument/2006/relationships/image" Target="media/image52.gif"/><Relationship Id="rId81" Type="http://schemas.openxmlformats.org/officeDocument/2006/relationships/hyperlink" Target="https://ru.wikipedia.org/wiki/&#1055;&#1077;&#1096;&#1077;&#1093;&#1086;&#1076;&#1085;&#1099;&#1081;_&#1087;&#1077;&#1088;&#1077;&#1093;&#1086;&#1076;" TargetMode="External"/><Relationship Id="rId86" Type="http://schemas.openxmlformats.org/officeDocument/2006/relationships/image" Target="media/image57.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28AC74-6282-444D-AADD-AA96F03F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84870</Words>
  <Characters>483765</Characters>
  <Application>Microsoft Office Word</Application>
  <DocSecurity>0</DocSecurity>
  <Lines>4031</Lines>
  <Paragraphs>1134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dc:description/>
  <cp:lastModifiedBy>ТрапицынаОВ</cp:lastModifiedBy>
  <cp:revision>46</cp:revision>
  <cp:lastPrinted>2024-12-12T12:35:00Z</cp:lastPrinted>
  <dcterms:created xsi:type="dcterms:W3CDTF">2024-12-12T11:47:00Z</dcterms:created>
  <dcterms:modified xsi:type="dcterms:W3CDTF">2026-06-02T14:03:00Z</dcterms:modified>
  <dc:language>ru-RU</dc:language>
</cp:coreProperties>
</file>