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Проектирование научных исследований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(наименование дисциплины)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/>
          <w:b/>
          <w:bCs/>
          <w:kern w:val="1"/>
          <w:sz w:val="28"/>
          <w:szCs w:val="28"/>
          <w:u w:color="auto" w:val="single"/>
        </w:rPr>
      </w:pPr>
      <w:r>
        <w:rPr>
          <w:rFonts w:ascii="Times New Roman" w:hAnsi="Times New Roman" w:eastAsia="Times New Roman"/>
          <w:b/>
          <w:bCs/>
          <w:kern w:val="1"/>
          <w:sz w:val="28"/>
          <w:szCs w:val="28"/>
          <w:u w:color="auto" w:val="single"/>
        </w:rPr>
        <w:t>5.9.6.  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/>
          <w:b/>
          <w:bCs/>
          <w:sz w:val="28"/>
          <w:szCs w:val="28"/>
          <w:u w:color="auto" w:val="single"/>
        </w:rPr>
      </w:pPr>
      <w:r>
        <w:rPr>
          <w:rFonts w:ascii="Times New Roman" w:hAnsi="Times New Roman"/>
          <w:b/>
          <w:bCs/>
          <w:sz w:val="28"/>
          <w:szCs w:val="28"/>
          <w:u w:color="auto" w:val="single"/>
        </w:rPr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9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9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9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br w:type="page"/>
      </w:r>
    </w:p>
    <w:p>
      <w:pPr>
        <w:pStyle w:val="para22"/>
        <w:numPr>
          <w:ilvl w:val="0"/>
          <w:numId w:val="4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- 1 семестр.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768382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768382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fill="ffffff"/>
              </w:rPr>
              <w:t>методологические и теоретические основы проектирования научного исследования; логику и структуру научного исследования (фазы: проектирование, технологическая, рефлексивная); требования к постановке научной проблемы, формулированию гипотезы, определению объекта, предмета и темы исследования; критерии достоверности результатов теоретического и эмпирического этапов; основные формы представления и апробации результатов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768382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fill="ffffff"/>
              </w:rPr>
              <w:t>выявлять научное противоречие и формулировать научную проблему; определять объект, предмет и тему исследования; строить проверяемую гипотезу и оценивать её состоятельность; разрабатывать методику (программу) исследования; выбирать адекватные исследовательские подходы и методы; планировать эмпирический этап и диагностировать готовность к переходу от теории к эмпирике; оформлять и апробировать результаты исследования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768382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fill="ffffff"/>
              </w:rPr>
              <w:t>навыками проектирования научного исследования; методами критического анализа научной литературы и построения логической структуры теории; технологией рефлексивной оценки собственной исследовательской деятельности; способами публичной апробации и научной коммуникации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Промежуточная аттестация (зачет) проводится в форме собеседования. 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 Типовые контрольные вопросы для зачета</w:t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Научное исследование как цикл деятельности.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Три фазы научного исследования: проектирование, технологическая, рефлексивная.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Замысел и научное противоречие в проектировании исследования.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Научная проблема: определение, постановка и алгоритм.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Объект, предмет и тема исследования.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Исследовательские подходы в научном познании.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исследования и критерии достоверности результатов.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Научная гипотеза и условия её состоятельности.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исследования и методика (программа) исследования.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Технологическая фаза: единство теории и эмпирики.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Ловушки теоретического и эмпирического этапов.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Оформление и апробация результатов исследования.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Рефлексивная фаза научного исследования.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Эмпирический этап исследования. Планирование и реализация эксперимента.</w:t>
      </w:r>
    </w:p>
    <w:p>
      <w:pPr>
        <w:pStyle w:val="para22"/>
        <w:numPr>
          <w:ilvl w:val="0"/>
          <w:numId w:val="12"/>
        </w:numPr>
        <w:ind w:left="0" w:firstLine="70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Научный отчет и публикации.</w:t>
      </w:r>
    </w:p>
    <w:p>
      <w:pPr>
        <w:ind w:firstLine="709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Критерии формирования оценок по зачету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логические и фактические ошибки.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 демонстрирует фрагментарные знания изучаемого курса; отсутствуют необходимые умения и навыки, допущены грубые ошибки.</w:t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/>
      <w:bookmarkStart w:id="0" w:name="_GoBack"/>
      <w:bookmarkEnd w:id="0"/>
      <w:r/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cc"/>
    <w:family w:val="moder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12">
    <w:multiLevelType w:val="hybridMultilevel"/>
    <w:name w:val="Нумерованный список 1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3">
    <w:multiLevelType w:val="hybridMultilevel"/>
    <w:name w:val="Нумерованный список 13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14">
    <w:multiLevelType w:val="hybridMultilevel"/>
    <w:name w:val="Нумерованный список 14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8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768382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outlineLvl w:val="0"/>
      <w:keepLines/>
    </w:pPr>
    <w:rPr>
      <w:rFonts w:ascii="Cambria" w:hAnsi="Cambria" w:eastAsia="Cambria"/>
      <w:b/>
      <w:bCs/>
      <w:color w:val="365f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outlineLvl w:val="1"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outlineLvl w:val="2"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outlineLvl w:val="3"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outlineLvl w:val="4"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outlineLvl w:val="5"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outlineLvl w:val="6"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outlineLvl w:val="7"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outlineLvl w:val="8"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paragraph" w:styleId="para24" w:customStyle="1">
    <w:name w:val="ds-markdown-paragraph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 w:customStyle="1">
    <w:name w:val="Заголовок 1 Знак"/>
    <w:rPr>
      <w:rFonts w:ascii="Cambria" w:hAnsi="Cambria" w:eastAsia="Cambria"/>
      <w:b/>
      <w:bCs/>
      <w:color w:val="365f91"/>
      <w:sz w:val="28"/>
      <w:szCs w:val="28"/>
    </w:rPr>
  </w:style>
  <w:style w:type="character" w:styleId="char2" w:customStyle="1">
    <w:name w:val="Заголовок 2 Знак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Заголовок 3 Знак"/>
    <w:rPr>
      <w:rFonts w:ascii="Cambria" w:hAnsi="Cambria" w:eastAsia="Cambria"/>
      <w:b/>
      <w:bCs/>
      <w:color w:val="4f81bd"/>
    </w:rPr>
  </w:style>
  <w:style w:type="character" w:styleId="char4" w:customStyle="1">
    <w:name w:val="Заголовок 4 Знак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Заголовок 5 Знак"/>
    <w:rPr>
      <w:rFonts w:ascii="Cambria" w:hAnsi="Cambria" w:eastAsia="Cambria"/>
      <w:color w:val="243f60"/>
    </w:rPr>
  </w:style>
  <w:style w:type="character" w:styleId="char6" w:customStyle="1">
    <w:name w:val="Заголовок 6 Знак"/>
    <w:rPr>
      <w:rFonts w:ascii="Cambria" w:hAnsi="Cambria" w:eastAsia="Cambria"/>
      <w:i/>
      <w:iCs/>
      <w:color w:val="243f60"/>
    </w:rPr>
  </w:style>
  <w:style w:type="character" w:styleId="char7" w:customStyle="1">
    <w:name w:val="Заголовок 7 Знак"/>
    <w:rPr>
      <w:rFonts w:ascii="Cambria" w:hAnsi="Cambria" w:eastAsia="Cambria"/>
      <w:i/>
      <w:iCs/>
      <w:color w:val="404040"/>
    </w:rPr>
  </w:style>
  <w:style w:type="character" w:styleId="char8" w:customStyle="1">
    <w:name w:val="Заголовок 8 Знак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Заголовок 9 Знак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65d"/>
      <w:spacing w:val="10"/>
      <w:sz w:val="52"/>
      <w:szCs w:val="52"/>
    </w:rPr>
  </w:style>
  <w:style w:type="character" w:styleId="char11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Цитата 2 Знак"/>
    <w:rPr>
      <w:i/>
      <w:iCs/>
      <w:color w:val="000000"/>
    </w:rPr>
  </w:style>
  <w:style w:type="character" w:styleId="char17" w:customStyle="1">
    <w:name w:val="Выделенная цитата Знак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Текст концевой сноски Знак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Текст Знак"/>
    <w:rPr>
      <w:rFonts w:ascii="Courier New" w:hAnsi="Courier New" w:cs="Courier New"/>
      <w:sz w:val="21"/>
      <w:szCs w:val="21"/>
    </w:rPr>
  </w:style>
  <w:style w:type="character" w:styleId="char26" w:customStyle="1">
    <w:name w:val="Верхний колонтитул Знак"/>
  </w:style>
  <w:style w:type="character" w:styleId="char27" w:customStyle="1">
    <w:name w:val="Нижний колонтитул Знак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outlineLvl w:val="0"/>
      <w:keepLines/>
    </w:pPr>
    <w:rPr>
      <w:rFonts w:ascii="Cambria" w:hAnsi="Cambria" w:eastAsia="Cambria"/>
      <w:b/>
      <w:bCs/>
      <w:color w:val="365f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outlineLvl w:val="1"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outlineLvl w:val="2"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outlineLvl w:val="3"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outlineLvl w:val="4"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outlineLvl w:val="5"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outlineLvl w:val="6"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outlineLvl w:val="7"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outlineLvl w:val="8"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paragraph" w:styleId="para24" w:customStyle="1">
    <w:name w:val="ds-markdown-paragraph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 w:customStyle="1">
    <w:name w:val="Заголовок 1 Знак"/>
    <w:rPr>
      <w:rFonts w:ascii="Cambria" w:hAnsi="Cambria" w:eastAsia="Cambria"/>
      <w:b/>
      <w:bCs/>
      <w:color w:val="365f91"/>
      <w:sz w:val="28"/>
      <w:szCs w:val="28"/>
    </w:rPr>
  </w:style>
  <w:style w:type="character" w:styleId="char2" w:customStyle="1">
    <w:name w:val="Заголовок 2 Знак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Заголовок 3 Знак"/>
    <w:rPr>
      <w:rFonts w:ascii="Cambria" w:hAnsi="Cambria" w:eastAsia="Cambria"/>
      <w:b/>
      <w:bCs/>
      <w:color w:val="4f81bd"/>
    </w:rPr>
  </w:style>
  <w:style w:type="character" w:styleId="char4" w:customStyle="1">
    <w:name w:val="Заголовок 4 Знак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Заголовок 5 Знак"/>
    <w:rPr>
      <w:rFonts w:ascii="Cambria" w:hAnsi="Cambria" w:eastAsia="Cambria"/>
      <w:color w:val="243f60"/>
    </w:rPr>
  </w:style>
  <w:style w:type="character" w:styleId="char6" w:customStyle="1">
    <w:name w:val="Заголовок 6 Знак"/>
    <w:rPr>
      <w:rFonts w:ascii="Cambria" w:hAnsi="Cambria" w:eastAsia="Cambria"/>
      <w:i/>
      <w:iCs/>
      <w:color w:val="243f60"/>
    </w:rPr>
  </w:style>
  <w:style w:type="character" w:styleId="char7" w:customStyle="1">
    <w:name w:val="Заголовок 7 Знак"/>
    <w:rPr>
      <w:rFonts w:ascii="Cambria" w:hAnsi="Cambria" w:eastAsia="Cambria"/>
      <w:i/>
      <w:iCs/>
      <w:color w:val="404040"/>
    </w:rPr>
  </w:style>
  <w:style w:type="character" w:styleId="char8" w:customStyle="1">
    <w:name w:val="Заголовок 8 Знак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Заголовок 9 Знак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65d"/>
      <w:spacing w:val="10"/>
      <w:sz w:val="52"/>
      <w:szCs w:val="52"/>
    </w:rPr>
  </w:style>
  <w:style w:type="character" w:styleId="char11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Цитата 2 Знак"/>
    <w:rPr>
      <w:i/>
      <w:iCs/>
      <w:color w:val="000000"/>
    </w:rPr>
  </w:style>
  <w:style w:type="character" w:styleId="char17" w:customStyle="1">
    <w:name w:val="Выделенная цитата Знак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Текст концевой сноски Знак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Текст Знак"/>
    <w:rPr>
      <w:rFonts w:ascii="Courier New" w:hAnsi="Courier New" w:cs="Courier New"/>
      <w:sz w:val="21"/>
      <w:szCs w:val="21"/>
    </w:rPr>
  </w:style>
  <w:style w:type="character" w:styleId="char26" w:customStyle="1">
    <w:name w:val="Верхний колонтитул Знак"/>
  </w:style>
  <w:style w:type="character" w:styleId="char27" w:customStyle="1">
    <w:name w:val="Нижний колонтитул Знак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8</cp:revision>
  <dcterms:created xsi:type="dcterms:W3CDTF">2026-09-30T10:09:00Z</dcterms:created>
  <dcterms:modified xsi:type="dcterms:W3CDTF">2026-09-30T11:39:42Z</dcterms:modified>
</cp:coreProperties>
</file>