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E8C" w:rsidRPr="008E25B4" w:rsidRDefault="00B81E8C" w:rsidP="00B81E8C">
      <w:pPr>
        <w:tabs>
          <w:tab w:val="left" w:pos="142"/>
        </w:tabs>
        <w:ind w:firstLine="851"/>
        <w:jc w:val="both"/>
        <w:rPr>
          <w:bCs/>
          <w:sz w:val="28"/>
        </w:rPr>
      </w:pPr>
      <w:r w:rsidRPr="008E25B4">
        <w:rPr>
          <w:bCs/>
          <w:sz w:val="28"/>
        </w:rPr>
        <w:t>Арифметика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E25B4">
        <w:rPr>
          <w:color w:val="2D2D2D"/>
          <w:spacing w:val="2"/>
          <w:sz w:val="28"/>
          <w:szCs w:val="28"/>
        </w:rPr>
        <w:t>- выполнять арифметические действия</w:t>
      </w:r>
      <w:r>
        <w:rPr>
          <w:color w:val="2D2D2D"/>
          <w:spacing w:val="2"/>
          <w:sz w:val="28"/>
          <w:szCs w:val="28"/>
        </w:rPr>
        <w:t xml:space="preserve"> с</w:t>
      </w:r>
      <w:r w:rsidRPr="008E25B4">
        <w:rPr>
          <w:color w:val="2D2D2D"/>
          <w:spacing w:val="2"/>
          <w:sz w:val="28"/>
          <w:szCs w:val="28"/>
        </w:rPr>
        <w:t xml:space="preserve"> чис</w:t>
      </w:r>
      <w:r>
        <w:rPr>
          <w:color w:val="2D2D2D"/>
          <w:spacing w:val="2"/>
          <w:sz w:val="28"/>
          <w:szCs w:val="28"/>
        </w:rPr>
        <w:t>лами</w:t>
      </w:r>
      <w:r w:rsidRPr="008E25B4">
        <w:rPr>
          <w:color w:val="2D2D2D"/>
          <w:spacing w:val="2"/>
          <w:sz w:val="28"/>
          <w:szCs w:val="28"/>
        </w:rPr>
        <w:t>, арифметические операции с обыкновенными дробями;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E25B4">
        <w:rPr>
          <w:color w:val="2D2D2D"/>
          <w:spacing w:val="2"/>
          <w:sz w:val="28"/>
          <w:szCs w:val="28"/>
        </w:rPr>
        <w:t>- переходить от од</w:t>
      </w:r>
      <w:r>
        <w:rPr>
          <w:color w:val="2D2D2D"/>
          <w:spacing w:val="2"/>
          <w:sz w:val="28"/>
          <w:szCs w:val="28"/>
        </w:rPr>
        <w:t>ной формы записи чисел к другой</w:t>
      </w:r>
      <w:r w:rsidRPr="008E25B4">
        <w:rPr>
          <w:color w:val="2D2D2D"/>
          <w:spacing w:val="2"/>
          <w:sz w:val="28"/>
          <w:szCs w:val="28"/>
        </w:rPr>
        <w:t>; записывать большие и малые числа с использованием целых степеней десятки;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E25B4">
        <w:rPr>
          <w:color w:val="2D2D2D"/>
          <w:spacing w:val="2"/>
          <w:sz w:val="28"/>
          <w:szCs w:val="28"/>
        </w:rPr>
        <w:t>- сравнивать рациональные и действительные числа; находить в несложных случаях значения степеней с целыми показателями и корней; находить значения числовых выражений;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E25B4">
        <w:rPr>
          <w:color w:val="2D2D2D"/>
          <w:spacing w:val="2"/>
          <w:sz w:val="28"/>
          <w:szCs w:val="28"/>
        </w:rPr>
        <w:t>- округлять целые числа и десятичные дроби, находить приближения чисел с недостатком и с избытком, выполнять оценку числовых выражений;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E25B4">
        <w:rPr>
          <w:color w:val="2D2D2D"/>
          <w:spacing w:val="2"/>
          <w:sz w:val="28"/>
          <w:szCs w:val="28"/>
        </w:rPr>
        <w:t>- пользоваться основными единицами длины, массы, времени, скорости, площади, объема; выражать более крупные единицы через более мелкие и наоборот;</w:t>
      </w:r>
    </w:p>
    <w:p w:rsidR="00B81E8C" w:rsidRDefault="00B81E8C" w:rsidP="00B81E8C">
      <w:pPr>
        <w:pStyle w:val="format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E25B4">
        <w:rPr>
          <w:color w:val="2D2D2D"/>
          <w:spacing w:val="2"/>
          <w:sz w:val="28"/>
          <w:szCs w:val="28"/>
        </w:rPr>
        <w:t>- решать текстовые задачи, включая задачи, связанные с отношением и с пропорциональностью величин, дробями и процентами.</w:t>
      </w:r>
    </w:p>
    <w:p w:rsidR="00B81E8C" w:rsidRPr="008E25B4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</w:rPr>
        <w:t>Алгебра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составлять буквенные выражения и формулы по условиям задач; осуществлять в выражениях и формулах числовые подстановки и выполнять соответствующие вычисления, осуществлять подстановку одного выражения в другое; выражать из формул одну переменную через остальные;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выполнять основные действия со степенями с целыми показателями, с многочленами и с алгебраическими дробями; выполнять разложение многочленов на множители; выполнять тождественные преобразования рациональных выражений;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применять свойства арифметических квадратных корней для вычисления значений и преобразований числовых выражений, содержащих квадратные корни;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решать линейные, квадратные уравнения и рациональные уравнения, сводящиеся к ним, системы двух линейных уравнений и несложные нелинейные системы;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решать линейные и квадратные неравенства с одной переменной и их системы;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решать текстовые задачи алгебраическим методом, интерпретировать полученный результат, проводить отбор решений исходя из формулировки задачи;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изображать числа точками на координатной прямой;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определять координаты точки плоскости, строить точки с заданными координатами; изображать множество решений линейного неравенства;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находить значения функции, заданной формулой, таблицей, графиком по ее аргументу; находить значение аргумента по значению функции, заданной графиком или таблицей;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определять свойства функции по ее графику; применять графические представления при решении уравнений, систем, неравенств;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описывать свойства изученных функций, строить их графики.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  <w:r>
        <w:rPr>
          <w:color w:val="2D2D2D"/>
          <w:spacing w:val="2"/>
          <w:sz w:val="28"/>
          <w:szCs w:val="28"/>
        </w:rPr>
        <w:t>Геометрия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lastRenderedPageBreak/>
        <w:t>- распознавать геометрические фигуры, различать их взаимное расположение;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изображать геометрические фигуры; выполнять чертежи по условию задач; осуществлять преобразования фигур;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распознавать на чертежах, моделях и в окружающей обстановке основные пространственные тела, изображать их;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в простейших случаях строить сечения и развертки пространственных тел;</w:t>
      </w:r>
    </w:p>
    <w:p w:rsidR="00B81E8C" w:rsidRDefault="00B81E8C" w:rsidP="00B81E8C">
      <w:pPr>
        <w:pStyle w:val="formattext"/>
        <w:shd w:val="clear" w:color="auto" w:fill="FFFFFF"/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проводить операции над векторами, вычислять длину и координаты вектора, угол между векторами;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вычислять значения геометрических величин (длин, углов, площадей, объемов), в том числе: для углов от 0° до 180° определять значения тригонометрических функций по заданным значениям углов; находить значения тригонометрических функций по значению одной из них, находить стороны, углы и площади треугольников, длины ломаных, дуг окружности, площадей основных геометрических фигур и фигур, составленных из них;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решать геометрические задачи, опираясь на изученные свойства фигур и отношений между ними, применяя дополнительные построения, алгебраический и тригонометрический аппарат, идеи симметрии;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проводить доказательные рассуждения при решении задач, используя известные теоремы, обнаруживая возможности для их использования;</w:t>
      </w:r>
    </w:p>
    <w:p w:rsidR="00B81E8C" w:rsidRDefault="00B81E8C" w:rsidP="00B81E8C">
      <w:pPr>
        <w:pStyle w:val="formattext"/>
        <w:shd w:val="clear" w:color="auto" w:fill="FFFFFF"/>
        <w:tabs>
          <w:tab w:val="left" w:pos="142"/>
        </w:tabs>
        <w:spacing w:before="0" w:beforeAutospacing="0" w:after="0" w:afterAutospacing="0" w:line="315" w:lineRule="atLeast"/>
        <w:ind w:firstLine="851"/>
        <w:jc w:val="both"/>
        <w:textAlignment w:val="baseline"/>
        <w:rPr>
          <w:color w:val="2D2D2D"/>
          <w:spacing w:val="2"/>
          <w:sz w:val="28"/>
          <w:szCs w:val="28"/>
        </w:rPr>
      </w:pPr>
      <w:r w:rsidRPr="008D759A">
        <w:rPr>
          <w:color w:val="2D2D2D"/>
          <w:spacing w:val="2"/>
          <w:sz w:val="28"/>
          <w:szCs w:val="28"/>
        </w:rPr>
        <w:t>- решать простейшие планиметрические задачи в пространстве.</w:t>
      </w:r>
    </w:p>
    <w:p w:rsidR="00B81E8C" w:rsidRPr="00E74BD8" w:rsidRDefault="00B81E8C" w:rsidP="00B81E8C">
      <w:pPr>
        <w:jc w:val="center"/>
        <w:rPr>
          <w:bCs/>
          <w:color w:val="292929"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D5225" w:rsidRDefault="00B81E8C">
      <w:bookmarkStart w:id="0" w:name="_GoBack"/>
      <w:bookmarkEnd w:id="0"/>
    </w:p>
    <w:sectPr w:rsidR="000D5225" w:rsidSect="00B81E8C">
      <w:type w:val="continuous"/>
      <w:pgSz w:w="11906" w:h="16838"/>
      <w:pgMar w:top="1276" w:right="1418" w:bottom="851" w:left="992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C0A"/>
    <w:rsid w:val="00326051"/>
    <w:rsid w:val="004D4C0A"/>
    <w:rsid w:val="00565524"/>
    <w:rsid w:val="00753CDD"/>
    <w:rsid w:val="00956942"/>
    <w:rsid w:val="00B81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A54AE2-8D74-40B4-A009-1941C56C5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B81E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537</Words>
  <Characters>3067</Characters>
  <Application>Microsoft Office Word</Application>
  <DocSecurity>0</DocSecurity>
  <Lines>25</Lines>
  <Paragraphs>7</Paragraphs>
  <ScaleCrop>false</ScaleCrop>
  <Company/>
  <LinksUpToDate>false</LinksUpToDate>
  <CharactersWithSpaces>3597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Гущина Ольга Вячеславовна</dc:creator>
  <cp:keywords/>
  <dc:description/>
  <cp:lastModifiedBy>Гущина Ольга Вячеславовна</cp:lastModifiedBy>
  <cp:revision>2</cp:revision>
  <dcterms:created xsi:type="dcterms:W3CDTF">2021-04-21T07:08:00Z</dcterms:created>
  <dcterms:modified xsi:type="dcterms:W3CDTF">2021-04-21T07:10:00Z</dcterms:modified>
</cp:coreProperties>
</file>