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48" w:rsidRPr="00947E99" w:rsidRDefault="00DC4C48" w:rsidP="00DC4C48">
      <w:pPr>
        <w:spacing w:after="0" w:line="240" w:lineRule="auto"/>
        <w:jc w:val="center"/>
        <w:rPr>
          <w:rFonts w:eastAsia="Calibri" w:cs="Times New Roman"/>
          <w:b/>
          <w:szCs w:val="28"/>
        </w:rPr>
      </w:pPr>
      <w:r w:rsidRPr="00947E99">
        <w:rPr>
          <w:rFonts w:eastAsia="Calibri" w:cs="Times New Roman"/>
          <w:b/>
          <w:szCs w:val="28"/>
        </w:rPr>
        <w:t>Рабочие прогр</w:t>
      </w:r>
      <w:bookmarkStart w:id="0" w:name="_GoBack"/>
      <w:bookmarkEnd w:id="0"/>
      <w:r w:rsidRPr="00947E99">
        <w:rPr>
          <w:rFonts w:eastAsia="Calibri" w:cs="Times New Roman"/>
          <w:b/>
          <w:szCs w:val="28"/>
        </w:rPr>
        <w:t>аммы дисциплин</w:t>
      </w:r>
    </w:p>
    <w:p w:rsidR="00DC4C48" w:rsidRDefault="00DC4C48" w:rsidP="00DC4C48">
      <w:pPr>
        <w:pStyle w:val="a3"/>
        <w:spacing w:after="0" w:line="240" w:lineRule="auto"/>
        <w:ind w:left="0"/>
        <w:jc w:val="center"/>
        <w:rPr>
          <w:b/>
        </w:rPr>
      </w:pPr>
      <w:r w:rsidRPr="000451A4">
        <w:rPr>
          <w:b/>
        </w:rPr>
        <w:t>дополнительн</w:t>
      </w:r>
      <w:r>
        <w:rPr>
          <w:b/>
        </w:rPr>
        <w:t>ой</w:t>
      </w:r>
      <w:r w:rsidRPr="000451A4">
        <w:rPr>
          <w:b/>
        </w:rPr>
        <w:t xml:space="preserve"> профессиональн</w:t>
      </w:r>
      <w:r>
        <w:rPr>
          <w:b/>
        </w:rPr>
        <w:t>ой</w:t>
      </w:r>
      <w:r w:rsidRPr="000451A4">
        <w:rPr>
          <w:b/>
        </w:rPr>
        <w:t xml:space="preserve"> программ</w:t>
      </w:r>
      <w:r>
        <w:rPr>
          <w:b/>
        </w:rPr>
        <w:t xml:space="preserve">ы </w:t>
      </w:r>
      <w:r w:rsidRPr="000451A4">
        <w:rPr>
          <w:b/>
        </w:rPr>
        <w:t>повышения квалификации</w:t>
      </w:r>
    </w:p>
    <w:p w:rsidR="00DC4C48" w:rsidRPr="0006706F" w:rsidRDefault="00DC4C48" w:rsidP="00DC4C48">
      <w:pPr>
        <w:spacing w:after="0" w:line="240" w:lineRule="auto"/>
        <w:jc w:val="center"/>
        <w:rPr>
          <w:rFonts w:eastAsia="Times New Roman" w:cs="Times New Roman"/>
          <w:b/>
          <w:szCs w:val="28"/>
          <w:lang w:eastAsia="ru-RU"/>
        </w:rPr>
      </w:pPr>
      <w:r w:rsidRPr="0006706F">
        <w:rPr>
          <w:rFonts w:eastAsia="Times New Roman" w:cs="Times New Roman"/>
          <w:b/>
          <w:szCs w:val="28"/>
          <w:lang w:eastAsia="ru-RU"/>
        </w:rPr>
        <w:t>«Повышение квалификации работников, назначенных в качестве лиц, ответственных за обеспечение транспортной безопасности в субъекте транспортной инфраструктуры»</w:t>
      </w:r>
    </w:p>
    <w:p w:rsidR="00DC4C48" w:rsidRPr="00DC4C48" w:rsidRDefault="00DC4C48" w:rsidP="00DC4C48">
      <w:pPr>
        <w:autoSpaceDE w:val="0"/>
        <w:autoSpaceDN w:val="0"/>
        <w:adjustRightInd w:val="0"/>
        <w:spacing w:after="0" w:line="240" w:lineRule="auto"/>
        <w:ind w:firstLine="709"/>
        <w:rPr>
          <w:rFonts w:ascii="Calibri" w:eastAsia="Times New Roman" w:hAnsi="Calibri" w:cs="Times New Roman"/>
          <w:szCs w:val="28"/>
          <w:u w:val="single"/>
          <w:lang w:eastAsia="ru-RU"/>
        </w:rPr>
      </w:pPr>
      <w:r w:rsidRPr="00DC4C48">
        <w:rPr>
          <w:rFonts w:eastAsia="Calibri" w:cs="Times New Roman"/>
          <w:b/>
          <w:szCs w:val="28"/>
          <w:u w:val="single"/>
          <w:lang w:eastAsia="ru-RU"/>
        </w:rPr>
        <w:t xml:space="preserve">Дисциплина 1. </w:t>
      </w:r>
      <w:r w:rsidRPr="00DC4C48">
        <w:rPr>
          <w:rFonts w:eastAsia="Times New Roman" w:cs="Times New Roman"/>
          <w:b/>
          <w:szCs w:val="28"/>
          <w:u w:val="single"/>
          <w:lang w:eastAsia="ru-RU"/>
        </w:rPr>
        <w:t>Введение в курс подготовки.</w:t>
      </w:r>
    </w:p>
    <w:p w:rsidR="00DC4C48" w:rsidRPr="00DC4C48" w:rsidRDefault="00DC4C48" w:rsidP="00DC4C48">
      <w:pPr>
        <w:autoSpaceDE w:val="0"/>
        <w:autoSpaceDN w:val="0"/>
        <w:adjustRightInd w:val="0"/>
        <w:spacing w:after="0" w:line="240" w:lineRule="auto"/>
        <w:ind w:firstLine="709"/>
        <w:rPr>
          <w:rFonts w:eastAsia="Times New Roman" w:cs="Times New Roman"/>
          <w:b/>
          <w:szCs w:val="28"/>
          <w:lang w:eastAsia="ru-RU"/>
        </w:rPr>
      </w:pPr>
      <w:r w:rsidRPr="00DC4C48">
        <w:rPr>
          <w:rFonts w:eastAsia="Calibri" w:cs="Times New Roman"/>
          <w:b/>
          <w:szCs w:val="28"/>
          <w:lang w:eastAsia="ru-RU"/>
        </w:rPr>
        <w:t xml:space="preserve">1.1. </w:t>
      </w:r>
      <w:r w:rsidRPr="00DC4C48">
        <w:rPr>
          <w:rFonts w:eastAsia="Times New Roman" w:cs="Times New Roman"/>
          <w:b/>
          <w:szCs w:val="28"/>
          <w:lang w:eastAsia="ru-RU"/>
        </w:rPr>
        <w:t>Цель, задачи и программа курса подготовки.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Цель курса. Задачи курса. Обзор программы курса подготовки. Актуальность курса. Методические рекомендации по изучению материала курса. Методы подготовки при используемой образовательной технологии. Требования к уровню усвоения содержания программы. Способы контроля степени восприятия учебного материала. Критерии успешного завершения </w:t>
      </w:r>
      <w:proofErr w:type="gramStart"/>
      <w:r w:rsidRPr="00DC4C48">
        <w:rPr>
          <w:rFonts w:eastAsia="Calibri" w:cs="Times New Roman"/>
          <w:szCs w:val="28"/>
          <w:lang w:eastAsia="ru-RU"/>
        </w:rPr>
        <w:t>обучения по программе</w:t>
      </w:r>
      <w:proofErr w:type="gramEnd"/>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Times New Roman" w:cs="Times New Roman"/>
          <w:b/>
          <w:szCs w:val="28"/>
          <w:lang w:eastAsia="ru-RU"/>
        </w:rPr>
      </w:pPr>
      <w:r w:rsidRPr="00DC4C48">
        <w:rPr>
          <w:rFonts w:eastAsia="Calibri" w:cs="Times New Roman"/>
          <w:b/>
          <w:szCs w:val="28"/>
          <w:lang w:eastAsia="ru-RU"/>
        </w:rPr>
        <w:t xml:space="preserve">1.2. </w:t>
      </w:r>
      <w:r w:rsidRPr="00DC4C48">
        <w:rPr>
          <w:rFonts w:eastAsia="Times New Roman" w:cs="Times New Roman"/>
          <w:b/>
          <w:szCs w:val="28"/>
          <w:lang w:eastAsia="ru-RU"/>
        </w:rPr>
        <w:t>Обеспечение транспортной безопасности в Российской Федерации – история, опыт, прогноз.</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Изучение истории обеспечения транспортной безопасности. Мировой опыт обеспечения безопасности в транспортном комплексе. Примеры АНВ и способы защиты от АНВ. Современное состояние обеспечения транспортной безопасности в Российской Федерации. Государственная политика Российской Федерации в области обеспечения транспортной безопасности. Комплексная система защиты населения на транспорте от АНВ. Система управления обеспечением транспортной безопасности: организация и структура, разделение функций между компетентными органами в области транспортной безопасности, федеральными службами, агентствами и их территориальными органами, ответственность за обеспечение транспортной безопасности. Основные задачи обеспечения транспортной безопасности в Российской Федерации.</w:t>
      </w:r>
    </w:p>
    <w:p w:rsidR="00DC4C48" w:rsidRPr="00DC4C48" w:rsidRDefault="00DC4C48" w:rsidP="00DC4C48">
      <w:pPr>
        <w:autoSpaceDE w:val="0"/>
        <w:autoSpaceDN w:val="0"/>
        <w:adjustRightInd w:val="0"/>
        <w:spacing w:after="0" w:line="240" w:lineRule="auto"/>
        <w:ind w:firstLine="709"/>
        <w:rPr>
          <w:rFonts w:eastAsia="Times New Roman" w:cs="Times New Roman"/>
          <w:b/>
          <w:szCs w:val="28"/>
          <w:lang w:eastAsia="ru-RU"/>
        </w:rPr>
      </w:pPr>
      <w:r w:rsidRPr="00DC4C48">
        <w:rPr>
          <w:rFonts w:eastAsia="Calibri" w:cs="Times New Roman"/>
          <w:b/>
          <w:szCs w:val="28"/>
          <w:lang w:eastAsia="ru-RU"/>
        </w:rPr>
        <w:t xml:space="preserve">1.3. </w:t>
      </w:r>
      <w:r w:rsidRPr="00DC4C48">
        <w:rPr>
          <w:rFonts w:eastAsia="Times New Roman" w:cs="Times New Roman"/>
          <w:b/>
          <w:szCs w:val="28"/>
          <w:lang w:eastAsia="ru-RU"/>
        </w:rPr>
        <w:t>Структура и организация обеспечения транспортной безопасности в ОАО «РЖД».</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Структура управления транспортной безопасностью в ОАО «РЖД». Функции и задачи аппарата управления, филиалов и структурных подразделений ОАО «РЖД» по организации обеспечения транспортной безопасности. Взаимодействие подразделений аппарата управления, филиалов и структурных подразделений ОАО «РЖД» при организации обеспечения транспортной безопасности на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spacing w:after="0" w:line="240" w:lineRule="auto"/>
        <w:rPr>
          <w:rFonts w:eastAsia="Times New Roman" w:cs="Times New Roman"/>
          <w:b/>
          <w:szCs w:val="28"/>
          <w:lang w:eastAsia="ru-RU"/>
        </w:rPr>
      </w:pPr>
      <w:bookmarkStart w:id="1" w:name="Тест1"/>
      <w:r w:rsidRPr="00DC4C48">
        <w:rPr>
          <w:rFonts w:eastAsia="Times New Roman" w:cs="Times New Roman"/>
          <w:b/>
          <w:szCs w:val="28"/>
          <w:lang w:eastAsia="ru-RU"/>
        </w:rPr>
        <w:t>ТЕСТОВАЯ ПРОГРАММА КОНТРОЛЯ ЗНАНИЙ ПО ДИСЦЕПЛИНЕ № 1</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3681"/>
        <w:gridCol w:w="5274"/>
      </w:tblGrid>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widowControl w:val="0"/>
              <w:shd w:val="clear" w:color="auto" w:fill="FFFFFF"/>
              <w:autoSpaceDE w:val="0"/>
              <w:autoSpaceDN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Целями обеспечения транспортной безопасности являются:</w:t>
            </w:r>
          </w:p>
        </w:tc>
        <w:tc>
          <w:tcPr>
            <w:tcW w:w="2756" w:type="pct"/>
            <w:tcBorders>
              <w:bottom w:val="single" w:sz="4" w:space="0" w:color="auto"/>
            </w:tcBorders>
            <w:shd w:val="clear" w:color="auto" w:fill="FFFFFF"/>
          </w:tcPr>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t>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r w:rsidRPr="00DC4C48">
              <w:rPr>
                <w:rFonts w:eastAsia="Times New Roman" w:cs="Times New Roman"/>
                <w:sz w:val="24"/>
                <w:szCs w:val="24"/>
                <w:lang w:eastAsia="ru-RU"/>
              </w:rPr>
              <w:t>;</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обеспечение безопасности движения </w:t>
            </w:r>
            <w:r w:rsidRPr="00DC4C48">
              <w:rPr>
                <w:rFonts w:eastAsia="Times New Roman" w:cs="Times New Roman"/>
                <w:sz w:val="24"/>
                <w:szCs w:val="24"/>
                <w:lang w:eastAsia="ru-RU"/>
              </w:rPr>
              <w:lastRenderedPageBreak/>
              <w:t>поездов;</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защита зданий, сооружений и оборудования предприятий транспортного комплекса от актов незаконного вмешательства;</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обеспечение взаимодействия правоохранительных органов и транспортных предприятий по защите от актов незаконного вмешательства.</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widowControl w:val="0"/>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Транспортная безопасность – это:</w:t>
            </w:r>
          </w:p>
        </w:tc>
        <w:tc>
          <w:tcPr>
            <w:tcW w:w="2756" w:type="pct"/>
            <w:tcBorders>
              <w:bottom w:val="single" w:sz="4" w:space="0" w:color="auto"/>
            </w:tcBorders>
            <w:shd w:val="clear" w:color="auto" w:fill="FFFFFF"/>
          </w:tcPr>
          <w:p w:rsidR="00DC4C48" w:rsidRPr="00DC4C48" w:rsidRDefault="00DC4C48" w:rsidP="00DC4C48">
            <w:pPr>
              <w:numPr>
                <w:ilvl w:val="0"/>
                <w:numId w:val="1"/>
              </w:numPr>
              <w:spacing w:after="0" w:line="240" w:lineRule="auto"/>
              <w:ind w:left="428" w:hanging="425"/>
              <w:contextualSpacing/>
              <w:rPr>
                <w:rFonts w:eastAsia="Calibri" w:cs="Times New Roman"/>
                <w:b/>
                <w:sz w:val="24"/>
                <w:szCs w:val="24"/>
              </w:rPr>
            </w:pPr>
            <w:r w:rsidRPr="00DC4C48">
              <w:rPr>
                <w:rFonts w:eastAsia="Times New Roman" w:cs="Times New Roman"/>
                <w:b/>
                <w:sz w:val="24"/>
                <w:szCs w:val="24"/>
                <w:lang w:eastAsia="ru-RU"/>
              </w:rPr>
              <w:t>состояние защищенности объектов транспортной инфраструктуры и транспортных средств от актов незаконного вмешательства</w:t>
            </w:r>
          </w:p>
          <w:p w:rsidR="00DC4C48" w:rsidRPr="00DC4C48" w:rsidRDefault="00DC4C48" w:rsidP="00DC4C48">
            <w:pPr>
              <w:numPr>
                <w:ilvl w:val="0"/>
                <w:numId w:val="1"/>
              </w:numPr>
              <w:spacing w:after="0" w:line="240" w:lineRule="auto"/>
              <w:ind w:left="428" w:hanging="425"/>
              <w:contextualSpacing/>
              <w:rPr>
                <w:rFonts w:eastAsia="Calibri" w:cs="Times New Roman"/>
                <w:sz w:val="24"/>
                <w:szCs w:val="24"/>
              </w:rPr>
            </w:pPr>
            <w:r w:rsidRPr="00DC4C48">
              <w:rPr>
                <w:rFonts w:eastAsia="Times New Roman" w:cs="Times New Roman"/>
                <w:sz w:val="24"/>
                <w:szCs w:val="24"/>
                <w:lang w:eastAsia="ru-RU"/>
              </w:rPr>
              <w:t>состояние защищенности объектов транспортной инфраструктуры и транспортных средств от актов террористической воздействия</w:t>
            </w:r>
          </w:p>
          <w:p w:rsidR="00DC4C48" w:rsidRPr="00DC4C48" w:rsidRDefault="00DC4C48" w:rsidP="00DC4C48">
            <w:pPr>
              <w:numPr>
                <w:ilvl w:val="0"/>
                <w:numId w:val="1"/>
              </w:numPr>
              <w:spacing w:after="0" w:line="240" w:lineRule="auto"/>
              <w:ind w:left="428" w:hanging="425"/>
              <w:contextualSpacing/>
              <w:rPr>
                <w:rFonts w:eastAsia="Calibri" w:cs="Times New Roman"/>
                <w:sz w:val="24"/>
                <w:szCs w:val="24"/>
              </w:rPr>
            </w:pPr>
            <w:r w:rsidRPr="00DC4C48">
              <w:rPr>
                <w:rFonts w:eastAsia="Times New Roman" w:cs="Times New Roman"/>
                <w:sz w:val="24"/>
                <w:szCs w:val="24"/>
                <w:lang w:eastAsia="ru-RU"/>
              </w:rPr>
              <w:t>состояние защищенности объектов транспортной инфраструктуры и транспортных средств от актов террористической и противоправной направленности</w:t>
            </w:r>
          </w:p>
          <w:p w:rsidR="00DC4C48" w:rsidRPr="00DC4C48" w:rsidRDefault="00DC4C48" w:rsidP="00DC4C48">
            <w:pPr>
              <w:numPr>
                <w:ilvl w:val="0"/>
                <w:numId w:val="1"/>
              </w:numPr>
              <w:spacing w:after="0" w:line="240" w:lineRule="auto"/>
              <w:ind w:left="428" w:hanging="425"/>
              <w:contextualSpacing/>
              <w:rPr>
                <w:rFonts w:eastAsia="Calibri" w:cs="Times New Roman"/>
                <w:sz w:val="24"/>
                <w:szCs w:val="24"/>
              </w:rPr>
            </w:pPr>
            <w:r w:rsidRPr="00DC4C48">
              <w:rPr>
                <w:rFonts w:eastAsia="Times New Roman" w:cs="Times New Roman"/>
                <w:sz w:val="24"/>
                <w:szCs w:val="24"/>
                <w:lang w:eastAsia="ru-RU"/>
              </w:rPr>
              <w:t>состояние защищенности объектов транспортной инфраструктуры от актов незаконного вмешательства</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Акт незаконного вмешательства – это:</w:t>
            </w:r>
          </w:p>
        </w:tc>
        <w:tc>
          <w:tcPr>
            <w:tcW w:w="2756" w:type="pct"/>
            <w:shd w:val="clear" w:color="auto" w:fill="FFFFFF"/>
          </w:tcPr>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bCs/>
                <w:sz w:val="24"/>
                <w:szCs w:val="24"/>
                <w:lang w:eastAsia="ru-RU"/>
              </w:rPr>
              <w:t>п</w:t>
            </w:r>
            <w:r w:rsidRPr="00DC4C48">
              <w:rPr>
                <w:rFonts w:eastAsia="Times New Roman" w:cs="Times New Roman"/>
                <w:b/>
                <w:sz w:val="24"/>
                <w:szCs w:val="24"/>
                <w:lang w:eastAsia="ru-RU"/>
              </w:rPr>
              <w:t>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противоправное 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w:t>
            </w:r>
            <w:r w:rsidRPr="00DC4C48">
              <w:rPr>
                <w:rFonts w:eastAsia="Times New Roman" w:cs="Times New Roman"/>
                <w:bCs/>
                <w:sz w:val="24"/>
                <w:szCs w:val="24"/>
                <w:lang w:eastAsia="ru-RU"/>
              </w:rPr>
              <w:t>ротивоправное действие (бездействие), в том числе террористический акт, угрожающее</w:t>
            </w:r>
            <w:r w:rsidRPr="00DC4C48">
              <w:rPr>
                <w:rFonts w:eastAsia="Times New Roman" w:cs="Times New Roman"/>
                <w:sz w:val="24"/>
                <w:szCs w:val="24"/>
                <w:lang w:eastAsia="ru-RU"/>
              </w:rPr>
              <w:t xml:space="preserve"> безопасной деятельности транспортного комплекса, либо </w:t>
            </w:r>
            <w:r w:rsidRPr="00DC4C48">
              <w:rPr>
                <w:rFonts w:eastAsia="Times New Roman" w:cs="Times New Roman"/>
                <w:bCs/>
                <w:sz w:val="24"/>
                <w:szCs w:val="24"/>
                <w:lang w:eastAsia="ru-RU"/>
              </w:rPr>
              <w:t>угрожающее</w:t>
            </w:r>
            <w:r w:rsidRPr="00DC4C48">
              <w:rPr>
                <w:rFonts w:eastAsia="Times New Roman" w:cs="Times New Roman"/>
                <w:sz w:val="24"/>
                <w:szCs w:val="24"/>
                <w:lang w:eastAsia="ru-RU"/>
              </w:rPr>
              <w:t xml:space="preserve"> наступлению такой угрозы;</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противоправное 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или экологический ущерб.</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shd w:val="clear" w:color="auto" w:fill="FFFFFF"/>
              <w:spacing w:after="0" w:line="240" w:lineRule="auto"/>
              <w:rPr>
                <w:rFonts w:eastAsia="Times New Roman" w:cs="Times New Roman"/>
                <w:bCs/>
                <w:color w:val="000000"/>
                <w:sz w:val="24"/>
                <w:szCs w:val="24"/>
                <w:lang w:eastAsia="ru-RU"/>
              </w:rPr>
            </w:pPr>
            <w:r w:rsidRPr="00DC4C48">
              <w:rPr>
                <w:rFonts w:eastAsia="Times New Roman" w:cs="Times New Roman"/>
                <w:sz w:val="24"/>
                <w:szCs w:val="24"/>
                <w:lang w:eastAsia="ru-RU"/>
              </w:rPr>
              <w:t>Обеспечение транспортной безопасности – это:</w:t>
            </w:r>
          </w:p>
        </w:tc>
        <w:tc>
          <w:tcPr>
            <w:tcW w:w="2756" w:type="pct"/>
            <w:shd w:val="clear" w:color="auto" w:fill="FFFFFF"/>
          </w:tcPr>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t xml:space="preserve">реализация определяемой государством системы правовых, экономических, организационных и иных мер в сфере </w:t>
            </w:r>
            <w:r w:rsidRPr="00DC4C48">
              <w:rPr>
                <w:rFonts w:eastAsia="Times New Roman" w:cs="Times New Roman"/>
                <w:b/>
                <w:sz w:val="24"/>
                <w:szCs w:val="24"/>
                <w:lang w:eastAsia="ru-RU"/>
              </w:rPr>
              <w:lastRenderedPageBreak/>
              <w:t>транспортного комплекса, соответствующих угрозам совершения актов незаконного вмешательства;</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обеспечение безопасности движения поездов;</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защита зданий, сооружений и оборудования предприятий транспортного комплекса от актов незаконного вмешательства;</w:t>
            </w:r>
          </w:p>
          <w:p w:rsidR="00DC4C48" w:rsidRPr="00DC4C48" w:rsidRDefault="00DC4C48" w:rsidP="00DC4C48">
            <w:pPr>
              <w:numPr>
                <w:ilvl w:val="1"/>
                <w:numId w:val="1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обеспечение взаимодействия правоохранительных органов и транспортных предприятий по защите от актов незаконного вмешательства.</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Уберите лишнее. В соответствии с приказом </w:t>
            </w:r>
            <w:r w:rsidRPr="00DC4C48">
              <w:rPr>
                <w:rFonts w:eastAsia="Times New Roman" w:cs="Times New Roman"/>
                <w:bCs/>
                <w:sz w:val="24"/>
                <w:szCs w:val="24"/>
                <w:lang w:eastAsia="ru-RU"/>
              </w:rPr>
              <w:t xml:space="preserve">ОАО "РЖД" </w:t>
            </w:r>
            <w:r w:rsidRPr="00DC4C48">
              <w:rPr>
                <w:rFonts w:eastAsia="Times New Roman" w:cs="Times New Roman"/>
                <w:sz w:val="24"/>
                <w:szCs w:val="24"/>
                <w:lang w:eastAsia="ru-RU"/>
              </w:rPr>
              <w:t>от 12 декабря 2011 года № 183 организация обеспечения транспортной безопасности в ОАО "РЖД" основывается на следующих основных принципах:</w:t>
            </w:r>
          </w:p>
        </w:tc>
        <w:tc>
          <w:tcPr>
            <w:tcW w:w="2756" w:type="pct"/>
            <w:shd w:val="clear" w:color="auto" w:fill="FFFFFF"/>
          </w:tcPr>
          <w:p w:rsidR="00DC4C48" w:rsidRPr="00DC4C48" w:rsidRDefault="00DC4C48" w:rsidP="00DC4C48">
            <w:pPr>
              <w:numPr>
                <w:ilvl w:val="0"/>
                <w:numId w:val="3"/>
              </w:numPr>
              <w:tabs>
                <w:tab w:val="left" w:pos="408"/>
              </w:tabs>
              <w:spacing w:after="0" w:line="240" w:lineRule="auto"/>
              <w:ind w:left="428" w:hanging="425"/>
              <w:contextualSpacing/>
              <w:rPr>
                <w:rFonts w:eastAsia="Calibri" w:cs="Times New Roman"/>
                <w:b/>
                <w:sz w:val="24"/>
                <w:szCs w:val="24"/>
              </w:rPr>
            </w:pPr>
            <w:r w:rsidRPr="00DC4C48">
              <w:rPr>
                <w:rFonts w:eastAsia="Calibri" w:cs="Times New Roman"/>
                <w:b/>
                <w:sz w:val="24"/>
                <w:szCs w:val="24"/>
              </w:rPr>
              <w:t xml:space="preserve">главенство международного права над </w:t>
            </w:r>
            <w:proofErr w:type="gramStart"/>
            <w:r w:rsidRPr="00DC4C48">
              <w:rPr>
                <w:rFonts w:eastAsia="Calibri" w:cs="Times New Roman"/>
                <w:b/>
                <w:sz w:val="24"/>
                <w:szCs w:val="24"/>
              </w:rPr>
              <w:t>национальным</w:t>
            </w:r>
            <w:proofErr w:type="gramEnd"/>
          </w:p>
          <w:p w:rsidR="00DC4C48" w:rsidRPr="00DC4C48" w:rsidRDefault="00DC4C48" w:rsidP="00DC4C48">
            <w:pPr>
              <w:numPr>
                <w:ilvl w:val="0"/>
                <w:numId w:val="3"/>
              </w:numPr>
              <w:tabs>
                <w:tab w:val="left" w:pos="408"/>
              </w:tabs>
              <w:spacing w:after="0" w:line="240" w:lineRule="auto"/>
              <w:ind w:left="428" w:hanging="425"/>
              <w:contextualSpacing/>
              <w:rPr>
                <w:rFonts w:eastAsia="Calibri" w:cs="Times New Roman"/>
                <w:sz w:val="24"/>
                <w:szCs w:val="24"/>
              </w:rPr>
            </w:pPr>
            <w:r w:rsidRPr="00DC4C48">
              <w:rPr>
                <w:rFonts w:eastAsia="Times New Roman" w:cs="Times New Roman"/>
                <w:sz w:val="24"/>
                <w:szCs w:val="24"/>
                <w:lang w:eastAsia="ru-RU"/>
              </w:rPr>
              <w:t>приоритет охраны жизни и здоровья людей;</w:t>
            </w:r>
          </w:p>
          <w:p w:rsidR="00DC4C48" w:rsidRPr="00DC4C48" w:rsidRDefault="00DC4C48" w:rsidP="00DC4C48">
            <w:pPr>
              <w:numPr>
                <w:ilvl w:val="0"/>
                <w:numId w:val="3"/>
              </w:numPr>
              <w:spacing w:after="0" w:line="240" w:lineRule="auto"/>
              <w:ind w:left="428" w:hanging="425"/>
              <w:contextualSpacing/>
              <w:rPr>
                <w:rFonts w:eastAsia="Times New Roman" w:cs="Times New Roman"/>
                <w:sz w:val="24"/>
                <w:szCs w:val="24"/>
                <w:lang w:eastAsia="ru-RU"/>
              </w:rPr>
            </w:pPr>
            <w:r w:rsidRPr="00DC4C48">
              <w:rPr>
                <w:rFonts w:eastAsia="Times New Roman" w:cs="Times New Roman"/>
                <w:sz w:val="24"/>
                <w:szCs w:val="24"/>
                <w:lang w:eastAsia="ru-RU"/>
              </w:rPr>
              <w:t>приоритет мероприятий по предупреждению актов незаконного вмешательства перед мероприятиями по устранению их последствий;</w:t>
            </w:r>
          </w:p>
          <w:p w:rsidR="00DC4C48" w:rsidRPr="00DC4C48" w:rsidRDefault="00DC4C48" w:rsidP="00DC4C48">
            <w:pPr>
              <w:numPr>
                <w:ilvl w:val="0"/>
                <w:numId w:val="3"/>
              </w:numPr>
              <w:tabs>
                <w:tab w:val="left" w:pos="408"/>
              </w:tabs>
              <w:spacing w:after="0" w:line="240" w:lineRule="auto"/>
              <w:ind w:left="428" w:hanging="425"/>
              <w:contextualSpacing/>
              <w:rPr>
                <w:rFonts w:eastAsia="Calibri" w:cs="Times New Roman"/>
                <w:sz w:val="24"/>
                <w:szCs w:val="24"/>
              </w:rPr>
            </w:pPr>
            <w:r w:rsidRPr="00DC4C48">
              <w:rPr>
                <w:rFonts w:eastAsia="Times New Roman" w:cs="Times New Roman"/>
                <w:sz w:val="24"/>
                <w:szCs w:val="24"/>
                <w:lang w:eastAsia="ru-RU"/>
              </w:rPr>
              <w:t>конфиденциальность информации.</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widowControl w:val="0"/>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Общее руководство и </w:t>
            </w:r>
            <w:proofErr w:type="gramStart"/>
            <w:r w:rsidRPr="00DC4C48">
              <w:rPr>
                <w:rFonts w:eastAsia="Times New Roman" w:cs="Times New Roman"/>
                <w:sz w:val="24"/>
                <w:szCs w:val="24"/>
                <w:lang w:eastAsia="ru-RU"/>
              </w:rPr>
              <w:t>контроль за</w:t>
            </w:r>
            <w:proofErr w:type="gramEnd"/>
            <w:r w:rsidRPr="00DC4C48">
              <w:rPr>
                <w:rFonts w:eastAsia="Times New Roman" w:cs="Times New Roman"/>
                <w:sz w:val="24"/>
                <w:szCs w:val="24"/>
                <w:lang w:eastAsia="ru-RU"/>
              </w:rPr>
              <w:t xml:space="preserve"> организацией обеспечения транспортной безопасности в ОАО "РЖД" осуществляется</w:t>
            </w:r>
          </w:p>
        </w:tc>
        <w:tc>
          <w:tcPr>
            <w:tcW w:w="2756" w:type="pct"/>
            <w:shd w:val="clear" w:color="auto" w:fill="FFFFFF"/>
          </w:tcPr>
          <w:p w:rsidR="00DC4C48" w:rsidRPr="00DC4C48" w:rsidRDefault="00DC4C48" w:rsidP="00DC4C48">
            <w:pPr>
              <w:numPr>
                <w:ilvl w:val="0"/>
                <w:numId w:val="4"/>
              </w:numPr>
              <w:tabs>
                <w:tab w:val="left" w:pos="393"/>
              </w:tabs>
              <w:spacing w:after="0" w:line="240" w:lineRule="auto"/>
              <w:ind w:left="428" w:hanging="425"/>
              <w:contextualSpacing/>
              <w:rPr>
                <w:rFonts w:eastAsia="Times New Roman" w:cs="Times New Roman"/>
                <w:b/>
                <w:sz w:val="24"/>
                <w:szCs w:val="24"/>
                <w:lang w:eastAsia="ru-RU"/>
              </w:rPr>
            </w:pPr>
            <w:r w:rsidRPr="00DC4C48">
              <w:rPr>
                <w:rFonts w:eastAsia="Times New Roman" w:cs="Times New Roman"/>
                <w:b/>
                <w:sz w:val="24"/>
                <w:szCs w:val="24"/>
                <w:lang w:eastAsia="ru-RU"/>
              </w:rPr>
              <w:t>президентом ОАО "РЖД"</w:t>
            </w:r>
          </w:p>
          <w:p w:rsidR="00DC4C48" w:rsidRPr="00DC4C48" w:rsidRDefault="00DC4C48" w:rsidP="00DC4C48">
            <w:pPr>
              <w:numPr>
                <w:ilvl w:val="0"/>
                <w:numId w:val="4"/>
              </w:numPr>
              <w:tabs>
                <w:tab w:val="left" w:pos="393"/>
              </w:tabs>
              <w:spacing w:after="0" w:line="240" w:lineRule="auto"/>
              <w:ind w:left="428" w:hanging="425"/>
              <w:contextualSpacing/>
              <w:rPr>
                <w:rFonts w:eastAsia="Times New Roman" w:cs="Times New Roman"/>
                <w:sz w:val="24"/>
                <w:szCs w:val="24"/>
                <w:lang w:eastAsia="ru-RU"/>
              </w:rPr>
            </w:pPr>
            <w:r w:rsidRPr="00DC4C48">
              <w:rPr>
                <w:rFonts w:eastAsia="Calibri" w:cs="Times New Roman"/>
                <w:color w:val="000000"/>
                <w:sz w:val="24"/>
                <w:szCs w:val="24"/>
              </w:rPr>
              <w:t>начальник Департамента безопасности движения</w:t>
            </w:r>
          </w:p>
          <w:p w:rsidR="00DC4C48" w:rsidRPr="00DC4C48" w:rsidRDefault="00DC4C48" w:rsidP="00DC4C48">
            <w:pPr>
              <w:numPr>
                <w:ilvl w:val="0"/>
                <w:numId w:val="4"/>
              </w:numPr>
              <w:tabs>
                <w:tab w:val="left" w:pos="393"/>
              </w:tabs>
              <w:spacing w:after="0" w:line="240" w:lineRule="auto"/>
              <w:ind w:left="428" w:hanging="425"/>
              <w:contextualSpacing/>
              <w:rPr>
                <w:rFonts w:eastAsia="Times New Roman" w:cs="Times New Roman"/>
                <w:sz w:val="24"/>
                <w:szCs w:val="24"/>
                <w:lang w:eastAsia="ru-RU"/>
              </w:rPr>
            </w:pPr>
            <w:r w:rsidRPr="00DC4C48">
              <w:rPr>
                <w:rFonts w:eastAsia="Calibri" w:cs="Times New Roman"/>
                <w:color w:val="000000"/>
                <w:sz w:val="24"/>
                <w:szCs w:val="24"/>
              </w:rPr>
              <w:t>вице-президентом по инфраструктуре</w:t>
            </w:r>
          </w:p>
          <w:p w:rsidR="00DC4C48" w:rsidRPr="00DC4C48" w:rsidRDefault="00DC4C48" w:rsidP="00DC4C48">
            <w:pPr>
              <w:numPr>
                <w:ilvl w:val="0"/>
                <w:numId w:val="4"/>
              </w:numPr>
              <w:tabs>
                <w:tab w:val="left" w:pos="393"/>
              </w:tabs>
              <w:spacing w:after="0" w:line="240" w:lineRule="auto"/>
              <w:ind w:left="428" w:hanging="425"/>
              <w:contextualSpacing/>
              <w:rPr>
                <w:rFonts w:eastAsia="Times New Roman" w:cs="Times New Roman"/>
                <w:sz w:val="24"/>
                <w:szCs w:val="24"/>
                <w:lang w:eastAsia="ru-RU"/>
              </w:rPr>
            </w:pPr>
            <w:r w:rsidRPr="00DC4C48">
              <w:rPr>
                <w:rFonts w:eastAsia="Calibri" w:cs="Times New Roman"/>
                <w:color w:val="000000"/>
                <w:sz w:val="24"/>
                <w:szCs w:val="24"/>
              </w:rPr>
              <w:t>начальником департамента безопасности</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widowControl w:val="0"/>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Координация деятельности подразделений аппарата управления, филиалов и других структурных подразделений ОАО "РЖД" по организации обеспечения транспортной безопасности в ОАО "РЖД" осуществляется</w:t>
            </w:r>
          </w:p>
        </w:tc>
        <w:tc>
          <w:tcPr>
            <w:tcW w:w="2756" w:type="pct"/>
            <w:shd w:val="clear" w:color="auto" w:fill="FFFFFF"/>
          </w:tcPr>
          <w:p w:rsidR="00DC4C48" w:rsidRPr="00DC4C48" w:rsidRDefault="00DC4C48" w:rsidP="00DC4C48">
            <w:pPr>
              <w:numPr>
                <w:ilvl w:val="0"/>
                <w:numId w:val="5"/>
              </w:numPr>
              <w:tabs>
                <w:tab w:val="left" w:pos="408"/>
              </w:tabs>
              <w:spacing w:after="0" w:line="240" w:lineRule="auto"/>
              <w:ind w:left="428" w:hanging="425"/>
              <w:contextualSpacing/>
              <w:rPr>
                <w:rFonts w:eastAsia="Calibri" w:cs="Times New Roman"/>
                <w:b/>
                <w:sz w:val="24"/>
                <w:szCs w:val="24"/>
              </w:rPr>
            </w:pPr>
            <w:r w:rsidRPr="00DC4C48">
              <w:rPr>
                <w:rFonts w:eastAsia="Calibri" w:cs="Times New Roman"/>
                <w:b/>
                <w:sz w:val="24"/>
                <w:szCs w:val="24"/>
              </w:rPr>
              <w:t>Департаментом безопасности</w:t>
            </w:r>
          </w:p>
          <w:p w:rsidR="00DC4C48" w:rsidRPr="00DC4C48" w:rsidRDefault="00DC4C48" w:rsidP="00DC4C48">
            <w:pPr>
              <w:numPr>
                <w:ilvl w:val="0"/>
                <w:numId w:val="5"/>
              </w:numPr>
              <w:tabs>
                <w:tab w:val="left" w:pos="408"/>
              </w:tabs>
              <w:spacing w:after="0" w:line="240" w:lineRule="auto"/>
              <w:ind w:left="428" w:hanging="425"/>
              <w:contextualSpacing/>
              <w:rPr>
                <w:rFonts w:eastAsia="Calibri" w:cs="Times New Roman"/>
                <w:sz w:val="24"/>
                <w:szCs w:val="24"/>
              </w:rPr>
            </w:pPr>
            <w:r w:rsidRPr="00DC4C48">
              <w:rPr>
                <w:rFonts w:eastAsia="Calibri" w:cs="Times New Roman"/>
                <w:color w:val="000000"/>
                <w:sz w:val="24"/>
                <w:szCs w:val="24"/>
              </w:rPr>
              <w:t>Департаментом безопасности движения</w:t>
            </w:r>
          </w:p>
          <w:p w:rsidR="00DC4C48" w:rsidRPr="00DC4C48" w:rsidRDefault="00DC4C48" w:rsidP="00DC4C48">
            <w:pPr>
              <w:numPr>
                <w:ilvl w:val="0"/>
                <w:numId w:val="5"/>
              </w:numPr>
              <w:tabs>
                <w:tab w:val="left" w:pos="408"/>
              </w:tabs>
              <w:spacing w:after="0" w:line="240" w:lineRule="auto"/>
              <w:ind w:left="428" w:hanging="425"/>
              <w:contextualSpacing/>
              <w:rPr>
                <w:rFonts w:eastAsia="Calibri" w:cs="Times New Roman"/>
                <w:sz w:val="24"/>
                <w:szCs w:val="24"/>
              </w:rPr>
            </w:pPr>
            <w:r w:rsidRPr="00DC4C48">
              <w:rPr>
                <w:rFonts w:eastAsia="Times New Roman" w:cs="Times New Roman"/>
                <w:sz w:val="24"/>
                <w:szCs w:val="24"/>
                <w:lang w:eastAsia="ru-RU"/>
              </w:rPr>
              <w:t>вице-президентом, в ведении которого находятся вопросы корпоративной безопасности</w:t>
            </w:r>
          </w:p>
          <w:p w:rsidR="00DC4C48" w:rsidRPr="00DC4C48" w:rsidRDefault="00DC4C48" w:rsidP="00DC4C48">
            <w:pPr>
              <w:numPr>
                <w:ilvl w:val="0"/>
                <w:numId w:val="5"/>
              </w:numPr>
              <w:tabs>
                <w:tab w:val="left" w:pos="408"/>
              </w:tabs>
              <w:spacing w:after="0" w:line="240" w:lineRule="auto"/>
              <w:ind w:left="428" w:hanging="425"/>
              <w:contextualSpacing/>
              <w:rPr>
                <w:rFonts w:eastAsia="Times New Roman" w:cs="Times New Roman"/>
                <w:sz w:val="24"/>
                <w:szCs w:val="24"/>
                <w:lang w:eastAsia="ru-RU"/>
              </w:rPr>
            </w:pPr>
            <w:r w:rsidRPr="00DC4C48">
              <w:rPr>
                <w:rFonts w:eastAsia="Times New Roman" w:cs="Times New Roman"/>
                <w:sz w:val="24"/>
                <w:szCs w:val="24"/>
                <w:lang w:eastAsia="ru-RU"/>
              </w:rPr>
              <w:t>президентом ОАО "РЖД"</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widowControl w:val="0"/>
              <w:autoSpaceDE w:val="0"/>
              <w:autoSpaceDN w:val="0"/>
              <w:adjustRightInd w:val="0"/>
              <w:spacing w:after="0" w:line="240" w:lineRule="auto"/>
              <w:rPr>
                <w:rFonts w:eastAsia="Times New Roman" w:cs="Times New Roman"/>
                <w:sz w:val="24"/>
                <w:szCs w:val="24"/>
                <w:lang w:eastAsia="ru-RU"/>
              </w:rPr>
            </w:pPr>
            <w:proofErr w:type="gramStart"/>
            <w:r w:rsidRPr="00DC4C48">
              <w:rPr>
                <w:rFonts w:eastAsia="Times New Roman" w:cs="Times New Roman"/>
                <w:sz w:val="24"/>
                <w:szCs w:val="24"/>
                <w:lang w:eastAsia="ru-RU"/>
              </w:rPr>
              <w:t>Контроль за</w:t>
            </w:r>
            <w:proofErr w:type="gramEnd"/>
            <w:r w:rsidRPr="00DC4C48">
              <w:rPr>
                <w:rFonts w:eastAsia="Times New Roman" w:cs="Times New Roman"/>
                <w:sz w:val="24"/>
                <w:szCs w:val="24"/>
                <w:lang w:eastAsia="ru-RU"/>
              </w:rPr>
              <w:t xml:space="preserve"> выполнением мероприятий по организации обеспечения транспортной безопасности в ОАО "РЖД" осуществляется</w:t>
            </w:r>
          </w:p>
        </w:tc>
        <w:tc>
          <w:tcPr>
            <w:tcW w:w="2756" w:type="pct"/>
            <w:shd w:val="clear" w:color="auto" w:fill="FFFFFF"/>
          </w:tcPr>
          <w:p w:rsidR="00DC4C48" w:rsidRPr="00DC4C48" w:rsidRDefault="00DC4C48" w:rsidP="00DC4C48">
            <w:pPr>
              <w:numPr>
                <w:ilvl w:val="0"/>
                <w:numId w:val="6"/>
              </w:numPr>
              <w:tabs>
                <w:tab w:val="left" w:pos="408"/>
              </w:tabs>
              <w:spacing w:after="0" w:line="240" w:lineRule="auto"/>
              <w:ind w:left="428" w:hanging="425"/>
              <w:contextualSpacing/>
              <w:rPr>
                <w:rFonts w:eastAsia="Calibri" w:cs="Times New Roman"/>
                <w:b/>
                <w:sz w:val="24"/>
                <w:szCs w:val="24"/>
              </w:rPr>
            </w:pPr>
            <w:r w:rsidRPr="00DC4C48">
              <w:rPr>
                <w:rFonts w:eastAsia="Calibri" w:cs="Times New Roman"/>
                <w:b/>
                <w:sz w:val="24"/>
                <w:szCs w:val="24"/>
              </w:rPr>
              <w:t>Департаментом безопасности</w:t>
            </w:r>
          </w:p>
          <w:p w:rsidR="00DC4C48" w:rsidRPr="00DC4C48" w:rsidRDefault="00DC4C48" w:rsidP="00DC4C48">
            <w:pPr>
              <w:numPr>
                <w:ilvl w:val="0"/>
                <w:numId w:val="6"/>
              </w:numPr>
              <w:tabs>
                <w:tab w:val="left" w:pos="408"/>
              </w:tabs>
              <w:spacing w:after="0" w:line="240" w:lineRule="auto"/>
              <w:ind w:left="428" w:hanging="425"/>
              <w:contextualSpacing/>
              <w:rPr>
                <w:rFonts w:eastAsia="Calibri" w:cs="Times New Roman"/>
                <w:sz w:val="24"/>
                <w:szCs w:val="24"/>
              </w:rPr>
            </w:pPr>
            <w:r w:rsidRPr="00DC4C48">
              <w:rPr>
                <w:rFonts w:eastAsia="Calibri" w:cs="Times New Roman"/>
                <w:color w:val="000000"/>
                <w:sz w:val="24"/>
                <w:szCs w:val="24"/>
              </w:rPr>
              <w:t>Департаментом безопасности движения</w:t>
            </w:r>
          </w:p>
          <w:p w:rsidR="00DC4C48" w:rsidRPr="00DC4C48" w:rsidRDefault="00DC4C48" w:rsidP="00DC4C48">
            <w:pPr>
              <w:numPr>
                <w:ilvl w:val="0"/>
                <w:numId w:val="6"/>
              </w:numPr>
              <w:tabs>
                <w:tab w:val="left" w:pos="408"/>
              </w:tabs>
              <w:spacing w:after="0" w:line="240" w:lineRule="auto"/>
              <w:ind w:left="428" w:hanging="425"/>
              <w:contextualSpacing/>
              <w:rPr>
                <w:rFonts w:eastAsia="Calibri" w:cs="Times New Roman"/>
                <w:sz w:val="24"/>
                <w:szCs w:val="24"/>
              </w:rPr>
            </w:pPr>
            <w:r w:rsidRPr="00DC4C48">
              <w:rPr>
                <w:rFonts w:eastAsia="Times New Roman" w:cs="Times New Roman"/>
                <w:sz w:val="24"/>
                <w:szCs w:val="24"/>
                <w:lang w:eastAsia="ru-RU"/>
              </w:rPr>
              <w:t>Вице-президентом, в ведении которого находятся вопросы корпоративной безопасности</w:t>
            </w:r>
          </w:p>
          <w:p w:rsidR="00DC4C48" w:rsidRPr="00DC4C48" w:rsidRDefault="00DC4C48" w:rsidP="00DC4C48">
            <w:pPr>
              <w:numPr>
                <w:ilvl w:val="0"/>
                <w:numId w:val="6"/>
              </w:numPr>
              <w:tabs>
                <w:tab w:val="left" w:pos="408"/>
              </w:tabs>
              <w:spacing w:after="0" w:line="240" w:lineRule="auto"/>
              <w:ind w:left="428" w:hanging="425"/>
              <w:contextualSpacing/>
              <w:rPr>
                <w:rFonts w:eastAsia="Calibri" w:cs="Times New Roman"/>
                <w:sz w:val="24"/>
                <w:szCs w:val="24"/>
              </w:rPr>
            </w:pPr>
            <w:r w:rsidRPr="00DC4C48">
              <w:rPr>
                <w:rFonts w:eastAsia="Times New Roman" w:cs="Times New Roman"/>
                <w:sz w:val="24"/>
                <w:szCs w:val="24"/>
                <w:lang w:eastAsia="ru-RU"/>
              </w:rPr>
              <w:t>Президентом ОАО "РЖД"</w:t>
            </w:r>
          </w:p>
        </w:tc>
      </w:tr>
      <w:tr w:rsidR="00DC4C48" w:rsidRPr="00DC4C48" w:rsidTr="009D3A66">
        <w:trPr>
          <w:trHeight w:val="1166"/>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widowControl w:val="0"/>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Деятельность по обеспечению транспортной безопасности, координируют  </w:t>
            </w:r>
          </w:p>
        </w:tc>
        <w:tc>
          <w:tcPr>
            <w:tcW w:w="2756" w:type="pct"/>
            <w:shd w:val="clear" w:color="auto" w:fill="FFFFFF"/>
          </w:tcPr>
          <w:p w:rsidR="00DC4C48" w:rsidRPr="00DC4C48" w:rsidRDefault="00DC4C48" w:rsidP="00DC4C48">
            <w:pPr>
              <w:numPr>
                <w:ilvl w:val="0"/>
                <w:numId w:val="7"/>
              </w:numPr>
              <w:tabs>
                <w:tab w:val="left" w:pos="408"/>
              </w:tabs>
              <w:spacing w:after="0" w:line="240" w:lineRule="auto"/>
              <w:ind w:left="428" w:hanging="425"/>
              <w:contextualSpacing/>
              <w:rPr>
                <w:rFonts w:eastAsia="Calibri" w:cs="Times New Roman"/>
                <w:b/>
                <w:sz w:val="24"/>
                <w:szCs w:val="24"/>
              </w:rPr>
            </w:pPr>
            <w:r w:rsidRPr="00DC4C48">
              <w:rPr>
                <w:rFonts w:eastAsia="Times New Roman" w:cs="Times New Roman"/>
                <w:b/>
                <w:sz w:val="24"/>
                <w:szCs w:val="24"/>
                <w:lang w:eastAsia="ru-RU"/>
              </w:rPr>
              <w:t>Региональные центры безопасности</w:t>
            </w:r>
          </w:p>
          <w:p w:rsidR="00DC4C48" w:rsidRPr="00DC4C48" w:rsidRDefault="00DC4C48" w:rsidP="00DC4C48">
            <w:pPr>
              <w:numPr>
                <w:ilvl w:val="0"/>
                <w:numId w:val="7"/>
              </w:numPr>
              <w:tabs>
                <w:tab w:val="left" w:pos="408"/>
              </w:tabs>
              <w:spacing w:after="0" w:line="240" w:lineRule="auto"/>
              <w:ind w:left="428" w:hanging="425"/>
              <w:contextualSpacing/>
              <w:rPr>
                <w:rFonts w:eastAsia="Calibri" w:cs="Times New Roman"/>
                <w:sz w:val="24"/>
                <w:szCs w:val="24"/>
              </w:rPr>
            </w:pPr>
            <w:r w:rsidRPr="00DC4C48">
              <w:rPr>
                <w:rFonts w:eastAsia="Calibri" w:cs="Times New Roman"/>
                <w:color w:val="000000"/>
                <w:sz w:val="24"/>
                <w:szCs w:val="24"/>
              </w:rPr>
              <w:t>Заместители начальников дорог по безопасности и режиму</w:t>
            </w:r>
          </w:p>
          <w:p w:rsidR="00DC4C48" w:rsidRPr="00DC4C48" w:rsidRDefault="00DC4C48" w:rsidP="00DC4C48">
            <w:pPr>
              <w:numPr>
                <w:ilvl w:val="0"/>
                <w:numId w:val="7"/>
              </w:numPr>
              <w:tabs>
                <w:tab w:val="left" w:pos="408"/>
              </w:tabs>
              <w:spacing w:after="0" w:line="240" w:lineRule="auto"/>
              <w:ind w:left="428" w:hanging="425"/>
              <w:contextualSpacing/>
              <w:rPr>
                <w:rFonts w:eastAsia="Calibri" w:cs="Times New Roman"/>
                <w:sz w:val="24"/>
                <w:szCs w:val="24"/>
              </w:rPr>
            </w:pPr>
            <w:r w:rsidRPr="00DC4C48">
              <w:rPr>
                <w:rFonts w:eastAsia="Calibri" w:cs="Times New Roman"/>
                <w:sz w:val="24"/>
                <w:szCs w:val="24"/>
              </w:rPr>
              <w:t>Начальники дорог</w:t>
            </w:r>
          </w:p>
          <w:p w:rsidR="00DC4C48" w:rsidRPr="00DC4C48" w:rsidRDefault="00DC4C48" w:rsidP="00DC4C48">
            <w:pPr>
              <w:numPr>
                <w:ilvl w:val="0"/>
                <w:numId w:val="7"/>
              </w:numPr>
              <w:tabs>
                <w:tab w:val="left" w:pos="408"/>
              </w:tabs>
              <w:spacing w:after="0" w:line="240" w:lineRule="auto"/>
              <w:ind w:left="428" w:hanging="425"/>
              <w:contextualSpacing/>
              <w:rPr>
                <w:rFonts w:eastAsia="Calibri" w:cs="Times New Roman"/>
                <w:sz w:val="24"/>
                <w:szCs w:val="24"/>
              </w:rPr>
            </w:pPr>
            <w:r w:rsidRPr="00DC4C48">
              <w:rPr>
                <w:rFonts w:eastAsia="Calibri" w:cs="Times New Roman"/>
                <w:sz w:val="24"/>
                <w:szCs w:val="24"/>
              </w:rPr>
              <w:t xml:space="preserve">Региональные отделения </w:t>
            </w:r>
            <w:proofErr w:type="spellStart"/>
            <w:r w:rsidRPr="00DC4C48">
              <w:rPr>
                <w:rFonts w:eastAsia="Calibri" w:cs="Times New Roman"/>
                <w:sz w:val="24"/>
                <w:szCs w:val="24"/>
              </w:rPr>
              <w:t>Росжелдора</w:t>
            </w:r>
            <w:proofErr w:type="spellEnd"/>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widowControl w:val="0"/>
              <w:autoSpaceDE w:val="0"/>
              <w:autoSpaceDN w:val="0"/>
              <w:adjustRightInd w:val="0"/>
              <w:spacing w:after="0" w:line="240" w:lineRule="auto"/>
              <w:rPr>
                <w:rFonts w:eastAsia="Times New Roman" w:cs="Times New Roman"/>
                <w:sz w:val="24"/>
                <w:szCs w:val="24"/>
                <w:lang w:eastAsia="ru-RU"/>
              </w:rPr>
            </w:pPr>
            <w:proofErr w:type="gramStart"/>
            <w:r w:rsidRPr="00DC4C48">
              <w:rPr>
                <w:rFonts w:eastAsia="Times New Roman" w:cs="Times New Roman"/>
                <w:sz w:val="24"/>
                <w:szCs w:val="24"/>
                <w:lang w:eastAsia="ru-RU"/>
              </w:rPr>
              <w:t>Контроль за</w:t>
            </w:r>
            <w:proofErr w:type="gramEnd"/>
            <w:r w:rsidRPr="00DC4C48">
              <w:rPr>
                <w:rFonts w:eastAsia="Times New Roman" w:cs="Times New Roman"/>
                <w:sz w:val="24"/>
                <w:szCs w:val="24"/>
                <w:lang w:eastAsia="ru-RU"/>
              </w:rPr>
              <w:t xml:space="preserve"> состоянием защищенности от актов незаконного вмешательства филиалов ОАО "РЖД" и/или их структурных подразделений, расположенных в границах соответствующих железных дорог осуществляют</w:t>
            </w:r>
          </w:p>
        </w:tc>
        <w:tc>
          <w:tcPr>
            <w:tcW w:w="2756" w:type="pct"/>
            <w:shd w:val="clear" w:color="auto" w:fill="FFFFFF"/>
          </w:tcPr>
          <w:p w:rsidR="00DC4C48" w:rsidRPr="00DC4C48" w:rsidRDefault="00DC4C48" w:rsidP="00DC4C48">
            <w:pPr>
              <w:numPr>
                <w:ilvl w:val="0"/>
                <w:numId w:val="8"/>
              </w:numPr>
              <w:tabs>
                <w:tab w:val="left" w:pos="408"/>
              </w:tabs>
              <w:spacing w:after="0" w:line="240" w:lineRule="auto"/>
              <w:ind w:left="428" w:hanging="425"/>
              <w:contextualSpacing/>
              <w:rPr>
                <w:rFonts w:eastAsia="Calibri" w:cs="Times New Roman"/>
                <w:b/>
                <w:sz w:val="24"/>
                <w:szCs w:val="24"/>
              </w:rPr>
            </w:pPr>
            <w:r w:rsidRPr="00DC4C48">
              <w:rPr>
                <w:rFonts w:eastAsia="Times New Roman" w:cs="Times New Roman"/>
                <w:b/>
                <w:sz w:val="24"/>
                <w:szCs w:val="24"/>
                <w:lang w:eastAsia="ru-RU"/>
              </w:rPr>
              <w:t>Региональные центры безопасности</w:t>
            </w:r>
          </w:p>
          <w:p w:rsidR="00DC4C48" w:rsidRPr="00DC4C48" w:rsidRDefault="00DC4C48" w:rsidP="00DC4C48">
            <w:pPr>
              <w:numPr>
                <w:ilvl w:val="0"/>
                <w:numId w:val="8"/>
              </w:numPr>
              <w:tabs>
                <w:tab w:val="left" w:pos="408"/>
              </w:tabs>
              <w:spacing w:after="0" w:line="240" w:lineRule="auto"/>
              <w:ind w:left="428" w:hanging="425"/>
              <w:contextualSpacing/>
              <w:rPr>
                <w:rFonts w:eastAsia="Calibri" w:cs="Times New Roman"/>
                <w:sz w:val="24"/>
                <w:szCs w:val="24"/>
              </w:rPr>
            </w:pPr>
            <w:r w:rsidRPr="00DC4C48">
              <w:rPr>
                <w:rFonts w:eastAsia="Calibri" w:cs="Times New Roman"/>
                <w:color w:val="000000"/>
                <w:sz w:val="24"/>
                <w:szCs w:val="24"/>
              </w:rPr>
              <w:t>Заместители начальников дорог по безопасности и режиму</w:t>
            </w:r>
          </w:p>
          <w:p w:rsidR="00DC4C48" w:rsidRPr="00DC4C48" w:rsidRDefault="00DC4C48" w:rsidP="00DC4C48">
            <w:pPr>
              <w:numPr>
                <w:ilvl w:val="0"/>
                <w:numId w:val="8"/>
              </w:numPr>
              <w:tabs>
                <w:tab w:val="left" w:pos="408"/>
              </w:tabs>
              <w:spacing w:after="0" w:line="240" w:lineRule="auto"/>
              <w:ind w:left="428" w:hanging="425"/>
              <w:contextualSpacing/>
              <w:rPr>
                <w:rFonts w:eastAsia="Calibri" w:cs="Times New Roman"/>
                <w:sz w:val="24"/>
                <w:szCs w:val="24"/>
              </w:rPr>
            </w:pPr>
            <w:r w:rsidRPr="00DC4C48">
              <w:rPr>
                <w:rFonts w:eastAsia="Calibri" w:cs="Times New Roman"/>
                <w:sz w:val="24"/>
                <w:szCs w:val="24"/>
              </w:rPr>
              <w:t>Начальники дорог</w:t>
            </w:r>
          </w:p>
          <w:p w:rsidR="00DC4C48" w:rsidRPr="00DC4C48" w:rsidRDefault="00DC4C48" w:rsidP="00DC4C48">
            <w:pPr>
              <w:numPr>
                <w:ilvl w:val="0"/>
                <w:numId w:val="8"/>
              </w:numPr>
              <w:tabs>
                <w:tab w:val="left" w:pos="423"/>
              </w:tabs>
              <w:spacing w:after="0" w:line="240" w:lineRule="auto"/>
              <w:ind w:left="428" w:hanging="425"/>
              <w:contextualSpacing/>
              <w:rPr>
                <w:rFonts w:eastAsia="Calibri" w:cs="Times New Roman"/>
                <w:sz w:val="24"/>
                <w:szCs w:val="24"/>
              </w:rPr>
            </w:pPr>
            <w:r w:rsidRPr="00DC4C48">
              <w:rPr>
                <w:rFonts w:eastAsia="Calibri" w:cs="Times New Roman"/>
                <w:sz w:val="24"/>
                <w:szCs w:val="24"/>
              </w:rPr>
              <w:t xml:space="preserve">Региональные отделения </w:t>
            </w:r>
            <w:proofErr w:type="spellStart"/>
            <w:r w:rsidRPr="00DC4C48">
              <w:rPr>
                <w:rFonts w:eastAsia="Calibri" w:cs="Times New Roman"/>
                <w:sz w:val="24"/>
                <w:szCs w:val="24"/>
              </w:rPr>
              <w:t>Росжелдора</w:t>
            </w:r>
            <w:proofErr w:type="spellEnd"/>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widowControl w:val="0"/>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Компетентные органы в области обеспечения транспортной безопасности – это:</w:t>
            </w:r>
          </w:p>
        </w:tc>
        <w:tc>
          <w:tcPr>
            <w:tcW w:w="2756" w:type="pct"/>
            <w:shd w:val="clear" w:color="auto" w:fill="FFFFFF"/>
          </w:tcPr>
          <w:p w:rsidR="00DC4C48" w:rsidRPr="00DC4C48" w:rsidRDefault="00DC4C48" w:rsidP="00DC4C48">
            <w:pPr>
              <w:numPr>
                <w:ilvl w:val="0"/>
                <w:numId w:val="2"/>
              </w:numPr>
              <w:spacing w:after="0" w:line="240" w:lineRule="auto"/>
              <w:ind w:left="428" w:hanging="425"/>
              <w:contextualSpacing/>
              <w:rPr>
                <w:rFonts w:eastAsia="Calibri" w:cs="Times New Roman"/>
                <w:b/>
                <w:sz w:val="24"/>
                <w:szCs w:val="24"/>
              </w:rPr>
            </w:pPr>
            <w:r w:rsidRPr="00DC4C48">
              <w:rPr>
                <w:rFonts w:eastAsia="Calibri" w:cs="Times New Roman"/>
                <w:b/>
                <w:sz w:val="24"/>
                <w:szCs w:val="24"/>
              </w:rPr>
              <w:t>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sidR="00DC4C48" w:rsidRPr="00DC4C48" w:rsidRDefault="00DC4C48" w:rsidP="00DC4C48">
            <w:pPr>
              <w:numPr>
                <w:ilvl w:val="0"/>
                <w:numId w:val="2"/>
              </w:numPr>
              <w:spacing w:after="0" w:line="240" w:lineRule="auto"/>
              <w:ind w:left="428" w:hanging="425"/>
              <w:contextualSpacing/>
              <w:rPr>
                <w:rFonts w:eastAsia="Calibri" w:cs="Times New Roman"/>
                <w:sz w:val="24"/>
                <w:szCs w:val="24"/>
              </w:rPr>
            </w:pPr>
            <w:r w:rsidRPr="00DC4C48">
              <w:rPr>
                <w:rFonts w:eastAsia="Calibri" w:cs="Times New Roman"/>
                <w:sz w:val="24"/>
                <w:szCs w:val="24"/>
              </w:rPr>
              <w:t>федеральные органы исполнительной власти, в области обеспечения транспортной безопасности;</w:t>
            </w:r>
          </w:p>
          <w:p w:rsidR="00DC4C48" w:rsidRPr="00DC4C48" w:rsidRDefault="00DC4C48" w:rsidP="00DC4C48">
            <w:pPr>
              <w:numPr>
                <w:ilvl w:val="0"/>
                <w:numId w:val="2"/>
              </w:numPr>
              <w:spacing w:after="0" w:line="240" w:lineRule="auto"/>
              <w:ind w:left="428" w:hanging="425"/>
              <w:contextualSpacing/>
              <w:rPr>
                <w:rFonts w:eastAsia="Calibri" w:cs="Times New Roman"/>
                <w:sz w:val="24"/>
                <w:szCs w:val="24"/>
              </w:rPr>
            </w:pPr>
            <w:r w:rsidRPr="00DC4C48">
              <w:rPr>
                <w:rFonts w:eastAsia="Calibri" w:cs="Times New Roman"/>
                <w:sz w:val="24"/>
                <w:szCs w:val="24"/>
              </w:rPr>
              <w:t>федеральные органы исполнительной власти, осуществляющие функции по выработке государственной политики в сфере внутренних дел;</w:t>
            </w:r>
          </w:p>
          <w:p w:rsidR="00DC4C48" w:rsidRPr="00DC4C48" w:rsidRDefault="00DC4C48" w:rsidP="00DC4C48">
            <w:pPr>
              <w:numPr>
                <w:ilvl w:val="0"/>
                <w:numId w:val="2"/>
              </w:numPr>
              <w:spacing w:after="0" w:line="240" w:lineRule="auto"/>
              <w:ind w:left="428" w:hanging="425"/>
              <w:contextualSpacing/>
              <w:rPr>
                <w:rFonts w:eastAsia="Calibri" w:cs="Times New Roman"/>
                <w:sz w:val="24"/>
                <w:szCs w:val="24"/>
              </w:rPr>
            </w:pPr>
            <w:r w:rsidRPr="00DC4C48">
              <w:rPr>
                <w:rFonts w:eastAsia="Calibri" w:cs="Times New Roman"/>
                <w:sz w:val="24"/>
                <w:szCs w:val="24"/>
              </w:rPr>
              <w:t>юридическое лицо.</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Федеральный орган исполнительной власти, уполномоченный Правительством Российской Федерации осуществлять функции по оказанию государственных услуг в области обеспечения транспортной безопасности – это:</w:t>
            </w:r>
          </w:p>
        </w:tc>
        <w:tc>
          <w:tcPr>
            <w:tcW w:w="2756" w:type="pct"/>
            <w:shd w:val="clear" w:color="auto" w:fill="FFFFFF"/>
          </w:tcPr>
          <w:p w:rsidR="00DC4C48" w:rsidRPr="00DC4C48" w:rsidRDefault="00DC4C48" w:rsidP="00DC4C48">
            <w:pPr>
              <w:numPr>
                <w:ilvl w:val="0"/>
                <w:numId w:val="9"/>
              </w:numPr>
              <w:spacing w:after="0" w:line="240" w:lineRule="auto"/>
              <w:ind w:left="428" w:hanging="425"/>
              <w:contextualSpacing/>
              <w:rPr>
                <w:rFonts w:eastAsia="Calibri" w:cs="Times New Roman"/>
                <w:b/>
                <w:sz w:val="24"/>
                <w:szCs w:val="24"/>
              </w:rPr>
            </w:pPr>
            <w:proofErr w:type="spellStart"/>
            <w:r w:rsidRPr="00DC4C48">
              <w:rPr>
                <w:rFonts w:eastAsia="Calibri" w:cs="Times New Roman"/>
                <w:b/>
                <w:sz w:val="24"/>
                <w:szCs w:val="24"/>
              </w:rPr>
              <w:t>Росжелдор</w:t>
            </w:r>
            <w:proofErr w:type="spellEnd"/>
          </w:p>
          <w:p w:rsidR="00DC4C48" w:rsidRPr="00DC4C48" w:rsidRDefault="00DC4C48" w:rsidP="00DC4C48">
            <w:pPr>
              <w:numPr>
                <w:ilvl w:val="0"/>
                <w:numId w:val="9"/>
              </w:numPr>
              <w:spacing w:after="0" w:line="240" w:lineRule="auto"/>
              <w:ind w:left="428" w:hanging="425"/>
              <w:contextualSpacing/>
              <w:rPr>
                <w:rFonts w:eastAsia="Calibri" w:cs="Times New Roman"/>
                <w:sz w:val="24"/>
                <w:szCs w:val="24"/>
              </w:rPr>
            </w:pPr>
            <w:r w:rsidRPr="00DC4C48">
              <w:rPr>
                <w:rFonts w:eastAsia="Calibri" w:cs="Times New Roman"/>
                <w:sz w:val="24"/>
                <w:szCs w:val="24"/>
              </w:rPr>
              <w:t>МВД</w:t>
            </w:r>
          </w:p>
          <w:p w:rsidR="00DC4C48" w:rsidRPr="00DC4C48" w:rsidRDefault="00DC4C48" w:rsidP="00DC4C48">
            <w:pPr>
              <w:numPr>
                <w:ilvl w:val="0"/>
                <w:numId w:val="9"/>
              </w:numPr>
              <w:spacing w:after="0" w:line="240" w:lineRule="auto"/>
              <w:ind w:left="428" w:hanging="425"/>
              <w:contextualSpacing/>
              <w:rPr>
                <w:rFonts w:eastAsia="Calibri" w:cs="Times New Roman"/>
                <w:sz w:val="24"/>
                <w:szCs w:val="24"/>
              </w:rPr>
            </w:pPr>
            <w:r w:rsidRPr="00DC4C48">
              <w:rPr>
                <w:rFonts w:eastAsia="Calibri" w:cs="Times New Roman"/>
                <w:sz w:val="24"/>
                <w:szCs w:val="24"/>
              </w:rPr>
              <w:t xml:space="preserve">ФСБ </w:t>
            </w:r>
          </w:p>
          <w:p w:rsidR="00DC4C48" w:rsidRPr="00DC4C48" w:rsidRDefault="00DC4C48" w:rsidP="00DC4C48">
            <w:pPr>
              <w:numPr>
                <w:ilvl w:val="0"/>
                <w:numId w:val="9"/>
              </w:numPr>
              <w:spacing w:after="0" w:line="240" w:lineRule="auto"/>
              <w:ind w:left="428" w:hanging="425"/>
              <w:contextualSpacing/>
              <w:rPr>
                <w:rFonts w:eastAsia="Calibri" w:cs="Times New Roman"/>
                <w:sz w:val="24"/>
                <w:szCs w:val="24"/>
              </w:rPr>
            </w:pPr>
            <w:proofErr w:type="spellStart"/>
            <w:r w:rsidRPr="00DC4C48">
              <w:rPr>
                <w:rFonts w:eastAsia="Calibri" w:cs="Times New Roman"/>
                <w:sz w:val="24"/>
                <w:szCs w:val="24"/>
              </w:rPr>
              <w:t>Ространснадзор</w:t>
            </w:r>
            <w:proofErr w:type="spellEnd"/>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Когда был принят Федеральный Закон РФ "О транспортной безопасности"?</w:t>
            </w:r>
          </w:p>
        </w:tc>
        <w:tc>
          <w:tcPr>
            <w:tcW w:w="2756" w:type="pct"/>
            <w:shd w:val="clear" w:color="auto" w:fill="FFFFFF"/>
          </w:tcPr>
          <w:p w:rsidR="00DC4C48" w:rsidRPr="00DC4C48" w:rsidRDefault="00DC4C48" w:rsidP="00DC4C48">
            <w:pPr>
              <w:widowControl w:val="0"/>
              <w:autoSpaceDE w:val="0"/>
              <w:autoSpaceDN w:val="0"/>
              <w:adjustRightInd w:val="0"/>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1. 9 февраля 2007 года</w:t>
            </w:r>
          </w:p>
          <w:p w:rsidR="00DC4C48" w:rsidRPr="00DC4C48" w:rsidRDefault="00DC4C48" w:rsidP="00DC4C48">
            <w:pPr>
              <w:widowControl w:val="0"/>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2. 12 декабря 1993 года</w:t>
            </w:r>
          </w:p>
          <w:p w:rsidR="00DC4C48" w:rsidRPr="00DC4C48" w:rsidRDefault="00DC4C48" w:rsidP="00DC4C48">
            <w:pPr>
              <w:widowControl w:val="0"/>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3. 19 августа 1998 года</w:t>
            </w:r>
          </w:p>
          <w:p w:rsidR="00DC4C48" w:rsidRPr="00DC4C48" w:rsidRDefault="00DC4C48" w:rsidP="00DC4C48">
            <w:pPr>
              <w:widowControl w:val="0"/>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4. 19 августа 1991 года</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Что из перечисленного не относится к задачам обеспечения транспортной безопасности?</w:t>
            </w:r>
          </w:p>
        </w:tc>
        <w:tc>
          <w:tcPr>
            <w:tcW w:w="2756" w:type="pct"/>
            <w:shd w:val="clear" w:color="auto" w:fill="FFFFFF"/>
          </w:tcPr>
          <w:p w:rsidR="00DC4C48" w:rsidRPr="00DC4C48" w:rsidRDefault="00DC4C48" w:rsidP="00DC4C48">
            <w:pPr>
              <w:widowControl w:val="0"/>
              <w:autoSpaceDE w:val="0"/>
              <w:autoSpaceDN w:val="0"/>
              <w:adjustRightInd w:val="0"/>
              <w:spacing w:after="0" w:line="240" w:lineRule="auto"/>
              <w:ind w:left="234" w:hanging="229"/>
              <w:rPr>
                <w:rFonts w:eastAsia="Times New Roman" w:cs="Times New Roman"/>
                <w:sz w:val="24"/>
                <w:szCs w:val="24"/>
                <w:lang w:eastAsia="ru-RU"/>
              </w:rPr>
            </w:pPr>
            <w:r w:rsidRPr="00DC4C48">
              <w:rPr>
                <w:rFonts w:eastAsia="Times New Roman" w:cs="Times New Roman"/>
                <w:sz w:val="24"/>
                <w:szCs w:val="24"/>
                <w:lang w:eastAsia="ru-RU"/>
              </w:rPr>
              <w:t>1. Подготовка специалистов в области обеспечения транспортной безопасности</w:t>
            </w:r>
          </w:p>
          <w:p w:rsidR="00DC4C48" w:rsidRPr="00DC4C48" w:rsidRDefault="00DC4C48" w:rsidP="00DC4C48">
            <w:pPr>
              <w:widowControl w:val="0"/>
              <w:autoSpaceDE w:val="0"/>
              <w:autoSpaceDN w:val="0"/>
              <w:adjustRightInd w:val="0"/>
              <w:spacing w:after="0" w:line="240" w:lineRule="auto"/>
              <w:ind w:left="234" w:hanging="229"/>
              <w:rPr>
                <w:rFonts w:eastAsia="Times New Roman" w:cs="Times New Roman"/>
                <w:sz w:val="24"/>
                <w:szCs w:val="24"/>
                <w:lang w:eastAsia="ru-RU"/>
              </w:rPr>
            </w:pPr>
            <w:r w:rsidRPr="00DC4C48">
              <w:rPr>
                <w:rFonts w:eastAsia="Times New Roman" w:cs="Times New Roman"/>
                <w:sz w:val="24"/>
                <w:szCs w:val="24"/>
                <w:lang w:eastAsia="ru-RU"/>
              </w:rPr>
              <w:t>2. Осуществление контроля и надзора в области обеспечения транспортной безопасности</w:t>
            </w:r>
          </w:p>
          <w:p w:rsidR="00DC4C48" w:rsidRPr="00DC4C48" w:rsidRDefault="00DC4C48" w:rsidP="00DC4C48">
            <w:pPr>
              <w:widowControl w:val="0"/>
              <w:autoSpaceDE w:val="0"/>
              <w:autoSpaceDN w:val="0"/>
              <w:adjustRightInd w:val="0"/>
              <w:spacing w:after="0" w:line="240" w:lineRule="auto"/>
              <w:ind w:left="234" w:hanging="229"/>
              <w:rPr>
                <w:rFonts w:eastAsia="Times New Roman" w:cs="Times New Roman"/>
                <w:sz w:val="24"/>
                <w:szCs w:val="24"/>
                <w:lang w:eastAsia="ru-RU"/>
              </w:rPr>
            </w:pPr>
            <w:r w:rsidRPr="00DC4C48">
              <w:rPr>
                <w:rFonts w:eastAsia="Times New Roman" w:cs="Times New Roman"/>
                <w:sz w:val="24"/>
                <w:szCs w:val="24"/>
                <w:lang w:eastAsia="ru-RU"/>
              </w:rPr>
              <w:t>3</w:t>
            </w:r>
            <w:r w:rsidRPr="00DC4C48">
              <w:rPr>
                <w:rFonts w:eastAsia="Times New Roman" w:cs="Times New Roman"/>
                <w:b/>
                <w:sz w:val="24"/>
                <w:szCs w:val="24"/>
                <w:lang w:eastAsia="ru-RU"/>
              </w:rPr>
              <w:t>. Развитие транспортного комплекса</w:t>
            </w:r>
          </w:p>
          <w:p w:rsidR="00DC4C48" w:rsidRPr="00DC4C48" w:rsidRDefault="00DC4C48" w:rsidP="00DC4C48">
            <w:pPr>
              <w:widowControl w:val="0"/>
              <w:autoSpaceDE w:val="0"/>
              <w:autoSpaceDN w:val="0"/>
              <w:adjustRightInd w:val="0"/>
              <w:spacing w:after="0" w:line="240" w:lineRule="auto"/>
              <w:ind w:left="234" w:hanging="229"/>
              <w:rPr>
                <w:rFonts w:eastAsia="Times New Roman" w:cs="Times New Roman"/>
                <w:sz w:val="24"/>
                <w:szCs w:val="24"/>
                <w:lang w:eastAsia="ru-RU"/>
              </w:rPr>
            </w:pPr>
            <w:r w:rsidRPr="00DC4C48">
              <w:rPr>
                <w:rFonts w:eastAsia="Times New Roman" w:cs="Times New Roman"/>
                <w:sz w:val="24"/>
                <w:szCs w:val="24"/>
                <w:lang w:eastAsia="ru-RU"/>
              </w:rPr>
              <w:t>4. Разработка и реализация мер по обеспечению транспортной безопасности</w:t>
            </w:r>
          </w:p>
        </w:tc>
      </w:tr>
      <w:tr w:rsidR="00DC4C48" w:rsidRPr="00DC4C48" w:rsidTr="009D3A66">
        <w:trPr>
          <w:jc w:val="center"/>
        </w:trPr>
        <w:tc>
          <w:tcPr>
            <w:tcW w:w="322" w:type="pct"/>
          </w:tcPr>
          <w:p w:rsidR="00DC4C48" w:rsidRPr="00DC4C48" w:rsidRDefault="00DC4C48" w:rsidP="00DC4C48">
            <w:pPr>
              <w:numPr>
                <w:ilvl w:val="0"/>
                <w:numId w:val="10"/>
              </w:numPr>
              <w:shd w:val="clear" w:color="auto" w:fill="FFFFFF"/>
              <w:spacing w:after="0" w:line="240" w:lineRule="auto"/>
              <w:rPr>
                <w:rFonts w:eastAsia="Times New Roman" w:cs="Times New Roman"/>
                <w:sz w:val="24"/>
                <w:szCs w:val="24"/>
                <w:lang w:eastAsia="ru-RU"/>
              </w:rPr>
            </w:pPr>
          </w:p>
        </w:tc>
        <w:tc>
          <w:tcPr>
            <w:tcW w:w="1923" w:type="pct"/>
            <w:shd w:val="clear" w:color="auto" w:fill="FFFFFF"/>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Что из перечисленного не относится к основным принципам обеспечения транспортной безопасности?</w:t>
            </w:r>
          </w:p>
        </w:tc>
        <w:tc>
          <w:tcPr>
            <w:tcW w:w="2756" w:type="pct"/>
            <w:shd w:val="clear" w:color="auto" w:fill="FFFFFF"/>
          </w:tcPr>
          <w:p w:rsidR="00DC4C48" w:rsidRPr="00DC4C48" w:rsidRDefault="00DC4C48" w:rsidP="00DC4C48">
            <w:pPr>
              <w:widowControl w:val="0"/>
              <w:autoSpaceDE w:val="0"/>
              <w:autoSpaceDN w:val="0"/>
              <w:adjustRightInd w:val="0"/>
              <w:spacing w:after="0" w:line="240" w:lineRule="auto"/>
              <w:ind w:left="234" w:hanging="229"/>
              <w:rPr>
                <w:rFonts w:eastAsia="Times New Roman" w:cs="Times New Roman"/>
                <w:sz w:val="24"/>
                <w:szCs w:val="24"/>
                <w:lang w:eastAsia="ru-RU"/>
              </w:rPr>
            </w:pPr>
            <w:r w:rsidRPr="00DC4C48">
              <w:rPr>
                <w:rFonts w:eastAsia="Times New Roman" w:cs="Times New Roman"/>
                <w:sz w:val="24"/>
                <w:szCs w:val="24"/>
                <w:lang w:eastAsia="ru-RU"/>
              </w:rPr>
              <w:t xml:space="preserve">1. Законность </w:t>
            </w:r>
          </w:p>
          <w:p w:rsidR="00DC4C48" w:rsidRPr="00DC4C48" w:rsidRDefault="00DC4C48" w:rsidP="00DC4C48">
            <w:pPr>
              <w:widowControl w:val="0"/>
              <w:autoSpaceDE w:val="0"/>
              <w:autoSpaceDN w:val="0"/>
              <w:adjustRightInd w:val="0"/>
              <w:spacing w:after="0" w:line="240" w:lineRule="auto"/>
              <w:ind w:left="234" w:hanging="229"/>
              <w:rPr>
                <w:rFonts w:eastAsia="Times New Roman" w:cs="Times New Roman"/>
                <w:sz w:val="24"/>
                <w:szCs w:val="24"/>
                <w:lang w:eastAsia="ru-RU"/>
              </w:rPr>
            </w:pPr>
            <w:r w:rsidRPr="00DC4C48">
              <w:rPr>
                <w:rFonts w:eastAsia="Times New Roman" w:cs="Times New Roman"/>
                <w:sz w:val="24"/>
                <w:szCs w:val="24"/>
                <w:lang w:eastAsia="ru-RU"/>
              </w:rPr>
              <w:t>2. Соблюдение баланса интересов личности, общества и государства</w:t>
            </w:r>
          </w:p>
          <w:p w:rsidR="00DC4C48" w:rsidRPr="00DC4C48" w:rsidRDefault="00DC4C48" w:rsidP="00DC4C48">
            <w:pPr>
              <w:widowControl w:val="0"/>
              <w:autoSpaceDE w:val="0"/>
              <w:autoSpaceDN w:val="0"/>
              <w:adjustRightInd w:val="0"/>
              <w:spacing w:after="0" w:line="240" w:lineRule="auto"/>
              <w:ind w:left="234" w:hanging="229"/>
              <w:rPr>
                <w:rFonts w:eastAsia="Times New Roman" w:cs="Times New Roman"/>
                <w:sz w:val="24"/>
                <w:szCs w:val="24"/>
                <w:lang w:eastAsia="ru-RU"/>
              </w:rPr>
            </w:pPr>
            <w:r w:rsidRPr="00DC4C48">
              <w:rPr>
                <w:rFonts w:eastAsia="Times New Roman" w:cs="Times New Roman"/>
                <w:sz w:val="24"/>
                <w:szCs w:val="24"/>
                <w:lang w:eastAsia="ru-RU"/>
              </w:rPr>
              <w:t>3. Непрерывность</w:t>
            </w:r>
          </w:p>
          <w:p w:rsidR="00DC4C48" w:rsidRPr="00DC4C48" w:rsidRDefault="00DC4C48" w:rsidP="00DC4C48">
            <w:pPr>
              <w:spacing w:after="0" w:line="240" w:lineRule="auto"/>
              <w:ind w:left="234" w:hanging="229"/>
              <w:rPr>
                <w:rFonts w:eastAsia="Times New Roman" w:cs="Times New Roman"/>
                <w:sz w:val="24"/>
                <w:szCs w:val="24"/>
                <w:lang w:eastAsia="ru-RU"/>
              </w:rPr>
            </w:pPr>
            <w:r w:rsidRPr="00DC4C48">
              <w:rPr>
                <w:rFonts w:eastAsia="Times New Roman" w:cs="Times New Roman"/>
                <w:sz w:val="24"/>
                <w:szCs w:val="24"/>
                <w:lang w:eastAsia="ru-RU"/>
              </w:rPr>
              <w:t xml:space="preserve">4. </w:t>
            </w:r>
            <w:r w:rsidRPr="00DC4C48">
              <w:rPr>
                <w:rFonts w:eastAsia="Times New Roman" w:cs="Times New Roman"/>
                <w:b/>
                <w:sz w:val="24"/>
                <w:szCs w:val="24"/>
                <w:lang w:eastAsia="ru-RU"/>
              </w:rPr>
              <w:t>Дискретность</w:t>
            </w:r>
          </w:p>
        </w:tc>
      </w:tr>
    </w:tbl>
    <w:p w:rsidR="00DC4C48" w:rsidRPr="00DC4C48" w:rsidRDefault="00DC4C48" w:rsidP="00DC4C48">
      <w:pPr>
        <w:spacing w:after="0" w:line="240" w:lineRule="auto"/>
        <w:rPr>
          <w:rFonts w:eastAsia="Times New Roman" w:cs="Times New Roman"/>
          <w:b/>
          <w:szCs w:val="28"/>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2. Нормативная правовая база в области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2.1. Нормативные правовые акты Российской Федерации, регламентирующие вопросы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Положения законодательных и иных нормативных правовых актов Российской Федерации, регламентирующих вопросы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Изучение иных нормативных правовых актов, актуальных на момент освоения программы.</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lastRenderedPageBreak/>
        <w:t>2.2. Требования по обеспечению транспортной безопасности - общие сведения.</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Требования по обеспечению транспортной безопасности ОТИ и (или) ТС по видам транспорта:</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структура нормативных правовых актов;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обязанности 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дополнительные обязанности СТИ в зависимости от категории ОТИ и объявления (установления) уровня безопасности ОТИ и (или) ТС.</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2.3. Положения международных договоров Российской Федерации, регламентирующие вопросы обеспечения защиты ОТИ и (или) ТС от АНВ.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Международные документы, устанавливающие правила перевозки опасных грузов, положения которых подлежат применению в Российской Федерации.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Документы международных организаций, регламентирующие вопросы защиты ОТИ и (или) ТС от АНВ.</w:t>
      </w:r>
    </w:p>
    <w:p w:rsidR="00DC4C48" w:rsidRPr="00DC4C48" w:rsidRDefault="00DC4C48" w:rsidP="00DC4C48">
      <w:pPr>
        <w:spacing w:after="0" w:line="240" w:lineRule="auto"/>
        <w:ind w:firstLine="708"/>
        <w:rPr>
          <w:rFonts w:eastAsia="Times New Roman" w:cs="Times New Roman"/>
          <w:sz w:val="26"/>
          <w:szCs w:val="26"/>
          <w:lang w:eastAsia="ru-RU"/>
        </w:rPr>
      </w:pPr>
      <w:r w:rsidRPr="00DC4C48">
        <w:rPr>
          <w:rFonts w:eastAsia="Times New Roman" w:cs="Times New Roman"/>
          <w:sz w:val="26"/>
          <w:szCs w:val="26"/>
          <w:lang w:eastAsia="ru-RU"/>
        </w:rPr>
        <w:t xml:space="preserve">С целью обеспечения транспортной безопасности и перевозки опасных грузов, а также борьбы с последствиями возможных аварийных ситуаций, установления и разграничения ответственности участников, международных </w:t>
      </w:r>
      <w:proofErr w:type="spellStart"/>
      <w:r w:rsidRPr="00DC4C48">
        <w:rPr>
          <w:rFonts w:eastAsia="Times New Roman" w:cs="Times New Roman"/>
          <w:sz w:val="26"/>
          <w:szCs w:val="26"/>
          <w:lang w:eastAsia="ru-RU"/>
        </w:rPr>
        <w:t>пассажиро</w:t>
      </w:r>
      <w:proofErr w:type="spellEnd"/>
      <w:r w:rsidRPr="00DC4C48">
        <w:rPr>
          <w:rFonts w:eastAsia="Times New Roman" w:cs="Times New Roman"/>
          <w:sz w:val="26"/>
          <w:szCs w:val="26"/>
          <w:lang w:eastAsia="ru-RU"/>
        </w:rPr>
        <w:t xml:space="preserve"> и грузоперевозок существуют законодательно закрепленные соглашения, конвекции, правила и инструкции. </w:t>
      </w:r>
    </w:p>
    <w:p w:rsidR="00DC4C48" w:rsidRPr="00DC4C48" w:rsidRDefault="00DC4C48" w:rsidP="00DC4C48">
      <w:pPr>
        <w:spacing w:after="0" w:line="240" w:lineRule="auto"/>
        <w:ind w:firstLine="708"/>
        <w:rPr>
          <w:rFonts w:eastAsia="Times New Roman" w:cs="Times New Roman"/>
          <w:sz w:val="26"/>
          <w:szCs w:val="26"/>
          <w:lang w:eastAsia="ru-RU"/>
        </w:rPr>
      </w:pPr>
      <w:r w:rsidRPr="00DC4C48">
        <w:rPr>
          <w:rFonts w:eastAsia="Times New Roman" w:cs="Times New Roman"/>
          <w:sz w:val="26"/>
          <w:szCs w:val="26"/>
          <w:lang w:eastAsia="ru-RU"/>
        </w:rPr>
        <w:t xml:space="preserve">Наиболее полно эти условия отражены в международных правилах (конвенциях) по авиационному и морскому транспорту: </w:t>
      </w:r>
    </w:p>
    <w:p w:rsidR="00DC4C48" w:rsidRPr="00DC4C48" w:rsidRDefault="00DC4C48" w:rsidP="00DC4C48">
      <w:pPr>
        <w:numPr>
          <w:ilvl w:val="0"/>
          <w:numId w:val="12"/>
        </w:numPr>
        <w:spacing w:after="0" w:line="240" w:lineRule="auto"/>
        <w:ind w:firstLine="66"/>
        <w:contextualSpacing/>
        <w:rPr>
          <w:rFonts w:eastAsia="Calibri" w:cs="Times New Roman"/>
          <w:sz w:val="26"/>
          <w:szCs w:val="26"/>
        </w:rPr>
      </w:pPr>
      <w:r w:rsidRPr="00DC4C48">
        <w:rPr>
          <w:rFonts w:eastAsia="Calibri" w:cs="Times New Roman"/>
          <w:sz w:val="26"/>
          <w:szCs w:val="26"/>
        </w:rPr>
        <w:t xml:space="preserve">Международная морская организация (ИМО), </w:t>
      </w:r>
    </w:p>
    <w:p w:rsidR="00DC4C48" w:rsidRPr="00DC4C48" w:rsidRDefault="00DC4C48" w:rsidP="00DC4C48">
      <w:pPr>
        <w:numPr>
          <w:ilvl w:val="0"/>
          <w:numId w:val="12"/>
        </w:numPr>
        <w:spacing w:after="0" w:line="240" w:lineRule="auto"/>
        <w:ind w:firstLine="66"/>
        <w:contextualSpacing/>
        <w:rPr>
          <w:rFonts w:eastAsia="Calibri" w:cs="Times New Roman"/>
          <w:sz w:val="26"/>
          <w:szCs w:val="26"/>
        </w:rPr>
      </w:pPr>
      <w:r w:rsidRPr="00DC4C48">
        <w:rPr>
          <w:rFonts w:eastAsia="Calibri" w:cs="Times New Roman"/>
          <w:sz w:val="26"/>
          <w:szCs w:val="26"/>
        </w:rPr>
        <w:t xml:space="preserve">Международная ассоциация воздушного транспорта (ИАТА), </w:t>
      </w:r>
    </w:p>
    <w:p w:rsidR="00DC4C48" w:rsidRPr="00DC4C48" w:rsidRDefault="00DC4C48" w:rsidP="00DC4C48">
      <w:pPr>
        <w:numPr>
          <w:ilvl w:val="0"/>
          <w:numId w:val="12"/>
        </w:numPr>
        <w:spacing w:after="0" w:line="240" w:lineRule="auto"/>
        <w:ind w:firstLine="66"/>
        <w:contextualSpacing/>
        <w:rPr>
          <w:rFonts w:eastAsia="Calibri" w:cs="Times New Roman"/>
          <w:sz w:val="26"/>
          <w:szCs w:val="26"/>
        </w:rPr>
      </w:pPr>
      <w:r w:rsidRPr="00DC4C48">
        <w:rPr>
          <w:rFonts w:eastAsia="Calibri" w:cs="Times New Roman"/>
          <w:sz w:val="26"/>
          <w:szCs w:val="26"/>
        </w:rPr>
        <w:t xml:space="preserve">Международная организация гражданской авиации (ИКАО). </w:t>
      </w:r>
    </w:p>
    <w:p w:rsidR="00DC4C48" w:rsidRPr="00DC4C48" w:rsidRDefault="00DC4C48" w:rsidP="00DC4C48">
      <w:pPr>
        <w:spacing w:after="0" w:line="240" w:lineRule="auto"/>
        <w:ind w:firstLine="708"/>
        <w:rPr>
          <w:rFonts w:eastAsia="Times New Roman" w:cs="Times New Roman"/>
          <w:sz w:val="26"/>
          <w:szCs w:val="26"/>
          <w:lang w:eastAsia="ru-RU"/>
        </w:rPr>
      </w:pPr>
      <w:r w:rsidRPr="00DC4C48">
        <w:rPr>
          <w:rFonts w:eastAsia="Times New Roman" w:cs="Times New Roman"/>
          <w:sz w:val="26"/>
          <w:szCs w:val="26"/>
          <w:lang w:eastAsia="ru-RU"/>
        </w:rPr>
        <w:t>К этим международным правилам относятся:</w:t>
      </w:r>
    </w:p>
    <w:p w:rsidR="00DC4C48" w:rsidRPr="00DC4C48" w:rsidRDefault="00DC4C48" w:rsidP="00DC4C48">
      <w:pPr>
        <w:numPr>
          <w:ilvl w:val="0"/>
          <w:numId w:val="11"/>
        </w:numPr>
        <w:spacing w:after="0" w:line="240" w:lineRule="auto"/>
        <w:contextualSpacing/>
        <w:rPr>
          <w:rFonts w:eastAsia="Calibri" w:cs="Times New Roman"/>
          <w:bCs/>
          <w:sz w:val="26"/>
          <w:szCs w:val="26"/>
        </w:rPr>
      </w:pPr>
      <w:r w:rsidRPr="00DC4C48">
        <w:rPr>
          <w:rFonts w:eastAsia="Calibri" w:cs="Times New Roman"/>
          <w:bCs/>
          <w:sz w:val="26"/>
          <w:szCs w:val="26"/>
        </w:rPr>
        <w:t>Инструкции</w:t>
      </w:r>
      <w:r w:rsidRPr="00DC4C48">
        <w:rPr>
          <w:rFonts w:eastAsia="Calibri" w:cs="Times New Roman"/>
          <w:b/>
          <w:sz w:val="26"/>
          <w:szCs w:val="26"/>
        </w:rPr>
        <w:t>,</w:t>
      </w:r>
      <w:r w:rsidRPr="00DC4C48">
        <w:rPr>
          <w:rFonts w:eastAsia="Calibri" w:cs="Times New Roman"/>
          <w:sz w:val="26"/>
          <w:szCs w:val="26"/>
        </w:rPr>
        <w:t xml:space="preserve"> закрепленные Международной организации гражданской авиации – </w:t>
      </w:r>
      <w:r w:rsidRPr="00DC4C48">
        <w:rPr>
          <w:rFonts w:eastAsia="Calibri" w:cs="Times New Roman"/>
          <w:bCs/>
          <w:sz w:val="26"/>
          <w:szCs w:val="26"/>
        </w:rPr>
        <w:t>ИКАО.</w:t>
      </w:r>
    </w:p>
    <w:p w:rsidR="00DC4C48" w:rsidRPr="00DC4C48" w:rsidRDefault="00DC4C48" w:rsidP="00DC4C48">
      <w:pPr>
        <w:numPr>
          <w:ilvl w:val="0"/>
          <w:numId w:val="11"/>
        </w:numPr>
        <w:spacing w:after="0" w:line="240" w:lineRule="auto"/>
        <w:contextualSpacing/>
        <w:rPr>
          <w:rFonts w:eastAsia="Calibri" w:cs="Times New Roman"/>
          <w:sz w:val="26"/>
          <w:szCs w:val="26"/>
        </w:rPr>
      </w:pPr>
      <w:r w:rsidRPr="00DC4C48">
        <w:rPr>
          <w:rFonts w:eastAsia="Calibri" w:cs="Times New Roman"/>
          <w:sz w:val="26"/>
          <w:szCs w:val="26"/>
        </w:rPr>
        <w:t>Международная конвенция по охране человеческой жизни на море – ИМО.</w:t>
      </w:r>
    </w:p>
    <w:p w:rsidR="00DC4C48" w:rsidRPr="00DC4C48" w:rsidRDefault="00DC4C48" w:rsidP="00DC4C48">
      <w:pPr>
        <w:spacing w:after="0" w:line="240" w:lineRule="auto"/>
        <w:ind w:firstLine="708"/>
        <w:rPr>
          <w:rFonts w:eastAsia="Times New Roman" w:cs="Times New Roman"/>
          <w:sz w:val="26"/>
          <w:szCs w:val="26"/>
          <w:lang w:eastAsia="ru-RU"/>
        </w:rPr>
      </w:pPr>
      <w:r w:rsidRPr="00DC4C48">
        <w:rPr>
          <w:rFonts w:eastAsia="Times New Roman" w:cs="Times New Roman"/>
          <w:sz w:val="26"/>
          <w:szCs w:val="26"/>
          <w:lang w:eastAsia="ru-RU"/>
        </w:rPr>
        <w:t xml:space="preserve">По железнодорожному транспорту в настоящее время отсутствуют международные правила (конвенции), в которых напрямую были бы отражены вопросы обеспечения транспортной безопасности. </w:t>
      </w:r>
    </w:p>
    <w:p w:rsidR="00DC4C48" w:rsidRPr="00DC4C48" w:rsidRDefault="00DC4C48" w:rsidP="00DC4C48">
      <w:pPr>
        <w:spacing w:after="0" w:line="240" w:lineRule="auto"/>
        <w:ind w:firstLine="708"/>
        <w:rPr>
          <w:rFonts w:eastAsia="Times New Roman" w:cs="Times New Roman"/>
          <w:sz w:val="26"/>
          <w:szCs w:val="26"/>
          <w:lang w:eastAsia="ru-RU"/>
        </w:rPr>
      </w:pPr>
      <w:r w:rsidRPr="00DC4C48">
        <w:rPr>
          <w:rFonts w:eastAsia="Times New Roman" w:cs="Times New Roman"/>
          <w:sz w:val="26"/>
          <w:szCs w:val="26"/>
          <w:lang w:eastAsia="ru-RU"/>
        </w:rPr>
        <w:t xml:space="preserve">В тоже время в договоре о Евразийском экономическом союзе, </w:t>
      </w:r>
      <w:proofErr w:type="spellStart"/>
      <w:r w:rsidRPr="00DC4C48">
        <w:rPr>
          <w:rFonts w:eastAsia="Times New Roman" w:cs="Times New Roman"/>
          <w:sz w:val="26"/>
          <w:szCs w:val="26"/>
          <w:lang w:eastAsia="ru-RU"/>
        </w:rPr>
        <w:t>подписаном</w:t>
      </w:r>
      <w:proofErr w:type="spellEnd"/>
      <w:r w:rsidRPr="00DC4C48">
        <w:rPr>
          <w:rFonts w:eastAsia="Times New Roman" w:cs="Times New Roman"/>
          <w:sz w:val="26"/>
          <w:szCs w:val="26"/>
          <w:lang w:eastAsia="ru-RU"/>
        </w:rPr>
        <w:t xml:space="preserve"> в г. Астана 29.05.2014 (действует в ред. от 08.05.2015 с изменениями и дополнениями, вступившими в силу с 12.02.2017), сфера </w:t>
      </w:r>
      <w:proofErr w:type="gramStart"/>
      <w:r w:rsidRPr="00DC4C48">
        <w:rPr>
          <w:rFonts w:eastAsia="Times New Roman" w:cs="Times New Roman"/>
          <w:sz w:val="26"/>
          <w:szCs w:val="26"/>
          <w:lang w:eastAsia="ru-RU"/>
        </w:rPr>
        <w:t>применения</w:t>
      </w:r>
      <w:proofErr w:type="gramEnd"/>
      <w:r w:rsidRPr="00DC4C48">
        <w:rPr>
          <w:rFonts w:eastAsia="Times New Roman" w:cs="Times New Roman"/>
          <w:sz w:val="26"/>
          <w:szCs w:val="26"/>
          <w:lang w:eastAsia="ru-RU"/>
        </w:rPr>
        <w:t xml:space="preserve"> которого распространена и на железнодорожный транспорт, указывается, что требования к безопасности на транспорте (транспортной безопасности и безопасности эксплуатации транспорта) определяются законодательством государств-членов и международными договорами (ст. 87). Евразийский экономический союз (ЕАЭС) учрежден Республиками Беларусь, Казахстан и Российской Федерацией.</w:t>
      </w:r>
    </w:p>
    <w:p w:rsidR="00DC4C48" w:rsidRPr="00DC4C48" w:rsidRDefault="00DC4C48" w:rsidP="00DC4C48">
      <w:pPr>
        <w:spacing w:after="0" w:line="240" w:lineRule="auto"/>
        <w:ind w:firstLine="708"/>
        <w:rPr>
          <w:rFonts w:eastAsia="Times New Roman" w:cs="Times New Roman"/>
          <w:sz w:val="26"/>
          <w:szCs w:val="26"/>
          <w:lang w:eastAsia="ru-RU"/>
        </w:rPr>
      </w:pPr>
      <w:r w:rsidRPr="00DC4C48">
        <w:rPr>
          <w:rFonts w:eastAsia="Times New Roman" w:cs="Times New Roman"/>
          <w:sz w:val="26"/>
          <w:szCs w:val="26"/>
          <w:lang w:eastAsia="ru-RU"/>
        </w:rPr>
        <w:t>В ряде соглашений, в которых участвует и Российская Федерация, затронуты вопросы обеспечения безопасности перевозки опасных грузов.</w:t>
      </w:r>
    </w:p>
    <w:p w:rsidR="00DC4C48" w:rsidRPr="00DC4C48" w:rsidRDefault="00DC4C48" w:rsidP="00DC4C48">
      <w:pPr>
        <w:spacing w:after="0" w:line="240" w:lineRule="auto"/>
        <w:ind w:firstLine="708"/>
        <w:rPr>
          <w:rFonts w:eastAsia="Times New Roman" w:cs="Times New Roman"/>
          <w:sz w:val="26"/>
          <w:szCs w:val="26"/>
          <w:lang w:eastAsia="ru-RU"/>
        </w:rPr>
      </w:pPr>
      <w:r w:rsidRPr="00DC4C48">
        <w:rPr>
          <w:rFonts w:eastAsia="Times New Roman" w:cs="Times New Roman"/>
          <w:sz w:val="26"/>
          <w:szCs w:val="26"/>
          <w:lang w:eastAsia="ru-RU"/>
        </w:rPr>
        <w:t>К ним относятся:</w:t>
      </w:r>
    </w:p>
    <w:p w:rsidR="00DC4C48" w:rsidRPr="00DC4C48" w:rsidRDefault="00DC4C48" w:rsidP="00DC4C48">
      <w:pPr>
        <w:numPr>
          <w:ilvl w:val="0"/>
          <w:numId w:val="13"/>
        </w:numPr>
        <w:spacing w:after="0" w:line="240" w:lineRule="auto"/>
        <w:ind w:left="709"/>
        <w:contextualSpacing/>
        <w:rPr>
          <w:rFonts w:eastAsia="Calibri" w:cs="Times New Roman"/>
          <w:sz w:val="26"/>
          <w:szCs w:val="26"/>
        </w:rPr>
      </w:pPr>
      <w:proofErr w:type="gramStart"/>
      <w:r w:rsidRPr="00DC4C48">
        <w:rPr>
          <w:rFonts w:eastAsia="Calibri" w:cs="Times New Roman"/>
          <w:sz w:val="26"/>
          <w:szCs w:val="26"/>
        </w:rPr>
        <w:t>Соглашение о международном железнодорожном грузовом сообщении (СМГС), действует с 01.11.1951 с изменениями и дополнениями на 01.07.2016), участники – 25 государств.</w:t>
      </w:r>
      <w:proofErr w:type="gramEnd"/>
    </w:p>
    <w:p w:rsidR="00DC4C48" w:rsidRPr="00DC4C48" w:rsidRDefault="00DC4C48" w:rsidP="00DC4C48">
      <w:pPr>
        <w:numPr>
          <w:ilvl w:val="0"/>
          <w:numId w:val="13"/>
        </w:numPr>
        <w:spacing w:after="0" w:line="240" w:lineRule="auto"/>
        <w:ind w:left="709"/>
        <w:contextualSpacing/>
        <w:rPr>
          <w:rFonts w:eastAsia="Calibri" w:cs="Times New Roman"/>
          <w:sz w:val="26"/>
          <w:szCs w:val="26"/>
        </w:rPr>
      </w:pPr>
      <w:r w:rsidRPr="00DC4C48">
        <w:rPr>
          <w:rFonts w:eastAsia="Calibri" w:cs="Times New Roman"/>
          <w:sz w:val="26"/>
          <w:szCs w:val="26"/>
        </w:rPr>
        <w:lastRenderedPageBreak/>
        <w:t>Соглашение стран СНГ от 23.12.1993 «О межгосударственных перевозках опасных и разрядных грузов», участники – 12 государств.</w:t>
      </w:r>
    </w:p>
    <w:p w:rsidR="00DC4C48" w:rsidRPr="00DC4C48" w:rsidRDefault="00DC4C48" w:rsidP="00DC4C48">
      <w:pPr>
        <w:spacing w:after="0" w:line="240" w:lineRule="auto"/>
        <w:ind w:firstLine="709"/>
        <w:contextualSpacing/>
        <w:rPr>
          <w:rFonts w:eastAsia="Calibri" w:cs="Times New Roman"/>
          <w:sz w:val="26"/>
          <w:szCs w:val="26"/>
        </w:rPr>
      </w:pPr>
      <w:r w:rsidRPr="00DC4C48">
        <w:rPr>
          <w:rFonts w:eastAsia="Calibri" w:cs="Times New Roman"/>
          <w:sz w:val="26"/>
          <w:szCs w:val="26"/>
        </w:rPr>
        <w:t xml:space="preserve">Советом по железнодорожному транспорту государств – участников СНГ утверждены (протокол от 05.04.1996 № 15) Правила перевозок опасных грузов по железным дорогам (в ред. от 15.05.2016, </w:t>
      </w:r>
      <w:proofErr w:type="gramStart"/>
      <w:r w:rsidRPr="00DC4C48">
        <w:rPr>
          <w:rFonts w:eastAsia="Calibri" w:cs="Times New Roman"/>
          <w:sz w:val="26"/>
          <w:szCs w:val="26"/>
        </w:rPr>
        <w:t>вступившей</w:t>
      </w:r>
      <w:proofErr w:type="gramEnd"/>
      <w:r w:rsidRPr="00DC4C48">
        <w:rPr>
          <w:rFonts w:eastAsia="Calibri" w:cs="Times New Roman"/>
          <w:sz w:val="26"/>
          <w:szCs w:val="26"/>
        </w:rPr>
        <w:t xml:space="preserve"> в силу с 01.01.2017).</w:t>
      </w:r>
    </w:p>
    <w:p w:rsidR="00DC4C48" w:rsidRPr="00DC4C48" w:rsidRDefault="00DC4C48" w:rsidP="00DC4C48">
      <w:pPr>
        <w:spacing w:after="0" w:line="240" w:lineRule="auto"/>
        <w:ind w:firstLine="709"/>
        <w:contextualSpacing/>
        <w:rPr>
          <w:rFonts w:eastAsia="Calibri" w:cs="Times New Roman"/>
          <w:szCs w:val="28"/>
        </w:rPr>
      </w:pPr>
      <w:r w:rsidRPr="00DC4C48">
        <w:rPr>
          <w:rFonts w:eastAsia="Calibri" w:cs="Times New Roman"/>
          <w:spacing w:val="2"/>
          <w:sz w:val="26"/>
          <w:szCs w:val="26"/>
        </w:rPr>
        <w:t>Российская Федерация присоединилась к Конвенции о международных железнодорожных перевозках (КОТИФ) от 09.05.1980 в редакции Протокола об изменениях от 03.06.1999 (Федеральный закон от 17.07.2009 № 152-ФЗ).</w:t>
      </w:r>
      <w:r w:rsidRPr="00DC4C48">
        <w:rPr>
          <w:rFonts w:eastAsia="Calibri" w:cs="Times New Roman"/>
          <w:szCs w:val="28"/>
        </w:rPr>
        <w:t xml:space="preserve"> </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spacing w:after="0" w:line="240" w:lineRule="auto"/>
        <w:rPr>
          <w:rFonts w:eastAsia="Times New Roman" w:cs="Times New Roman"/>
          <w:b/>
          <w:sz w:val="26"/>
          <w:szCs w:val="26"/>
          <w:lang w:eastAsia="ru-RU"/>
        </w:rPr>
      </w:pPr>
      <w:bookmarkStart w:id="2" w:name="Тест2"/>
      <w:r w:rsidRPr="00DC4C48">
        <w:rPr>
          <w:rFonts w:eastAsia="Times New Roman" w:cs="Times New Roman"/>
          <w:b/>
          <w:sz w:val="26"/>
          <w:szCs w:val="26"/>
          <w:lang w:eastAsia="ru-RU"/>
        </w:rPr>
        <w:t>ТЕСТОВАЯ ПРОГРАММА КОНТРОЛЯ ЗНАНИЙ ПО ДИСЦИПЛИНЕ №2</w:t>
      </w:r>
    </w:p>
    <w:bookmarkEnd w:id="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3840"/>
        <w:gridCol w:w="5115"/>
      </w:tblGrid>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уровень безопасности – это:</w:t>
            </w:r>
          </w:p>
        </w:tc>
        <w:tc>
          <w:tcPr>
            <w:tcW w:w="2672" w:type="pct"/>
            <w:shd w:val="clear" w:color="auto" w:fill="FFFFFF"/>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t>степень защищенности транспортного комплекса, соответствующая степени угрозы совершения акта незаконного вмешательства;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степень защиты зданий, сооружений и оборудования предприятий транспортного комплекса от актов незаконного вмешательства;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категория объекта транспортной инфраструктуры и транспортного средства с учетом </w:t>
            </w:r>
            <w:proofErr w:type="gramStart"/>
            <w:r w:rsidRPr="00DC4C48">
              <w:rPr>
                <w:rFonts w:eastAsia="Times New Roman" w:cs="Times New Roman"/>
                <w:sz w:val="24"/>
                <w:szCs w:val="24"/>
                <w:lang w:eastAsia="ru-RU"/>
              </w:rPr>
              <w:t>степени угрозы совершения акта незаконного вмешательства</w:t>
            </w:r>
            <w:proofErr w:type="gramEnd"/>
            <w:r w:rsidRPr="00DC4C48">
              <w:rPr>
                <w:rFonts w:eastAsia="Times New Roman" w:cs="Times New Roman"/>
                <w:sz w:val="24"/>
                <w:szCs w:val="24"/>
                <w:lang w:eastAsia="ru-RU"/>
              </w:rPr>
              <w:t xml:space="preserve"> и его возможных последствий.</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оценка уязвимости объектов транспортной инфраструктуры и транспортных средств – это:</w:t>
            </w:r>
          </w:p>
        </w:tc>
        <w:tc>
          <w:tcPr>
            <w:tcW w:w="2672" w:type="pct"/>
            <w:shd w:val="clear" w:color="auto" w:fill="FFFFFF"/>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t>определение степени защищенности объектов транспортной инфраструктуры и транспортных средств от угроз совершения актов незаконного вмешательства;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определение уязвимых мест зданий, сооружений и оборудования предприятий транспортного комплекса и на транспортных средствах;</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shd w:val="clear" w:color="auto" w:fill="FFFFFF"/>
                <w:lang w:eastAsia="ru-RU"/>
              </w:rPr>
              <w:t>профилактика совершения актов незаконного вмешательства на объектах транспортной инфраструктуры и транспортных средствах;</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shd w:val="clear" w:color="auto" w:fill="FFFFFF"/>
                <w:lang w:eastAsia="ru-RU"/>
              </w:rPr>
              <w:t>выявление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w:t>
            </w:r>
            <w:r w:rsidRPr="00DC4C48">
              <w:rPr>
                <w:rFonts w:eastAsia="Times New Roman" w:cs="Times New Roman"/>
                <w:bCs/>
                <w:sz w:val="24"/>
                <w:szCs w:val="24"/>
                <w:lang w:eastAsia="ru-RU"/>
              </w:rPr>
              <w:lastRenderedPageBreak/>
              <w:t xml:space="preserve">09.02.2007г. № 16-ФЗ «О транспортной безопасности» </w:t>
            </w:r>
            <w:r w:rsidRPr="00DC4C48">
              <w:rPr>
                <w:rFonts w:eastAsia="Times New Roman" w:cs="Times New Roman"/>
                <w:sz w:val="24"/>
                <w:szCs w:val="24"/>
                <w:lang w:eastAsia="ru-RU"/>
              </w:rPr>
              <w:t>субъекты транспортной инфраструктуры – это:</w:t>
            </w:r>
          </w:p>
        </w:tc>
        <w:tc>
          <w:tcPr>
            <w:tcW w:w="2672" w:type="pct"/>
            <w:shd w:val="clear" w:color="auto" w:fill="FFFFFF"/>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lastRenderedPageBreak/>
              <w:t xml:space="preserve">юридические лица, индивидуальные </w:t>
            </w:r>
            <w:r w:rsidRPr="00DC4C48">
              <w:rPr>
                <w:rFonts w:eastAsia="Times New Roman" w:cs="Times New Roman"/>
                <w:b/>
                <w:sz w:val="24"/>
                <w:szCs w:val="24"/>
                <w:lang w:eastAsia="ru-RU"/>
              </w:rPr>
              <w:lastRenderedPageBreak/>
              <w:t>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proofErr w:type="gramStart"/>
            <w:r w:rsidRPr="00DC4C48">
              <w:rPr>
                <w:rFonts w:eastAsia="Times New Roman" w:cs="Times New Roman"/>
                <w:sz w:val="24"/>
                <w:szCs w:val="24"/>
                <w:lang w:eastAsia="ru-RU"/>
              </w:rPr>
              <w:t>должностные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roofErr w:type="gramEnd"/>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Федеральные агентства по видам транспорта Министерства транспорта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Министерство транспорта Российской Федерации.</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sz w:val="24"/>
                <w:szCs w:val="24"/>
                <w:lang w:eastAsia="ru-RU"/>
              </w:rPr>
              <w:t>Транспортный комплекс – это:</w:t>
            </w:r>
          </w:p>
        </w:tc>
        <w:tc>
          <w:tcPr>
            <w:tcW w:w="2672" w:type="pct"/>
            <w:shd w:val="clear" w:color="auto" w:fill="FFFFFF"/>
          </w:tcPr>
          <w:p w:rsidR="00DC4C48" w:rsidRPr="00DC4C48" w:rsidRDefault="00DC4C48" w:rsidP="00DC4C48">
            <w:pPr>
              <w:numPr>
                <w:ilvl w:val="0"/>
                <w:numId w:val="23"/>
              </w:numPr>
              <w:shd w:val="clear" w:color="auto" w:fill="FFFFFF"/>
              <w:spacing w:after="0" w:line="240" w:lineRule="auto"/>
              <w:ind w:left="428" w:hanging="425"/>
              <w:contextualSpacing/>
              <w:rPr>
                <w:rFonts w:eastAsia="Calibri" w:cs="Times New Roman"/>
                <w:b/>
                <w:sz w:val="24"/>
                <w:szCs w:val="24"/>
              </w:rPr>
            </w:pPr>
            <w:r w:rsidRPr="00DC4C48">
              <w:rPr>
                <w:rFonts w:eastAsia="Calibri" w:cs="Times New Roman"/>
                <w:b/>
                <w:sz w:val="24"/>
                <w:szCs w:val="24"/>
              </w:rPr>
              <w:t>объекты и субъекты транспортной инфраструктуры, транспортные средства;</w:t>
            </w:r>
          </w:p>
          <w:p w:rsidR="00DC4C48" w:rsidRPr="00DC4C48" w:rsidRDefault="00DC4C48" w:rsidP="00DC4C48">
            <w:pPr>
              <w:numPr>
                <w:ilvl w:val="0"/>
                <w:numId w:val="23"/>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субъекты транспортной инфраструктуры, транспортные средства;</w:t>
            </w:r>
          </w:p>
          <w:p w:rsidR="00DC4C48" w:rsidRPr="00DC4C48" w:rsidRDefault="00DC4C48" w:rsidP="00DC4C48">
            <w:pPr>
              <w:numPr>
                <w:ilvl w:val="0"/>
                <w:numId w:val="23"/>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железнодорожный транспорт;</w:t>
            </w:r>
          </w:p>
          <w:p w:rsidR="00DC4C48" w:rsidRPr="00DC4C48" w:rsidRDefault="00DC4C48" w:rsidP="00DC4C48">
            <w:pPr>
              <w:numPr>
                <w:ilvl w:val="0"/>
                <w:numId w:val="23"/>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 xml:space="preserve">все вышеперечисленное. </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к </w:t>
            </w:r>
            <w:r w:rsidRPr="00DC4C48">
              <w:rPr>
                <w:rFonts w:eastAsia="Times New Roman" w:cs="Times New Roman"/>
                <w:sz w:val="24"/>
                <w:szCs w:val="24"/>
                <w:lang w:eastAsia="ru-RU"/>
              </w:rPr>
              <w:t>транспортным средствам железнодорожного транспорта</w:t>
            </w:r>
            <w:r w:rsidRPr="00DC4C48">
              <w:rPr>
                <w:rFonts w:eastAsia="Times New Roman" w:cs="Times New Roman"/>
                <w:bCs/>
                <w:sz w:val="24"/>
                <w:szCs w:val="24"/>
                <w:lang w:eastAsia="ru-RU"/>
              </w:rPr>
              <w:t xml:space="preserve"> относится:</w:t>
            </w:r>
          </w:p>
        </w:tc>
        <w:tc>
          <w:tcPr>
            <w:tcW w:w="2672" w:type="pct"/>
            <w:shd w:val="clear" w:color="auto" w:fill="FFFFFF"/>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t>железнодорожный подвижной состав, осуществляющий перевозку пассажиров и (или) грузов повышенной 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только пассажирские вагоны;</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только тяговый подвижной состав;</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железнодорожный подвижной состав, осуществляющий перевозку обычных грузов на путях необщего пользования.</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В перечень работ, непосредственно связанных с обеспечением транспортной безопасности в соответствии с распоряжением от 5 ноября 2009 г. N 1653-р входят:</w:t>
            </w:r>
          </w:p>
        </w:tc>
        <w:tc>
          <w:tcPr>
            <w:tcW w:w="2672" w:type="pct"/>
            <w:shd w:val="clear" w:color="auto" w:fill="FFFFFF"/>
          </w:tcPr>
          <w:p w:rsidR="00DC4C48" w:rsidRPr="00DC4C48" w:rsidRDefault="00DC4C48" w:rsidP="00DC4C48">
            <w:pPr>
              <w:numPr>
                <w:ilvl w:val="0"/>
                <w:numId w:val="14"/>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аккредитация специализированных организаций в области транспортной безопасности;</w:t>
            </w:r>
          </w:p>
          <w:p w:rsidR="00DC4C48" w:rsidRPr="00DC4C48" w:rsidRDefault="00DC4C48" w:rsidP="00DC4C48">
            <w:pPr>
              <w:numPr>
                <w:ilvl w:val="0"/>
                <w:numId w:val="14"/>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оценка уязвимости объектов транспортной инфраструктуры и транспортных средств;</w:t>
            </w:r>
          </w:p>
          <w:p w:rsidR="00DC4C48" w:rsidRPr="00DC4C48" w:rsidRDefault="00DC4C48" w:rsidP="00DC4C48">
            <w:pPr>
              <w:numPr>
                <w:ilvl w:val="0"/>
                <w:numId w:val="14"/>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категорирование объектов транспортной инфраструктуры и транспортных средств;</w:t>
            </w:r>
          </w:p>
          <w:p w:rsidR="00DC4C48" w:rsidRPr="00DC4C48" w:rsidRDefault="00DC4C48" w:rsidP="00DC4C48">
            <w:pPr>
              <w:numPr>
                <w:ilvl w:val="0"/>
                <w:numId w:val="14"/>
              </w:numPr>
              <w:shd w:val="clear" w:color="auto" w:fill="FFFFFF"/>
              <w:spacing w:after="0" w:line="240" w:lineRule="auto"/>
              <w:ind w:left="428" w:hanging="425"/>
              <w:contextualSpacing/>
              <w:rPr>
                <w:rFonts w:eastAsia="Calibri" w:cs="Times New Roman"/>
                <w:b/>
                <w:sz w:val="24"/>
                <w:szCs w:val="24"/>
              </w:rPr>
            </w:pPr>
            <w:r w:rsidRPr="00DC4C48">
              <w:rPr>
                <w:rFonts w:eastAsia="Calibri" w:cs="Times New Roman"/>
                <w:b/>
                <w:sz w:val="24"/>
                <w:szCs w:val="24"/>
              </w:rPr>
              <w:t>все вышеперечисленное.</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оценка уязвимости объектов транспортной инфраструктуры проводится:</w:t>
            </w:r>
          </w:p>
        </w:tc>
        <w:tc>
          <w:tcPr>
            <w:tcW w:w="2672" w:type="pct"/>
            <w:shd w:val="clear" w:color="auto" w:fill="FFFFFF"/>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юридическими лицами, индивидуальными </w:t>
            </w:r>
            <w:r w:rsidRPr="00DC4C48">
              <w:rPr>
                <w:rFonts w:eastAsia="Times New Roman" w:cs="Times New Roman"/>
                <w:sz w:val="24"/>
                <w:szCs w:val="24"/>
                <w:lang w:eastAsia="ru-RU"/>
              </w:rPr>
              <w:lastRenderedPageBreak/>
              <w:t>предпринимателями и физическими лицами, являющимися собственниками объектов транспортной инфраструктуры и (или) транспортных средств или использующими их на ином законном основании;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подразделениями транспортной безопасности.</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оценка уязвимости транспортных сре</w:t>
            </w:r>
            <w:proofErr w:type="gramStart"/>
            <w:r w:rsidRPr="00DC4C48">
              <w:rPr>
                <w:rFonts w:eastAsia="Times New Roman" w:cs="Times New Roman"/>
                <w:sz w:val="24"/>
                <w:szCs w:val="24"/>
                <w:lang w:eastAsia="ru-RU"/>
              </w:rPr>
              <w:t>дств пр</w:t>
            </w:r>
            <w:proofErr w:type="gramEnd"/>
            <w:r w:rsidRPr="00DC4C48">
              <w:rPr>
                <w:rFonts w:eastAsia="Times New Roman" w:cs="Times New Roman"/>
                <w:sz w:val="24"/>
                <w:szCs w:val="24"/>
                <w:lang w:eastAsia="ru-RU"/>
              </w:rPr>
              <w:t>оводится:</w:t>
            </w:r>
          </w:p>
        </w:tc>
        <w:tc>
          <w:tcPr>
            <w:tcW w:w="2672" w:type="pct"/>
            <w:shd w:val="clear" w:color="auto" w:fill="FFFFFF"/>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t>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только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только субъектами транспортной инфраструктуры;</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должностными лицами, ответственными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widowControl w:val="0"/>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Планы обеспечения транспортной безопасности объектов транспортной инфраструктуры и (или) транспортных средств на основании </w:t>
            </w:r>
            <w:proofErr w:type="gramStart"/>
            <w:r w:rsidRPr="00DC4C48">
              <w:rPr>
                <w:rFonts w:eastAsia="Times New Roman" w:cs="Times New Roman"/>
                <w:sz w:val="24"/>
                <w:szCs w:val="24"/>
                <w:lang w:eastAsia="ru-RU"/>
              </w:rPr>
              <w:t xml:space="preserve">результатов </w:t>
            </w:r>
            <w:r w:rsidRPr="00DC4C48">
              <w:rPr>
                <w:rFonts w:eastAsia="Times New Roman" w:cs="Times New Roman"/>
                <w:sz w:val="24"/>
                <w:szCs w:val="24"/>
                <w:lang w:eastAsia="ru-RU"/>
              </w:rPr>
              <w:lastRenderedPageBreak/>
              <w:t>проведенной оценки уязвимости объектов транспортной инфраструктуры</w:t>
            </w:r>
            <w:proofErr w:type="gramEnd"/>
            <w:r w:rsidRPr="00DC4C48">
              <w:rPr>
                <w:rFonts w:eastAsia="Times New Roman" w:cs="Times New Roman"/>
                <w:sz w:val="24"/>
                <w:szCs w:val="24"/>
                <w:lang w:eastAsia="ru-RU"/>
              </w:rPr>
              <w:t xml:space="preserve"> и (или) транспортных средств разрабатывают:</w:t>
            </w:r>
          </w:p>
        </w:tc>
        <w:tc>
          <w:tcPr>
            <w:tcW w:w="2672" w:type="pct"/>
            <w:shd w:val="clear" w:color="auto" w:fill="FFFFFF"/>
          </w:tcPr>
          <w:p w:rsidR="00DC4C48" w:rsidRPr="00DC4C48" w:rsidRDefault="00DC4C48" w:rsidP="00DC4C48">
            <w:pPr>
              <w:numPr>
                <w:ilvl w:val="1"/>
                <w:numId w:val="27"/>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lastRenderedPageBreak/>
              <w:t>субъекты транспортной инфраструктуры;</w:t>
            </w:r>
          </w:p>
          <w:p w:rsidR="00DC4C48" w:rsidRPr="00DC4C48" w:rsidRDefault="00DC4C48" w:rsidP="00DC4C48">
            <w:pPr>
              <w:numPr>
                <w:ilvl w:val="1"/>
                <w:numId w:val="27"/>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компетентные органы в области обеспечения транспортной безопасности;</w:t>
            </w:r>
          </w:p>
          <w:p w:rsidR="00DC4C48" w:rsidRPr="00DC4C48" w:rsidRDefault="00DC4C48" w:rsidP="00DC4C48">
            <w:pPr>
              <w:numPr>
                <w:ilvl w:val="1"/>
                <w:numId w:val="27"/>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подразделения ведомственной охраны </w:t>
            </w:r>
            <w:r w:rsidRPr="00DC4C48">
              <w:rPr>
                <w:rFonts w:eastAsia="Times New Roman" w:cs="Times New Roman"/>
                <w:sz w:val="24"/>
                <w:szCs w:val="24"/>
                <w:lang w:eastAsia="ru-RU"/>
              </w:rPr>
              <w:lastRenderedPageBreak/>
              <w:t>федеральных органов исполнительной власти в области транспорта и (или) аккредитованные для этой цели в установленном порядке юридические лица;</w:t>
            </w:r>
          </w:p>
          <w:p w:rsidR="00DC4C48" w:rsidRPr="00DC4C48" w:rsidRDefault="00DC4C48" w:rsidP="00DC4C48">
            <w:pPr>
              <w:numPr>
                <w:ilvl w:val="1"/>
                <w:numId w:val="27"/>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подразделения транспортной безопасности.</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результаты проведенной оценки уязвимости объектов транспортной инфраструктуры и транспортных средств утверждаются:</w:t>
            </w:r>
          </w:p>
        </w:tc>
        <w:tc>
          <w:tcPr>
            <w:tcW w:w="2672" w:type="pct"/>
            <w:shd w:val="clear" w:color="auto" w:fill="FFFFFF"/>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компетентными органами в области обеспечения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Министерством транспорта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Правительством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руководителем субъекта транспортной инфраструктуры.</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shd w:val="clear" w:color="auto" w:fill="FFFFFF"/>
          </w:tcPr>
          <w:p w:rsidR="00DC4C48" w:rsidRPr="00DC4C48" w:rsidRDefault="00DC4C48" w:rsidP="00DC4C48">
            <w:pPr>
              <w:widowControl w:val="0"/>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устанавливаются:</w:t>
            </w:r>
          </w:p>
        </w:tc>
        <w:tc>
          <w:tcPr>
            <w:tcW w:w="2672" w:type="pct"/>
            <w:shd w:val="clear" w:color="auto" w:fill="FFFFFF"/>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Правительством Российской Федерации по представлению Министерства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Министерством транспорта Российской Федерации, по согласованию с Федеральной службой безопасности Российской Федерации и Министерством внутренних дел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Министерством внутренних дел Российской Федерации по согласованию с Федеральной службой безопасности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Федеральной службой безопасности Российской Федерации по согласованию с Министерством внутренних дел Российской Федерации.</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06.03.2006г. № 35-ФЗ «О противодействии терроризму» </w:t>
            </w:r>
            <w:r w:rsidRPr="00DC4C48">
              <w:rPr>
                <w:rFonts w:eastAsia="Times New Roman" w:cs="Times New Roman"/>
                <w:sz w:val="24"/>
                <w:szCs w:val="24"/>
                <w:lang w:eastAsia="ru-RU"/>
              </w:rPr>
              <w:t>терроризм – это:</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комплекс специальных, оперативно-боевых, войсковых и иных мероприятий с применением боевой техники, оружия и специальных средств;</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противоправное действие (бездействие), угрожающее безопасной деятельности транспортного комплекса, повлекшее за собой причинение вреда жизни и здоровью людей, материальный ущерб либо </w:t>
            </w:r>
            <w:r w:rsidRPr="00DC4C48">
              <w:rPr>
                <w:rFonts w:eastAsia="Times New Roman" w:cs="Times New Roman"/>
                <w:sz w:val="24"/>
                <w:szCs w:val="24"/>
                <w:lang w:eastAsia="ru-RU"/>
              </w:rPr>
              <w:lastRenderedPageBreak/>
              <w:t>создавшее угрозу наступления таких последствий;</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w:t>
            </w:r>
          </w:p>
        </w:tc>
      </w:tr>
      <w:tr w:rsidR="00DC4C48" w:rsidRPr="00DC4C48" w:rsidTr="009D3A66">
        <w:trPr>
          <w:trHeight w:val="174"/>
          <w:jc w:val="center"/>
        </w:trPr>
        <w:tc>
          <w:tcPr>
            <w:tcW w:w="322" w:type="pct"/>
          </w:tcPr>
          <w:p w:rsidR="00DC4C48" w:rsidRPr="00DC4C48" w:rsidRDefault="00DC4C48" w:rsidP="00DC4C48">
            <w:pPr>
              <w:numPr>
                <w:ilvl w:val="0"/>
                <w:numId w:val="26"/>
              </w:numPr>
              <w:shd w:val="clear" w:color="auto" w:fill="FFFFFF"/>
              <w:tabs>
                <w:tab w:val="left" w:pos="43"/>
              </w:tabs>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200" w:line="240" w:lineRule="auto"/>
              <w:contextualSpacing/>
              <w:rPr>
                <w:rFonts w:eastAsia="Calibri" w:cs="Times New Roman"/>
                <w:sz w:val="24"/>
                <w:szCs w:val="24"/>
              </w:rPr>
            </w:pPr>
            <w:r w:rsidRPr="00DC4C48">
              <w:rPr>
                <w:rFonts w:eastAsia="Calibri" w:cs="Times New Roman"/>
                <w:sz w:val="24"/>
                <w:szCs w:val="24"/>
              </w:rPr>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правовым актом:</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Правительством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Минтрансом России по согласованию с МВД России и ФСБ России;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МВД России по согласованию с ФСБ России;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субъектом транспортной инфраструктуры (перевозчиком) по согласованию с МВД России и ФСБ России.</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Оценка уязвимости объектов транспортной инфраструктуры и транспортных сре</w:t>
            </w:r>
            <w:proofErr w:type="gramStart"/>
            <w:r w:rsidRPr="00DC4C48">
              <w:rPr>
                <w:rFonts w:eastAsia="Times New Roman" w:cs="Times New Roman"/>
                <w:sz w:val="24"/>
                <w:szCs w:val="24"/>
                <w:lang w:eastAsia="ru-RU"/>
              </w:rPr>
              <w:t>дств пр</w:t>
            </w:r>
            <w:proofErr w:type="gramEnd"/>
            <w:r w:rsidRPr="00DC4C48">
              <w:rPr>
                <w:rFonts w:eastAsia="Times New Roman" w:cs="Times New Roman"/>
                <w:sz w:val="24"/>
                <w:szCs w:val="24"/>
                <w:lang w:eastAsia="ru-RU"/>
              </w:rPr>
              <w:t>оводится в целях:</w:t>
            </w:r>
          </w:p>
          <w:p w:rsidR="00DC4C48" w:rsidRPr="00DC4C48" w:rsidRDefault="00DC4C48" w:rsidP="00DC4C48">
            <w:pPr>
              <w:shd w:val="clear" w:color="auto" w:fill="FFFFFF"/>
              <w:spacing w:after="0" w:line="240" w:lineRule="auto"/>
              <w:rPr>
                <w:rFonts w:eastAsia="Times New Roman" w:cs="Times New Roman"/>
                <w:sz w:val="24"/>
                <w:szCs w:val="24"/>
                <w:lang w:eastAsia="ru-RU"/>
              </w:rPr>
            </w:pPr>
          </w:p>
        </w:tc>
        <w:tc>
          <w:tcPr>
            <w:tcW w:w="2672" w:type="pct"/>
          </w:tcPr>
          <w:p w:rsidR="00DC4C48" w:rsidRPr="00DC4C48" w:rsidRDefault="00DC4C48" w:rsidP="00DC4C48">
            <w:pPr>
              <w:numPr>
                <w:ilvl w:val="0"/>
                <w:numId w:val="28"/>
              </w:numPr>
              <w:shd w:val="clear" w:color="auto" w:fill="FFFFFF"/>
              <w:spacing w:after="0" w:line="240" w:lineRule="auto"/>
              <w:ind w:left="428"/>
              <w:contextualSpacing/>
              <w:rPr>
                <w:rFonts w:eastAsia="Calibri" w:cs="Times New Roman"/>
                <w:b/>
                <w:sz w:val="24"/>
                <w:szCs w:val="24"/>
              </w:rPr>
            </w:pPr>
            <w:r w:rsidRPr="00DC4C48">
              <w:rPr>
                <w:rFonts w:eastAsia="Calibri" w:cs="Times New Roman"/>
                <w:b/>
                <w:sz w:val="24"/>
                <w:szCs w:val="24"/>
              </w:rPr>
              <w:t>определения степени защищенности 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w:t>
            </w:r>
          </w:p>
          <w:p w:rsidR="00DC4C48" w:rsidRPr="00DC4C48" w:rsidRDefault="00DC4C48" w:rsidP="00DC4C48">
            <w:pPr>
              <w:numPr>
                <w:ilvl w:val="0"/>
                <w:numId w:val="28"/>
              </w:numPr>
              <w:shd w:val="clear" w:color="auto" w:fill="FFFFFF"/>
              <w:spacing w:after="0" w:line="240" w:lineRule="auto"/>
              <w:ind w:left="428"/>
              <w:contextualSpacing/>
              <w:rPr>
                <w:rFonts w:eastAsia="Calibri" w:cs="Times New Roman"/>
                <w:sz w:val="24"/>
                <w:szCs w:val="24"/>
              </w:rPr>
            </w:pPr>
            <w:r w:rsidRPr="00DC4C48">
              <w:rPr>
                <w:rFonts w:eastAsia="Calibri" w:cs="Times New Roman"/>
                <w:sz w:val="24"/>
                <w:szCs w:val="24"/>
              </w:rPr>
              <w:t>определения степени защищенности объекта транспортной инфраструктуры и транспортного средства от непосредственных угроз совершения актов незаконного вмешательства в деятельность объектов транспортной инфраструктуры и транспортных средств;</w:t>
            </w:r>
          </w:p>
          <w:p w:rsidR="00DC4C48" w:rsidRPr="00DC4C48" w:rsidRDefault="00DC4C48" w:rsidP="00DC4C48">
            <w:pPr>
              <w:numPr>
                <w:ilvl w:val="0"/>
                <w:numId w:val="28"/>
              </w:numPr>
              <w:shd w:val="clear" w:color="auto" w:fill="FFFFFF"/>
              <w:spacing w:after="0" w:line="240" w:lineRule="auto"/>
              <w:ind w:left="428"/>
              <w:contextualSpacing/>
              <w:rPr>
                <w:rFonts w:eastAsia="Calibri" w:cs="Times New Roman"/>
                <w:sz w:val="24"/>
                <w:szCs w:val="24"/>
              </w:rPr>
            </w:pPr>
            <w:r w:rsidRPr="00DC4C48">
              <w:rPr>
                <w:rFonts w:eastAsia="Calibri" w:cs="Times New Roman"/>
                <w:sz w:val="24"/>
                <w:szCs w:val="24"/>
              </w:rPr>
              <w:t xml:space="preserve">в целях </w:t>
            </w:r>
            <w:proofErr w:type="gramStart"/>
            <w:r w:rsidRPr="00DC4C48">
              <w:rPr>
                <w:rFonts w:eastAsia="Calibri" w:cs="Times New Roman"/>
                <w:sz w:val="24"/>
                <w:szCs w:val="24"/>
              </w:rPr>
              <w:t>определения степени защищенности объекта транспортной инфраструктуры</w:t>
            </w:r>
            <w:proofErr w:type="gramEnd"/>
            <w:r w:rsidRPr="00DC4C48">
              <w:rPr>
                <w:rFonts w:eastAsia="Calibri" w:cs="Times New Roman"/>
                <w:sz w:val="24"/>
                <w:szCs w:val="24"/>
              </w:rPr>
              <w:t xml:space="preserve"> и транспортного средства от прямых угроз совершения актов незаконного вмешательства в деятельность объектов транспортной инфраструктуры и транспортных средств;</w:t>
            </w:r>
          </w:p>
          <w:p w:rsidR="00DC4C48" w:rsidRPr="00DC4C48" w:rsidRDefault="00DC4C48" w:rsidP="00DC4C48">
            <w:pPr>
              <w:numPr>
                <w:ilvl w:val="0"/>
                <w:numId w:val="28"/>
              </w:numPr>
              <w:shd w:val="clear" w:color="auto" w:fill="FFFFFF"/>
              <w:spacing w:after="0" w:line="240" w:lineRule="auto"/>
              <w:ind w:left="428"/>
              <w:contextualSpacing/>
              <w:rPr>
                <w:rFonts w:eastAsia="Calibri" w:cs="Times New Roman"/>
                <w:sz w:val="24"/>
                <w:szCs w:val="24"/>
              </w:rPr>
            </w:pPr>
            <w:r w:rsidRPr="00DC4C48">
              <w:rPr>
                <w:rFonts w:eastAsia="Calibri" w:cs="Times New Roman"/>
                <w:sz w:val="24"/>
                <w:szCs w:val="24"/>
              </w:rPr>
              <w:t xml:space="preserve">в целях </w:t>
            </w:r>
            <w:proofErr w:type="gramStart"/>
            <w:r w:rsidRPr="00DC4C48">
              <w:rPr>
                <w:rFonts w:eastAsia="Calibri" w:cs="Times New Roman"/>
                <w:sz w:val="24"/>
                <w:szCs w:val="24"/>
              </w:rPr>
              <w:t>определения степени защищенности объекта транспортной инфраструктуры</w:t>
            </w:r>
            <w:proofErr w:type="gramEnd"/>
            <w:r w:rsidRPr="00DC4C48">
              <w:rPr>
                <w:rFonts w:eastAsia="Calibri" w:cs="Times New Roman"/>
                <w:sz w:val="24"/>
                <w:szCs w:val="24"/>
              </w:rPr>
              <w:t xml:space="preserve"> и транспортного средства от непосредственных, потенциальных и прямых угроз совершения актов незаконного вмешательства в деятельность объектов транспортной инфраструктуры и транспортных средств.</w:t>
            </w:r>
          </w:p>
          <w:p w:rsidR="00DC4C48" w:rsidRPr="00DC4C48" w:rsidRDefault="00DC4C48" w:rsidP="00DC4C48">
            <w:pPr>
              <w:shd w:val="clear" w:color="auto" w:fill="FFFFFF"/>
              <w:spacing w:after="0" w:line="240" w:lineRule="auto"/>
              <w:ind w:left="428"/>
              <w:contextualSpacing/>
              <w:rPr>
                <w:rFonts w:eastAsia="Calibri" w:cs="Times New Roman"/>
                <w:sz w:val="24"/>
                <w:szCs w:val="24"/>
              </w:rPr>
            </w:pP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widowControl w:val="0"/>
              <w:shd w:val="clear" w:color="auto" w:fill="FFFFFF"/>
              <w:suppressAutoHyphens/>
              <w:spacing w:after="0" w:line="240" w:lineRule="auto"/>
              <w:rPr>
                <w:rFonts w:eastAsia="Times New Roman" w:cs="Times New Roman"/>
                <w:b/>
                <w:sz w:val="24"/>
                <w:szCs w:val="24"/>
                <w:lang w:eastAsia="ru-RU"/>
              </w:rPr>
            </w:pPr>
            <w:r w:rsidRPr="00DC4C48">
              <w:rPr>
                <w:rFonts w:eastAsia="Times New Roman" w:cs="Times New Roman"/>
                <w:sz w:val="24"/>
                <w:szCs w:val="24"/>
                <w:lang w:eastAsia="ru-RU"/>
              </w:rPr>
              <w:t>Уровень безопасности N 1 объектов транспортной инфраструктуры и транспортных средств:</w:t>
            </w:r>
          </w:p>
        </w:tc>
        <w:tc>
          <w:tcPr>
            <w:tcW w:w="2672" w:type="pct"/>
          </w:tcPr>
          <w:p w:rsidR="00DC4C48" w:rsidRPr="00DC4C48" w:rsidRDefault="00DC4C48" w:rsidP="00DC4C48">
            <w:pPr>
              <w:widowControl w:val="0"/>
              <w:numPr>
                <w:ilvl w:val="1"/>
                <w:numId w:val="26"/>
              </w:numPr>
              <w:shd w:val="clear" w:color="auto" w:fill="FFFFFF"/>
              <w:suppressAutoHyphens/>
              <w:spacing w:after="0" w:line="240" w:lineRule="auto"/>
              <w:ind w:left="428" w:hanging="425"/>
              <w:contextualSpacing/>
              <w:rPr>
                <w:rFonts w:eastAsia="Calibri" w:cs="Times New Roman"/>
                <w:sz w:val="24"/>
                <w:szCs w:val="24"/>
              </w:rPr>
            </w:pPr>
            <w:r w:rsidRPr="00DC4C48">
              <w:rPr>
                <w:rFonts w:eastAsia="Calibri" w:cs="Times New Roman"/>
                <w:sz w:val="24"/>
                <w:szCs w:val="24"/>
              </w:rPr>
              <w:t>объявляется субъектом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5"/>
              <w:contextualSpacing/>
              <w:rPr>
                <w:rFonts w:eastAsia="Calibri" w:cs="Times New Roman"/>
                <w:sz w:val="24"/>
                <w:szCs w:val="24"/>
              </w:rPr>
            </w:pPr>
            <w:r w:rsidRPr="00DC4C48">
              <w:rPr>
                <w:rFonts w:eastAsia="Calibri" w:cs="Times New Roman"/>
                <w:sz w:val="24"/>
                <w:szCs w:val="24"/>
              </w:rPr>
              <w:t>объявляется руководителем объекта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5"/>
              <w:contextualSpacing/>
              <w:rPr>
                <w:rFonts w:eastAsia="Calibri" w:cs="Times New Roman"/>
                <w:sz w:val="24"/>
                <w:szCs w:val="24"/>
              </w:rPr>
            </w:pPr>
            <w:r w:rsidRPr="00DC4C48">
              <w:rPr>
                <w:rFonts w:eastAsia="Calibri" w:cs="Times New Roman"/>
                <w:sz w:val="24"/>
                <w:szCs w:val="24"/>
              </w:rPr>
              <w:t xml:space="preserve">объявляется ответственным за </w:t>
            </w:r>
            <w:r w:rsidRPr="00DC4C48">
              <w:rPr>
                <w:rFonts w:eastAsia="Calibri" w:cs="Times New Roman"/>
                <w:sz w:val="24"/>
                <w:szCs w:val="24"/>
              </w:rPr>
              <w:lastRenderedPageBreak/>
              <w:t>транспортную безопасность на объектах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5"/>
              <w:contextualSpacing/>
              <w:rPr>
                <w:rFonts w:eastAsia="Calibri" w:cs="Times New Roman"/>
                <w:sz w:val="24"/>
                <w:szCs w:val="24"/>
              </w:rPr>
            </w:pPr>
            <w:r w:rsidRPr="00DC4C48">
              <w:rPr>
                <w:rFonts w:eastAsia="Calibri" w:cs="Times New Roman"/>
                <w:b/>
                <w:sz w:val="24"/>
                <w:szCs w:val="24"/>
              </w:rPr>
              <w:t>действует постоянно.</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Уровень безопасности N 2 объектов транспортной инфраструктуры и транспортных средств:</w:t>
            </w:r>
          </w:p>
        </w:tc>
        <w:tc>
          <w:tcPr>
            <w:tcW w:w="2672" w:type="pct"/>
          </w:tcPr>
          <w:p w:rsidR="00DC4C48" w:rsidRPr="00DC4C48" w:rsidRDefault="00DC4C48" w:rsidP="00DC4C48">
            <w:pPr>
              <w:widowControl w:val="0"/>
              <w:numPr>
                <w:ilvl w:val="1"/>
                <w:numId w:val="26"/>
              </w:numPr>
              <w:shd w:val="clear" w:color="auto" w:fill="FFFFFF"/>
              <w:suppressAutoHyphens/>
              <w:spacing w:after="0" w:line="240" w:lineRule="auto"/>
              <w:ind w:left="428" w:hanging="428"/>
              <w:contextualSpacing/>
              <w:rPr>
                <w:rFonts w:eastAsia="Calibri" w:cs="Times New Roman"/>
                <w:b/>
                <w:sz w:val="24"/>
                <w:szCs w:val="24"/>
              </w:rPr>
            </w:pPr>
            <w:r w:rsidRPr="00DC4C48">
              <w:rPr>
                <w:rFonts w:eastAsia="Calibri" w:cs="Times New Roman"/>
                <w:b/>
                <w:sz w:val="24"/>
                <w:szCs w:val="24"/>
              </w:rPr>
              <w:t>объявляется субъектом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8"/>
              <w:contextualSpacing/>
              <w:rPr>
                <w:rFonts w:eastAsia="Calibri" w:cs="Times New Roman"/>
                <w:sz w:val="24"/>
                <w:szCs w:val="24"/>
              </w:rPr>
            </w:pPr>
            <w:r w:rsidRPr="00DC4C48">
              <w:rPr>
                <w:rFonts w:eastAsia="Calibri" w:cs="Times New Roman"/>
                <w:sz w:val="24"/>
                <w:szCs w:val="24"/>
              </w:rPr>
              <w:t>объявляется руководителем объекта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8"/>
              <w:contextualSpacing/>
              <w:rPr>
                <w:rFonts w:eastAsia="Calibri" w:cs="Times New Roman"/>
                <w:sz w:val="24"/>
                <w:szCs w:val="24"/>
              </w:rPr>
            </w:pPr>
            <w:r w:rsidRPr="00DC4C48">
              <w:rPr>
                <w:rFonts w:eastAsia="Calibri" w:cs="Times New Roman"/>
                <w:sz w:val="24"/>
                <w:szCs w:val="24"/>
              </w:rPr>
              <w:t>объявляется ответственным за транспортную безопасность на объектах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8"/>
              <w:contextualSpacing/>
              <w:rPr>
                <w:rFonts w:eastAsia="Calibri" w:cs="Times New Roman"/>
                <w:sz w:val="24"/>
                <w:szCs w:val="24"/>
              </w:rPr>
            </w:pPr>
            <w:r w:rsidRPr="00DC4C48">
              <w:rPr>
                <w:rFonts w:eastAsia="Calibri" w:cs="Times New Roman"/>
                <w:sz w:val="24"/>
                <w:szCs w:val="24"/>
              </w:rPr>
              <w:t>действует постоянно.</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widowControl w:val="0"/>
              <w:shd w:val="clear" w:color="auto" w:fill="FFFFFF"/>
              <w:suppressAutoHyphens/>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Уровень безопасности N 3 объектов транспортной инфраструктуры и транспортных средств:</w:t>
            </w:r>
          </w:p>
        </w:tc>
        <w:tc>
          <w:tcPr>
            <w:tcW w:w="2672" w:type="pct"/>
          </w:tcPr>
          <w:p w:rsidR="00DC4C48" w:rsidRPr="00DC4C48" w:rsidRDefault="00DC4C48" w:rsidP="00DC4C48">
            <w:pPr>
              <w:widowControl w:val="0"/>
              <w:numPr>
                <w:ilvl w:val="1"/>
                <w:numId w:val="26"/>
              </w:numPr>
              <w:shd w:val="clear" w:color="auto" w:fill="FFFFFF"/>
              <w:suppressAutoHyphens/>
              <w:spacing w:after="0" w:line="240" w:lineRule="auto"/>
              <w:ind w:left="428" w:hanging="428"/>
              <w:contextualSpacing/>
              <w:rPr>
                <w:rFonts w:eastAsia="Calibri" w:cs="Times New Roman"/>
                <w:b/>
                <w:sz w:val="24"/>
                <w:szCs w:val="24"/>
              </w:rPr>
            </w:pPr>
            <w:r w:rsidRPr="00DC4C48">
              <w:rPr>
                <w:rFonts w:eastAsia="Calibri" w:cs="Times New Roman"/>
                <w:b/>
                <w:sz w:val="24"/>
                <w:szCs w:val="24"/>
              </w:rPr>
              <w:t>объявляется субъектом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8"/>
              <w:contextualSpacing/>
              <w:rPr>
                <w:rFonts w:eastAsia="Calibri" w:cs="Times New Roman"/>
                <w:sz w:val="24"/>
                <w:szCs w:val="24"/>
              </w:rPr>
            </w:pPr>
            <w:r w:rsidRPr="00DC4C48">
              <w:rPr>
                <w:rFonts w:eastAsia="Calibri" w:cs="Times New Roman"/>
                <w:sz w:val="24"/>
                <w:szCs w:val="24"/>
              </w:rPr>
              <w:t>объявляется руководителем объекта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8"/>
              <w:contextualSpacing/>
              <w:rPr>
                <w:rFonts w:eastAsia="Calibri" w:cs="Times New Roman"/>
                <w:sz w:val="24"/>
                <w:szCs w:val="24"/>
              </w:rPr>
            </w:pPr>
            <w:r w:rsidRPr="00DC4C48">
              <w:rPr>
                <w:rFonts w:eastAsia="Calibri" w:cs="Times New Roman"/>
                <w:sz w:val="24"/>
                <w:szCs w:val="24"/>
              </w:rPr>
              <w:t>объявляется ответственным за транспортную безопасность на объектах транспортной инфраструктуры;</w:t>
            </w:r>
          </w:p>
          <w:p w:rsidR="00DC4C48" w:rsidRPr="00DC4C48" w:rsidRDefault="00DC4C48" w:rsidP="00DC4C48">
            <w:pPr>
              <w:widowControl w:val="0"/>
              <w:numPr>
                <w:ilvl w:val="1"/>
                <w:numId w:val="26"/>
              </w:numPr>
              <w:shd w:val="clear" w:color="auto" w:fill="FFFFFF"/>
              <w:suppressAutoHyphens/>
              <w:spacing w:after="0" w:line="240" w:lineRule="auto"/>
              <w:ind w:left="428" w:hanging="428"/>
              <w:contextualSpacing/>
              <w:rPr>
                <w:rFonts w:eastAsia="Calibri" w:cs="Times New Roman"/>
                <w:sz w:val="24"/>
                <w:szCs w:val="24"/>
              </w:rPr>
            </w:pPr>
            <w:r w:rsidRPr="00DC4C48">
              <w:rPr>
                <w:rFonts w:eastAsia="Calibri" w:cs="Times New Roman"/>
                <w:sz w:val="24"/>
                <w:szCs w:val="24"/>
              </w:rPr>
              <w:t>действует постоянно.</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В соответствии с Постановлением Правительства </w:t>
            </w:r>
            <w:r w:rsidRPr="00DC4C48">
              <w:rPr>
                <w:rFonts w:eastAsia="Times New Roman" w:cs="Times New Roman"/>
                <w:bCs/>
                <w:sz w:val="24"/>
                <w:szCs w:val="24"/>
                <w:lang w:eastAsia="ru-RU"/>
              </w:rPr>
              <w:t>Российской Федерации</w:t>
            </w:r>
            <w:r w:rsidRPr="00DC4C48">
              <w:rPr>
                <w:rFonts w:eastAsia="Times New Roman" w:cs="Times New Roman"/>
                <w:sz w:val="24"/>
                <w:szCs w:val="24"/>
                <w:lang w:eastAsia="ru-RU"/>
              </w:rPr>
              <w:t xml:space="preserve"> от 10.12.2008г. № 940 «Об уровнях безопасности объектов транспортной инфраструктуры и транспортных средств и о порядке их объявления (установления)» устанавливаются следующие уровни безопасности объектов транспортной инфраструктуры и транспортных средств:</w:t>
            </w:r>
          </w:p>
        </w:tc>
        <w:tc>
          <w:tcPr>
            <w:tcW w:w="2672" w:type="pct"/>
          </w:tcPr>
          <w:p w:rsidR="00DC4C48" w:rsidRPr="00DC4C48" w:rsidRDefault="00DC4C48" w:rsidP="00DC4C48">
            <w:pPr>
              <w:widowControl w:val="0"/>
              <w:numPr>
                <w:ilvl w:val="0"/>
                <w:numId w:val="19"/>
              </w:numPr>
              <w:shd w:val="clear" w:color="auto" w:fill="FFFFFF"/>
              <w:autoSpaceDE w:val="0"/>
              <w:autoSpaceDN w:val="0"/>
              <w:adjustRightInd w:val="0"/>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1, 2, 3;</w:t>
            </w:r>
          </w:p>
          <w:p w:rsidR="00DC4C48" w:rsidRPr="00DC4C48" w:rsidRDefault="00DC4C48" w:rsidP="00DC4C48">
            <w:pPr>
              <w:widowControl w:val="0"/>
              <w:numPr>
                <w:ilvl w:val="0"/>
                <w:numId w:val="19"/>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1, 2, 3, 4;</w:t>
            </w:r>
          </w:p>
          <w:p w:rsidR="00DC4C48" w:rsidRPr="00DC4C48" w:rsidRDefault="00DC4C48" w:rsidP="00DC4C48">
            <w:pPr>
              <w:widowControl w:val="0"/>
              <w:numPr>
                <w:ilvl w:val="0"/>
                <w:numId w:val="19"/>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1, 2;</w:t>
            </w:r>
          </w:p>
          <w:p w:rsidR="00DC4C48" w:rsidRPr="00DC4C48" w:rsidRDefault="00DC4C48" w:rsidP="00DC4C48">
            <w:pPr>
              <w:widowControl w:val="0"/>
              <w:numPr>
                <w:ilvl w:val="0"/>
                <w:numId w:val="19"/>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1, 1а, 2, 2а, 3, 3а, 4, 4а.</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В соответствии с Постановлением Правительства </w:t>
            </w:r>
            <w:r w:rsidRPr="00DC4C48">
              <w:rPr>
                <w:rFonts w:eastAsia="Times New Roman" w:cs="Times New Roman"/>
                <w:bCs/>
                <w:sz w:val="24"/>
                <w:szCs w:val="24"/>
                <w:lang w:eastAsia="ru-RU"/>
              </w:rPr>
              <w:t>Российской Федерации</w:t>
            </w:r>
            <w:r w:rsidRPr="00DC4C48">
              <w:rPr>
                <w:rFonts w:eastAsia="Times New Roman" w:cs="Times New Roman"/>
                <w:sz w:val="24"/>
                <w:szCs w:val="24"/>
                <w:lang w:eastAsia="ru-RU"/>
              </w:rPr>
              <w:t xml:space="preserve"> от 10.12.2008г. № 940 «Об уровнях безопасности объектов транспортной инфраструктуры и транспортных средств и о порядке их объявления (установления)» уровень № 1 – это:</w:t>
            </w:r>
          </w:p>
        </w:tc>
        <w:tc>
          <w:tcPr>
            <w:tcW w:w="2672" w:type="pct"/>
          </w:tcPr>
          <w:p w:rsidR="00DC4C48" w:rsidRPr="00DC4C48" w:rsidRDefault="00DC4C48" w:rsidP="00DC4C48">
            <w:pPr>
              <w:numPr>
                <w:ilvl w:val="0"/>
                <w:numId w:val="20"/>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rsidR="00DC4C48" w:rsidRPr="00DC4C48" w:rsidRDefault="00DC4C48" w:rsidP="00DC4C48">
            <w:pPr>
              <w:numPr>
                <w:ilvl w:val="0"/>
                <w:numId w:val="2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 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rsidR="00DC4C48" w:rsidRPr="00DC4C48" w:rsidRDefault="00DC4C48" w:rsidP="00DC4C48">
            <w:pPr>
              <w:numPr>
                <w:ilvl w:val="0"/>
                <w:numId w:val="2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w:t>
            </w:r>
            <w:r w:rsidRPr="00DC4C48">
              <w:rPr>
                <w:rFonts w:eastAsia="Times New Roman" w:cs="Times New Roman"/>
                <w:sz w:val="24"/>
                <w:szCs w:val="24"/>
                <w:lang w:eastAsia="ru-RU"/>
              </w:rPr>
              <w:lastRenderedPageBreak/>
              <w:t>транспортного комплекса;</w:t>
            </w:r>
          </w:p>
          <w:p w:rsidR="00DC4C48" w:rsidRPr="00DC4C48" w:rsidRDefault="00DC4C48" w:rsidP="00DC4C48">
            <w:pPr>
              <w:numPr>
                <w:ilvl w:val="0"/>
                <w:numId w:val="20"/>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степень защищенности транспортного комплекса от косвенных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В соответствии с Постановлением Правительства </w:t>
            </w:r>
            <w:r w:rsidRPr="00DC4C48">
              <w:rPr>
                <w:rFonts w:eastAsia="Times New Roman" w:cs="Times New Roman"/>
                <w:bCs/>
                <w:sz w:val="24"/>
                <w:szCs w:val="24"/>
                <w:lang w:eastAsia="ru-RU"/>
              </w:rPr>
              <w:t>Российской Федерации</w:t>
            </w:r>
            <w:r w:rsidRPr="00DC4C48">
              <w:rPr>
                <w:rFonts w:eastAsia="Times New Roman" w:cs="Times New Roman"/>
                <w:sz w:val="24"/>
                <w:szCs w:val="24"/>
                <w:lang w:eastAsia="ru-RU"/>
              </w:rPr>
              <w:t xml:space="preserve"> от 10.12.2008г. № 940 «Об уровнях безопасности объектов транспортной инфраструктуры и транспортных средств и о порядке их объявления (установления)» уровень № 2 – это:</w:t>
            </w:r>
          </w:p>
        </w:tc>
        <w:tc>
          <w:tcPr>
            <w:tcW w:w="2672" w:type="pct"/>
          </w:tcPr>
          <w:p w:rsidR="00DC4C48" w:rsidRPr="00DC4C48" w:rsidRDefault="00DC4C48" w:rsidP="00DC4C48">
            <w:pPr>
              <w:numPr>
                <w:ilvl w:val="0"/>
                <w:numId w:val="21"/>
              </w:numPr>
              <w:shd w:val="clear" w:color="auto" w:fill="FFFFFF"/>
              <w:autoSpaceDE w:val="0"/>
              <w:autoSpaceDN w:val="0"/>
              <w:adjustRightInd w:val="0"/>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rsidR="00DC4C48" w:rsidRPr="00DC4C48" w:rsidRDefault="00DC4C48" w:rsidP="00DC4C48">
            <w:pPr>
              <w:numPr>
                <w:ilvl w:val="0"/>
                <w:numId w:val="21"/>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Calibri"/>
                <w:sz w:val="24"/>
                <w:szCs w:val="24"/>
                <w:lang w:eastAsia="ru-RU"/>
              </w:rPr>
              <w:t>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rsidR="00DC4C48" w:rsidRPr="00DC4C48" w:rsidRDefault="00DC4C48" w:rsidP="00DC4C48">
            <w:pPr>
              <w:numPr>
                <w:ilvl w:val="0"/>
                <w:numId w:val="21"/>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Calibri"/>
                <w:sz w:val="24"/>
                <w:szCs w:val="24"/>
                <w:lang w:eastAsia="ru-RU"/>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p w:rsidR="00DC4C48" w:rsidRPr="00DC4C48" w:rsidRDefault="00DC4C48" w:rsidP="00DC4C48">
            <w:pPr>
              <w:numPr>
                <w:ilvl w:val="0"/>
                <w:numId w:val="21"/>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Calibri"/>
                <w:sz w:val="24"/>
                <w:szCs w:val="24"/>
                <w:lang w:eastAsia="ru-RU"/>
              </w:rPr>
              <w:t>степень защищенности транспортного комплекса от косвенных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В соответствии с Постановлением Правительства </w:t>
            </w:r>
            <w:r w:rsidRPr="00DC4C48">
              <w:rPr>
                <w:rFonts w:eastAsia="Times New Roman" w:cs="Times New Roman"/>
                <w:bCs/>
                <w:sz w:val="24"/>
                <w:szCs w:val="24"/>
                <w:lang w:eastAsia="ru-RU"/>
              </w:rPr>
              <w:t>Российской Федерации</w:t>
            </w:r>
            <w:r w:rsidRPr="00DC4C48">
              <w:rPr>
                <w:rFonts w:eastAsia="Times New Roman" w:cs="Times New Roman"/>
                <w:sz w:val="24"/>
                <w:szCs w:val="24"/>
                <w:lang w:eastAsia="ru-RU"/>
              </w:rPr>
              <w:t xml:space="preserve"> от 10.12.2008г. № 940 «Об уровнях безопасности объектов транспортной инфраструктуры и транспортных средств и о порядке их объявления (установления)» уровень № 3 – это:</w:t>
            </w:r>
          </w:p>
        </w:tc>
        <w:tc>
          <w:tcPr>
            <w:tcW w:w="2672" w:type="pct"/>
          </w:tcPr>
          <w:p w:rsidR="00DC4C48" w:rsidRPr="00DC4C48" w:rsidRDefault="00DC4C48" w:rsidP="00DC4C48">
            <w:pPr>
              <w:numPr>
                <w:ilvl w:val="0"/>
                <w:numId w:val="22"/>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p w:rsidR="00DC4C48" w:rsidRPr="00DC4C48" w:rsidRDefault="00DC4C48" w:rsidP="00DC4C48">
            <w:pPr>
              <w:numPr>
                <w:ilvl w:val="0"/>
                <w:numId w:val="22"/>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rsidR="00DC4C48" w:rsidRPr="00DC4C48" w:rsidRDefault="00DC4C48" w:rsidP="00DC4C48">
            <w:pPr>
              <w:numPr>
                <w:ilvl w:val="0"/>
                <w:numId w:val="22"/>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степень защищенности транспортного </w:t>
            </w:r>
            <w:r w:rsidRPr="00DC4C48">
              <w:rPr>
                <w:rFonts w:eastAsia="Times New Roman" w:cs="Times New Roman"/>
                <w:sz w:val="24"/>
                <w:szCs w:val="24"/>
                <w:lang w:eastAsia="ru-RU"/>
              </w:rPr>
              <w:lastRenderedPageBreak/>
              <w:t>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rsidR="00DC4C48" w:rsidRPr="00DC4C48" w:rsidRDefault="00DC4C48" w:rsidP="00DC4C48">
            <w:pPr>
              <w:numPr>
                <w:ilvl w:val="0"/>
                <w:numId w:val="22"/>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степень защищенности транспортного комплекса от косвенных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В соответствии с Постановлением Правительства </w:t>
            </w:r>
            <w:r w:rsidRPr="00DC4C48">
              <w:rPr>
                <w:rFonts w:eastAsia="Times New Roman" w:cs="Times New Roman"/>
                <w:bCs/>
                <w:sz w:val="24"/>
                <w:szCs w:val="24"/>
                <w:lang w:eastAsia="ru-RU"/>
              </w:rPr>
              <w:t>Российской Федерации</w:t>
            </w:r>
            <w:r w:rsidRPr="00DC4C48">
              <w:rPr>
                <w:rFonts w:eastAsia="Times New Roman" w:cs="Times New Roman"/>
                <w:sz w:val="24"/>
                <w:szCs w:val="24"/>
                <w:lang w:eastAsia="ru-RU"/>
              </w:rPr>
              <w:t xml:space="preserve"> от 15.11.2014г. № 1208 «Об утверждении требований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физические лица, следующие либо находящиеся на объекте транспортной инфраструктуры или транспортном средстве, обязаны:</w:t>
            </w:r>
          </w:p>
        </w:tc>
        <w:tc>
          <w:tcPr>
            <w:tcW w:w="2672" w:type="pct"/>
          </w:tcPr>
          <w:p w:rsidR="00DC4C48" w:rsidRPr="00DC4C48" w:rsidRDefault="00DC4C48" w:rsidP="00DC4C48">
            <w:pPr>
              <w:widowControl w:val="0"/>
              <w:numPr>
                <w:ilvl w:val="0"/>
                <w:numId w:val="15"/>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осуществлять проход (проезд) в зону транспортной безопасности в соответствии с правилами проведения досмотра, дополнительного досмотра и повторного досмотра в целях обеспечения транспортной безопасности, включающими перечень необходимых документов, устанавливаемыми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w:t>
            </w:r>
          </w:p>
          <w:p w:rsidR="00DC4C48" w:rsidRPr="00DC4C48" w:rsidRDefault="00DC4C48" w:rsidP="00DC4C48">
            <w:pPr>
              <w:widowControl w:val="0"/>
              <w:numPr>
                <w:ilvl w:val="0"/>
                <w:numId w:val="15"/>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выполнять требования сил обеспечения транспортной безопасности, направленные на обеспечение транспортной безопасности, а также не предпринимать действий, препятствующих выполнению ими служебных обязанностей;</w:t>
            </w:r>
          </w:p>
          <w:p w:rsidR="00DC4C48" w:rsidRPr="00DC4C48" w:rsidRDefault="00DC4C48" w:rsidP="00DC4C48">
            <w:pPr>
              <w:widowControl w:val="0"/>
              <w:numPr>
                <w:ilvl w:val="0"/>
                <w:numId w:val="15"/>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информировать силы обеспечения транспортной безопасности о событиях или действиях, создающих угрозу транспортной безопасности объекта транспортной инфраструктуры или транспортного средства;</w:t>
            </w:r>
          </w:p>
          <w:p w:rsidR="00DC4C48" w:rsidRPr="00DC4C48" w:rsidRDefault="00DC4C48" w:rsidP="00DC4C48">
            <w:pPr>
              <w:widowControl w:val="0"/>
              <w:numPr>
                <w:ilvl w:val="0"/>
                <w:numId w:val="15"/>
              </w:numPr>
              <w:shd w:val="clear" w:color="auto" w:fill="FFFFFF"/>
              <w:autoSpaceDE w:val="0"/>
              <w:autoSpaceDN w:val="0"/>
              <w:adjustRightInd w:val="0"/>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выполнять все перечисленные требования.</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Грузы повышенной опасности - это:</w:t>
            </w:r>
          </w:p>
        </w:tc>
        <w:tc>
          <w:tcPr>
            <w:tcW w:w="2672" w:type="pct"/>
          </w:tcPr>
          <w:p w:rsidR="00DC4C48" w:rsidRPr="00DC4C48" w:rsidRDefault="00DC4C48" w:rsidP="00DC4C48">
            <w:pPr>
              <w:numPr>
                <w:ilvl w:val="0"/>
                <w:numId w:val="25"/>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грузы, которые могут быть использованы в террористических целях и привести к серьезным последствиям, таким, как многочисленные людские потери или массовые разрушения;</w:t>
            </w:r>
          </w:p>
          <w:p w:rsidR="00DC4C48" w:rsidRPr="00DC4C48" w:rsidRDefault="00DC4C48" w:rsidP="00DC4C48">
            <w:pPr>
              <w:numPr>
                <w:ilvl w:val="0"/>
                <w:numId w:val="25"/>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b/>
                <w:sz w:val="24"/>
                <w:szCs w:val="24"/>
              </w:rPr>
              <w:t>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p w:rsidR="00DC4C48" w:rsidRPr="00DC4C48" w:rsidRDefault="00DC4C48" w:rsidP="00DC4C48">
            <w:pPr>
              <w:numPr>
                <w:ilvl w:val="0"/>
                <w:numId w:val="25"/>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lastRenderedPageBreak/>
              <w:t>грузы, которыми могут воспользоваться террористы для убийства людей, а также для массовых разрушений;</w:t>
            </w:r>
          </w:p>
          <w:p w:rsidR="00DC4C48" w:rsidRPr="00DC4C48" w:rsidRDefault="00DC4C48" w:rsidP="00DC4C48">
            <w:pPr>
              <w:numPr>
                <w:ilvl w:val="0"/>
                <w:numId w:val="25"/>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грузы, которые могут быть особо опасны для окружающих.</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установлен:</w:t>
            </w:r>
          </w:p>
        </w:tc>
        <w:tc>
          <w:tcPr>
            <w:tcW w:w="2672" w:type="pct"/>
          </w:tcPr>
          <w:p w:rsidR="00DC4C48" w:rsidRPr="00DC4C48" w:rsidRDefault="00DC4C48" w:rsidP="00DC4C48">
            <w:pPr>
              <w:numPr>
                <w:ilvl w:val="0"/>
                <w:numId w:val="1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 xml:space="preserve">Приказом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w:t>
            </w:r>
            <w:smartTag w:uri="urn:schemas-microsoft-com:office:smarttags" w:element="metricconverter">
              <w:smartTagPr>
                <w:attr w:name="ProductID" w:val="2010 г"/>
              </w:smartTagPr>
              <w:r w:rsidRPr="00DC4C48">
                <w:rPr>
                  <w:rFonts w:eastAsia="Times New Roman" w:cs="Times New Roman"/>
                  <w:b/>
                  <w:sz w:val="24"/>
                  <w:szCs w:val="24"/>
                  <w:lang w:eastAsia="ru-RU"/>
                </w:rPr>
                <w:t>2010 г</w:t>
              </w:r>
            </w:smartTag>
            <w:r w:rsidRPr="00DC4C48">
              <w:rPr>
                <w:rFonts w:eastAsia="Times New Roman" w:cs="Times New Roman"/>
                <w:b/>
                <w:sz w:val="24"/>
                <w:szCs w:val="24"/>
                <w:lang w:eastAsia="ru-RU"/>
              </w:rPr>
              <w:t>. № 52/112/134;</w:t>
            </w:r>
          </w:p>
          <w:p w:rsidR="00DC4C48" w:rsidRPr="00DC4C48" w:rsidRDefault="00DC4C48" w:rsidP="00DC4C48">
            <w:pPr>
              <w:numPr>
                <w:ilvl w:val="0"/>
                <w:numId w:val="1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Приказом Министерства транспорта Российской Федерации от 12 апреля </w:t>
            </w:r>
            <w:smartTag w:uri="urn:schemas-microsoft-com:office:smarttags" w:element="metricconverter">
              <w:smartTagPr>
                <w:attr w:name="ProductID" w:val="2010 г"/>
              </w:smartTagPr>
              <w:r w:rsidRPr="00DC4C48">
                <w:rPr>
                  <w:rFonts w:eastAsia="Times New Roman" w:cs="Times New Roman"/>
                  <w:sz w:val="24"/>
                  <w:szCs w:val="24"/>
                  <w:lang w:eastAsia="ru-RU"/>
                </w:rPr>
                <w:t>2010 г</w:t>
              </w:r>
            </w:smartTag>
            <w:r w:rsidRPr="00DC4C48">
              <w:rPr>
                <w:rFonts w:eastAsia="Times New Roman" w:cs="Times New Roman"/>
                <w:sz w:val="24"/>
                <w:szCs w:val="24"/>
                <w:lang w:eastAsia="ru-RU"/>
              </w:rPr>
              <w:t>. № 87;</w:t>
            </w:r>
          </w:p>
          <w:p w:rsidR="00DC4C48" w:rsidRPr="00DC4C48" w:rsidRDefault="00DC4C48" w:rsidP="00DC4C48">
            <w:pPr>
              <w:numPr>
                <w:ilvl w:val="0"/>
                <w:numId w:val="1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Приказом Министерства транспорта Российской Федерации от 11 февраля 2010 г. № 34;</w:t>
            </w:r>
          </w:p>
          <w:p w:rsidR="00DC4C48" w:rsidRPr="00DC4C48" w:rsidRDefault="00DC4C48" w:rsidP="00DC4C48">
            <w:pPr>
              <w:numPr>
                <w:ilvl w:val="0"/>
                <w:numId w:val="1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Приказом Министерства транспорта Российской Федерации от 8 февраля </w:t>
            </w:r>
            <w:smartTag w:uri="urn:schemas-microsoft-com:office:smarttags" w:element="metricconverter">
              <w:smartTagPr>
                <w:attr w:name="ProductID" w:val="2011 г"/>
              </w:smartTagPr>
              <w:r w:rsidRPr="00DC4C48">
                <w:rPr>
                  <w:rFonts w:eastAsia="Times New Roman" w:cs="Times New Roman"/>
                  <w:sz w:val="24"/>
                  <w:szCs w:val="24"/>
                  <w:lang w:eastAsia="ru-RU"/>
                </w:rPr>
                <w:t>2011 г</w:t>
              </w:r>
            </w:smartTag>
            <w:r w:rsidRPr="00DC4C48">
              <w:rPr>
                <w:rFonts w:eastAsia="Times New Roman" w:cs="Times New Roman"/>
                <w:sz w:val="24"/>
                <w:szCs w:val="24"/>
                <w:lang w:eastAsia="ru-RU"/>
              </w:rPr>
              <w:t>. № 43.</w:t>
            </w:r>
          </w:p>
        </w:tc>
      </w:tr>
      <w:tr w:rsidR="00DC4C48" w:rsidRPr="00DC4C48" w:rsidTr="009D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200" w:line="276" w:lineRule="auto"/>
              <w:contextualSpacing/>
              <w:rPr>
                <w:rFonts w:eastAsia="Calibri" w:cs="Times New Roman"/>
                <w:sz w:val="24"/>
                <w:szCs w:val="24"/>
              </w:rPr>
            </w:pPr>
            <w:r w:rsidRPr="00DC4C48">
              <w:rPr>
                <w:rFonts w:eastAsia="Calibri" w:cs="Times New Roman"/>
                <w:sz w:val="24"/>
                <w:szCs w:val="24"/>
              </w:rPr>
              <w:t>Дополнительные обязанности субъекта транспортной инфраструктуры с введением на объектах транспортной инфраструктуры первой категории уровней безопасности № 2 и № 3 устанавливаются нормативными правовыми актами, которые утверждают (устанавливают):</w:t>
            </w:r>
          </w:p>
        </w:tc>
        <w:tc>
          <w:tcPr>
            <w:tcW w:w="2672" w:type="pct"/>
          </w:tcPr>
          <w:p w:rsidR="00DC4C48" w:rsidRPr="00DC4C48" w:rsidRDefault="00DC4C48" w:rsidP="00DC4C48">
            <w:pPr>
              <w:numPr>
                <w:ilvl w:val="0"/>
                <w:numId w:val="17"/>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требования по обеспечению транспортной безопасности объектов транспортной инфраструктуры и транспортных средств;</w:t>
            </w:r>
          </w:p>
          <w:p w:rsidR="00DC4C48" w:rsidRPr="00DC4C48" w:rsidRDefault="00DC4C48" w:rsidP="00DC4C48">
            <w:pPr>
              <w:numPr>
                <w:ilvl w:val="0"/>
                <w:numId w:val="17"/>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порядок подготовки сил обеспечения транспортной безопасности;</w:t>
            </w:r>
          </w:p>
          <w:p w:rsidR="00DC4C48" w:rsidRPr="00DC4C48" w:rsidRDefault="00DC4C48" w:rsidP="00DC4C48">
            <w:pPr>
              <w:numPr>
                <w:ilvl w:val="0"/>
                <w:numId w:val="17"/>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порядок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DC4C48" w:rsidRPr="00DC4C48" w:rsidRDefault="00DC4C48" w:rsidP="00DC4C48">
            <w:pPr>
              <w:numPr>
                <w:ilvl w:val="0"/>
                <w:numId w:val="17"/>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перечень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аттестация сил обеспечения транспортной безопасности – это:</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proofErr w:type="gramStart"/>
            <w:r w:rsidRPr="00DC4C48">
              <w:rPr>
                <w:rFonts w:eastAsia="Times New Roman" w:cs="Times New Roman"/>
                <w:b/>
                <w:sz w:val="24"/>
                <w:szCs w:val="24"/>
                <w:lang w:eastAsia="ru-RU"/>
              </w:rPr>
              <w:t xml:space="preserve">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w:t>
            </w:r>
            <w:r w:rsidRPr="00DC4C48">
              <w:rPr>
                <w:rFonts w:eastAsia="Times New Roman" w:cs="Times New Roman"/>
                <w:b/>
                <w:sz w:val="24"/>
                <w:szCs w:val="24"/>
                <w:lang w:eastAsia="ru-RU"/>
              </w:rPr>
              <w:lastRenderedPageBreak/>
              <w:t>связанной с обеспечением транспортной безопасности, либо об отстранении от выполнения такой работы;</w:t>
            </w:r>
            <w:proofErr w:type="gramEnd"/>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итоговые выпускные экзамены после обучения на курсах повышения квалификации по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рассмотрение документов о присвоенной квалификации, выдаваемых учебными заведениями;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проверка наличия лицензий (сертификатов) на виды деятельности, осуществляемые при аттестации.</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аттестующие организации – это:</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proofErr w:type="gramStart"/>
            <w:r w:rsidRPr="00DC4C48">
              <w:rPr>
                <w:rFonts w:eastAsia="Times New Roman" w:cs="Times New Roman"/>
                <w:b/>
                <w:sz w:val="24"/>
                <w:szCs w:val="24"/>
                <w:lang w:eastAsia="ru-RU"/>
              </w:rPr>
              <w:t>юридические лица, аккредитованные компетентными органами в области обеспечения транспортной безопасности в порядке,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rsidRPr="00DC4C48">
              <w:rPr>
                <w:rFonts w:eastAsia="Times New Roman" w:cs="Times New Roman"/>
                <w:b/>
                <w:sz w:val="24"/>
                <w:szCs w:val="24"/>
                <w:lang w:eastAsia="ru-RU"/>
              </w:rPr>
              <w:t xml:space="preserve"> </w:t>
            </w:r>
            <w:proofErr w:type="gramStart"/>
            <w:r w:rsidRPr="00DC4C48">
              <w:rPr>
                <w:rFonts w:eastAsia="Times New Roman" w:cs="Times New Roman"/>
                <w:b/>
                <w:sz w:val="24"/>
                <w:szCs w:val="24"/>
                <w:lang w:eastAsia="ru-RU"/>
              </w:rPr>
              <w:t>сфере внутренних дел,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1 - 7 части 1 статьи 10 Федерального закона 16-ФЗ, а также для принятия органами аттестации решения об аттестации сил обеспечения транспортной безопасности;</w:t>
            </w:r>
            <w:proofErr w:type="gramEnd"/>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компетентные органы в области обеспечения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Министерство транспорта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комиссия, сформированная приказом руководителя субъекта транспортной </w:t>
            </w:r>
            <w:r w:rsidRPr="00DC4C48">
              <w:rPr>
                <w:rFonts w:eastAsia="Times New Roman" w:cs="Times New Roman"/>
                <w:sz w:val="24"/>
                <w:szCs w:val="24"/>
                <w:lang w:eastAsia="ru-RU"/>
              </w:rPr>
              <w:lastRenderedPageBreak/>
              <w:t>инфраструктуры.</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органы аттестации – это:</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учебные центры транспортной безопасности, осуществляющие подготовку сил обеспечения транспортной безопасности и осуществляющие прием итоговых выпускных экзаменов;</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должностные лица субъекта транспортной инфраструктуры, осуществляющие прием экзаменов перед назначением на должность, связанную с транспортной безопасностью;</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представители </w:t>
            </w:r>
            <w:proofErr w:type="spellStart"/>
            <w:r w:rsidRPr="00DC4C48">
              <w:rPr>
                <w:rFonts w:eastAsia="Times New Roman" w:cs="Times New Roman"/>
                <w:sz w:val="24"/>
                <w:szCs w:val="24"/>
                <w:lang w:eastAsia="ru-RU"/>
              </w:rPr>
              <w:t>Ространснадзора</w:t>
            </w:r>
            <w:proofErr w:type="spellEnd"/>
            <w:r w:rsidRPr="00DC4C48">
              <w:rPr>
                <w:rFonts w:eastAsia="Times New Roman" w:cs="Times New Roman"/>
                <w:sz w:val="24"/>
                <w:szCs w:val="24"/>
                <w:lang w:eastAsia="ru-RU"/>
              </w:rPr>
              <w:t>, осуществляющие проверку субъекта транспортной инфраструктуры, связанную с транспортной безопасностью.</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widowControl w:val="0"/>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Перевозчик – это:</w:t>
            </w:r>
          </w:p>
        </w:tc>
        <w:tc>
          <w:tcPr>
            <w:tcW w:w="2672" w:type="pct"/>
          </w:tcPr>
          <w:p w:rsidR="00DC4C48" w:rsidRPr="00DC4C48" w:rsidRDefault="00DC4C48" w:rsidP="00DC4C48">
            <w:pPr>
              <w:numPr>
                <w:ilvl w:val="0"/>
                <w:numId w:val="24"/>
              </w:numPr>
              <w:shd w:val="clear" w:color="auto" w:fill="FFFFFF"/>
              <w:spacing w:after="0" w:line="240" w:lineRule="auto"/>
              <w:ind w:left="428" w:hanging="425"/>
              <w:contextualSpacing/>
              <w:rPr>
                <w:rFonts w:eastAsia="Calibri" w:cs="Times New Roman"/>
                <w:b/>
                <w:sz w:val="24"/>
                <w:szCs w:val="24"/>
              </w:rPr>
            </w:pPr>
            <w:r w:rsidRPr="00DC4C48">
              <w:rPr>
                <w:rFonts w:eastAsia="Calibri" w:cs="Times New Roman"/>
                <w:b/>
                <w:sz w:val="24"/>
                <w:szCs w:val="24"/>
              </w:rPr>
              <w:t xml:space="preserve">юридическое лицо или индивидуальный предприниматель, принявшие на себя обязанность доставить пассажира, вверенный им отправителем груз, багаж, </w:t>
            </w:r>
            <w:proofErr w:type="spellStart"/>
            <w:r w:rsidRPr="00DC4C48">
              <w:rPr>
                <w:rFonts w:eastAsia="Calibri" w:cs="Times New Roman"/>
                <w:b/>
                <w:sz w:val="24"/>
                <w:szCs w:val="24"/>
              </w:rPr>
              <w:t>грузобагаж</w:t>
            </w:r>
            <w:proofErr w:type="spellEnd"/>
            <w:r w:rsidRPr="00DC4C48">
              <w:rPr>
                <w:rFonts w:eastAsia="Calibri" w:cs="Times New Roman"/>
                <w:b/>
                <w:sz w:val="24"/>
                <w:szCs w:val="24"/>
              </w:rPr>
              <w:t xml:space="preserve"> из пункта отправления в пункт назначения, а также выдать груз, багаж, </w:t>
            </w:r>
            <w:proofErr w:type="spellStart"/>
            <w:r w:rsidRPr="00DC4C48">
              <w:rPr>
                <w:rFonts w:eastAsia="Calibri" w:cs="Times New Roman"/>
                <w:b/>
                <w:sz w:val="24"/>
                <w:szCs w:val="24"/>
              </w:rPr>
              <w:t>грузобагаж</w:t>
            </w:r>
            <w:proofErr w:type="spellEnd"/>
            <w:r w:rsidRPr="00DC4C48">
              <w:rPr>
                <w:rFonts w:eastAsia="Calibri" w:cs="Times New Roman"/>
                <w:b/>
                <w:sz w:val="24"/>
                <w:szCs w:val="24"/>
              </w:rPr>
              <w:t xml:space="preserve"> </w:t>
            </w:r>
            <w:proofErr w:type="spellStart"/>
            <w:r w:rsidRPr="00DC4C48">
              <w:rPr>
                <w:rFonts w:eastAsia="Calibri" w:cs="Times New Roman"/>
                <w:b/>
                <w:sz w:val="24"/>
                <w:szCs w:val="24"/>
              </w:rPr>
              <w:t>управомоченному</w:t>
            </w:r>
            <w:proofErr w:type="spellEnd"/>
            <w:r w:rsidRPr="00DC4C48">
              <w:rPr>
                <w:rFonts w:eastAsia="Calibri" w:cs="Times New Roman"/>
                <w:b/>
                <w:sz w:val="24"/>
                <w:szCs w:val="24"/>
              </w:rPr>
              <w:t xml:space="preserve"> на его получение лицу (получателю);</w:t>
            </w:r>
          </w:p>
          <w:p w:rsidR="00DC4C48" w:rsidRPr="00DC4C48" w:rsidRDefault="00DC4C48" w:rsidP="00DC4C48">
            <w:pPr>
              <w:numPr>
                <w:ilvl w:val="0"/>
                <w:numId w:val="24"/>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организация, находящаяся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DC4C48" w:rsidRPr="00DC4C48" w:rsidRDefault="00DC4C48" w:rsidP="00DC4C48">
            <w:pPr>
              <w:numPr>
                <w:ilvl w:val="0"/>
                <w:numId w:val="24"/>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 xml:space="preserve">юридическое лицо, </w:t>
            </w:r>
            <w:proofErr w:type="gramStart"/>
            <w:r w:rsidRPr="00DC4C48">
              <w:rPr>
                <w:rFonts w:eastAsia="Calibri" w:cs="Times New Roman"/>
                <w:sz w:val="24"/>
                <w:szCs w:val="24"/>
              </w:rPr>
              <w:t>принявшие</w:t>
            </w:r>
            <w:proofErr w:type="gramEnd"/>
            <w:r w:rsidRPr="00DC4C48">
              <w:rPr>
                <w:rFonts w:eastAsia="Calibri" w:cs="Times New Roman"/>
                <w:sz w:val="24"/>
                <w:szCs w:val="24"/>
              </w:rPr>
              <w:t xml:space="preserve"> на себя обязанность привести пассажира;</w:t>
            </w:r>
          </w:p>
          <w:p w:rsidR="00DC4C48" w:rsidRPr="00DC4C48" w:rsidRDefault="00DC4C48" w:rsidP="00DC4C48">
            <w:pPr>
              <w:numPr>
                <w:ilvl w:val="0"/>
                <w:numId w:val="24"/>
              </w:numPr>
              <w:shd w:val="clear" w:color="auto" w:fill="FFFFFF"/>
              <w:spacing w:after="0" w:line="240" w:lineRule="auto"/>
              <w:ind w:left="428" w:hanging="425"/>
              <w:contextualSpacing/>
              <w:rPr>
                <w:rFonts w:eastAsia="Calibri" w:cs="Times New Roman"/>
                <w:sz w:val="24"/>
                <w:szCs w:val="24"/>
              </w:rPr>
            </w:pPr>
            <w:r w:rsidRPr="00DC4C48">
              <w:rPr>
                <w:rFonts w:eastAsia="Calibri" w:cs="Times New Roman"/>
                <w:sz w:val="24"/>
                <w:szCs w:val="24"/>
              </w:rPr>
              <w:t>лицо, ответственное за обеспечение транспортной безопасности.</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В соответствии с Постановлением Правительства </w:t>
            </w:r>
            <w:r w:rsidRPr="00DC4C48">
              <w:rPr>
                <w:rFonts w:eastAsia="Times New Roman" w:cs="Times New Roman"/>
                <w:bCs/>
                <w:sz w:val="24"/>
                <w:szCs w:val="24"/>
                <w:lang w:eastAsia="ru-RU"/>
              </w:rPr>
              <w:t>Российской Федерации</w:t>
            </w:r>
            <w:r w:rsidRPr="00DC4C48">
              <w:rPr>
                <w:rFonts w:eastAsia="Times New Roman" w:cs="Times New Roman"/>
                <w:sz w:val="24"/>
                <w:szCs w:val="24"/>
                <w:lang w:eastAsia="ru-RU"/>
              </w:rPr>
              <w:t xml:space="preserve"> от 31.03.2009г. № 289 «Об утверждении Правил аккредитации юридических лиц для проведения оценки уязвимости объектов транспортной инфраструктуры и транспортных средств» аккредитация </w:t>
            </w:r>
            <w:r w:rsidRPr="00DC4C48">
              <w:rPr>
                <w:rFonts w:eastAsia="Times New Roman" w:cs="Times New Roman"/>
                <w:sz w:val="24"/>
                <w:szCs w:val="24"/>
                <w:lang w:eastAsia="ru-RU"/>
              </w:rPr>
              <w:lastRenderedPageBreak/>
              <w:t>проводится:</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lastRenderedPageBreak/>
              <w:t>компетентными органами в области обеспечения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Министерством транспорта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Правительством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субъектом транспортной инфраструктуры.</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b/>
                <w:bCs/>
                <w:sz w:val="24"/>
                <w:szCs w:val="24"/>
                <w:lang w:eastAsia="ru-RU"/>
              </w:rPr>
              <w:t>В соответствии с</w:t>
            </w:r>
            <w:r w:rsidRPr="00DC4C48">
              <w:rPr>
                <w:rFonts w:eastAsia="Times New Roman" w:cs="Times New Roman"/>
                <w:sz w:val="24"/>
                <w:szCs w:val="24"/>
                <w:lang w:eastAsia="ru-RU"/>
              </w:rPr>
              <w:t xml:space="preserve"> приказом Министерства транспорта Российской Федерации от 05.02.2010г.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ведение Реестра аккредитованных организаций осуществляется:</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b/>
                <w:sz w:val="24"/>
                <w:szCs w:val="24"/>
                <w:lang w:eastAsia="ru-RU"/>
              </w:rPr>
              <w:t>компетентными органами в области обеспечения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Министерством транспорта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Правительством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руководителем субъекта транспортной инфраструктуры.</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b/>
                <w:bCs/>
                <w:sz w:val="24"/>
                <w:szCs w:val="24"/>
                <w:lang w:eastAsia="ru-RU"/>
              </w:rPr>
              <w:t>В соответствии с</w:t>
            </w:r>
            <w:r w:rsidRPr="00DC4C48">
              <w:rPr>
                <w:rFonts w:eastAsia="Times New Roman" w:cs="Times New Roman"/>
                <w:sz w:val="24"/>
                <w:szCs w:val="24"/>
                <w:lang w:eastAsia="ru-RU"/>
              </w:rPr>
              <w:t xml:space="preserve"> приказом Министерства транспорта Российской Федерации от 05.02.2010г. №27 «О порядке ведения реестра аккредитованных организаций на проведение оценки уязвимости объектов транспортной инфраструктуры и транспортных средств» сведения из Реестра размещаются:</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на официальном сайте в сети Интернет компетентного органа в области обеспечения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на официальном сайте в сети Интернет Министерства транспорта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на официальном сайте в сети Интернет Правительства Российской Федерации;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на официальном сайте в сети Интернет ОАО «РЖД».</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транспортной безопасности» </w:t>
            </w:r>
            <w:r w:rsidRPr="00DC4C48">
              <w:rPr>
                <w:rFonts w:eastAsia="Times New Roman" w:cs="Times New Roman"/>
                <w:sz w:val="24"/>
                <w:szCs w:val="24"/>
                <w:lang w:eastAsia="ru-RU"/>
              </w:rPr>
              <w:t>силы обеспечения транспортной безопасности – это:</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proofErr w:type="gramStart"/>
            <w:r w:rsidRPr="00DC4C48">
              <w:rPr>
                <w:rFonts w:eastAsia="Times New Roman" w:cs="Times New Roman"/>
                <w:b/>
                <w:sz w:val="24"/>
                <w:szCs w:val="24"/>
                <w:lang w:eastAsia="ru-RU"/>
              </w:rPr>
              <w:t>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roofErr w:type="gramEnd"/>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proofErr w:type="gramStart"/>
            <w:r w:rsidRPr="00DC4C48">
              <w:rPr>
                <w:rFonts w:eastAsia="Times New Roman" w:cs="Times New Roman"/>
                <w:sz w:val="24"/>
                <w:szCs w:val="24"/>
                <w:lang w:eastAsia="ru-RU"/>
              </w:rPr>
              <w:t>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roofErr w:type="gramEnd"/>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транспортная полиция;</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транспортная прокуратура.</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Согласно Федеральному закону от 09.02.2007г. № 16-ФЗ «О </w:t>
            </w:r>
            <w:r w:rsidRPr="00DC4C48">
              <w:rPr>
                <w:rFonts w:eastAsia="Times New Roman" w:cs="Times New Roman"/>
                <w:bCs/>
                <w:sz w:val="24"/>
                <w:szCs w:val="24"/>
                <w:lang w:eastAsia="ru-RU"/>
              </w:rPr>
              <w:lastRenderedPageBreak/>
              <w:t xml:space="preserve">транспортной безопасности» </w:t>
            </w:r>
            <w:r w:rsidRPr="00DC4C48">
              <w:rPr>
                <w:rFonts w:eastAsia="Times New Roman" w:cs="Times New Roman"/>
                <w:sz w:val="24"/>
                <w:szCs w:val="24"/>
                <w:lang w:eastAsia="ru-RU"/>
              </w:rPr>
              <w:t>подразделения транспортной безопасности – это:</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proofErr w:type="gramStart"/>
            <w:r w:rsidRPr="00DC4C48">
              <w:rPr>
                <w:rFonts w:eastAsia="Times New Roman" w:cs="Times New Roman"/>
                <w:b/>
                <w:sz w:val="24"/>
                <w:szCs w:val="24"/>
                <w:lang w:eastAsia="ru-RU"/>
              </w:rPr>
              <w:lastRenderedPageBreak/>
              <w:t xml:space="preserve">осуществляющие защиту объектов транспортной инфраструктуры и </w:t>
            </w:r>
            <w:r w:rsidRPr="00DC4C48">
              <w:rPr>
                <w:rFonts w:eastAsia="Times New Roman" w:cs="Times New Roman"/>
                <w:b/>
                <w:sz w:val="24"/>
                <w:szCs w:val="24"/>
                <w:lang w:eastAsia="ru-RU"/>
              </w:rPr>
              <w:lastRenderedPageBreak/>
              <w:t>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roofErr w:type="gramEnd"/>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транспортная полиция;</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транспортная прокуратура;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proofErr w:type="gramStart"/>
            <w:r w:rsidRPr="00DC4C48">
              <w:rPr>
                <w:rFonts w:eastAsia="Times New Roman" w:cs="Times New Roman"/>
                <w:sz w:val="24"/>
                <w:szCs w:val="24"/>
                <w:lang w:eastAsia="ru-RU"/>
              </w:rPr>
              <w:t>должностные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roofErr w:type="gramEnd"/>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b/>
                <w:bCs/>
                <w:sz w:val="24"/>
                <w:szCs w:val="24"/>
                <w:lang w:eastAsia="ru-RU"/>
              </w:rPr>
              <w:t xml:space="preserve">В соответствии с Распоряжением Правительства </w:t>
            </w:r>
            <w:r w:rsidRPr="00DC4C48">
              <w:rPr>
                <w:rFonts w:eastAsia="Times New Roman" w:cs="Times New Roman"/>
                <w:bCs/>
                <w:sz w:val="24"/>
                <w:szCs w:val="24"/>
                <w:lang w:eastAsia="ru-RU"/>
              </w:rPr>
              <w:t>Российской Федерации</w:t>
            </w:r>
            <w:r w:rsidRPr="00DC4C48">
              <w:rPr>
                <w:rFonts w:eastAsia="Times New Roman" w:cs="Times New Roman"/>
                <w:sz w:val="24"/>
                <w:szCs w:val="24"/>
                <w:lang w:eastAsia="ru-RU"/>
              </w:rPr>
              <w:t xml:space="preserve"> </w:t>
            </w:r>
            <w:r w:rsidRPr="00DC4C48">
              <w:rPr>
                <w:rFonts w:eastAsia="Times New Roman" w:cs="Times New Roman"/>
                <w:b/>
                <w:bCs/>
                <w:sz w:val="24"/>
                <w:szCs w:val="24"/>
                <w:lang w:eastAsia="ru-RU"/>
              </w:rPr>
              <w:t>от 05.11.2009г. № 1653-р</w:t>
            </w:r>
            <w:r w:rsidRPr="00DC4C48">
              <w:rPr>
                <w:rFonts w:eastAsia="Times New Roman" w:cs="Times New Roman"/>
                <w:sz w:val="24"/>
                <w:szCs w:val="24"/>
                <w:lang w:eastAsia="ru-RU"/>
              </w:rPr>
              <w:t xml:space="preserve"> «Об утверждении перечня работ, непосредственно связанных с обеспечением транспортной безопасности» к такому перечню не относится:</w:t>
            </w:r>
          </w:p>
        </w:tc>
        <w:tc>
          <w:tcPr>
            <w:tcW w:w="2672" w:type="pct"/>
          </w:tcPr>
          <w:p w:rsidR="00DC4C48" w:rsidRPr="00DC4C48" w:rsidRDefault="00DC4C48" w:rsidP="00DC4C48">
            <w:pPr>
              <w:numPr>
                <w:ilvl w:val="1"/>
                <w:numId w:val="26"/>
              </w:numPr>
              <w:shd w:val="clear" w:color="auto" w:fill="FFFFFF"/>
              <w:autoSpaceDE w:val="0"/>
              <w:autoSpaceDN w:val="0"/>
              <w:adjustRightInd w:val="0"/>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работа в качестве заместителя руководителя предприятия по безопасности;</w:t>
            </w:r>
          </w:p>
          <w:p w:rsidR="00DC4C48" w:rsidRPr="00DC4C48" w:rsidRDefault="00DC4C48" w:rsidP="00DC4C48">
            <w:pPr>
              <w:numPr>
                <w:ilvl w:val="1"/>
                <w:numId w:val="26"/>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аккредитация специализированных организаций в области транспортной безопасности;</w:t>
            </w:r>
          </w:p>
          <w:p w:rsidR="00DC4C48" w:rsidRPr="00DC4C48" w:rsidRDefault="00DC4C48" w:rsidP="00DC4C48">
            <w:pPr>
              <w:numPr>
                <w:ilvl w:val="1"/>
                <w:numId w:val="26"/>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оценка уязвимости объектов транспортной инфраструктуры и транспортных средств;</w:t>
            </w:r>
          </w:p>
          <w:p w:rsidR="00DC4C48" w:rsidRPr="00DC4C48" w:rsidRDefault="00DC4C48" w:rsidP="00DC4C48">
            <w:pPr>
              <w:numPr>
                <w:ilvl w:val="1"/>
                <w:numId w:val="26"/>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категорирование объектов транспортной инфраструктуры и транспортных средств.</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b/>
                <w:bCs/>
                <w:sz w:val="24"/>
                <w:szCs w:val="24"/>
                <w:lang w:eastAsia="ru-RU"/>
              </w:rPr>
              <w:t xml:space="preserve">В соответствии с Распоряжением Правительства </w:t>
            </w:r>
            <w:r w:rsidRPr="00DC4C48">
              <w:rPr>
                <w:rFonts w:eastAsia="Times New Roman" w:cs="Times New Roman"/>
                <w:bCs/>
                <w:sz w:val="24"/>
                <w:szCs w:val="24"/>
                <w:lang w:eastAsia="ru-RU"/>
              </w:rPr>
              <w:t>Российской Федерации</w:t>
            </w:r>
            <w:r w:rsidRPr="00DC4C48">
              <w:rPr>
                <w:rFonts w:eastAsia="Times New Roman" w:cs="Times New Roman"/>
                <w:sz w:val="24"/>
                <w:szCs w:val="24"/>
                <w:lang w:eastAsia="ru-RU"/>
              </w:rPr>
              <w:t xml:space="preserve"> </w:t>
            </w:r>
            <w:r w:rsidRPr="00DC4C48">
              <w:rPr>
                <w:rFonts w:eastAsia="Times New Roman" w:cs="Times New Roman"/>
                <w:b/>
                <w:bCs/>
                <w:sz w:val="24"/>
                <w:szCs w:val="24"/>
                <w:lang w:eastAsia="ru-RU"/>
              </w:rPr>
              <w:t>от 05.11.2009г. № 1653-р</w:t>
            </w:r>
            <w:r w:rsidRPr="00DC4C48">
              <w:rPr>
                <w:rFonts w:eastAsia="Times New Roman" w:cs="Times New Roman"/>
                <w:sz w:val="24"/>
                <w:szCs w:val="24"/>
                <w:lang w:eastAsia="ru-RU"/>
              </w:rPr>
              <w:t xml:space="preserve"> «Об утверждении перечня работ, непосредственно связанных с обеспечением транспортной безопасности» к такому перечню не относится:</w:t>
            </w:r>
          </w:p>
        </w:tc>
        <w:tc>
          <w:tcPr>
            <w:tcW w:w="2672" w:type="pct"/>
          </w:tcPr>
          <w:p w:rsidR="00DC4C48" w:rsidRPr="00DC4C48" w:rsidRDefault="00DC4C48" w:rsidP="00DC4C48">
            <w:pPr>
              <w:numPr>
                <w:ilvl w:val="1"/>
                <w:numId w:val="26"/>
              </w:numPr>
              <w:shd w:val="clear" w:color="auto" w:fill="FFFFFF"/>
              <w:autoSpaceDE w:val="0"/>
              <w:autoSpaceDN w:val="0"/>
              <w:adjustRightInd w:val="0"/>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работа, связанная с обеспечением безопасности движения подвижного состава;</w:t>
            </w:r>
          </w:p>
          <w:p w:rsidR="00DC4C48" w:rsidRPr="00DC4C48" w:rsidRDefault="00DC4C48" w:rsidP="00DC4C48">
            <w:pPr>
              <w:numPr>
                <w:ilvl w:val="1"/>
                <w:numId w:val="26"/>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осуществление контроля и надзора в области обеспечения транспортной безопасности;</w:t>
            </w:r>
          </w:p>
          <w:p w:rsidR="00DC4C48" w:rsidRPr="00DC4C48" w:rsidRDefault="00DC4C48" w:rsidP="00DC4C48">
            <w:pPr>
              <w:numPr>
                <w:ilvl w:val="1"/>
                <w:numId w:val="26"/>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разработка и реализация </w:t>
            </w:r>
            <w:proofErr w:type="gramStart"/>
            <w:r w:rsidRPr="00DC4C48">
              <w:rPr>
                <w:rFonts w:eastAsia="Times New Roman" w:cs="Times New Roman"/>
                <w:sz w:val="24"/>
                <w:szCs w:val="24"/>
                <w:lang w:eastAsia="ru-RU"/>
              </w:rPr>
              <w:t>планов обеспечения транспортной безопасности объектов транспортной инфраструктуры</w:t>
            </w:r>
            <w:proofErr w:type="gramEnd"/>
            <w:r w:rsidRPr="00DC4C48">
              <w:rPr>
                <w:rFonts w:eastAsia="Times New Roman" w:cs="Times New Roman"/>
                <w:sz w:val="24"/>
                <w:szCs w:val="24"/>
                <w:lang w:eastAsia="ru-RU"/>
              </w:rPr>
              <w:t xml:space="preserve"> и транспортных средств;</w:t>
            </w:r>
          </w:p>
          <w:p w:rsidR="00DC4C48" w:rsidRPr="00DC4C48" w:rsidRDefault="00DC4C48" w:rsidP="00DC4C48">
            <w:pPr>
              <w:numPr>
                <w:ilvl w:val="1"/>
                <w:numId w:val="26"/>
              </w:numPr>
              <w:shd w:val="clear" w:color="auto" w:fill="FFFFFF"/>
              <w:autoSpaceDE w:val="0"/>
              <w:autoSpaceDN w:val="0"/>
              <w:adjustRightInd w:val="0"/>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формирование и ведение информационных ресурсов единой государственной информационной системы обеспечения транспортной безопасности, в том числе автоматизированных централизованных баз персональных данных о пассажирах.</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Работы, непосредственно </w:t>
            </w:r>
            <w:r w:rsidRPr="00DC4C48">
              <w:rPr>
                <w:rFonts w:eastAsia="Times New Roman" w:cs="Times New Roman"/>
                <w:sz w:val="24"/>
                <w:szCs w:val="24"/>
                <w:lang w:eastAsia="ru-RU"/>
              </w:rPr>
              <w:lastRenderedPageBreak/>
              <w:t>связанные с обеспечением транспортной безопасности, вправе выполнять лица:</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lastRenderedPageBreak/>
              <w:t xml:space="preserve">прошедшие в порядке, установленном </w:t>
            </w:r>
            <w:r w:rsidRPr="00DC4C48">
              <w:rPr>
                <w:rFonts w:eastAsia="Times New Roman" w:cs="Times New Roman"/>
                <w:b/>
                <w:sz w:val="24"/>
                <w:szCs w:val="24"/>
                <w:lang w:eastAsia="ru-RU"/>
              </w:rPr>
              <w:lastRenderedPageBreak/>
              <w:t xml:space="preserve">Федеральным законом от 9 февраля </w:t>
            </w:r>
            <w:smartTag w:uri="urn:schemas-microsoft-com:office:smarttags" w:element="metricconverter">
              <w:smartTagPr>
                <w:attr w:name="ProductID" w:val="2007 г"/>
              </w:smartTagPr>
              <w:r w:rsidRPr="00DC4C48">
                <w:rPr>
                  <w:rFonts w:eastAsia="Times New Roman" w:cs="Times New Roman"/>
                  <w:b/>
                  <w:sz w:val="24"/>
                  <w:szCs w:val="24"/>
                  <w:lang w:eastAsia="ru-RU"/>
                </w:rPr>
                <w:t>2007 г</w:t>
              </w:r>
            </w:smartTag>
            <w:r w:rsidRPr="00DC4C48">
              <w:rPr>
                <w:rFonts w:eastAsia="Times New Roman" w:cs="Times New Roman"/>
                <w:b/>
                <w:sz w:val="24"/>
                <w:szCs w:val="24"/>
                <w:lang w:eastAsia="ru-RU"/>
              </w:rPr>
              <w:t>. № 16-ФЗ, подготовку и аттестацию сил обеспечения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proofErr w:type="gramStart"/>
            <w:r w:rsidRPr="00DC4C48">
              <w:rPr>
                <w:rFonts w:eastAsia="Times New Roman" w:cs="Times New Roman"/>
                <w:sz w:val="24"/>
                <w:szCs w:val="24"/>
                <w:lang w:eastAsia="ru-RU"/>
              </w:rPr>
              <w:t>имеющие непогашенную или неснятую судимость за совершение умышленного преступления;</w:t>
            </w:r>
            <w:proofErr w:type="gramEnd"/>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состоящие на учете в учреждениях органов здравоохранения по поводу психического заболевания, алкоголизма или наркомании;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proofErr w:type="gramStart"/>
            <w:r w:rsidRPr="00DC4C48">
              <w:rPr>
                <w:rFonts w:eastAsia="Times New Roman" w:cs="Times New Roman"/>
                <w:sz w:val="24"/>
                <w:szCs w:val="24"/>
                <w:lang w:eastAsia="ru-RU"/>
              </w:rP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w:t>
            </w:r>
            <w:proofErr w:type="gramEnd"/>
            <w:r w:rsidRPr="00DC4C48">
              <w:rPr>
                <w:rFonts w:eastAsia="Times New Roman" w:cs="Times New Roman"/>
                <w:sz w:val="24"/>
                <w:szCs w:val="24"/>
                <w:lang w:eastAsia="ru-RU"/>
              </w:rPr>
              <w:t xml:space="preserve"> прошло менее чем три года.</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Работы, непосредственно связанные с обеспечением транспортной безопасности, вправе выполнять лица:</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proofErr w:type="gramStart"/>
            <w:r w:rsidRPr="00DC4C48">
              <w:rPr>
                <w:rFonts w:eastAsia="Times New Roman" w:cs="Times New Roman"/>
                <w:b/>
                <w:sz w:val="24"/>
                <w:szCs w:val="24"/>
                <w:lang w:eastAsia="ru-RU"/>
              </w:rPr>
              <w:t>не имеющие медицинских противопоказаний к выполнению работ, непосредственно связанных с обеспечением транспортной безопасности, в соответствии с медицинским заключением, выданным в установленном порядке;</w:t>
            </w:r>
            <w:proofErr w:type="gramEnd"/>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в </w:t>
            </w:r>
            <w:proofErr w:type="gramStart"/>
            <w:r w:rsidRPr="00DC4C48">
              <w:rPr>
                <w:rFonts w:eastAsia="Times New Roman" w:cs="Times New Roman"/>
                <w:sz w:val="24"/>
                <w:szCs w:val="24"/>
                <w:lang w:eastAsia="ru-RU"/>
              </w:rPr>
              <w:t>отношении</w:t>
            </w:r>
            <w:proofErr w:type="gramEnd"/>
            <w:r w:rsidRPr="00DC4C48">
              <w:rPr>
                <w:rFonts w:eastAsia="Times New Roman" w:cs="Times New Roman"/>
                <w:sz w:val="24"/>
                <w:szCs w:val="24"/>
                <w:lang w:eastAsia="ru-RU"/>
              </w:rPr>
              <w:t xml:space="preserve"> которых по результатам проверки, проведенной в соответствии с Федеральным законом от 7 февраля 2011 года № 3-ФЗ "О полиции", имеется заключение органов внутренних дел о невозможности допуска к выполнению работ, непосредственно связанных с обеспечением транспортной безопасности;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внесенные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сообщившие заведомо ложные сведения о </w:t>
            </w:r>
            <w:r w:rsidRPr="00DC4C48">
              <w:rPr>
                <w:rFonts w:eastAsia="Times New Roman" w:cs="Times New Roman"/>
                <w:sz w:val="24"/>
                <w:szCs w:val="24"/>
                <w:lang w:eastAsia="ru-RU"/>
              </w:rPr>
              <w:lastRenderedPageBreak/>
              <w:t xml:space="preserve">себе при приеме на работу, непосредственно связанную с обеспечением транспортной безопасности. </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bCs/>
                <w:color w:val="000000"/>
                <w:sz w:val="24"/>
                <w:szCs w:val="24"/>
                <w:lang w:eastAsia="ru-RU"/>
              </w:rPr>
            </w:pPr>
            <w:r w:rsidRPr="00DC4C48">
              <w:rPr>
                <w:rFonts w:eastAsia="Times New Roman" w:cs="Times New Roman"/>
                <w:sz w:val="24"/>
                <w:szCs w:val="24"/>
                <w:lang w:eastAsia="ru-RU"/>
              </w:rPr>
              <w:t>Сведения о результатах проведенной оценки уязвимости объектов транспортной инфраструктуры и транспортных средств являются:</w:t>
            </w:r>
          </w:p>
        </w:tc>
        <w:tc>
          <w:tcPr>
            <w:tcW w:w="2672" w:type="pct"/>
          </w:tcPr>
          <w:p w:rsidR="00DC4C48" w:rsidRPr="00DC4C48" w:rsidRDefault="00DC4C48" w:rsidP="00DC4C48">
            <w:pPr>
              <w:numPr>
                <w:ilvl w:val="0"/>
                <w:numId w:val="29"/>
              </w:numPr>
              <w:shd w:val="clear" w:color="auto" w:fill="FFFFFF"/>
              <w:spacing w:after="0" w:line="240" w:lineRule="auto"/>
              <w:ind w:left="428"/>
              <w:contextualSpacing/>
              <w:rPr>
                <w:rFonts w:eastAsia="Calibri" w:cs="Times New Roman"/>
                <w:sz w:val="24"/>
                <w:szCs w:val="24"/>
              </w:rPr>
            </w:pPr>
            <w:r w:rsidRPr="00DC4C48">
              <w:rPr>
                <w:rFonts w:eastAsia="Calibri" w:cs="Times New Roman"/>
                <w:sz w:val="24"/>
                <w:szCs w:val="24"/>
              </w:rPr>
              <w:t>общедоступной информацией;</w:t>
            </w:r>
          </w:p>
          <w:p w:rsidR="00DC4C48" w:rsidRPr="00DC4C48" w:rsidRDefault="00DC4C48" w:rsidP="00DC4C48">
            <w:pPr>
              <w:numPr>
                <w:ilvl w:val="0"/>
                <w:numId w:val="29"/>
              </w:numPr>
              <w:shd w:val="clear" w:color="auto" w:fill="FFFFFF"/>
              <w:spacing w:after="0" w:line="240" w:lineRule="auto"/>
              <w:ind w:left="428"/>
              <w:contextualSpacing/>
              <w:rPr>
                <w:rFonts w:eastAsia="Calibri" w:cs="Times New Roman"/>
                <w:b/>
                <w:sz w:val="24"/>
                <w:szCs w:val="24"/>
              </w:rPr>
            </w:pPr>
            <w:r w:rsidRPr="00DC4C48">
              <w:rPr>
                <w:rFonts w:eastAsia="Calibri" w:cs="Times New Roman"/>
                <w:b/>
                <w:sz w:val="24"/>
                <w:szCs w:val="24"/>
              </w:rPr>
              <w:t>информацией ограниченного доступа;</w:t>
            </w:r>
          </w:p>
          <w:p w:rsidR="00DC4C48" w:rsidRPr="00DC4C48" w:rsidRDefault="00DC4C48" w:rsidP="00DC4C48">
            <w:pPr>
              <w:numPr>
                <w:ilvl w:val="0"/>
                <w:numId w:val="29"/>
              </w:numPr>
              <w:shd w:val="clear" w:color="auto" w:fill="FFFFFF"/>
              <w:spacing w:after="0" w:line="240" w:lineRule="auto"/>
              <w:ind w:left="428"/>
              <w:contextualSpacing/>
              <w:rPr>
                <w:rFonts w:eastAsia="Calibri" w:cs="Times New Roman"/>
                <w:sz w:val="24"/>
                <w:szCs w:val="24"/>
              </w:rPr>
            </w:pPr>
            <w:r w:rsidRPr="00DC4C48">
              <w:rPr>
                <w:rFonts w:eastAsia="Calibri" w:cs="Times New Roman"/>
                <w:sz w:val="24"/>
                <w:szCs w:val="24"/>
              </w:rPr>
              <w:t>с ограничениями в части касающейся отдельных положений;</w:t>
            </w:r>
          </w:p>
          <w:p w:rsidR="00DC4C48" w:rsidRPr="00DC4C48" w:rsidRDefault="00DC4C48" w:rsidP="00DC4C48">
            <w:pPr>
              <w:numPr>
                <w:ilvl w:val="0"/>
                <w:numId w:val="29"/>
              </w:numPr>
              <w:shd w:val="clear" w:color="auto" w:fill="FFFFFF"/>
              <w:spacing w:after="0" w:line="240" w:lineRule="auto"/>
              <w:ind w:left="428"/>
              <w:contextualSpacing/>
              <w:rPr>
                <w:rFonts w:eastAsia="Calibri" w:cs="Times New Roman"/>
                <w:sz w:val="24"/>
                <w:szCs w:val="24"/>
              </w:rPr>
            </w:pPr>
            <w:r w:rsidRPr="00DC4C48">
              <w:rPr>
                <w:rFonts w:eastAsia="Calibri" w:cs="Times New Roman"/>
                <w:sz w:val="24"/>
                <w:szCs w:val="24"/>
              </w:rPr>
              <w:t>все вышеперечисленное.</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Повышенный («синий») уровень террористической опасности устанавливается:</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Действует постоянно</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При наличии информации о совершении действий, создающих непосредственную угрозу совершения террористического акта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При наличии подтвержденной информации о реальной возможности совершения террористического акта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При наличии требующей подтверждения информации о реальной возможности совершения террористического акта</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Высокий («желтый») уровень террористической опасности устанавливается:</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При наличии подтвержденной информации о реальной возможности совершения террористического акта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При наличии информации о совершенном террористическом акте либо о совершении действий, создающих непосредственную угрозу совершения террористического акта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При наличии требующей подтверждения информации о реальной возможности совершения террористического акта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При отмене критического уровня террористической опасности</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Критический («красный») уровень террористической опасности устанавливается:</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При наличии информации о реальной возможности совершения террористического акта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При наличии информации о совершенном террористическом акте либо о совершении действий, создающих непосредственную угрозу совершения террористического акта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После высокого уровня террористической опасности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При наличии подтвержденной информации о реальной возможности совершения террористического акта</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i/>
                <w:sz w:val="24"/>
                <w:szCs w:val="24"/>
                <w:lang w:eastAsia="ru-RU"/>
              </w:rPr>
            </w:pPr>
            <w:r w:rsidRPr="00DC4C48">
              <w:rPr>
                <w:rFonts w:eastAsia="Times New Roman" w:cs="Times New Roman"/>
                <w:sz w:val="24"/>
                <w:szCs w:val="24"/>
                <w:lang w:eastAsia="ru-RU"/>
              </w:rPr>
              <w:t xml:space="preserve">Субъекты транспортной инфраструктуры и перевозчики обязаны незамедлительно представлять информацию об угрозах совершения и о совершении актов незаконного вмешательства на объектах транспортной инфраструктуры и </w:t>
            </w:r>
            <w:r w:rsidRPr="00DC4C48">
              <w:rPr>
                <w:rFonts w:eastAsia="Times New Roman" w:cs="Times New Roman"/>
                <w:sz w:val="24"/>
                <w:szCs w:val="24"/>
                <w:lang w:eastAsia="ru-RU"/>
              </w:rPr>
              <w:lastRenderedPageBreak/>
              <w:t xml:space="preserve">транспортных средствах </w:t>
            </w:r>
            <w:proofErr w:type="gramStart"/>
            <w:r w:rsidRPr="00DC4C48">
              <w:rPr>
                <w:rFonts w:eastAsia="Times New Roman" w:cs="Times New Roman"/>
                <w:sz w:val="24"/>
                <w:szCs w:val="24"/>
                <w:lang w:eastAsia="ru-RU"/>
              </w:rPr>
              <w:t>в</w:t>
            </w:r>
            <w:proofErr w:type="gramEnd"/>
            <w:r w:rsidRPr="00DC4C48">
              <w:rPr>
                <w:rFonts w:eastAsia="Times New Roman" w:cs="Times New Roman"/>
                <w:sz w:val="24"/>
                <w:szCs w:val="24"/>
                <w:lang w:eastAsia="ru-RU"/>
              </w:rPr>
              <w:t>:</w:t>
            </w:r>
          </w:p>
        </w:tc>
        <w:tc>
          <w:tcPr>
            <w:tcW w:w="2672" w:type="pct"/>
          </w:tcPr>
          <w:p w:rsidR="00DC4C48" w:rsidRPr="00DC4C48" w:rsidRDefault="00DC4C48" w:rsidP="00DC4C48">
            <w:pPr>
              <w:numPr>
                <w:ilvl w:val="0"/>
                <w:numId w:val="18"/>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lastRenderedPageBreak/>
              <w:t>компетентные органы в области обеспечения транспортной безопасности;</w:t>
            </w:r>
          </w:p>
          <w:p w:rsidR="00DC4C48" w:rsidRPr="00DC4C48" w:rsidRDefault="00DC4C48" w:rsidP="00DC4C48">
            <w:pPr>
              <w:numPr>
                <w:ilvl w:val="0"/>
                <w:numId w:val="18"/>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Федеральную службу по надзору в сфере транспорта и ее территориальные органы;</w:t>
            </w:r>
          </w:p>
          <w:p w:rsidR="00DC4C48" w:rsidRPr="00DC4C48" w:rsidRDefault="00DC4C48" w:rsidP="00DC4C48">
            <w:pPr>
              <w:numPr>
                <w:ilvl w:val="0"/>
                <w:numId w:val="18"/>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органы Федеральной службы безопасности Российской Федерации, органы внутренних дел Российской Федерации или их уполномоченные структурные </w:t>
            </w:r>
            <w:r w:rsidRPr="00DC4C48">
              <w:rPr>
                <w:rFonts w:eastAsia="Times New Roman" w:cs="Times New Roman"/>
                <w:sz w:val="24"/>
                <w:szCs w:val="24"/>
                <w:lang w:eastAsia="ru-RU"/>
              </w:rPr>
              <w:lastRenderedPageBreak/>
              <w:t>подразделения;</w:t>
            </w:r>
          </w:p>
          <w:p w:rsidR="00DC4C48" w:rsidRPr="00DC4C48" w:rsidRDefault="00DC4C48" w:rsidP="00DC4C48">
            <w:pPr>
              <w:numPr>
                <w:ilvl w:val="0"/>
                <w:numId w:val="18"/>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все перечисленные органы.</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Уровень </w:t>
            </w:r>
            <w:proofErr w:type="spellStart"/>
            <w:r w:rsidRPr="00DC4C48">
              <w:rPr>
                <w:rFonts w:eastAsia="Times New Roman" w:cs="Times New Roman"/>
                <w:sz w:val="24"/>
                <w:szCs w:val="24"/>
                <w:lang w:eastAsia="ru-RU"/>
              </w:rPr>
              <w:t>терриристической</w:t>
            </w:r>
            <w:proofErr w:type="spellEnd"/>
            <w:r w:rsidRPr="00DC4C48">
              <w:rPr>
                <w:rFonts w:eastAsia="Times New Roman" w:cs="Times New Roman"/>
                <w:sz w:val="24"/>
                <w:szCs w:val="24"/>
                <w:lang w:eastAsia="ru-RU"/>
              </w:rPr>
              <w:t xml:space="preserve"> опасности может устанавливаться на срок:</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не более 10 суток</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не более 15 суток</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на 15 и более суток</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на 10 суток</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Уберите лишнее. </w:t>
            </w:r>
            <w:proofErr w:type="gramStart"/>
            <w:r w:rsidRPr="00DC4C48">
              <w:rPr>
                <w:rFonts w:eastAsia="Times New Roman" w:cs="Times New Roman"/>
                <w:sz w:val="24"/>
                <w:szCs w:val="24"/>
                <w:lang w:eastAsia="ru-RU"/>
              </w:rPr>
              <w:t>Физические лица, следующие либо находящиеся на объекте транспортной инфраструктуры или транспортном средстве обязаны</w:t>
            </w:r>
            <w:proofErr w:type="gramEnd"/>
            <w:r w:rsidRPr="00DC4C48">
              <w:rPr>
                <w:rFonts w:eastAsia="Times New Roman" w:cs="Times New Roman"/>
                <w:sz w:val="24"/>
                <w:szCs w:val="24"/>
                <w:lang w:eastAsia="ru-RU"/>
              </w:rPr>
              <w:t>:</w:t>
            </w:r>
          </w:p>
        </w:tc>
        <w:tc>
          <w:tcPr>
            <w:tcW w:w="2672" w:type="pct"/>
          </w:tcPr>
          <w:p w:rsidR="00DC4C48" w:rsidRPr="00DC4C48" w:rsidRDefault="00DC4C48" w:rsidP="00DC4C48">
            <w:pPr>
              <w:widowControl w:val="0"/>
              <w:numPr>
                <w:ilvl w:val="0"/>
                <w:numId w:val="30"/>
              </w:numPr>
              <w:autoSpaceDE w:val="0"/>
              <w:autoSpaceDN w:val="0"/>
              <w:adjustRightInd w:val="0"/>
              <w:spacing w:after="0" w:line="240" w:lineRule="auto"/>
              <w:ind w:left="425" w:hanging="357"/>
              <w:rPr>
                <w:rFonts w:eastAsia="Times New Roman" w:cs="Times New Roman"/>
                <w:sz w:val="24"/>
                <w:szCs w:val="24"/>
                <w:lang w:eastAsia="ru-RU"/>
              </w:rPr>
            </w:pPr>
            <w:r w:rsidRPr="00DC4C48">
              <w:rPr>
                <w:rFonts w:eastAsia="Times New Roman" w:cs="Times New Roman"/>
                <w:sz w:val="24"/>
                <w:szCs w:val="24"/>
                <w:lang w:eastAsia="ru-RU"/>
              </w:rPr>
              <w:t xml:space="preserve">осуществлять проход (проезд) в зону транспортной безопасности в соответствии с правилами проведения досмотра, дополнительного досмотра и повторного досмотра; </w:t>
            </w:r>
          </w:p>
          <w:p w:rsidR="00DC4C48" w:rsidRPr="00DC4C48" w:rsidRDefault="00DC4C48" w:rsidP="00DC4C48">
            <w:pPr>
              <w:widowControl w:val="0"/>
              <w:numPr>
                <w:ilvl w:val="0"/>
                <w:numId w:val="30"/>
              </w:numPr>
              <w:autoSpaceDE w:val="0"/>
              <w:autoSpaceDN w:val="0"/>
              <w:adjustRightInd w:val="0"/>
              <w:spacing w:after="0" w:line="240" w:lineRule="auto"/>
              <w:ind w:left="425" w:hanging="357"/>
              <w:rPr>
                <w:rFonts w:eastAsia="Times New Roman" w:cs="Times New Roman"/>
                <w:sz w:val="24"/>
                <w:szCs w:val="24"/>
                <w:lang w:eastAsia="ru-RU"/>
              </w:rPr>
            </w:pPr>
            <w:r w:rsidRPr="00DC4C48">
              <w:rPr>
                <w:rFonts w:eastAsia="Times New Roman" w:cs="Times New Roman"/>
                <w:sz w:val="24"/>
                <w:szCs w:val="24"/>
                <w:lang w:eastAsia="ru-RU"/>
              </w:rPr>
              <w:t>выполнять требования сил обеспечения транспортной безопасности, направленные на обеспечение транспортной безопасности, а также не предпринимать действий, препятствующих выполнению ими служебных обязанностей;</w:t>
            </w:r>
          </w:p>
          <w:p w:rsidR="00DC4C48" w:rsidRPr="00DC4C48" w:rsidRDefault="00DC4C48" w:rsidP="00DC4C48">
            <w:pPr>
              <w:widowControl w:val="0"/>
              <w:numPr>
                <w:ilvl w:val="0"/>
                <w:numId w:val="30"/>
              </w:numPr>
              <w:autoSpaceDE w:val="0"/>
              <w:autoSpaceDN w:val="0"/>
              <w:adjustRightInd w:val="0"/>
              <w:spacing w:after="0" w:line="240" w:lineRule="auto"/>
              <w:ind w:left="425" w:hanging="357"/>
              <w:rPr>
                <w:rFonts w:eastAsia="Times New Roman" w:cs="Calibri"/>
                <w:b/>
                <w:sz w:val="24"/>
                <w:szCs w:val="24"/>
                <w:lang w:eastAsia="ru-RU"/>
              </w:rPr>
            </w:pPr>
            <w:r w:rsidRPr="00DC4C48">
              <w:rPr>
                <w:rFonts w:eastAsia="Times New Roman" w:cs="Times New Roman"/>
                <w:sz w:val="24"/>
                <w:szCs w:val="24"/>
                <w:lang w:eastAsia="ru-RU"/>
              </w:rPr>
              <w:t>информировать силы обеспечения транспортной безопасности о событиях или действиях, создающих угрозу транспортной безопасности ОТИ или ТС;</w:t>
            </w:r>
          </w:p>
          <w:p w:rsidR="00DC4C48" w:rsidRPr="00DC4C48" w:rsidRDefault="00DC4C48" w:rsidP="00DC4C48">
            <w:pPr>
              <w:widowControl w:val="0"/>
              <w:numPr>
                <w:ilvl w:val="0"/>
                <w:numId w:val="30"/>
              </w:numPr>
              <w:autoSpaceDE w:val="0"/>
              <w:autoSpaceDN w:val="0"/>
              <w:adjustRightInd w:val="0"/>
              <w:spacing w:after="0" w:line="240" w:lineRule="auto"/>
              <w:ind w:left="425" w:hanging="357"/>
              <w:rPr>
                <w:rFonts w:eastAsia="Times New Roman" w:cs="Calibri"/>
                <w:b/>
                <w:sz w:val="24"/>
                <w:szCs w:val="24"/>
                <w:lang w:eastAsia="ru-RU"/>
              </w:rPr>
            </w:pPr>
            <w:r w:rsidRPr="00DC4C48">
              <w:rPr>
                <w:rFonts w:eastAsia="Times New Roman" w:cs="Times New Roman"/>
                <w:b/>
                <w:sz w:val="24"/>
                <w:szCs w:val="24"/>
                <w:lang w:eastAsia="ru-RU"/>
              </w:rPr>
              <w:t>предпринимать действия, имитирующие подготовку к совершению либо совершение АНВ в деятельность ОТИ или ТС.</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w:t>
            </w:r>
            <w:proofErr w:type="spellStart"/>
            <w:r w:rsidRPr="00DC4C48">
              <w:rPr>
                <w:rFonts w:eastAsia="Times New Roman" w:cs="Times New Roman"/>
                <w:sz w:val="24"/>
                <w:szCs w:val="24"/>
                <w:lang w:eastAsia="ru-RU"/>
              </w:rPr>
              <w:t>транспортныз</w:t>
            </w:r>
            <w:proofErr w:type="spellEnd"/>
            <w:r w:rsidRPr="00DC4C48">
              <w:rPr>
                <w:rFonts w:eastAsia="Times New Roman" w:cs="Times New Roman"/>
                <w:sz w:val="24"/>
                <w:szCs w:val="24"/>
                <w:lang w:eastAsia="ru-RU"/>
              </w:rPr>
              <w:t xml:space="preserve"> средств четвертой и третьей категории в сроки, не превышающие с момента получения сообщения или принятия решения об изменении уровня безопасности:</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24 часа</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36 час.</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12 час.</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sz w:val="24"/>
                <w:szCs w:val="24"/>
                <w:lang w:eastAsia="ru-RU"/>
              </w:rPr>
              <w:t>18 час</w:t>
            </w:r>
            <w:r w:rsidRPr="00DC4C48">
              <w:rPr>
                <w:rFonts w:eastAsia="Times New Roman" w:cs="Times New Roman"/>
                <w:b/>
                <w:sz w:val="24"/>
                <w:szCs w:val="24"/>
                <w:lang w:eastAsia="ru-RU"/>
              </w:rPr>
              <w:t>.</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w:t>
            </w:r>
            <w:proofErr w:type="spellStart"/>
            <w:r w:rsidRPr="00DC4C48">
              <w:rPr>
                <w:rFonts w:eastAsia="Times New Roman" w:cs="Times New Roman"/>
                <w:sz w:val="24"/>
                <w:szCs w:val="24"/>
                <w:lang w:eastAsia="ru-RU"/>
              </w:rPr>
              <w:t>транспортныз</w:t>
            </w:r>
            <w:proofErr w:type="spellEnd"/>
            <w:r w:rsidRPr="00DC4C48">
              <w:rPr>
                <w:rFonts w:eastAsia="Times New Roman" w:cs="Times New Roman"/>
                <w:sz w:val="24"/>
                <w:szCs w:val="24"/>
                <w:lang w:eastAsia="ru-RU"/>
              </w:rPr>
              <w:t xml:space="preserve"> средств первой категории в сроки, не превышающие с момента получения сообщения или принятия решения об изменении уровня безопасности</w:t>
            </w:r>
            <w:proofErr w:type="gramStart"/>
            <w:r w:rsidRPr="00DC4C48">
              <w:rPr>
                <w:rFonts w:eastAsia="Times New Roman" w:cs="Times New Roman"/>
                <w:sz w:val="24"/>
                <w:szCs w:val="24"/>
                <w:lang w:eastAsia="ru-RU"/>
              </w:rPr>
              <w:t>::</w:t>
            </w:r>
            <w:proofErr w:type="gramEnd"/>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10 час.</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3 час.</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 6 час.</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 xml:space="preserve"> 8 час.</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Реализация дополнительных мер, с момента получения сообщения об изменении уровня безопасности, должна произойти для объектов транспортной инфраструктуры и </w:t>
            </w:r>
            <w:proofErr w:type="spellStart"/>
            <w:r w:rsidRPr="00DC4C48">
              <w:rPr>
                <w:rFonts w:eastAsia="Times New Roman" w:cs="Times New Roman"/>
                <w:sz w:val="24"/>
                <w:szCs w:val="24"/>
                <w:lang w:eastAsia="ru-RU"/>
              </w:rPr>
              <w:lastRenderedPageBreak/>
              <w:t>транспортныз</w:t>
            </w:r>
            <w:proofErr w:type="spellEnd"/>
            <w:r w:rsidRPr="00DC4C48">
              <w:rPr>
                <w:rFonts w:eastAsia="Times New Roman" w:cs="Times New Roman"/>
                <w:sz w:val="24"/>
                <w:szCs w:val="24"/>
                <w:lang w:eastAsia="ru-RU"/>
              </w:rPr>
              <w:t xml:space="preserve"> средств второй категории в сроки, не превышающие с момента получения сообщения или принятия решения об изменении уровня безопасности</w:t>
            </w:r>
            <w:proofErr w:type="gramStart"/>
            <w:r w:rsidRPr="00DC4C48">
              <w:rPr>
                <w:rFonts w:eastAsia="Times New Roman" w:cs="Times New Roman"/>
                <w:sz w:val="24"/>
                <w:szCs w:val="24"/>
                <w:lang w:eastAsia="ru-RU"/>
              </w:rPr>
              <w:t>::</w:t>
            </w:r>
            <w:proofErr w:type="gramEnd"/>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lastRenderedPageBreak/>
              <w:t>12 час.</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16 час.</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8 час.</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6 час.</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первой категории при третьем уровне безопасности обязан:</w:t>
            </w:r>
          </w:p>
        </w:tc>
        <w:tc>
          <w:tcPr>
            <w:tcW w:w="2672" w:type="pct"/>
          </w:tcPr>
          <w:p w:rsidR="00DC4C48" w:rsidRPr="00DC4C48" w:rsidRDefault="00DC4C48" w:rsidP="00DC4C48">
            <w:pPr>
              <w:widowControl w:val="0"/>
              <w:numPr>
                <w:ilvl w:val="0"/>
                <w:numId w:val="31"/>
              </w:numPr>
              <w:autoSpaceDE w:val="0"/>
              <w:autoSpaceDN w:val="0"/>
              <w:adjustRightInd w:val="0"/>
              <w:spacing w:after="0" w:line="240" w:lineRule="auto"/>
              <w:ind w:left="428"/>
              <w:rPr>
                <w:rFonts w:eastAsia="Times New Roman" w:cs="Times New Roman"/>
                <w:sz w:val="24"/>
                <w:szCs w:val="24"/>
                <w:lang w:eastAsia="ru-RU"/>
              </w:rPr>
            </w:pPr>
            <w:r w:rsidRPr="00DC4C48">
              <w:rPr>
                <w:rFonts w:eastAsia="Times New Roman" w:cs="Times New Roman"/>
                <w:sz w:val="24"/>
                <w:szCs w:val="24"/>
                <w:lang w:eastAsia="ru-RU"/>
              </w:rPr>
              <w:t>Не допускать посетителей на территорию технологического сектора зоны безопасности и на критические элементы ОТИ.</w:t>
            </w:r>
          </w:p>
          <w:p w:rsidR="00DC4C48" w:rsidRPr="00DC4C48" w:rsidRDefault="00DC4C48" w:rsidP="00DC4C48">
            <w:pPr>
              <w:widowControl w:val="0"/>
              <w:numPr>
                <w:ilvl w:val="0"/>
                <w:numId w:val="31"/>
              </w:numPr>
              <w:autoSpaceDE w:val="0"/>
              <w:autoSpaceDN w:val="0"/>
              <w:adjustRightInd w:val="0"/>
              <w:spacing w:after="0" w:line="240" w:lineRule="auto"/>
              <w:ind w:left="428"/>
              <w:rPr>
                <w:rFonts w:eastAsia="Times New Roman" w:cs="Times New Roman"/>
                <w:sz w:val="24"/>
                <w:szCs w:val="24"/>
                <w:lang w:eastAsia="ru-RU"/>
              </w:rPr>
            </w:pPr>
            <w:r w:rsidRPr="00DC4C48">
              <w:rPr>
                <w:rFonts w:eastAsia="Times New Roman" w:cs="Times New Roman"/>
                <w:sz w:val="24"/>
                <w:szCs w:val="24"/>
                <w:lang w:eastAsia="ru-RU"/>
              </w:rPr>
              <w:t>Путем наблюдения и собеседования в целях транспортной безопасности в зоне свободного доступа, зоне транспортной безопасности ОТИ и на КПП на их границах выявлять физических лиц и материальные объекты, подготавливающих или совершающих АНВ.</w:t>
            </w:r>
          </w:p>
          <w:p w:rsidR="00DC4C48" w:rsidRPr="00DC4C48" w:rsidRDefault="00DC4C48" w:rsidP="00DC4C48">
            <w:pPr>
              <w:numPr>
                <w:ilvl w:val="0"/>
                <w:numId w:val="31"/>
              </w:numPr>
              <w:shd w:val="clear" w:color="auto" w:fill="FFFFFF"/>
              <w:spacing w:after="0" w:line="240" w:lineRule="auto"/>
              <w:ind w:left="428"/>
              <w:contextualSpacing/>
              <w:rPr>
                <w:rFonts w:eastAsia="Calibri" w:cs="Times New Roman"/>
                <w:b/>
                <w:sz w:val="24"/>
                <w:szCs w:val="24"/>
              </w:rPr>
            </w:pPr>
            <w:r w:rsidRPr="00DC4C48">
              <w:rPr>
                <w:rFonts w:eastAsia="Calibri" w:cs="Times New Roman"/>
                <w:sz w:val="24"/>
                <w:szCs w:val="24"/>
              </w:rPr>
              <w:t>Проводить досмотр в целях обеспечения транспортной безопасности для распознавания и идентификации предметов и веществ, которые запрещены или ограничены для перемещения в зону свободного доступа, технологический и перевозочный сектор зоны транспортной безопасности ОТИ, физических лиц и материальных объектов, в отношении которых будет выявлена связь с совершением или подготовкой к совершению АНВ;</w:t>
            </w:r>
          </w:p>
          <w:p w:rsidR="00DC4C48" w:rsidRPr="00DC4C48" w:rsidRDefault="00DC4C48" w:rsidP="00DC4C48">
            <w:pPr>
              <w:numPr>
                <w:ilvl w:val="0"/>
                <w:numId w:val="31"/>
              </w:numPr>
              <w:shd w:val="clear" w:color="auto" w:fill="FFFFFF"/>
              <w:spacing w:after="0" w:line="240" w:lineRule="auto"/>
              <w:ind w:left="428"/>
              <w:contextualSpacing/>
              <w:rPr>
                <w:rFonts w:eastAsia="Calibri" w:cs="Times New Roman"/>
                <w:b/>
                <w:sz w:val="24"/>
                <w:szCs w:val="24"/>
              </w:rPr>
            </w:pPr>
            <w:r w:rsidRPr="00DC4C48">
              <w:rPr>
                <w:rFonts w:eastAsia="Calibri" w:cs="Times New Roman"/>
                <w:b/>
                <w:sz w:val="24"/>
                <w:szCs w:val="24"/>
              </w:rPr>
              <w:t>Выполнять все перечисленные обязанности.</w:t>
            </w:r>
          </w:p>
        </w:tc>
      </w:tr>
      <w:tr w:rsidR="00DC4C48" w:rsidRPr="00DC4C48" w:rsidTr="009D3A66">
        <w:trPr>
          <w:jc w:val="center"/>
        </w:trPr>
        <w:tc>
          <w:tcPr>
            <w:tcW w:w="322" w:type="pct"/>
          </w:tcPr>
          <w:p w:rsidR="00DC4C48" w:rsidRPr="00DC4C48" w:rsidRDefault="00DC4C48" w:rsidP="00DC4C48">
            <w:pPr>
              <w:numPr>
                <w:ilvl w:val="0"/>
                <w:numId w:val="26"/>
              </w:numPr>
              <w:shd w:val="clear" w:color="auto" w:fill="FFFFFF"/>
              <w:spacing w:after="0" w:line="240" w:lineRule="auto"/>
              <w:rPr>
                <w:rFonts w:eastAsia="Times New Roman" w:cs="Times New Roman"/>
                <w:sz w:val="24"/>
                <w:szCs w:val="24"/>
                <w:lang w:eastAsia="ru-RU"/>
              </w:rPr>
            </w:pPr>
          </w:p>
        </w:tc>
        <w:tc>
          <w:tcPr>
            <w:tcW w:w="2006" w:type="pct"/>
          </w:tcPr>
          <w:p w:rsidR="00DC4C48" w:rsidRPr="00DC4C48" w:rsidRDefault="00DC4C48" w:rsidP="00DC4C48">
            <w:pPr>
              <w:shd w:val="clear" w:color="auto" w:fill="FFFFFF"/>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второй категории при втором уровне безопасности обязан:</w:t>
            </w:r>
          </w:p>
        </w:tc>
        <w:tc>
          <w:tcPr>
            <w:tcW w:w="2672" w:type="pct"/>
          </w:tcPr>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b/>
                <w:sz w:val="24"/>
                <w:szCs w:val="24"/>
                <w:lang w:eastAsia="ru-RU"/>
              </w:rPr>
              <w:t>Не допускать посетителей на критические элементы ОТИ</w:t>
            </w:r>
            <w:r w:rsidRPr="00DC4C48">
              <w:rPr>
                <w:rFonts w:eastAsia="Times New Roman" w:cs="Times New Roman"/>
                <w:sz w:val="24"/>
                <w:szCs w:val="24"/>
                <w:lang w:eastAsia="ru-RU"/>
              </w:rPr>
              <w:t>;</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sz w:val="24"/>
                <w:szCs w:val="24"/>
                <w:lang w:eastAsia="ru-RU"/>
              </w:rPr>
              <w:t>Не допускать посетителей на территорию технологического сектора зоны безопасности и на критические элементы ОТИ;</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b/>
                <w:sz w:val="24"/>
                <w:szCs w:val="24"/>
                <w:lang w:eastAsia="ru-RU"/>
              </w:rPr>
            </w:pPr>
            <w:r w:rsidRPr="00DC4C48">
              <w:rPr>
                <w:rFonts w:eastAsia="Times New Roman" w:cs="Times New Roman"/>
                <w:sz w:val="24"/>
                <w:szCs w:val="24"/>
                <w:lang w:eastAsia="ru-RU"/>
              </w:rPr>
              <w:t>Передавать выявленных нарушителей представителям МВД России в течение 30 минут;</w:t>
            </w:r>
          </w:p>
          <w:p w:rsidR="00DC4C48" w:rsidRPr="00DC4C48" w:rsidRDefault="00DC4C48" w:rsidP="00DC4C48">
            <w:pPr>
              <w:numPr>
                <w:ilvl w:val="1"/>
                <w:numId w:val="26"/>
              </w:numPr>
              <w:shd w:val="clear" w:color="auto" w:fill="FFFFFF"/>
              <w:spacing w:after="0" w:line="240" w:lineRule="auto"/>
              <w:ind w:left="428" w:hanging="425"/>
              <w:rPr>
                <w:rFonts w:eastAsia="Times New Roman" w:cs="Times New Roman"/>
                <w:sz w:val="24"/>
                <w:szCs w:val="24"/>
                <w:lang w:eastAsia="ru-RU"/>
              </w:rPr>
            </w:pPr>
            <w:r w:rsidRPr="00DC4C48">
              <w:rPr>
                <w:rFonts w:eastAsia="Times New Roman" w:cs="Times New Roman"/>
                <w:sz w:val="24"/>
                <w:szCs w:val="24"/>
                <w:lang w:eastAsia="ru-RU"/>
              </w:rPr>
              <w:t>Выполнять все перечисленные обязанности.</w:t>
            </w:r>
          </w:p>
        </w:tc>
      </w:tr>
    </w:tbl>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3. Угрозы совершения актов незаконного вмешательства.</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3.1. Устройства, предметы и вещества, в отношении которых предусмотрен запрет или ограничение на перемещение в зону транспортной безопасности ОТИ и (или) ТС или ее часть.</w:t>
      </w:r>
    </w:p>
    <w:p w:rsidR="00DC4C48" w:rsidRPr="00DC4C48" w:rsidRDefault="00DC4C48" w:rsidP="00DC4C48">
      <w:pPr>
        <w:tabs>
          <w:tab w:val="left" w:pos="993"/>
        </w:tabs>
        <w:spacing w:after="0" w:line="276" w:lineRule="auto"/>
        <w:ind w:firstLine="709"/>
        <w:rPr>
          <w:rFonts w:eastAsia="Times New Roman" w:cs="Times New Roman"/>
          <w:szCs w:val="28"/>
          <w:lang w:eastAsia="ru-RU"/>
        </w:rPr>
      </w:pPr>
      <w:r w:rsidRPr="00DC4C48">
        <w:rPr>
          <w:rFonts w:eastAsia="Times New Roman" w:cs="Times New Roman"/>
          <w:szCs w:val="28"/>
          <w:lang w:eastAsia="ru-RU"/>
        </w:rPr>
        <w:t xml:space="preserve">Перечень угроз совершения АНВ. Способы и признаки подготовки реализации угроз совершения АНВ. Средства для подготовки и реализации </w:t>
      </w:r>
      <w:r w:rsidRPr="00DC4C48">
        <w:rPr>
          <w:rFonts w:eastAsia="Times New Roman" w:cs="Times New Roman"/>
          <w:szCs w:val="28"/>
          <w:lang w:eastAsia="ru-RU"/>
        </w:rPr>
        <w:lastRenderedPageBreak/>
        <w:t xml:space="preserve">угроз совершения АНВ, в том числе беспилотные воздушные суда и </w:t>
      </w:r>
      <w:proofErr w:type="spellStart"/>
      <w:r w:rsidRPr="00DC4C48">
        <w:rPr>
          <w:rFonts w:eastAsia="Times New Roman" w:cs="Times New Roman"/>
          <w:szCs w:val="28"/>
          <w:lang w:eastAsia="ru-RU"/>
        </w:rPr>
        <w:t>безэкипажные</w:t>
      </w:r>
      <w:proofErr w:type="spellEnd"/>
      <w:r w:rsidRPr="00DC4C48">
        <w:rPr>
          <w:rFonts w:eastAsia="Times New Roman" w:cs="Times New Roman"/>
          <w:szCs w:val="28"/>
          <w:lang w:eastAsia="ru-RU"/>
        </w:rPr>
        <w:t xml:space="preserve"> водные аппараты.</w:t>
      </w:r>
      <w:r w:rsidRPr="00DC4C48">
        <w:rPr>
          <w:rFonts w:eastAsia="Times New Roman" w:cs="Times New Roman"/>
          <w:lang w:eastAsia="ru-RU"/>
        </w:rPr>
        <w:t xml:space="preserve"> </w:t>
      </w:r>
      <w:r w:rsidRPr="00DC4C48">
        <w:rPr>
          <w:rFonts w:eastAsia="Times New Roman" w:cs="Times New Roman"/>
          <w:szCs w:val="28"/>
          <w:lang w:eastAsia="ru-RU"/>
        </w:rPr>
        <w:t>Уровни безопасности и порядок их объявления (установления).</w:t>
      </w:r>
    </w:p>
    <w:p w:rsidR="00DC4C48" w:rsidRPr="00DC4C48" w:rsidRDefault="00DC4C48" w:rsidP="00DC4C48">
      <w:pPr>
        <w:tabs>
          <w:tab w:val="left" w:pos="993"/>
        </w:tabs>
        <w:spacing w:after="0" w:line="276" w:lineRule="auto"/>
        <w:ind w:firstLine="709"/>
        <w:rPr>
          <w:rFonts w:eastAsia="Times New Roman" w:cs="Times New Roman"/>
          <w:szCs w:val="28"/>
          <w:lang w:eastAsia="ru-RU"/>
        </w:rPr>
      </w:pPr>
      <w:r w:rsidRPr="00DC4C48">
        <w:rPr>
          <w:rFonts w:eastAsia="Times New Roman" w:cs="Times New Roman"/>
          <w:szCs w:val="28"/>
          <w:lang w:eastAsia="ru-RU"/>
        </w:rPr>
        <w:t>Устройства, предметы и вещества, запрещенные или ограниченные к перемещению в зону транспортной безопасности ОТИ и (или) ТС, на критические элементы ОТИ и (или) ТС.</w:t>
      </w:r>
    </w:p>
    <w:p w:rsidR="00DC4C48" w:rsidRPr="00DC4C48" w:rsidRDefault="00DC4C48" w:rsidP="00DC4C48">
      <w:pPr>
        <w:tabs>
          <w:tab w:val="left" w:pos="993"/>
        </w:tabs>
        <w:spacing w:after="0" w:line="276" w:lineRule="auto"/>
        <w:ind w:firstLine="709"/>
        <w:rPr>
          <w:rFonts w:eastAsia="Times New Roman" w:cs="Times New Roman"/>
          <w:szCs w:val="28"/>
          <w:lang w:eastAsia="ru-RU"/>
        </w:rPr>
      </w:pPr>
      <w:r w:rsidRPr="00DC4C48">
        <w:rPr>
          <w:rFonts w:eastAsia="Times New Roman" w:cs="Times New Roman"/>
          <w:szCs w:val="28"/>
          <w:lang w:eastAsia="ru-RU"/>
        </w:rPr>
        <w:t>Регулирование порядка перемещения устройств, предметов и веществ, которые могут применяться для реализации угроз совершения АНВ, в зоне транспортной безопасности ОТИ и (или) ТС.</w:t>
      </w:r>
    </w:p>
    <w:p w:rsidR="00DC4C48" w:rsidRPr="00DC4C48" w:rsidRDefault="00DC4C48" w:rsidP="00DC4C48">
      <w:pPr>
        <w:spacing w:after="0" w:line="240" w:lineRule="auto"/>
        <w:ind w:firstLine="709"/>
        <w:rPr>
          <w:rFonts w:eastAsia="Times New Roman" w:cs="Times New Roman"/>
          <w:b/>
          <w:bCs/>
          <w:szCs w:val="28"/>
          <w:lang w:eastAsia="ru-RU"/>
        </w:rPr>
      </w:pPr>
    </w:p>
    <w:p w:rsidR="00DC4C48" w:rsidRPr="00DC4C48" w:rsidRDefault="00DC4C48" w:rsidP="00DC4C48">
      <w:pPr>
        <w:spacing w:after="0" w:line="240" w:lineRule="auto"/>
        <w:ind w:firstLine="709"/>
        <w:rPr>
          <w:rFonts w:eastAsia="Times New Roman" w:cs="Times New Roman"/>
          <w:b/>
          <w:bCs/>
          <w:szCs w:val="28"/>
          <w:lang w:eastAsia="ru-RU"/>
        </w:rPr>
      </w:pPr>
      <w:r w:rsidRPr="00DC4C48">
        <w:rPr>
          <w:rFonts w:eastAsia="Times New Roman" w:cs="Times New Roman"/>
          <w:b/>
          <w:bCs/>
          <w:szCs w:val="28"/>
          <w:lang w:eastAsia="ru-RU"/>
        </w:rPr>
        <w:t>Маскирующие элементы, применяемые в конструкциях самодельных взрывных устройствах.</w:t>
      </w:r>
    </w:p>
    <w:p w:rsidR="00DC4C48" w:rsidRPr="00DC4C48" w:rsidRDefault="00DC4C48" w:rsidP="00DC4C48">
      <w:pPr>
        <w:spacing w:after="0" w:line="240" w:lineRule="auto"/>
        <w:ind w:firstLine="709"/>
        <w:rPr>
          <w:rFonts w:eastAsia="Times New Roman" w:cs="Times New Roman"/>
          <w:bCs/>
          <w:szCs w:val="28"/>
          <w:lang w:eastAsia="ru-RU"/>
        </w:rPr>
      </w:pPr>
      <w:r w:rsidRPr="00DC4C48">
        <w:rPr>
          <w:rFonts w:eastAsia="Times New Roman" w:cs="Times New Roman"/>
          <w:bCs/>
          <w:szCs w:val="28"/>
          <w:lang w:eastAsia="ru-RU"/>
        </w:rPr>
        <w:t>а) маскировка наружного корпуса СВУ под различные предметы бытового назначения (например, в пачках из-под сигарет; в банках из-под пива, соков, кофе; в пакетах из-под молока, пищевых продуктов и т.п.),</w:t>
      </w:r>
    </w:p>
    <w:p w:rsidR="00DC4C48" w:rsidRPr="00DC4C48" w:rsidRDefault="00DC4C48" w:rsidP="00DC4C48">
      <w:pPr>
        <w:spacing w:after="0" w:line="240" w:lineRule="auto"/>
        <w:ind w:firstLine="709"/>
        <w:rPr>
          <w:rFonts w:eastAsia="Times New Roman" w:cs="Times New Roman"/>
          <w:bCs/>
          <w:szCs w:val="28"/>
          <w:lang w:eastAsia="ru-RU"/>
        </w:rPr>
      </w:pPr>
      <w:r w:rsidRPr="00DC4C48">
        <w:rPr>
          <w:rFonts w:eastAsia="Times New Roman" w:cs="Times New Roman"/>
          <w:bCs/>
          <w:szCs w:val="28"/>
          <w:lang w:eastAsia="ru-RU"/>
        </w:rPr>
        <w:t>б) маскировка наружного корпуса СВУ под различные элементы интерьера помещений и предметы окружающей вещной обстановки (например, размещение СВУ внутри деревянного полена, "внутри книги", "электрического фонаря", маскировка "под камни", "под деревянный брус" и т.д., и т.п.);</w:t>
      </w:r>
    </w:p>
    <w:p w:rsidR="00DC4C48" w:rsidRPr="00DC4C48" w:rsidRDefault="00DC4C48" w:rsidP="00DC4C48">
      <w:pPr>
        <w:spacing w:after="0" w:line="240" w:lineRule="auto"/>
        <w:ind w:firstLine="709"/>
        <w:rPr>
          <w:rFonts w:eastAsia="Times New Roman" w:cs="Times New Roman"/>
          <w:bCs/>
          <w:szCs w:val="28"/>
          <w:lang w:eastAsia="ru-RU"/>
        </w:rPr>
      </w:pPr>
      <w:r w:rsidRPr="00DC4C48">
        <w:rPr>
          <w:rFonts w:eastAsia="Times New Roman" w:cs="Times New Roman"/>
          <w:bCs/>
          <w:szCs w:val="28"/>
          <w:lang w:eastAsia="ru-RU"/>
        </w:rPr>
        <w:t>в) размещение взрывного устройства в различных случайно оставленных, "забытых" предметах (например, пакетах, сумках, свертках и т.д.);</w:t>
      </w:r>
    </w:p>
    <w:p w:rsidR="00DC4C48" w:rsidRPr="00DC4C48" w:rsidRDefault="00DC4C48" w:rsidP="00DC4C48">
      <w:pPr>
        <w:spacing w:after="0" w:line="240" w:lineRule="auto"/>
        <w:ind w:firstLine="709"/>
        <w:rPr>
          <w:rFonts w:eastAsia="Times New Roman" w:cs="Times New Roman"/>
          <w:bCs/>
          <w:szCs w:val="28"/>
          <w:lang w:eastAsia="ru-RU"/>
        </w:rPr>
      </w:pPr>
      <w:r w:rsidRPr="00DC4C48">
        <w:rPr>
          <w:rFonts w:eastAsia="Times New Roman" w:cs="Times New Roman"/>
          <w:bCs/>
          <w:szCs w:val="28"/>
          <w:lang w:eastAsia="ru-RU"/>
        </w:rPr>
        <w:t>г) использование местных предметов вещной обстановки: стеклянные блоки в подъездах, припаркованные отдельно стоящие автомобили, велосипеды, урны для мусора, различные ниши в строительных, электротехнических и сантехнических конструкциях.</w:t>
      </w:r>
    </w:p>
    <w:p w:rsidR="00DC4C48" w:rsidRPr="00DC4C48" w:rsidRDefault="00DC4C48" w:rsidP="00DC4C48">
      <w:pPr>
        <w:spacing w:after="0" w:line="240" w:lineRule="auto"/>
        <w:ind w:firstLine="709"/>
        <w:rPr>
          <w:rFonts w:eastAsia="Times New Roman" w:cs="Times New Roman"/>
          <w:bCs/>
          <w:szCs w:val="28"/>
          <w:lang w:eastAsia="ru-RU"/>
        </w:rPr>
      </w:pPr>
      <w:r w:rsidRPr="00DC4C48">
        <w:rPr>
          <w:rFonts w:eastAsia="Times New Roman" w:cs="Times New Roman"/>
          <w:bCs/>
          <w:szCs w:val="28"/>
          <w:lang w:eastAsia="ru-RU"/>
        </w:rPr>
        <w:t>Обнаружение взрывных устройств непосредственно связано с выявлением их характерных конструктивных и демаскирующих признаков, указанных выше. Первой стадией при обнаружении ВУ является визуальный осмотр, включающий обследование:</w:t>
      </w:r>
    </w:p>
    <w:p w:rsidR="00DC4C48" w:rsidRPr="00DC4C48" w:rsidRDefault="00DC4C48" w:rsidP="00DC4C48">
      <w:pPr>
        <w:spacing w:after="0" w:line="240" w:lineRule="auto"/>
        <w:ind w:firstLine="709"/>
        <w:rPr>
          <w:rFonts w:eastAsia="Times New Roman" w:cs="Times New Roman"/>
          <w:bCs/>
          <w:szCs w:val="28"/>
          <w:lang w:eastAsia="ru-RU"/>
        </w:rPr>
      </w:pPr>
      <w:proofErr w:type="gramStart"/>
      <w:r w:rsidRPr="00DC4C48">
        <w:rPr>
          <w:rFonts w:eastAsia="Times New Roman" w:cs="Times New Roman"/>
          <w:bCs/>
          <w:szCs w:val="28"/>
          <w:lang w:eastAsia="ru-RU"/>
        </w:rPr>
        <w:t>а) на предмет наличия посторонних предметов, различных случайно оставленных, "забытых" предметов (например, пакеты, сумки, свертки и т.д.), находящихся на месте охраняемого объекта или месте происшествия (как то: различные предметы бытового назначения, например, пачки из-под сигарет; банки из-под пива, соков, кофе;</w:t>
      </w:r>
      <w:proofErr w:type="gramEnd"/>
      <w:r w:rsidRPr="00DC4C48">
        <w:rPr>
          <w:rFonts w:eastAsia="Times New Roman" w:cs="Times New Roman"/>
          <w:bCs/>
          <w:szCs w:val="28"/>
          <w:lang w:eastAsia="ru-RU"/>
        </w:rPr>
        <w:t xml:space="preserve"> в пакетах из-под молока, пищевых продуктов и т.п., книги, любые другие предметы, свертки), металлических предметов, расположенных на днище автомашины и т.д.;</w:t>
      </w:r>
    </w:p>
    <w:p w:rsidR="00DC4C48" w:rsidRPr="00DC4C48" w:rsidRDefault="00DC4C48" w:rsidP="00DC4C48">
      <w:pPr>
        <w:spacing w:after="0" w:line="240" w:lineRule="auto"/>
        <w:ind w:firstLine="709"/>
        <w:rPr>
          <w:rFonts w:eastAsia="Times New Roman" w:cs="Times New Roman"/>
          <w:bCs/>
          <w:szCs w:val="28"/>
          <w:lang w:eastAsia="ru-RU"/>
        </w:rPr>
      </w:pPr>
      <w:proofErr w:type="gramStart"/>
      <w:r w:rsidRPr="00DC4C48">
        <w:rPr>
          <w:rFonts w:eastAsia="Times New Roman" w:cs="Times New Roman"/>
          <w:bCs/>
          <w:szCs w:val="28"/>
          <w:lang w:eastAsia="ru-RU"/>
        </w:rPr>
        <w:t>б) на наличие характерных демаскирующих признаков размещения взрывных устройств и отсутствия нарушений целостности промышленной сборки, звука работающего часового механизма, необычно большой массы предмета, нарушения целостности грунта (</w:t>
      </w:r>
      <w:proofErr w:type="spellStart"/>
      <w:r w:rsidRPr="00DC4C48">
        <w:rPr>
          <w:rFonts w:eastAsia="Times New Roman" w:cs="Times New Roman"/>
          <w:bCs/>
          <w:szCs w:val="28"/>
          <w:lang w:eastAsia="ru-RU"/>
        </w:rPr>
        <w:t>свежевзрыхленный</w:t>
      </w:r>
      <w:proofErr w:type="spellEnd"/>
      <w:r w:rsidRPr="00DC4C48">
        <w:rPr>
          <w:rFonts w:eastAsia="Times New Roman" w:cs="Times New Roman"/>
          <w:bCs/>
          <w:szCs w:val="28"/>
          <w:lang w:eastAsia="ru-RU"/>
        </w:rPr>
        <w:t xml:space="preserve"> грунт), проверка на наличие крепежных элементов, к которым можно отнести: </w:t>
      </w:r>
      <w:r w:rsidRPr="00DC4C48">
        <w:rPr>
          <w:rFonts w:eastAsia="Times New Roman" w:cs="Times New Roman"/>
          <w:bCs/>
          <w:szCs w:val="28"/>
          <w:lang w:eastAsia="ru-RU"/>
        </w:rPr>
        <w:lastRenderedPageBreak/>
        <w:t xml:space="preserve">какие-либо магниты различных размеров и форм, различные изоляционные и </w:t>
      </w:r>
      <w:proofErr w:type="spellStart"/>
      <w:r w:rsidRPr="00DC4C48">
        <w:rPr>
          <w:rFonts w:eastAsia="Times New Roman" w:cs="Times New Roman"/>
          <w:bCs/>
          <w:szCs w:val="28"/>
          <w:lang w:eastAsia="ru-RU"/>
        </w:rPr>
        <w:t>клеющие</w:t>
      </w:r>
      <w:proofErr w:type="spellEnd"/>
      <w:r w:rsidRPr="00DC4C48">
        <w:rPr>
          <w:rFonts w:eastAsia="Times New Roman" w:cs="Times New Roman"/>
          <w:bCs/>
          <w:szCs w:val="28"/>
          <w:lang w:eastAsia="ru-RU"/>
        </w:rPr>
        <w:t xml:space="preserve"> ленты на тканевой и полимерной основе (например "скотч"), наличие посторонних различных тканевых шпагатов</w:t>
      </w:r>
      <w:proofErr w:type="gramEnd"/>
      <w:r w:rsidRPr="00DC4C48">
        <w:rPr>
          <w:rFonts w:eastAsia="Times New Roman" w:cs="Times New Roman"/>
          <w:bCs/>
          <w:szCs w:val="28"/>
          <w:lang w:eastAsia="ru-RU"/>
        </w:rPr>
        <w:t>, электрических проводов, антенн, ниток, мягкой металлической проволоки, фрагментов слепочных и пластических масс (пластилин, замазки и т.д.). Целесообразно использовать служебных собак, обученных на пои</w:t>
      </w:r>
      <w:proofErr w:type="gramStart"/>
      <w:r w:rsidRPr="00DC4C48">
        <w:rPr>
          <w:rFonts w:eastAsia="Times New Roman" w:cs="Times New Roman"/>
          <w:bCs/>
          <w:szCs w:val="28"/>
          <w:lang w:eastAsia="ru-RU"/>
        </w:rPr>
        <w:t>ск взр</w:t>
      </w:r>
      <w:proofErr w:type="gramEnd"/>
      <w:r w:rsidRPr="00DC4C48">
        <w:rPr>
          <w:rFonts w:eastAsia="Times New Roman" w:cs="Times New Roman"/>
          <w:bCs/>
          <w:szCs w:val="28"/>
          <w:lang w:eastAsia="ru-RU"/>
        </w:rPr>
        <w:t>ывных веществ.</w:t>
      </w:r>
    </w:p>
    <w:p w:rsidR="00DC4C48" w:rsidRPr="00DC4C48" w:rsidRDefault="00DC4C48" w:rsidP="00DC4C48">
      <w:pPr>
        <w:spacing w:after="0" w:line="240" w:lineRule="auto"/>
        <w:ind w:firstLine="709"/>
        <w:rPr>
          <w:rFonts w:eastAsia="Times New Roman" w:cs="Times New Roman"/>
          <w:b/>
          <w:bCs/>
          <w:szCs w:val="28"/>
          <w:lang w:eastAsia="ru-RU"/>
        </w:rPr>
      </w:pPr>
    </w:p>
    <w:p w:rsidR="00DC4C48" w:rsidRPr="00DC4C48" w:rsidRDefault="00DC4C48" w:rsidP="00DC4C48">
      <w:pPr>
        <w:spacing w:after="0" w:line="240" w:lineRule="auto"/>
        <w:ind w:firstLine="709"/>
        <w:rPr>
          <w:rFonts w:eastAsia="Times New Roman" w:cs="Times New Roman"/>
          <w:b/>
          <w:bCs/>
          <w:szCs w:val="28"/>
          <w:lang w:eastAsia="ru-RU"/>
        </w:rPr>
      </w:pPr>
      <w:r w:rsidRPr="00DC4C48">
        <w:rPr>
          <w:rFonts w:eastAsia="Times New Roman" w:cs="Times New Roman"/>
          <w:b/>
          <w:bCs/>
          <w:szCs w:val="28"/>
          <w:lang w:eastAsia="ru-RU"/>
        </w:rPr>
        <w:t>Методы и способы проноса на ОТИ и ТС запрещенных предметов и веществ</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Чемоданы, кейсы, портфели с двойными стенками, дном, крышкой.</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Свернутая ткань, рулон.</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Рюкзаки с жестким каркасом.</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Футляры с музыкальными инструментами.</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Детские коляски.</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Зонты, трости, теннисные ракетки, удилища.</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Книги, связки книг.</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Коробки с кондитерскими изделиями.</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Кино-фото-видео аппаратура.</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Радиоэлектроника.</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Бутылки с жидкостями.</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Керамическая и хрустальная посуда.</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Банки с непрозрачным консервантом.</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Свернутая газета, бумага.</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Пронос на себе.</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Стреляющие устройства и холодное оружие, закамуфлированные под любой бытовой предмет (ручка, курительная трубка, брелок, пряжка, телефон, расческа и т.д.).</w:t>
      </w:r>
    </w:p>
    <w:p w:rsidR="00DC4C48" w:rsidRPr="00DC4C48" w:rsidRDefault="00DC4C48" w:rsidP="00DC4C48">
      <w:pPr>
        <w:tabs>
          <w:tab w:val="left" w:pos="4125"/>
        </w:tabs>
        <w:spacing w:after="0" w:line="240" w:lineRule="auto"/>
        <w:jc w:val="center"/>
        <w:rPr>
          <w:rFonts w:eastAsia="Times New Roman" w:cs="Times New Roman"/>
          <w:szCs w:val="28"/>
          <w:lang w:eastAsia="ru-RU"/>
        </w:rPr>
      </w:pPr>
      <w:r w:rsidRPr="00DC4C48">
        <w:rPr>
          <w:rFonts w:eastAsia="Times New Roman" w:cs="Times New Roman"/>
          <w:b/>
          <w:bCs/>
          <w:szCs w:val="28"/>
          <w:lang w:eastAsia="ru-RU"/>
        </w:rPr>
        <w:t>Способы выявления запрещенных предметов и веществ</w:t>
      </w:r>
    </w:p>
    <w:p w:rsidR="00DC4C48" w:rsidRPr="00DC4C48" w:rsidRDefault="00DC4C48" w:rsidP="00DC4C48">
      <w:pPr>
        <w:spacing w:after="0" w:line="240" w:lineRule="auto"/>
        <w:ind w:firstLine="540"/>
        <w:rPr>
          <w:rFonts w:eastAsia="Times New Roman" w:cs="Times New Roman"/>
          <w:i/>
          <w:iCs/>
          <w:szCs w:val="28"/>
          <w:lang w:eastAsia="ru-RU"/>
        </w:rPr>
      </w:pPr>
      <w:r w:rsidRPr="00DC4C48">
        <w:rPr>
          <w:rFonts w:eastAsia="Times New Roman" w:cs="Times New Roman"/>
          <w:i/>
          <w:iCs/>
          <w:szCs w:val="28"/>
          <w:lang w:eastAsia="ru-RU"/>
        </w:rPr>
        <w:t xml:space="preserve">Органолептический: </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Визуальный</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Слуховой</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Вкусовой</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По запаху</w:t>
      </w:r>
    </w:p>
    <w:p w:rsidR="00DC4C48" w:rsidRPr="00DC4C48" w:rsidRDefault="00DC4C48" w:rsidP="00DC4C48">
      <w:pPr>
        <w:spacing w:after="0" w:line="240" w:lineRule="auto"/>
        <w:ind w:firstLine="540"/>
        <w:rPr>
          <w:rFonts w:eastAsia="Times New Roman" w:cs="Times New Roman"/>
          <w:i/>
          <w:iCs/>
          <w:szCs w:val="28"/>
          <w:lang w:eastAsia="ru-RU"/>
        </w:rPr>
      </w:pPr>
      <w:r w:rsidRPr="00DC4C48">
        <w:rPr>
          <w:rFonts w:eastAsia="Times New Roman" w:cs="Times New Roman"/>
          <w:i/>
          <w:iCs/>
          <w:szCs w:val="28"/>
          <w:lang w:eastAsia="ru-RU"/>
        </w:rPr>
        <w:t>Технический:</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r w:rsidRPr="00DC4C48">
        <w:rPr>
          <w:rFonts w:eastAsia="Times New Roman" w:cs="Times New Roman"/>
          <w:szCs w:val="28"/>
          <w:lang w:eastAsia="ru-RU"/>
        </w:rPr>
        <w:t>Детектирование паров взрывчатых веществ</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proofErr w:type="spellStart"/>
      <w:r w:rsidRPr="00DC4C48">
        <w:rPr>
          <w:rFonts w:eastAsia="Times New Roman" w:cs="Times New Roman"/>
          <w:szCs w:val="28"/>
          <w:lang w:eastAsia="ru-RU"/>
        </w:rPr>
        <w:t>Металлодетектирование</w:t>
      </w:r>
      <w:proofErr w:type="spellEnd"/>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proofErr w:type="spellStart"/>
      <w:r w:rsidRPr="00DC4C48">
        <w:rPr>
          <w:rFonts w:eastAsia="Times New Roman" w:cs="Times New Roman"/>
          <w:szCs w:val="28"/>
          <w:lang w:eastAsia="ru-RU"/>
        </w:rPr>
        <w:t>Рентгеноинтроскопия</w:t>
      </w:r>
      <w:proofErr w:type="spellEnd"/>
    </w:p>
    <w:p w:rsidR="00DC4C48" w:rsidRPr="00DC4C48" w:rsidRDefault="00DC4C48" w:rsidP="00DC4C48">
      <w:pPr>
        <w:spacing w:after="0" w:line="240" w:lineRule="auto"/>
        <w:ind w:firstLine="540"/>
        <w:rPr>
          <w:rFonts w:eastAsia="Times New Roman" w:cs="Times New Roman"/>
          <w:i/>
          <w:iCs/>
          <w:szCs w:val="28"/>
          <w:lang w:eastAsia="ru-RU"/>
        </w:rPr>
      </w:pPr>
      <w:r w:rsidRPr="00DC4C48">
        <w:rPr>
          <w:rFonts w:eastAsia="Times New Roman" w:cs="Times New Roman"/>
          <w:i/>
          <w:iCs/>
          <w:szCs w:val="28"/>
          <w:lang w:eastAsia="ru-RU"/>
        </w:rPr>
        <w:t xml:space="preserve">Химический: </w:t>
      </w:r>
    </w:p>
    <w:p w:rsidR="00DC4C48" w:rsidRPr="00DC4C48" w:rsidRDefault="00DC4C48" w:rsidP="00DC4C48">
      <w:pPr>
        <w:numPr>
          <w:ilvl w:val="0"/>
          <w:numId w:val="32"/>
        </w:numPr>
        <w:tabs>
          <w:tab w:val="num" w:pos="720"/>
        </w:tabs>
        <w:spacing w:after="0" w:line="240" w:lineRule="auto"/>
        <w:contextualSpacing/>
        <w:rPr>
          <w:rFonts w:eastAsia="Times New Roman" w:cs="Times New Roman"/>
          <w:szCs w:val="28"/>
          <w:lang w:eastAsia="ru-RU"/>
        </w:rPr>
      </w:pPr>
      <w:proofErr w:type="spellStart"/>
      <w:r w:rsidRPr="00DC4C48">
        <w:rPr>
          <w:rFonts w:eastAsia="Times New Roman" w:cs="Times New Roman"/>
          <w:szCs w:val="28"/>
          <w:lang w:eastAsia="ru-RU"/>
        </w:rPr>
        <w:t>Химич</w:t>
      </w:r>
      <w:proofErr w:type="spellEnd"/>
      <w:r w:rsidRPr="00DC4C48">
        <w:rPr>
          <w:rFonts w:eastAsia="Times New Roman" w:cs="Times New Roman"/>
          <w:szCs w:val="28"/>
          <w:lang w:eastAsia="ru-RU"/>
        </w:rPr>
        <w:t>. экспресс анализ</w:t>
      </w:r>
    </w:p>
    <w:p w:rsidR="00DC4C48" w:rsidRPr="00DC4C48" w:rsidRDefault="00DC4C48" w:rsidP="00DC4C48">
      <w:pPr>
        <w:autoSpaceDE w:val="0"/>
        <w:autoSpaceDN w:val="0"/>
        <w:adjustRightInd w:val="0"/>
        <w:spacing w:after="0" w:line="240" w:lineRule="auto"/>
        <w:ind w:firstLine="709"/>
        <w:rPr>
          <w:rFonts w:eastAsia="Times New Roman" w:cs="Times New Roman"/>
          <w:i/>
          <w:iCs/>
          <w:szCs w:val="28"/>
          <w:lang w:eastAsia="ru-RU"/>
        </w:rPr>
      </w:pPr>
      <w:r w:rsidRPr="00DC4C48">
        <w:rPr>
          <w:rFonts w:eastAsia="Times New Roman" w:cs="Times New Roman"/>
          <w:i/>
          <w:iCs/>
          <w:szCs w:val="28"/>
          <w:lang w:eastAsia="ru-RU"/>
        </w:rPr>
        <w:t>Оперативно розыскной.</w:t>
      </w: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p>
    <w:p w:rsidR="00DC4C48" w:rsidRPr="00DC4C48" w:rsidRDefault="00DC4C48" w:rsidP="00DC4C48">
      <w:pPr>
        <w:spacing w:after="0" w:line="240" w:lineRule="auto"/>
        <w:jc w:val="center"/>
        <w:rPr>
          <w:rFonts w:eastAsia="Times New Roman" w:cs="Times New Roman"/>
          <w:b/>
          <w:sz w:val="26"/>
          <w:szCs w:val="26"/>
          <w:lang w:eastAsia="ru-RU"/>
        </w:rPr>
      </w:pPr>
      <w:bookmarkStart w:id="3" w:name="Тест3"/>
      <w:r w:rsidRPr="00DC4C48">
        <w:rPr>
          <w:rFonts w:eastAsia="Times New Roman" w:cs="Times New Roman"/>
          <w:b/>
          <w:sz w:val="26"/>
          <w:szCs w:val="26"/>
          <w:lang w:eastAsia="ru-RU"/>
        </w:rPr>
        <w:t>ТЕСТОВАЯ ПРОГРАММА КОНТРОЛЯ ЗНАНИЙ ПО ДИЦИПЛИНЕ № 3</w:t>
      </w:r>
      <w:bookmarkEnd w:id="3"/>
    </w:p>
    <w:tbl>
      <w:tblPr>
        <w:tblW w:w="0" w:type="auto"/>
        <w:tblLook w:val="04A0" w:firstRow="1" w:lastRow="0" w:firstColumn="1" w:lastColumn="0" w:noHBand="0" w:noVBand="1"/>
      </w:tblPr>
      <w:tblGrid>
        <w:gridCol w:w="261"/>
        <w:gridCol w:w="2359"/>
        <w:gridCol w:w="6951"/>
      </w:tblGrid>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Грузы </w:t>
            </w:r>
            <w:proofErr w:type="gramStart"/>
            <w:r w:rsidRPr="00DC4C48">
              <w:rPr>
                <w:rFonts w:eastAsia="Times New Roman" w:cs="Times New Roman"/>
                <w:sz w:val="24"/>
                <w:szCs w:val="24"/>
                <w:lang w:eastAsia="ru-RU"/>
              </w:rPr>
              <w:t>повышенной</w:t>
            </w:r>
            <w:proofErr w:type="gramEnd"/>
            <w:r w:rsidRPr="00DC4C48">
              <w:rPr>
                <w:rFonts w:eastAsia="Times New Roman" w:cs="Times New Roman"/>
                <w:sz w:val="24"/>
                <w:szCs w:val="24"/>
                <w:lang w:eastAsia="ru-RU"/>
              </w:rPr>
              <w:t xml:space="preserve"> опасности-это:</w:t>
            </w: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33"/>
              </w:numPr>
              <w:spacing w:after="0" w:line="240" w:lineRule="auto"/>
              <w:ind w:left="-15" w:firstLine="15"/>
              <w:contextualSpacing/>
              <w:rPr>
                <w:rFonts w:eastAsia="Calibri" w:cs="Times New Roman"/>
                <w:b/>
                <w:sz w:val="24"/>
                <w:szCs w:val="24"/>
              </w:rPr>
            </w:pPr>
            <w:r w:rsidRPr="00DC4C48">
              <w:rPr>
                <w:rFonts w:eastAsia="Calibri" w:cs="Times New Roman"/>
                <w:b/>
                <w:sz w:val="24"/>
                <w:szCs w:val="24"/>
              </w:rPr>
              <w:t>грузы, которые могут быть использованы в террористических целях и привести к серьезным последствиям, таким, как многочисленные людские потери или массовые разрушения;</w:t>
            </w:r>
          </w:p>
          <w:p w:rsidR="00DC4C48" w:rsidRPr="00DC4C48" w:rsidRDefault="00DC4C48" w:rsidP="00DC4C48">
            <w:pPr>
              <w:numPr>
                <w:ilvl w:val="0"/>
                <w:numId w:val="33"/>
              </w:numPr>
              <w:spacing w:after="0" w:line="240" w:lineRule="auto"/>
              <w:ind w:left="-15" w:firstLine="15"/>
              <w:contextualSpacing/>
              <w:rPr>
                <w:rFonts w:eastAsia="Calibri" w:cs="Times New Roman"/>
                <w:sz w:val="24"/>
                <w:szCs w:val="24"/>
              </w:rPr>
            </w:pPr>
            <w:r w:rsidRPr="00DC4C48">
              <w:rPr>
                <w:rFonts w:eastAsia="Calibri" w:cs="Times New Roman"/>
                <w:b/>
                <w:sz w:val="24"/>
                <w:szCs w:val="24"/>
              </w:rPr>
              <w:t>опасные грузы, отнесенные Правительством</w:t>
            </w:r>
            <w:r w:rsidRPr="00DC4C48">
              <w:rPr>
                <w:rFonts w:eastAsia="Calibri" w:cs="Times New Roman"/>
                <w:sz w:val="24"/>
                <w:szCs w:val="24"/>
              </w:rPr>
              <w:t xml:space="preserve"> Российской Федерации к грузам, представляющим повышенную опасность для жизни и здоровья людей и для окружающей среды;</w:t>
            </w:r>
          </w:p>
          <w:p w:rsidR="00DC4C48" w:rsidRPr="00DC4C48" w:rsidRDefault="00DC4C48" w:rsidP="00DC4C48">
            <w:pPr>
              <w:numPr>
                <w:ilvl w:val="0"/>
                <w:numId w:val="33"/>
              </w:numPr>
              <w:spacing w:after="0" w:line="240" w:lineRule="auto"/>
              <w:ind w:left="-15" w:firstLine="15"/>
              <w:contextualSpacing/>
              <w:rPr>
                <w:rFonts w:eastAsia="Calibri" w:cs="Times New Roman"/>
                <w:sz w:val="24"/>
                <w:szCs w:val="24"/>
              </w:rPr>
            </w:pPr>
            <w:r w:rsidRPr="00DC4C48">
              <w:rPr>
                <w:rFonts w:eastAsia="Calibri" w:cs="Times New Roman"/>
                <w:color w:val="000000"/>
                <w:sz w:val="24"/>
                <w:szCs w:val="24"/>
              </w:rPr>
              <w:t>грузы, которыми могут воспользоваться террористы для убийства людей, а также для массовых разрушений;</w:t>
            </w:r>
          </w:p>
          <w:p w:rsidR="00DC4C48" w:rsidRPr="00DC4C48" w:rsidRDefault="00DC4C48" w:rsidP="00DC4C48">
            <w:pPr>
              <w:numPr>
                <w:ilvl w:val="0"/>
                <w:numId w:val="33"/>
              </w:numPr>
              <w:spacing w:after="0" w:line="240" w:lineRule="auto"/>
              <w:ind w:left="-15" w:firstLine="15"/>
              <w:contextualSpacing/>
              <w:rPr>
                <w:rFonts w:eastAsia="Calibri" w:cs="Times New Roman"/>
                <w:sz w:val="24"/>
                <w:szCs w:val="24"/>
              </w:rPr>
            </w:pPr>
            <w:r w:rsidRPr="00DC4C48">
              <w:rPr>
                <w:rFonts w:eastAsia="Calibri" w:cs="Times New Roman"/>
                <w:sz w:val="24"/>
                <w:szCs w:val="24"/>
              </w:rPr>
              <w:t>грузы, которые могут быть особо опасны для окружающих.</w:t>
            </w: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Выбрать лишнее. Правила проведения досмотра, дополнительного досмотра и повторного досмотра в целях обеспечения транспортной безопасности включают в себя:</w:t>
            </w: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3"/>
                <w:numId w:val="33"/>
              </w:numPr>
              <w:tabs>
                <w:tab w:val="left" w:pos="423"/>
              </w:tabs>
              <w:spacing w:after="0" w:line="240" w:lineRule="auto"/>
              <w:ind w:left="-15" w:firstLine="15"/>
              <w:contextualSpacing/>
              <w:rPr>
                <w:rFonts w:eastAsia="Calibri" w:cs="Times New Roman"/>
                <w:b/>
                <w:sz w:val="24"/>
                <w:szCs w:val="24"/>
              </w:rPr>
            </w:pPr>
            <w:r w:rsidRPr="00DC4C48">
              <w:rPr>
                <w:rFonts w:eastAsia="Calibri" w:cs="Times New Roman"/>
                <w:sz w:val="24"/>
                <w:szCs w:val="24"/>
              </w:rPr>
              <w:t xml:space="preserve"> </w:t>
            </w:r>
            <w:r w:rsidRPr="00DC4C48">
              <w:rPr>
                <w:rFonts w:eastAsia="Calibri" w:cs="Times New Roman"/>
                <w:b/>
                <w:sz w:val="24"/>
                <w:szCs w:val="24"/>
              </w:rPr>
              <w:t xml:space="preserve">перечень (номенклатура) должностей персонала ОТИ и (или) ТС, непосредственно связанных с обеспечением транспортной безопасности </w:t>
            </w:r>
          </w:p>
          <w:p w:rsidR="00DC4C48" w:rsidRPr="00DC4C48" w:rsidRDefault="00DC4C48" w:rsidP="00DC4C48">
            <w:pPr>
              <w:numPr>
                <w:ilvl w:val="3"/>
                <w:numId w:val="33"/>
              </w:numPr>
              <w:tabs>
                <w:tab w:val="left" w:pos="423"/>
              </w:tabs>
              <w:spacing w:after="0" w:line="240" w:lineRule="auto"/>
              <w:ind w:left="-15" w:firstLine="15"/>
              <w:contextualSpacing/>
              <w:rPr>
                <w:rFonts w:eastAsia="Calibri" w:cs="Times New Roman"/>
                <w:sz w:val="24"/>
                <w:szCs w:val="24"/>
              </w:rPr>
            </w:pPr>
            <w:r w:rsidRPr="00DC4C48">
              <w:rPr>
                <w:rFonts w:eastAsia="Calibri" w:cs="Times New Roman"/>
                <w:sz w:val="24"/>
                <w:szCs w:val="24"/>
              </w:rPr>
              <w:t xml:space="preserve">перечни оружия, взрывчатых веществ </w:t>
            </w:r>
          </w:p>
          <w:p w:rsidR="00DC4C48" w:rsidRPr="00DC4C48" w:rsidRDefault="00DC4C48" w:rsidP="00DC4C48">
            <w:pPr>
              <w:numPr>
                <w:ilvl w:val="3"/>
                <w:numId w:val="33"/>
              </w:numPr>
              <w:tabs>
                <w:tab w:val="left" w:pos="423"/>
              </w:tabs>
              <w:spacing w:after="0" w:line="240" w:lineRule="auto"/>
              <w:ind w:left="-15" w:firstLine="15"/>
              <w:contextualSpacing/>
              <w:rPr>
                <w:rFonts w:eastAsia="Calibri" w:cs="Times New Roman"/>
                <w:sz w:val="24"/>
                <w:szCs w:val="24"/>
              </w:rPr>
            </w:pPr>
            <w:r w:rsidRPr="00DC4C48">
              <w:rPr>
                <w:rFonts w:eastAsia="Calibri" w:cs="Times New Roman"/>
                <w:sz w:val="24"/>
                <w:szCs w:val="24"/>
              </w:rPr>
              <w:t xml:space="preserve"> перечни устройств, предметов и веществ, в отношении которых установлены запрет или ограничение на перемещение в зону транспортной безопасности</w:t>
            </w:r>
          </w:p>
          <w:p w:rsidR="00DC4C48" w:rsidRPr="00DC4C48" w:rsidRDefault="00DC4C48" w:rsidP="00DC4C48">
            <w:pPr>
              <w:numPr>
                <w:ilvl w:val="3"/>
                <w:numId w:val="33"/>
              </w:numPr>
              <w:tabs>
                <w:tab w:val="left" w:pos="423"/>
              </w:tabs>
              <w:spacing w:after="0" w:line="240" w:lineRule="auto"/>
              <w:ind w:left="-15" w:firstLine="15"/>
              <w:contextualSpacing/>
              <w:rPr>
                <w:rFonts w:eastAsia="Calibri" w:cs="Times New Roman"/>
                <w:sz w:val="24"/>
                <w:szCs w:val="24"/>
              </w:rPr>
            </w:pPr>
            <w:r w:rsidRPr="00DC4C48">
              <w:rPr>
                <w:rFonts w:eastAsia="Calibri" w:cs="Times New Roman"/>
                <w:sz w:val="24"/>
                <w:szCs w:val="24"/>
              </w:rPr>
              <w:t>порядок проведения наблюдения и (или) собеседования в целях обеспечения транспортной безопасности</w:t>
            </w: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 xml:space="preserve">Выбрать лишнее. </w:t>
            </w:r>
            <w:proofErr w:type="gramStart"/>
            <w:r w:rsidRPr="00DC4C48">
              <w:rPr>
                <w:rFonts w:eastAsia="Times New Roman" w:cs="Times New Roman"/>
                <w:sz w:val="24"/>
                <w:szCs w:val="24"/>
                <w:lang w:eastAsia="ru-RU"/>
              </w:rPr>
              <w:t>В соответствии с Постановлением Правительства РФ от 02.03.2005 N111 "Об утверждении Правил оказания услуг по перевозкам на железнодорожном транспорт" не принимаются к перевозке в качестве ручной клади:</w:t>
            </w:r>
            <w:proofErr w:type="gramEnd"/>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6"/>
                <w:numId w:val="33"/>
              </w:numPr>
              <w:tabs>
                <w:tab w:val="left" w:pos="423"/>
              </w:tabs>
              <w:spacing w:after="0" w:line="240" w:lineRule="auto"/>
              <w:contextualSpacing/>
              <w:rPr>
                <w:rFonts w:eastAsia="Calibri" w:cs="Times New Roman"/>
                <w:b/>
                <w:sz w:val="24"/>
                <w:szCs w:val="24"/>
              </w:rPr>
            </w:pPr>
            <w:r w:rsidRPr="00DC4C48">
              <w:rPr>
                <w:rFonts w:eastAsia="Calibri" w:cs="Times New Roman"/>
                <w:b/>
                <w:sz w:val="24"/>
                <w:szCs w:val="24"/>
              </w:rPr>
              <w:t>Огнестрельное оружие</w:t>
            </w:r>
          </w:p>
          <w:p w:rsidR="00DC4C48" w:rsidRPr="00DC4C48" w:rsidRDefault="00DC4C48" w:rsidP="00DC4C48">
            <w:pPr>
              <w:numPr>
                <w:ilvl w:val="6"/>
                <w:numId w:val="33"/>
              </w:numPr>
              <w:tabs>
                <w:tab w:val="left" w:pos="423"/>
              </w:tabs>
              <w:spacing w:after="0" w:line="240" w:lineRule="auto"/>
              <w:contextualSpacing/>
              <w:rPr>
                <w:rFonts w:eastAsia="Calibri" w:cs="Times New Roman"/>
                <w:sz w:val="24"/>
                <w:szCs w:val="24"/>
              </w:rPr>
            </w:pPr>
            <w:r w:rsidRPr="00DC4C48">
              <w:rPr>
                <w:rFonts w:eastAsia="Calibri" w:cs="Times New Roman"/>
                <w:sz w:val="24"/>
                <w:szCs w:val="24"/>
              </w:rPr>
              <w:t>Зловонные вещества</w:t>
            </w:r>
          </w:p>
          <w:p w:rsidR="00DC4C48" w:rsidRPr="00DC4C48" w:rsidRDefault="00DC4C48" w:rsidP="00DC4C48">
            <w:pPr>
              <w:numPr>
                <w:ilvl w:val="6"/>
                <w:numId w:val="33"/>
              </w:numPr>
              <w:tabs>
                <w:tab w:val="left" w:pos="423"/>
              </w:tabs>
              <w:spacing w:after="0" w:line="240" w:lineRule="auto"/>
              <w:contextualSpacing/>
              <w:rPr>
                <w:rFonts w:eastAsia="Calibri" w:cs="Times New Roman"/>
                <w:sz w:val="24"/>
                <w:szCs w:val="24"/>
              </w:rPr>
            </w:pPr>
            <w:r w:rsidRPr="00DC4C48">
              <w:rPr>
                <w:rFonts w:eastAsia="Calibri" w:cs="Times New Roman"/>
                <w:sz w:val="24"/>
                <w:szCs w:val="24"/>
              </w:rPr>
              <w:t>Огнеопасные вещества</w:t>
            </w:r>
          </w:p>
          <w:p w:rsidR="00DC4C48" w:rsidRPr="00DC4C48" w:rsidRDefault="00DC4C48" w:rsidP="00DC4C48">
            <w:pPr>
              <w:numPr>
                <w:ilvl w:val="6"/>
                <w:numId w:val="33"/>
              </w:numPr>
              <w:tabs>
                <w:tab w:val="left" w:pos="423"/>
              </w:tabs>
              <w:spacing w:after="0" w:line="240" w:lineRule="auto"/>
              <w:contextualSpacing/>
              <w:rPr>
                <w:rFonts w:eastAsia="Calibri" w:cs="Times New Roman"/>
                <w:sz w:val="24"/>
                <w:szCs w:val="24"/>
              </w:rPr>
            </w:pPr>
            <w:r w:rsidRPr="00DC4C48">
              <w:rPr>
                <w:rFonts w:eastAsia="Calibri" w:cs="Times New Roman"/>
                <w:sz w:val="24"/>
                <w:szCs w:val="24"/>
              </w:rPr>
              <w:t>Отравляющие вещества</w:t>
            </w:r>
          </w:p>
          <w:p w:rsidR="00DC4C48" w:rsidRPr="00DC4C48" w:rsidRDefault="00DC4C48" w:rsidP="00DC4C48">
            <w:pPr>
              <w:widowControl w:val="0"/>
              <w:autoSpaceDE w:val="0"/>
              <w:autoSpaceDN w:val="0"/>
              <w:spacing w:after="0" w:line="240" w:lineRule="auto"/>
              <w:outlineLvl w:val="0"/>
              <w:rPr>
                <w:rFonts w:eastAsia="Times New Roman" w:cs="Times New Roman"/>
                <w:sz w:val="24"/>
                <w:szCs w:val="24"/>
                <w:lang w:eastAsia="ru-RU"/>
              </w:rPr>
            </w:pP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Обеспечение целостности и сохранности ручной клади, перевозимой пассажиром, является обязанностью:</w:t>
            </w: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34"/>
              </w:numPr>
              <w:tabs>
                <w:tab w:val="left" w:pos="423"/>
              </w:tabs>
              <w:spacing w:after="0" w:line="240" w:lineRule="auto"/>
              <w:contextualSpacing/>
              <w:rPr>
                <w:rFonts w:eastAsia="Calibri" w:cs="Times New Roman"/>
                <w:b/>
                <w:sz w:val="24"/>
                <w:szCs w:val="24"/>
              </w:rPr>
            </w:pPr>
            <w:r w:rsidRPr="00DC4C48">
              <w:rPr>
                <w:rFonts w:eastAsia="Calibri" w:cs="Times New Roman"/>
                <w:b/>
                <w:sz w:val="24"/>
                <w:szCs w:val="24"/>
              </w:rPr>
              <w:t>Пассажира</w:t>
            </w:r>
          </w:p>
          <w:p w:rsidR="00DC4C48" w:rsidRPr="00DC4C48" w:rsidRDefault="00DC4C48" w:rsidP="00DC4C48">
            <w:pPr>
              <w:numPr>
                <w:ilvl w:val="0"/>
                <w:numId w:val="34"/>
              </w:numPr>
              <w:tabs>
                <w:tab w:val="left" w:pos="423"/>
              </w:tabs>
              <w:spacing w:after="0" w:line="240" w:lineRule="auto"/>
              <w:contextualSpacing/>
              <w:rPr>
                <w:rFonts w:eastAsia="Calibri" w:cs="Times New Roman"/>
                <w:sz w:val="24"/>
                <w:szCs w:val="24"/>
              </w:rPr>
            </w:pPr>
            <w:r w:rsidRPr="00DC4C48">
              <w:rPr>
                <w:rFonts w:eastAsia="Calibri" w:cs="Times New Roman"/>
                <w:sz w:val="24"/>
                <w:szCs w:val="24"/>
              </w:rPr>
              <w:t>Ответственного за транспортную безопасность транспортного средства</w:t>
            </w:r>
          </w:p>
          <w:p w:rsidR="00DC4C48" w:rsidRPr="00DC4C48" w:rsidRDefault="00DC4C48" w:rsidP="00DC4C48">
            <w:pPr>
              <w:numPr>
                <w:ilvl w:val="0"/>
                <w:numId w:val="34"/>
              </w:numPr>
              <w:tabs>
                <w:tab w:val="left" w:pos="423"/>
              </w:tabs>
              <w:spacing w:after="0" w:line="240" w:lineRule="auto"/>
              <w:contextualSpacing/>
              <w:rPr>
                <w:rFonts w:eastAsia="Calibri" w:cs="Times New Roman"/>
                <w:sz w:val="24"/>
                <w:szCs w:val="24"/>
              </w:rPr>
            </w:pPr>
            <w:r w:rsidRPr="00DC4C48">
              <w:rPr>
                <w:rFonts w:eastAsia="Calibri" w:cs="Times New Roman"/>
                <w:sz w:val="24"/>
                <w:szCs w:val="24"/>
              </w:rPr>
              <w:t>Сотрудников подразделения транспортной безопасности</w:t>
            </w:r>
          </w:p>
          <w:p w:rsidR="00DC4C48" w:rsidRPr="00DC4C48" w:rsidRDefault="00DC4C48" w:rsidP="00DC4C48">
            <w:pPr>
              <w:numPr>
                <w:ilvl w:val="0"/>
                <w:numId w:val="34"/>
              </w:numPr>
              <w:tabs>
                <w:tab w:val="left" w:pos="423"/>
              </w:tabs>
              <w:spacing w:after="0" w:line="240" w:lineRule="auto"/>
              <w:contextualSpacing/>
              <w:rPr>
                <w:rFonts w:eastAsia="Calibri" w:cs="Times New Roman"/>
                <w:sz w:val="24"/>
                <w:szCs w:val="24"/>
              </w:rPr>
            </w:pPr>
            <w:r w:rsidRPr="00DC4C48">
              <w:rPr>
                <w:rFonts w:eastAsia="Calibri" w:cs="Times New Roman"/>
                <w:sz w:val="24"/>
                <w:szCs w:val="24"/>
              </w:rPr>
              <w:t>Дежурной смены подразделения транспортной безопасности</w:t>
            </w: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 xml:space="preserve">Выбрать лишнее. </w:t>
            </w:r>
            <w:proofErr w:type="gramStart"/>
            <w:r w:rsidRPr="00DC4C48">
              <w:rPr>
                <w:rFonts w:eastAsia="Times New Roman" w:cs="Times New Roman"/>
                <w:sz w:val="24"/>
                <w:szCs w:val="24"/>
                <w:lang w:eastAsia="ru-RU"/>
              </w:rPr>
              <w:t xml:space="preserve">В соответствии с Постановлением Правительства РФ от 02.03.2005 N111 "Об утверждении Правил оказания услуг по перевозкам </w:t>
            </w:r>
            <w:r w:rsidRPr="00DC4C48">
              <w:rPr>
                <w:rFonts w:eastAsia="Times New Roman" w:cs="Times New Roman"/>
                <w:sz w:val="24"/>
                <w:szCs w:val="24"/>
                <w:lang w:eastAsia="ru-RU"/>
              </w:rPr>
              <w:lastRenderedPageBreak/>
              <w:t>на железнодорожном транспорт" запрещается сдавать на хранение в качестве ручной клади:</w:t>
            </w:r>
            <w:proofErr w:type="gramEnd"/>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35"/>
              </w:numPr>
              <w:tabs>
                <w:tab w:val="left" w:pos="436"/>
              </w:tabs>
              <w:spacing w:after="0" w:line="240" w:lineRule="auto"/>
              <w:contextualSpacing/>
              <w:rPr>
                <w:rFonts w:eastAsia="Calibri" w:cs="Times New Roman"/>
                <w:sz w:val="24"/>
                <w:szCs w:val="24"/>
              </w:rPr>
            </w:pPr>
            <w:r w:rsidRPr="00DC4C48">
              <w:rPr>
                <w:rFonts w:eastAsia="Calibri" w:cs="Times New Roman"/>
                <w:sz w:val="24"/>
                <w:szCs w:val="24"/>
              </w:rPr>
              <w:lastRenderedPageBreak/>
              <w:t>огнестрельное оружие</w:t>
            </w:r>
          </w:p>
          <w:p w:rsidR="00DC4C48" w:rsidRPr="00DC4C48" w:rsidRDefault="00DC4C48" w:rsidP="00DC4C48">
            <w:pPr>
              <w:numPr>
                <w:ilvl w:val="0"/>
                <w:numId w:val="35"/>
              </w:numPr>
              <w:tabs>
                <w:tab w:val="left" w:pos="436"/>
              </w:tabs>
              <w:spacing w:after="0" w:line="240" w:lineRule="auto"/>
              <w:contextualSpacing/>
              <w:rPr>
                <w:rFonts w:eastAsia="Calibri" w:cs="Times New Roman"/>
                <w:sz w:val="24"/>
                <w:szCs w:val="24"/>
              </w:rPr>
            </w:pPr>
            <w:r w:rsidRPr="00DC4C48">
              <w:rPr>
                <w:rFonts w:eastAsia="Calibri" w:cs="Times New Roman"/>
                <w:sz w:val="24"/>
                <w:szCs w:val="24"/>
              </w:rPr>
              <w:t>взрывчатые вещества</w:t>
            </w:r>
          </w:p>
          <w:p w:rsidR="00DC4C48" w:rsidRPr="00DC4C48" w:rsidRDefault="00DC4C48" w:rsidP="00DC4C48">
            <w:pPr>
              <w:numPr>
                <w:ilvl w:val="0"/>
                <w:numId w:val="35"/>
              </w:numPr>
              <w:tabs>
                <w:tab w:val="left" w:pos="436"/>
              </w:tabs>
              <w:spacing w:after="0" w:line="240" w:lineRule="auto"/>
              <w:contextualSpacing/>
              <w:rPr>
                <w:rFonts w:eastAsia="Calibri" w:cs="Times New Roman"/>
                <w:b/>
                <w:sz w:val="24"/>
                <w:szCs w:val="24"/>
              </w:rPr>
            </w:pPr>
            <w:r w:rsidRPr="00DC4C48">
              <w:rPr>
                <w:rFonts w:eastAsia="Calibri" w:cs="Times New Roman"/>
                <w:b/>
                <w:sz w:val="24"/>
                <w:szCs w:val="24"/>
              </w:rPr>
              <w:t>финансовые документы</w:t>
            </w:r>
          </w:p>
          <w:p w:rsidR="00DC4C48" w:rsidRPr="00DC4C48" w:rsidRDefault="00DC4C48" w:rsidP="00DC4C48">
            <w:pPr>
              <w:numPr>
                <w:ilvl w:val="0"/>
                <w:numId w:val="35"/>
              </w:numPr>
              <w:tabs>
                <w:tab w:val="left" w:pos="436"/>
              </w:tabs>
              <w:spacing w:after="0" w:line="240" w:lineRule="auto"/>
              <w:contextualSpacing/>
              <w:rPr>
                <w:rFonts w:eastAsia="Calibri" w:cs="Times New Roman"/>
                <w:sz w:val="24"/>
                <w:szCs w:val="24"/>
              </w:rPr>
            </w:pPr>
            <w:r w:rsidRPr="00DC4C48">
              <w:rPr>
                <w:rFonts w:eastAsia="Calibri" w:cs="Times New Roman"/>
                <w:sz w:val="24"/>
                <w:szCs w:val="24"/>
              </w:rPr>
              <w:t>зловонные вещества</w:t>
            </w:r>
          </w:p>
          <w:p w:rsidR="00DC4C48" w:rsidRPr="00DC4C48" w:rsidRDefault="00DC4C48" w:rsidP="00DC4C48">
            <w:pPr>
              <w:tabs>
                <w:tab w:val="left" w:pos="423"/>
              </w:tabs>
              <w:spacing w:after="0" w:line="240" w:lineRule="auto"/>
              <w:contextualSpacing/>
              <w:rPr>
                <w:rFonts w:eastAsia="Calibri" w:cs="Times New Roman"/>
                <w:sz w:val="24"/>
                <w:szCs w:val="24"/>
              </w:rPr>
            </w:pP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 xml:space="preserve">Выбрать лишнее. </w:t>
            </w:r>
            <w:proofErr w:type="gramStart"/>
            <w:r w:rsidRPr="00DC4C48">
              <w:rPr>
                <w:rFonts w:eastAsia="Times New Roman" w:cs="Times New Roman"/>
                <w:sz w:val="24"/>
                <w:szCs w:val="24"/>
                <w:lang w:eastAsia="ru-RU"/>
              </w:rPr>
              <w:t xml:space="preserve">В соответствии с Постановлением Правительства РФ от 02.03.2005 N111 "Об утверждении Правил оказания услуг по перевозкам на железнодорожном транспорт" запрещены к перевозке в качестве багажа </w:t>
            </w:r>
            <w:proofErr w:type="gramEnd"/>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36"/>
              </w:numPr>
              <w:spacing w:after="0" w:line="240" w:lineRule="auto"/>
              <w:contextualSpacing/>
              <w:rPr>
                <w:rFonts w:eastAsia="Calibri" w:cs="Times New Roman"/>
                <w:sz w:val="24"/>
                <w:szCs w:val="24"/>
              </w:rPr>
            </w:pPr>
            <w:r w:rsidRPr="00DC4C48">
              <w:rPr>
                <w:rFonts w:eastAsia="Calibri" w:cs="Times New Roman"/>
                <w:sz w:val="24"/>
                <w:szCs w:val="24"/>
              </w:rPr>
              <w:t>Огнестрельное оружие</w:t>
            </w:r>
          </w:p>
          <w:p w:rsidR="00DC4C48" w:rsidRPr="00DC4C48" w:rsidRDefault="00DC4C48" w:rsidP="00DC4C48">
            <w:pPr>
              <w:numPr>
                <w:ilvl w:val="0"/>
                <w:numId w:val="36"/>
              </w:numPr>
              <w:spacing w:after="0" w:line="240" w:lineRule="auto"/>
              <w:contextualSpacing/>
              <w:rPr>
                <w:rFonts w:eastAsia="Calibri" w:cs="Times New Roman"/>
                <w:b/>
                <w:sz w:val="24"/>
                <w:szCs w:val="24"/>
              </w:rPr>
            </w:pPr>
            <w:r w:rsidRPr="00DC4C48">
              <w:rPr>
                <w:rFonts w:eastAsia="Calibri" w:cs="Times New Roman"/>
                <w:b/>
                <w:sz w:val="24"/>
                <w:szCs w:val="24"/>
              </w:rPr>
              <w:t>Психотропные вещества</w:t>
            </w:r>
          </w:p>
          <w:p w:rsidR="00DC4C48" w:rsidRPr="00DC4C48" w:rsidRDefault="00DC4C48" w:rsidP="00DC4C48">
            <w:pPr>
              <w:numPr>
                <w:ilvl w:val="0"/>
                <w:numId w:val="36"/>
              </w:numPr>
              <w:spacing w:after="0" w:line="240" w:lineRule="auto"/>
              <w:contextualSpacing/>
              <w:rPr>
                <w:rFonts w:eastAsia="Calibri" w:cs="Times New Roman"/>
                <w:sz w:val="24"/>
                <w:szCs w:val="24"/>
              </w:rPr>
            </w:pPr>
            <w:r w:rsidRPr="00DC4C48">
              <w:rPr>
                <w:rFonts w:eastAsia="Calibri" w:cs="Times New Roman"/>
                <w:sz w:val="24"/>
                <w:szCs w:val="24"/>
              </w:rPr>
              <w:t>Огнеопасные вещества</w:t>
            </w:r>
          </w:p>
          <w:p w:rsidR="00DC4C48" w:rsidRPr="00DC4C48" w:rsidRDefault="00DC4C48" w:rsidP="00DC4C48">
            <w:pPr>
              <w:numPr>
                <w:ilvl w:val="0"/>
                <w:numId w:val="36"/>
              </w:numPr>
              <w:spacing w:after="0" w:line="240" w:lineRule="auto"/>
              <w:contextualSpacing/>
              <w:rPr>
                <w:rFonts w:eastAsia="Calibri" w:cs="Times New Roman"/>
                <w:sz w:val="24"/>
                <w:szCs w:val="24"/>
              </w:rPr>
            </w:pPr>
            <w:r w:rsidRPr="00DC4C48">
              <w:rPr>
                <w:rFonts w:eastAsia="Calibri" w:cs="Times New Roman"/>
                <w:sz w:val="24"/>
                <w:szCs w:val="24"/>
              </w:rPr>
              <w:t>Легковоспламеняющиеся вещества</w:t>
            </w: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 xml:space="preserve">При обнаружении в поезде дальнего следования или пригородного сообщения пассажира, перевозящего среди ручной клади вещи (предметы), животных, запрещенных к перевозке в качестве ручной клади, перевозчик - </w:t>
            </w: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37"/>
              </w:numPr>
              <w:tabs>
                <w:tab w:val="left" w:pos="438"/>
              </w:tabs>
              <w:spacing w:after="0" w:line="240" w:lineRule="auto"/>
              <w:ind w:left="37"/>
              <w:contextualSpacing/>
              <w:rPr>
                <w:rFonts w:eastAsia="Calibri" w:cs="Times New Roman"/>
                <w:b/>
                <w:sz w:val="24"/>
                <w:szCs w:val="24"/>
              </w:rPr>
            </w:pPr>
            <w:r w:rsidRPr="00DC4C48">
              <w:rPr>
                <w:rFonts w:eastAsia="Calibri" w:cs="Times New Roman"/>
                <w:b/>
                <w:sz w:val="24"/>
                <w:szCs w:val="24"/>
              </w:rPr>
              <w:t xml:space="preserve">принимает меры по удалению пассажира и его ручной клади из </w:t>
            </w:r>
            <w:proofErr w:type="gramStart"/>
            <w:r w:rsidRPr="00DC4C48">
              <w:rPr>
                <w:rFonts w:eastAsia="Calibri" w:cs="Times New Roman"/>
                <w:b/>
                <w:sz w:val="24"/>
                <w:szCs w:val="24"/>
              </w:rPr>
              <w:t>поезда</w:t>
            </w:r>
            <w:proofErr w:type="gramEnd"/>
            <w:r w:rsidRPr="00DC4C48">
              <w:rPr>
                <w:rFonts w:eastAsia="Calibri" w:cs="Times New Roman"/>
                <w:b/>
                <w:sz w:val="24"/>
                <w:szCs w:val="24"/>
              </w:rPr>
              <w:t xml:space="preserve"> если пассажир отказывается сам удалить из поезда такую ручную кладь</w:t>
            </w:r>
          </w:p>
          <w:p w:rsidR="00DC4C48" w:rsidRPr="00DC4C48" w:rsidRDefault="00DC4C48" w:rsidP="00DC4C48">
            <w:pPr>
              <w:numPr>
                <w:ilvl w:val="0"/>
                <w:numId w:val="37"/>
              </w:numPr>
              <w:tabs>
                <w:tab w:val="left" w:pos="438"/>
              </w:tabs>
              <w:spacing w:after="0" w:line="240" w:lineRule="auto"/>
              <w:ind w:left="37"/>
              <w:contextualSpacing/>
              <w:rPr>
                <w:rFonts w:eastAsia="Calibri" w:cs="Times New Roman"/>
                <w:sz w:val="24"/>
                <w:szCs w:val="24"/>
              </w:rPr>
            </w:pPr>
            <w:r w:rsidRPr="00DC4C48">
              <w:rPr>
                <w:rFonts w:eastAsia="Calibri" w:cs="Times New Roman"/>
                <w:sz w:val="24"/>
                <w:szCs w:val="24"/>
              </w:rPr>
              <w:t>принимает исключительные меры по удалению пассажира и его ручной клади из поезда</w:t>
            </w:r>
          </w:p>
          <w:p w:rsidR="00DC4C48" w:rsidRPr="00DC4C48" w:rsidRDefault="00DC4C48" w:rsidP="00DC4C48">
            <w:pPr>
              <w:numPr>
                <w:ilvl w:val="0"/>
                <w:numId w:val="37"/>
              </w:numPr>
              <w:tabs>
                <w:tab w:val="left" w:pos="438"/>
              </w:tabs>
              <w:spacing w:after="0" w:line="240" w:lineRule="auto"/>
              <w:ind w:left="37"/>
              <w:contextualSpacing/>
              <w:rPr>
                <w:rFonts w:eastAsia="Calibri" w:cs="Times New Roman"/>
                <w:sz w:val="24"/>
                <w:szCs w:val="24"/>
              </w:rPr>
            </w:pPr>
            <w:r w:rsidRPr="00DC4C48">
              <w:rPr>
                <w:rFonts w:eastAsia="Calibri" w:cs="Times New Roman"/>
                <w:sz w:val="24"/>
                <w:szCs w:val="24"/>
              </w:rPr>
              <w:t>обеспечивает передачу вещей (предметов), животных, запрещенных к перевозке в качестве ручной клади к перевозке в качестве багажа</w:t>
            </w:r>
          </w:p>
          <w:p w:rsidR="00DC4C48" w:rsidRPr="00DC4C48" w:rsidRDefault="00DC4C48" w:rsidP="00DC4C48">
            <w:pPr>
              <w:numPr>
                <w:ilvl w:val="0"/>
                <w:numId w:val="37"/>
              </w:numPr>
              <w:tabs>
                <w:tab w:val="left" w:pos="438"/>
              </w:tabs>
              <w:spacing w:after="0" w:line="240" w:lineRule="auto"/>
              <w:ind w:left="37"/>
              <w:contextualSpacing/>
              <w:rPr>
                <w:rFonts w:eastAsia="Calibri" w:cs="Times New Roman"/>
                <w:sz w:val="24"/>
                <w:szCs w:val="24"/>
              </w:rPr>
            </w:pPr>
            <w:r w:rsidRPr="00DC4C48">
              <w:rPr>
                <w:rFonts w:eastAsia="Calibri" w:cs="Times New Roman"/>
                <w:sz w:val="24"/>
                <w:szCs w:val="24"/>
              </w:rPr>
              <w:t xml:space="preserve">Обеспечивает уплату пассажиром штрафа </w:t>
            </w:r>
            <w:proofErr w:type="gramStart"/>
            <w:r w:rsidRPr="00DC4C48">
              <w:rPr>
                <w:rFonts w:eastAsia="Calibri" w:cs="Times New Roman"/>
                <w:sz w:val="24"/>
                <w:szCs w:val="24"/>
              </w:rPr>
              <w:t>согласно</w:t>
            </w:r>
            <w:proofErr w:type="gramEnd"/>
            <w:r w:rsidRPr="00DC4C48">
              <w:rPr>
                <w:rFonts w:eastAsia="Calibri" w:cs="Times New Roman"/>
                <w:sz w:val="24"/>
                <w:szCs w:val="24"/>
              </w:rPr>
              <w:t xml:space="preserve"> Административного кодекса РФ и передачу вещей (предметов), животных, запрещенных к перевозке в качестве ручной клади к перевозке в качестве багажа </w:t>
            </w: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Выбрать лишнее. Различают взрывчатые вещества:</w:t>
            </w: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38"/>
              </w:numPr>
              <w:tabs>
                <w:tab w:val="left" w:pos="378"/>
              </w:tabs>
              <w:spacing w:after="0" w:line="240" w:lineRule="auto"/>
              <w:contextualSpacing/>
              <w:rPr>
                <w:rFonts w:eastAsia="Calibri" w:cs="Times New Roman"/>
                <w:sz w:val="24"/>
                <w:szCs w:val="24"/>
              </w:rPr>
            </w:pPr>
            <w:r w:rsidRPr="00DC4C48">
              <w:rPr>
                <w:rFonts w:eastAsia="Calibri" w:cs="Times New Roman"/>
                <w:sz w:val="24"/>
                <w:szCs w:val="24"/>
              </w:rPr>
              <w:t>Инициирующие</w:t>
            </w:r>
          </w:p>
          <w:p w:rsidR="00DC4C48" w:rsidRPr="00DC4C48" w:rsidRDefault="00DC4C48" w:rsidP="00DC4C48">
            <w:pPr>
              <w:numPr>
                <w:ilvl w:val="0"/>
                <w:numId w:val="38"/>
              </w:numPr>
              <w:tabs>
                <w:tab w:val="left" w:pos="378"/>
              </w:tabs>
              <w:spacing w:after="0" w:line="240" w:lineRule="auto"/>
              <w:contextualSpacing/>
              <w:rPr>
                <w:rFonts w:eastAsia="Calibri" w:cs="Times New Roman"/>
                <w:sz w:val="24"/>
                <w:szCs w:val="24"/>
              </w:rPr>
            </w:pPr>
            <w:r w:rsidRPr="00DC4C48">
              <w:rPr>
                <w:rFonts w:eastAsia="Calibri" w:cs="Times New Roman"/>
                <w:sz w:val="24"/>
                <w:szCs w:val="24"/>
              </w:rPr>
              <w:t>Бризантные</w:t>
            </w:r>
          </w:p>
          <w:p w:rsidR="00DC4C48" w:rsidRPr="00DC4C48" w:rsidRDefault="00DC4C48" w:rsidP="00DC4C48">
            <w:pPr>
              <w:numPr>
                <w:ilvl w:val="0"/>
                <w:numId w:val="38"/>
              </w:numPr>
              <w:tabs>
                <w:tab w:val="left" w:pos="378"/>
              </w:tabs>
              <w:spacing w:after="0" w:line="240" w:lineRule="auto"/>
              <w:contextualSpacing/>
              <w:rPr>
                <w:rFonts w:eastAsia="Calibri" w:cs="Times New Roman"/>
                <w:sz w:val="24"/>
                <w:szCs w:val="24"/>
              </w:rPr>
            </w:pPr>
            <w:r w:rsidRPr="00DC4C48">
              <w:rPr>
                <w:rFonts w:eastAsia="Calibri" w:cs="Times New Roman"/>
                <w:sz w:val="24"/>
                <w:szCs w:val="24"/>
              </w:rPr>
              <w:t>Метательные</w:t>
            </w:r>
          </w:p>
          <w:p w:rsidR="00DC4C48" w:rsidRPr="00DC4C48" w:rsidRDefault="00DC4C48" w:rsidP="00DC4C48">
            <w:pPr>
              <w:numPr>
                <w:ilvl w:val="0"/>
                <w:numId w:val="38"/>
              </w:numPr>
              <w:tabs>
                <w:tab w:val="left" w:pos="378"/>
              </w:tabs>
              <w:spacing w:after="0" w:line="240" w:lineRule="auto"/>
              <w:contextualSpacing/>
              <w:rPr>
                <w:rFonts w:eastAsia="Calibri" w:cs="Times New Roman"/>
                <w:b/>
                <w:sz w:val="24"/>
                <w:szCs w:val="24"/>
              </w:rPr>
            </w:pPr>
            <w:proofErr w:type="spellStart"/>
            <w:r w:rsidRPr="00DC4C48">
              <w:rPr>
                <w:rFonts w:eastAsia="Calibri" w:cs="Times New Roman"/>
                <w:b/>
                <w:sz w:val="24"/>
                <w:szCs w:val="24"/>
              </w:rPr>
              <w:t>Взрывозажигательные</w:t>
            </w:r>
            <w:proofErr w:type="spellEnd"/>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Выбрать лишнее. Зоны, образующиеся при взрыве взрывчатых веществ.</w:t>
            </w: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39"/>
              </w:numPr>
              <w:tabs>
                <w:tab w:val="left" w:pos="378"/>
              </w:tabs>
              <w:spacing w:after="0" w:line="240" w:lineRule="auto"/>
              <w:contextualSpacing/>
              <w:rPr>
                <w:rFonts w:eastAsia="Calibri" w:cs="Times New Roman"/>
                <w:b/>
                <w:sz w:val="24"/>
                <w:szCs w:val="24"/>
              </w:rPr>
            </w:pPr>
            <w:r w:rsidRPr="00DC4C48">
              <w:rPr>
                <w:rFonts w:eastAsia="Calibri" w:cs="Times New Roman"/>
                <w:b/>
                <w:sz w:val="24"/>
                <w:szCs w:val="24"/>
              </w:rPr>
              <w:t>зона первичной детонации</w:t>
            </w:r>
          </w:p>
          <w:p w:rsidR="00DC4C48" w:rsidRPr="00DC4C48" w:rsidRDefault="00DC4C48" w:rsidP="00DC4C48">
            <w:pPr>
              <w:numPr>
                <w:ilvl w:val="0"/>
                <w:numId w:val="39"/>
              </w:numPr>
              <w:tabs>
                <w:tab w:val="left" w:pos="378"/>
              </w:tabs>
              <w:spacing w:after="0" w:line="240" w:lineRule="auto"/>
              <w:contextualSpacing/>
              <w:rPr>
                <w:rFonts w:eastAsia="Calibri" w:cs="Times New Roman"/>
                <w:sz w:val="24"/>
                <w:szCs w:val="24"/>
              </w:rPr>
            </w:pPr>
            <w:r w:rsidRPr="00DC4C48">
              <w:rPr>
                <w:rFonts w:eastAsia="Calibri" w:cs="Times New Roman"/>
                <w:sz w:val="24"/>
                <w:szCs w:val="24"/>
              </w:rPr>
              <w:t>зона детонационной волны</w:t>
            </w:r>
          </w:p>
          <w:p w:rsidR="00DC4C48" w:rsidRPr="00DC4C48" w:rsidRDefault="00DC4C48" w:rsidP="00DC4C48">
            <w:pPr>
              <w:numPr>
                <w:ilvl w:val="0"/>
                <w:numId w:val="39"/>
              </w:numPr>
              <w:tabs>
                <w:tab w:val="left" w:pos="378"/>
              </w:tabs>
              <w:spacing w:after="0" w:line="240" w:lineRule="auto"/>
              <w:contextualSpacing/>
              <w:rPr>
                <w:rFonts w:eastAsia="Calibri" w:cs="Times New Roman"/>
                <w:sz w:val="24"/>
                <w:szCs w:val="24"/>
              </w:rPr>
            </w:pPr>
            <w:r w:rsidRPr="00DC4C48">
              <w:rPr>
                <w:rFonts w:eastAsia="Calibri" w:cs="Times New Roman"/>
                <w:sz w:val="24"/>
                <w:szCs w:val="24"/>
              </w:rPr>
              <w:t xml:space="preserve"> зона действия продуктов взрыва</w:t>
            </w:r>
          </w:p>
          <w:p w:rsidR="00DC4C48" w:rsidRPr="00DC4C48" w:rsidRDefault="00DC4C48" w:rsidP="00DC4C48">
            <w:pPr>
              <w:numPr>
                <w:ilvl w:val="0"/>
                <w:numId w:val="39"/>
              </w:numPr>
              <w:tabs>
                <w:tab w:val="left" w:pos="378"/>
              </w:tabs>
              <w:spacing w:after="0" w:line="240" w:lineRule="auto"/>
              <w:contextualSpacing/>
              <w:rPr>
                <w:rFonts w:eastAsia="Calibri" w:cs="Times New Roman"/>
                <w:sz w:val="24"/>
                <w:szCs w:val="24"/>
              </w:rPr>
            </w:pPr>
            <w:r w:rsidRPr="00DC4C48">
              <w:rPr>
                <w:rFonts w:eastAsia="Calibri" w:cs="Times New Roman"/>
                <w:sz w:val="24"/>
                <w:szCs w:val="24"/>
              </w:rPr>
              <w:t xml:space="preserve"> зона действия воздушной ударной волны</w:t>
            </w: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Выбрать лишнее. Классификация взрывных устройств, применяемых для совершения актов незаконного вмешательства</w:t>
            </w: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40"/>
              </w:numPr>
              <w:tabs>
                <w:tab w:val="left" w:pos="378"/>
                <w:tab w:val="left" w:pos="423"/>
              </w:tabs>
              <w:spacing w:after="0" w:line="240" w:lineRule="auto"/>
              <w:textAlignment w:val="baseline"/>
              <w:rPr>
                <w:rFonts w:eastAsia="Calibri" w:cs="Times New Roman"/>
                <w:bCs/>
                <w:color w:val="000000"/>
                <w:kern w:val="24"/>
                <w:sz w:val="24"/>
                <w:szCs w:val="24"/>
                <w:lang w:eastAsia="ru-RU"/>
              </w:rPr>
            </w:pPr>
            <w:r w:rsidRPr="00DC4C48">
              <w:rPr>
                <w:rFonts w:eastAsia="Calibri" w:cs="Times New Roman"/>
                <w:bCs/>
                <w:color w:val="000000"/>
                <w:kern w:val="24"/>
                <w:sz w:val="24"/>
                <w:szCs w:val="24"/>
                <w:lang w:eastAsia="ru-RU"/>
              </w:rPr>
              <w:t>Промышленного изготовления (ПВУ)</w:t>
            </w:r>
          </w:p>
          <w:p w:rsidR="00DC4C48" w:rsidRPr="00DC4C48" w:rsidRDefault="00DC4C48" w:rsidP="00DC4C48">
            <w:pPr>
              <w:numPr>
                <w:ilvl w:val="0"/>
                <w:numId w:val="40"/>
              </w:numPr>
              <w:tabs>
                <w:tab w:val="left" w:pos="378"/>
                <w:tab w:val="left" w:pos="423"/>
              </w:tabs>
              <w:spacing w:after="0" w:line="240" w:lineRule="auto"/>
              <w:textAlignment w:val="baseline"/>
              <w:rPr>
                <w:rFonts w:eastAsia="Calibri" w:cs="Times New Roman"/>
                <w:bCs/>
                <w:color w:val="000000"/>
                <w:kern w:val="24"/>
                <w:sz w:val="24"/>
                <w:szCs w:val="24"/>
                <w:lang w:eastAsia="ru-RU"/>
              </w:rPr>
            </w:pPr>
            <w:r w:rsidRPr="00DC4C48">
              <w:rPr>
                <w:rFonts w:eastAsia="+mn-ea" w:cs="Times New Roman"/>
                <w:bCs/>
                <w:color w:val="000000"/>
                <w:kern w:val="24"/>
                <w:sz w:val="24"/>
                <w:szCs w:val="24"/>
                <w:lang w:eastAsia="ru-RU"/>
              </w:rPr>
              <w:t>Самодельные (СВУ)</w:t>
            </w:r>
          </w:p>
          <w:p w:rsidR="00DC4C48" w:rsidRPr="00DC4C48" w:rsidRDefault="00DC4C48" w:rsidP="00DC4C48">
            <w:pPr>
              <w:numPr>
                <w:ilvl w:val="0"/>
                <w:numId w:val="40"/>
              </w:numPr>
              <w:tabs>
                <w:tab w:val="left" w:pos="423"/>
              </w:tabs>
              <w:spacing w:after="0" w:line="240" w:lineRule="auto"/>
              <w:textAlignment w:val="baseline"/>
              <w:rPr>
                <w:rFonts w:eastAsia="Calibri" w:cs="Times New Roman"/>
                <w:sz w:val="24"/>
                <w:szCs w:val="24"/>
                <w:lang w:eastAsia="ru-RU"/>
              </w:rPr>
            </w:pPr>
            <w:r w:rsidRPr="00DC4C48">
              <w:rPr>
                <w:rFonts w:eastAsia="Calibri" w:cs="Times New Roman"/>
                <w:sz w:val="24"/>
                <w:szCs w:val="24"/>
                <w:lang w:eastAsia="ru-RU"/>
              </w:rPr>
              <w:t>Доработанные штатные боеприпасы</w:t>
            </w:r>
          </w:p>
          <w:p w:rsidR="00DC4C48" w:rsidRPr="00DC4C48" w:rsidRDefault="00DC4C48" w:rsidP="00DC4C48">
            <w:pPr>
              <w:numPr>
                <w:ilvl w:val="0"/>
                <w:numId w:val="40"/>
              </w:numPr>
              <w:tabs>
                <w:tab w:val="left" w:pos="378"/>
                <w:tab w:val="left" w:pos="423"/>
              </w:tabs>
              <w:spacing w:after="0" w:line="240" w:lineRule="auto"/>
              <w:textAlignment w:val="baseline"/>
              <w:rPr>
                <w:rFonts w:eastAsia="Calibri" w:cs="Times New Roman"/>
                <w:b/>
                <w:bCs/>
                <w:color w:val="000000"/>
                <w:kern w:val="24"/>
                <w:sz w:val="24"/>
                <w:szCs w:val="24"/>
                <w:lang w:eastAsia="ru-RU"/>
              </w:rPr>
            </w:pPr>
            <w:proofErr w:type="gramStart"/>
            <w:r w:rsidRPr="00DC4C48">
              <w:rPr>
                <w:rFonts w:eastAsia="+mn-ea" w:cs="Times New Roman"/>
                <w:b/>
                <w:bCs/>
                <w:color w:val="000000"/>
                <w:kern w:val="24"/>
                <w:sz w:val="24"/>
                <w:szCs w:val="24"/>
                <w:lang w:eastAsia="ru-RU"/>
              </w:rPr>
              <w:t>Пыле-воздушные</w:t>
            </w:r>
            <w:proofErr w:type="gramEnd"/>
            <w:r w:rsidRPr="00DC4C48">
              <w:rPr>
                <w:rFonts w:eastAsia="+mn-ea" w:cs="Times New Roman"/>
                <w:b/>
                <w:bCs/>
                <w:color w:val="000000"/>
                <w:kern w:val="24"/>
                <w:sz w:val="24"/>
                <w:szCs w:val="24"/>
                <w:lang w:eastAsia="ru-RU"/>
              </w:rPr>
              <w:t xml:space="preserve"> смеси (ПВС)</w:t>
            </w: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tabs>
                <w:tab w:val="left" w:pos="993"/>
              </w:tabs>
              <w:autoSpaceDE w:val="0"/>
              <w:autoSpaceDN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Каким нормативным документом на сегодняшний день регламентируется перечень устройства, предметы и вещества, в отношении которых установлен запрет или ограничение на перемещение в зону транспортной безопасности или ее часть?</w:t>
            </w:r>
          </w:p>
          <w:p w:rsidR="00DC4C48" w:rsidRPr="00DC4C48" w:rsidRDefault="00DC4C48" w:rsidP="00DC4C48">
            <w:pPr>
              <w:autoSpaceDE w:val="0"/>
              <w:autoSpaceDN w:val="0"/>
              <w:spacing w:after="0" w:line="240" w:lineRule="auto"/>
              <w:outlineLvl w:val="0"/>
              <w:rPr>
                <w:rFonts w:eastAsia="Times New Roman" w:cs="Times New Roman"/>
                <w:sz w:val="24"/>
                <w:szCs w:val="24"/>
                <w:lang w:eastAsia="ru-RU"/>
              </w:rPr>
            </w:pP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41"/>
              </w:numPr>
              <w:tabs>
                <w:tab w:val="left" w:pos="37"/>
              </w:tabs>
              <w:spacing w:after="0" w:line="240" w:lineRule="auto"/>
              <w:textAlignment w:val="baseline"/>
              <w:outlineLvl w:val="0"/>
              <w:rPr>
                <w:rFonts w:eastAsia="Times New Roman" w:cs="Times New Roman"/>
                <w:sz w:val="24"/>
                <w:szCs w:val="24"/>
                <w:lang w:eastAsia="ru-RU"/>
              </w:rPr>
            </w:pPr>
            <w:r w:rsidRPr="00DC4C48">
              <w:rPr>
                <w:rFonts w:eastAsia="Times New Roman" w:cs="Times New Roman"/>
                <w:sz w:val="24"/>
                <w:szCs w:val="24"/>
                <w:lang w:eastAsia="ru-RU"/>
              </w:rPr>
              <w:t xml:space="preserve">Постановление Правительства РФ от 02.03.2005 N 111 "Об утверждении Правил оказания услуг по перевозкам на железнодорожном транспорте пассажиров, а также грузов, багажа и </w:t>
            </w:r>
            <w:proofErr w:type="spellStart"/>
            <w:r w:rsidRPr="00DC4C48">
              <w:rPr>
                <w:rFonts w:eastAsia="Times New Roman" w:cs="Times New Roman"/>
                <w:sz w:val="24"/>
                <w:szCs w:val="24"/>
                <w:lang w:eastAsia="ru-RU"/>
              </w:rPr>
              <w:t>грузобагажа</w:t>
            </w:r>
            <w:proofErr w:type="spellEnd"/>
            <w:r w:rsidRPr="00DC4C48">
              <w:rPr>
                <w:rFonts w:eastAsia="Times New Roman" w:cs="Times New Roman"/>
                <w:sz w:val="24"/>
                <w:szCs w:val="24"/>
                <w:lang w:eastAsia="ru-RU"/>
              </w:rPr>
              <w:t xml:space="preserve"> для личных, семейных, домашних и иных нужд, не связанных с осуществлением предпринимательской деятельности"</w:t>
            </w:r>
          </w:p>
          <w:p w:rsidR="00DC4C48" w:rsidRPr="00DC4C48" w:rsidRDefault="00DC4C48" w:rsidP="00DC4C48">
            <w:pPr>
              <w:numPr>
                <w:ilvl w:val="0"/>
                <w:numId w:val="41"/>
              </w:numPr>
              <w:tabs>
                <w:tab w:val="left" w:pos="37"/>
              </w:tabs>
              <w:spacing w:after="0" w:line="240" w:lineRule="auto"/>
              <w:textAlignment w:val="baseline"/>
              <w:outlineLvl w:val="0"/>
              <w:rPr>
                <w:rFonts w:eastAsia="Times New Roman" w:cs="Times New Roman"/>
                <w:sz w:val="24"/>
                <w:szCs w:val="24"/>
                <w:lang w:eastAsia="ru-RU"/>
              </w:rPr>
            </w:pPr>
            <w:r w:rsidRPr="00DC4C48">
              <w:rPr>
                <w:rFonts w:eastAsia="Calibri" w:cs="Times New Roman"/>
                <w:kern w:val="24"/>
                <w:sz w:val="24"/>
                <w:szCs w:val="24"/>
                <w:lang w:eastAsia="ru-RU"/>
              </w:rPr>
              <w:t>Приказ Министерства транспорта РФ от 08.02 2011 г. № 43 «</w:t>
            </w:r>
            <w:r w:rsidRPr="00DC4C48">
              <w:rPr>
                <w:rFonts w:eastAsia="Times New Roman" w:cs="Times New Roman"/>
                <w:sz w:val="24"/>
                <w:szCs w:val="24"/>
                <w:lang w:eastAsia="ru-RU"/>
              </w:rPr>
              <w:t>Об утверждении требований по обеспечению транспортной безопасности, учитывающих…»</w:t>
            </w:r>
          </w:p>
          <w:p w:rsidR="00DC4C48" w:rsidRPr="00DC4C48" w:rsidRDefault="00DC4C48" w:rsidP="00DC4C48">
            <w:pPr>
              <w:numPr>
                <w:ilvl w:val="0"/>
                <w:numId w:val="41"/>
              </w:numPr>
              <w:tabs>
                <w:tab w:val="left" w:pos="37"/>
              </w:tabs>
              <w:spacing w:after="0" w:line="240" w:lineRule="auto"/>
              <w:textAlignment w:val="baseline"/>
              <w:rPr>
                <w:rFonts w:eastAsia="Calibri" w:cs="Times New Roman"/>
                <w:bCs/>
                <w:kern w:val="24"/>
                <w:sz w:val="24"/>
                <w:szCs w:val="24"/>
                <w:lang w:eastAsia="ru-RU"/>
              </w:rPr>
            </w:pPr>
            <w:r w:rsidRPr="00DC4C48">
              <w:rPr>
                <w:rFonts w:eastAsia="Calibri" w:cs="Times New Roman"/>
                <w:bCs/>
                <w:kern w:val="24"/>
                <w:sz w:val="24"/>
                <w:szCs w:val="24"/>
                <w:lang w:eastAsia="ru-RU"/>
              </w:rPr>
              <w:t>Федеральный закон РФ от 09.02. 2007 №16-ФЗ «О транспортной безопасности»</w:t>
            </w:r>
          </w:p>
          <w:p w:rsidR="00DC4C48" w:rsidRPr="00DC4C48" w:rsidRDefault="00DC4C48" w:rsidP="00DC4C48">
            <w:pPr>
              <w:numPr>
                <w:ilvl w:val="0"/>
                <w:numId w:val="41"/>
              </w:numPr>
              <w:tabs>
                <w:tab w:val="left" w:pos="37"/>
              </w:tabs>
              <w:spacing w:after="0" w:line="240" w:lineRule="auto"/>
              <w:textAlignment w:val="baseline"/>
              <w:rPr>
                <w:rFonts w:eastAsia="Calibri" w:cs="Times New Roman"/>
                <w:b/>
                <w:bCs/>
                <w:kern w:val="24"/>
                <w:sz w:val="24"/>
                <w:szCs w:val="24"/>
                <w:lang w:eastAsia="ru-RU"/>
              </w:rPr>
            </w:pPr>
            <w:r w:rsidRPr="00DC4C48">
              <w:rPr>
                <w:rFonts w:eastAsia="Calibri" w:cs="Times New Roman"/>
                <w:b/>
                <w:kern w:val="24"/>
                <w:sz w:val="24"/>
                <w:szCs w:val="24"/>
                <w:lang w:eastAsia="ru-RU"/>
              </w:rPr>
              <w:t>Приказ Министерства транспорта РФ от 23.07 2015 г. № 227 «</w:t>
            </w:r>
            <w:r w:rsidRPr="00DC4C48">
              <w:rPr>
                <w:rFonts w:eastAsia="Times New Roman" w:cs="Times New Roman"/>
                <w:b/>
                <w:sz w:val="24"/>
                <w:szCs w:val="24"/>
                <w:lang w:eastAsia="ru-RU"/>
              </w:rPr>
              <w:t>Об утверждении Правил досмотра, дополнительного досмотра, повторного досмотра в целях обеспечения транспортной безопасности»</w:t>
            </w:r>
          </w:p>
        </w:tc>
      </w:tr>
      <w:tr w:rsidR="00DC4C48" w:rsidRPr="00DC4C48" w:rsidTr="009D3A66">
        <w:tc>
          <w:tcPr>
            <w:tcW w:w="346" w:type="dxa"/>
            <w:tcBorders>
              <w:top w:val="single" w:sz="4" w:space="0" w:color="auto"/>
              <w:left w:val="single" w:sz="4" w:space="0" w:color="auto"/>
              <w:bottom w:val="single" w:sz="4" w:space="0" w:color="auto"/>
              <w:right w:val="single" w:sz="4" w:space="0" w:color="auto"/>
            </w:tcBorders>
          </w:tcPr>
          <w:p w:rsidR="00DC4C48" w:rsidRPr="00DC4C48" w:rsidRDefault="00DC4C48" w:rsidP="00DC4C48">
            <w:pPr>
              <w:numPr>
                <w:ilvl w:val="0"/>
                <w:numId w:val="43"/>
              </w:numPr>
              <w:spacing w:after="0" w:line="240" w:lineRule="auto"/>
              <w:contextualSpacing/>
              <w:rPr>
                <w:rFonts w:eastAsia="Calibri"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tabs>
                <w:tab w:val="left" w:pos="993"/>
              </w:tabs>
              <w:autoSpaceDE w:val="0"/>
              <w:autoSpaceDN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Выбрать лишнее. Бризантные взрывчатые вещества подразделяются </w:t>
            </w:r>
            <w:proofErr w:type="gramStart"/>
            <w:r w:rsidRPr="00DC4C48">
              <w:rPr>
                <w:rFonts w:eastAsia="Times New Roman" w:cs="Times New Roman"/>
                <w:sz w:val="24"/>
                <w:szCs w:val="24"/>
                <w:lang w:eastAsia="ru-RU"/>
              </w:rPr>
              <w:t>на</w:t>
            </w:r>
            <w:proofErr w:type="gramEnd"/>
            <w:r w:rsidRPr="00DC4C48">
              <w:rPr>
                <w:rFonts w:eastAsia="Times New Roman" w:cs="Times New Roman"/>
                <w:sz w:val="24"/>
                <w:szCs w:val="24"/>
                <w:lang w:eastAsia="ru-RU"/>
              </w:rPr>
              <w:t>:</w:t>
            </w:r>
          </w:p>
        </w:tc>
        <w:tc>
          <w:tcPr>
            <w:tcW w:w="6655" w:type="dxa"/>
            <w:tcBorders>
              <w:top w:val="single" w:sz="4" w:space="0" w:color="auto"/>
              <w:left w:val="single" w:sz="4" w:space="0" w:color="auto"/>
              <w:bottom w:val="single" w:sz="4" w:space="0" w:color="auto"/>
              <w:right w:val="single" w:sz="4" w:space="0" w:color="auto"/>
            </w:tcBorders>
            <w:hideMark/>
          </w:tcPr>
          <w:p w:rsidR="00DC4C48" w:rsidRPr="00DC4C48" w:rsidRDefault="00DC4C48" w:rsidP="00DC4C48">
            <w:pPr>
              <w:numPr>
                <w:ilvl w:val="0"/>
                <w:numId w:val="42"/>
              </w:numPr>
              <w:tabs>
                <w:tab w:val="left" w:pos="37"/>
              </w:tabs>
              <w:spacing w:after="0" w:line="240" w:lineRule="auto"/>
              <w:textAlignment w:val="baseline"/>
              <w:rPr>
                <w:rFonts w:eastAsia="Calibri" w:cs="Times New Roman"/>
                <w:b/>
                <w:bCs/>
                <w:color w:val="000000"/>
                <w:kern w:val="24"/>
                <w:sz w:val="24"/>
                <w:szCs w:val="24"/>
                <w:lang w:eastAsia="ru-RU"/>
              </w:rPr>
            </w:pPr>
            <w:r w:rsidRPr="00DC4C48">
              <w:rPr>
                <w:rFonts w:eastAsia="Calibri" w:cs="Times New Roman"/>
                <w:b/>
                <w:bCs/>
                <w:color w:val="000000"/>
                <w:kern w:val="24"/>
                <w:sz w:val="24"/>
                <w:szCs w:val="24"/>
                <w:lang w:eastAsia="ru-RU"/>
              </w:rPr>
              <w:t>Массового поражения</w:t>
            </w:r>
          </w:p>
          <w:p w:rsidR="00DC4C48" w:rsidRPr="00DC4C48" w:rsidRDefault="00DC4C48" w:rsidP="00DC4C48">
            <w:pPr>
              <w:numPr>
                <w:ilvl w:val="0"/>
                <w:numId w:val="42"/>
              </w:numPr>
              <w:tabs>
                <w:tab w:val="left" w:pos="37"/>
              </w:tabs>
              <w:spacing w:after="0" w:line="240" w:lineRule="auto"/>
              <w:textAlignment w:val="baseline"/>
              <w:rPr>
                <w:rFonts w:eastAsia="Calibri" w:cs="Times New Roman"/>
                <w:bCs/>
                <w:color w:val="000000"/>
                <w:kern w:val="24"/>
                <w:sz w:val="24"/>
                <w:szCs w:val="24"/>
                <w:lang w:eastAsia="ru-RU"/>
              </w:rPr>
            </w:pPr>
            <w:r w:rsidRPr="00DC4C48">
              <w:rPr>
                <w:rFonts w:eastAsia="Calibri" w:cs="Times New Roman"/>
                <w:bCs/>
                <w:color w:val="000000"/>
                <w:kern w:val="24"/>
                <w:sz w:val="24"/>
                <w:szCs w:val="24"/>
                <w:lang w:eastAsia="ru-RU"/>
              </w:rPr>
              <w:t>Повышенной мощности</w:t>
            </w:r>
          </w:p>
          <w:p w:rsidR="00DC4C48" w:rsidRPr="00DC4C48" w:rsidRDefault="00DC4C48" w:rsidP="00DC4C48">
            <w:pPr>
              <w:numPr>
                <w:ilvl w:val="0"/>
                <w:numId w:val="42"/>
              </w:numPr>
              <w:tabs>
                <w:tab w:val="left" w:pos="37"/>
              </w:tabs>
              <w:spacing w:after="0" w:line="240" w:lineRule="auto"/>
              <w:textAlignment w:val="baseline"/>
              <w:rPr>
                <w:rFonts w:eastAsia="Calibri" w:cs="Times New Roman"/>
                <w:bCs/>
                <w:color w:val="000000"/>
                <w:kern w:val="24"/>
                <w:sz w:val="24"/>
                <w:szCs w:val="24"/>
                <w:lang w:eastAsia="ru-RU"/>
              </w:rPr>
            </w:pPr>
            <w:r w:rsidRPr="00DC4C48">
              <w:rPr>
                <w:rFonts w:eastAsia="Calibri" w:cs="Times New Roman"/>
                <w:bCs/>
                <w:color w:val="000000"/>
                <w:kern w:val="24"/>
                <w:sz w:val="24"/>
                <w:szCs w:val="24"/>
                <w:lang w:eastAsia="ru-RU"/>
              </w:rPr>
              <w:t>Нормальной мощности</w:t>
            </w:r>
          </w:p>
          <w:p w:rsidR="00DC4C48" w:rsidRPr="00DC4C48" w:rsidRDefault="00DC4C48" w:rsidP="00DC4C48">
            <w:pPr>
              <w:numPr>
                <w:ilvl w:val="0"/>
                <w:numId w:val="42"/>
              </w:numPr>
              <w:tabs>
                <w:tab w:val="left" w:pos="37"/>
              </w:tabs>
              <w:spacing w:after="0" w:line="240" w:lineRule="auto"/>
              <w:textAlignment w:val="baseline"/>
              <w:rPr>
                <w:rFonts w:eastAsia="Calibri" w:cs="Times New Roman"/>
                <w:bCs/>
                <w:color w:val="000000"/>
                <w:kern w:val="24"/>
                <w:sz w:val="24"/>
                <w:szCs w:val="24"/>
                <w:lang w:eastAsia="ru-RU"/>
              </w:rPr>
            </w:pPr>
            <w:r w:rsidRPr="00DC4C48">
              <w:rPr>
                <w:rFonts w:eastAsia="Calibri" w:cs="Times New Roman"/>
                <w:bCs/>
                <w:color w:val="000000"/>
                <w:kern w:val="24"/>
                <w:sz w:val="24"/>
                <w:szCs w:val="24"/>
                <w:lang w:eastAsia="ru-RU"/>
              </w:rPr>
              <w:t>Пониженной мощности</w:t>
            </w:r>
          </w:p>
        </w:tc>
      </w:tr>
    </w:tbl>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4. Функции системы мер по обеспечению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4.1. Категорирование ОТИ.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Основные задачи категорирования ОТИ. Порядок установления критериев категорирования ОТИ. Методы категорирования ОТИ. Реестр ОТИ и ТС, порядок его формирования и ведения.</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4.2. Оценка уязвимости ОТИ, подлежащих категорированию,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(далее - оценка уязвимости).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проведения оценки уязвимости. Права и обязанности специализированных организаций, проводящих оценку уязвимости. Правила аккредитации юридических лиц для проведения оценки уязвимости, реестр аккредитованных специализированных организаций на проведение оценки уязвимости.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Оценка уязвимости. Методические рекомендации по проведению оценки уязвимости.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4.3. Планирование мер по обеспечению транспортной безопасности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разработки планов, паспортов.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Структура и состав плана, паспорта. Требования к оформлению плана, паспорта. Порядок утверждения плана, паспорта. Порядок внесения изменений (дополнений) в план, паспорт. Разработка внутренних организационно-распорядительных документов.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spacing w:after="0" w:line="240" w:lineRule="auto"/>
        <w:rPr>
          <w:rFonts w:eastAsia="Times New Roman" w:cs="Times New Roman"/>
          <w:b/>
          <w:sz w:val="24"/>
          <w:szCs w:val="24"/>
          <w:lang w:eastAsia="ru-RU"/>
        </w:rPr>
      </w:pPr>
      <w:bookmarkStart w:id="4" w:name="Тест4"/>
      <w:r w:rsidRPr="00DC4C48">
        <w:rPr>
          <w:rFonts w:eastAsia="Times New Roman" w:cs="Times New Roman"/>
          <w:b/>
          <w:sz w:val="24"/>
          <w:szCs w:val="24"/>
          <w:lang w:eastAsia="ru-RU"/>
        </w:rPr>
        <w:t>ТЕСТОВАЯ ПРОГРАММА КОНТРОЛЯ ЗНАНИЙ ПО ДИСЦИПЛИНЕ № 4</w:t>
      </w:r>
    </w:p>
    <w:bookmarkEnd w:id="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5494"/>
      </w:tblGrid>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План обеспечения транспортной безопасности объектов транспортной инфраструктуры и транспортных средств разрабатывается:</w:t>
            </w:r>
          </w:p>
        </w:tc>
        <w:tc>
          <w:tcPr>
            <w:tcW w:w="5494" w:type="dxa"/>
            <w:hideMark/>
          </w:tcPr>
          <w:p w:rsidR="00DC4C48" w:rsidRPr="00DC4C48" w:rsidRDefault="00DC4C48" w:rsidP="00DC4C48">
            <w:pPr>
              <w:numPr>
                <w:ilvl w:val="0"/>
                <w:numId w:val="44"/>
              </w:numPr>
              <w:spacing w:after="0" w:line="240" w:lineRule="auto"/>
              <w:contextualSpacing/>
              <w:rPr>
                <w:rFonts w:eastAsia="Calibri" w:cs="Times New Roman"/>
                <w:b/>
                <w:sz w:val="24"/>
                <w:szCs w:val="24"/>
              </w:rPr>
            </w:pPr>
            <w:r w:rsidRPr="00DC4C48">
              <w:rPr>
                <w:rFonts w:eastAsia="Calibri" w:cs="Times New Roman"/>
                <w:b/>
                <w:sz w:val="24"/>
                <w:szCs w:val="24"/>
              </w:rPr>
              <w:t>субъектом транспортной инфраструктуры и утверждается компетентным органом в области обеспечения транспортной безопасности (далее - компетентный орган);</w:t>
            </w:r>
          </w:p>
          <w:p w:rsidR="00DC4C48" w:rsidRPr="00DC4C48" w:rsidRDefault="00DC4C48" w:rsidP="00DC4C48">
            <w:pPr>
              <w:numPr>
                <w:ilvl w:val="0"/>
                <w:numId w:val="44"/>
              </w:numPr>
              <w:spacing w:after="0" w:line="240" w:lineRule="auto"/>
              <w:contextualSpacing/>
              <w:rPr>
                <w:rFonts w:eastAsia="Calibri" w:cs="Times New Roman"/>
                <w:sz w:val="24"/>
                <w:szCs w:val="24"/>
              </w:rPr>
            </w:pPr>
            <w:r w:rsidRPr="00DC4C48">
              <w:rPr>
                <w:rFonts w:eastAsia="Calibri" w:cs="Times New Roman"/>
                <w:sz w:val="24"/>
                <w:szCs w:val="24"/>
              </w:rPr>
              <w:t>компетентным органом и утверждается субъектом транспортной инфраструктуры;</w:t>
            </w:r>
          </w:p>
          <w:p w:rsidR="00DC4C48" w:rsidRPr="00DC4C48" w:rsidRDefault="00DC4C48" w:rsidP="00DC4C48">
            <w:pPr>
              <w:numPr>
                <w:ilvl w:val="0"/>
                <w:numId w:val="44"/>
              </w:numPr>
              <w:spacing w:after="0" w:line="240" w:lineRule="auto"/>
              <w:contextualSpacing/>
              <w:rPr>
                <w:rFonts w:eastAsia="Calibri" w:cs="Times New Roman"/>
                <w:sz w:val="24"/>
                <w:szCs w:val="24"/>
              </w:rPr>
            </w:pPr>
            <w:r w:rsidRPr="00DC4C48">
              <w:rPr>
                <w:rFonts w:eastAsia="Calibri" w:cs="Times New Roman"/>
                <w:sz w:val="24"/>
                <w:szCs w:val="24"/>
              </w:rPr>
              <w:t>специализированной организацией и утверждается субъектом транспортной инфраструктуры;</w:t>
            </w:r>
          </w:p>
          <w:p w:rsidR="00DC4C48" w:rsidRPr="00DC4C48" w:rsidRDefault="00DC4C48" w:rsidP="00DC4C48">
            <w:pPr>
              <w:numPr>
                <w:ilvl w:val="0"/>
                <w:numId w:val="44"/>
              </w:numPr>
              <w:spacing w:after="0" w:line="240" w:lineRule="auto"/>
              <w:contextualSpacing/>
              <w:rPr>
                <w:rFonts w:eastAsia="Calibri" w:cs="Times New Roman"/>
                <w:sz w:val="24"/>
                <w:szCs w:val="24"/>
              </w:rPr>
            </w:pPr>
            <w:r w:rsidRPr="00DC4C48">
              <w:rPr>
                <w:rFonts w:eastAsia="Calibri" w:cs="Times New Roman"/>
                <w:sz w:val="24"/>
                <w:szCs w:val="24"/>
              </w:rPr>
              <w:t>юридическим лицом.</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План обеспечения транспортной безопасности разрабатывается на основании:</w:t>
            </w:r>
          </w:p>
        </w:tc>
        <w:tc>
          <w:tcPr>
            <w:tcW w:w="5494" w:type="dxa"/>
            <w:hideMark/>
          </w:tcPr>
          <w:p w:rsidR="00DC4C48" w:rsidRPr="00DC4C48" w:rsidRDefault="00DC4C48" w:rsidP="00DC4C48">
            <w:pPr>
              <w:numPr>
                <w:ilvl w:val="0"/>
                <w:numId w:val="45"/>
              </w:numPr>
              <w:spacing w:after="0" w:line="240" w:lineRule="auto"/>
              <w:contextualSpacing/>
              <w:rPr>
                <w:rFonts w:eastAsia="Calibri" w:cs="Times New Roman"/>
                <w:b/>
                <w:sz w:val="24"/>
                <w:szCs w:val="24"/>
              </w:rPr>
            </w:pPr>
            <w:r w:rsidRPr="00DC4C48">
              <w:rPr>
                <w:rFonts w:eastAsia="Calibri" w:cs="Times New Roman"/>
                <w:b/>
                <w:sz w:val="24"/>
                <w:szCs w:val="24"/>
              </w:rPr>
              <w:t>результатов оценки уязвимости;</w:t>
            </w:r>
          </w:p>
          <w:p w:rsidR="00DC4C48" w:rsidRPr="00DC4C48" w:rsidRDefault="00DC4C48" w:rsidP="00DC4C48">
            <w:pPr>
              <w:numPr>
                <w:ilvl w:val="0"/>
                <w:numId w:val="45"/>
              </w:numPr>
              <w:spacing w:after="0" w:line="240" w:lineRule="auto"/>
              <w:contextualSpacing/>
              <w:rPr>
                <w:rFonts w:eastAsia="Calibri" w:cs="Times New Roman"/>
                <w:sz w:val="24"/>
                <w:szCs w:val="24"/>
              </w:rPr>
            </w:pPr>
            <w:r w:rsidRPr="00DC4C48">
              <w:rPr>
                <w:rFonts w:eastAsia="Calibri" w:cs="Times New Roman"/>
                <w:sz w:val="24"/>
                <w:szCs w:val="24"/>
              </w:rPr>
              <w:t>присвоенной категории;</w:t>
            </w:r>
          </w:p>
          <w:p w:rsidR="00DC4C48" w:rsidRPr="00DC4C48" w:rsidRDefault="00DC4C48" w:rsidP="00DC4C48">
            <w:pPr>
              <w:numPr>
                <w:ilvl w:val="0"/>
                <w:numId w:val="45"/>
              </w:numPr>
              <w:spacing w:after="0" w:line="240" w:lineRule="auto"/>
              <w:contextualSpacing/>
              <w:rPr>
                <w:rFonts w:eastAsia="Calibri" w:cs="Times New Roman"/>
                <w:sz w:val="24"/>
                <w:szCs w:val="24"/>
              </w:rPr>
            </w:pPr>
            <w:r w:rsidRPr="00DC4C48">
              <w:rPr>
                <w:rFonts w:eastAsia="Calibri" w:cs="Times New Roman"/>
                <w:sz w:val="24"/>
                <w:szCs w:val="24"/>
              </w:rPr>
              <w:t>данных из АЦБПДП;</w:t>
            </w:r>
          </w:p>
          <w:p w:rsidR="00DC4C48" w:rsidRPr="00DC4C48" w:rsidRDefault="00DC4C48" w:rsidP="00DC4C48">
            <w:pPr>
              <w:numPr>
                <w:ilvl w:val="0"/>
                <w:numId w:val="45"/>
              </w:numPr>
              <w:spacing w:after="0" w:line="240" w:lineRule="auto"/>
              <w:contextualSpacing/>
              <w:rPr>
                <w:rFonts w:eastAsia="Calibri" w:cs="Times New Roman"/>
                <w:sz w:val="24"/>
                <w:szCs w:val="24"/>
              </w:rPr>
            </w:pPr>
            <w:r w:rsidRPr="00DC4C48">
              <w:rPr>
                <w:rFonts w:eastAsia="Calibri" w:cs="Times New Roman"/>
                <w:sz w:val="24"/>
                <w:szCs w:val="24"/>
              </w:rPr>
              <w:t>распоряжения руководителя.</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Оценка уязвимости объектов транспортной инфраструктуры обеспечивается:</w:t>
            </w:r>
          </w:p>
        </w:tc>
        <w:tc>
          <w:tcPr>
            <w:tcW w:w="5494" w:type="dxa"/>
            <w:hideMark/>
          </w:tcPr>
          <w:p w:rsidR="00DC4C48" w:rsidRPr="00DC4C48" w:rsidRDefault="00DC4C48" w:rsidP="00DC4C48">
            <w:pPr>
              <w:numPr>
                <w:ilvl w:val="0"/>
                <w:numId w:val="46"/>
              </w:numPr>
              <w:spacing w:after="0" w:line="240" w:lineRule="auto"/>
              <w:contextualSpacing/>
              <w:rPr>
                <w:rFonts w:eastAsia="Calibri" w:cs="Times New Roman"/>
                <w:sz w:val="24"/>
                <w:szCs w:val="24"/>
              </w:rPr>
            </w:pPr>
            <w:r w:rsidRPr="00DC4C48">
              <w:rPr>
                <w:rFonts w:eastAsia="Calibri" w:cs="Times New Roman"/>
                <w:b/>
                <w:sz w:val="24"/>
                <w:szCs w:val="24"/>
              </w:rPr>
              <w:t>субъектами транспортной инфраструктуры</w:t>
            </w:r>
            <w:r w:rsidRPr="00DC4C48">
              <w:rPr>
                <w:rFonts w:eastAsia="Calibri" w:cs="Times New Roman"/>
                <w:sz w:val="24"/>
                <w:szCs w:val="24"/>
              </w:rPr>
              <w:t>;</w:t>
            </w:r>
          </w:p>
          <w:p w:rsidR="00DC4C48" w:rsidRPr="00DC4C48" w:rsidRDefault="00DC4C48" w:rsidP="00DC4C48">
            <w:pPr>
              <w:numPr>
                <w:ilvl w:val="0"/>
                <w:numId w:val="46"/>
              </w:numPr>
              <w:spacing w:after="0" w:line="240" w:lineRule="auto"/>
              <w:contextualSpacing/>
              <w:rPr>
                <w:rFonts w:eastAsia="Calibri" w:cs="Times New Roman"/>
                <w:sz w:val="24"/>
                <w:szCs w:val="24"/>
              </w:rPr>
            </w:pPr>
            <w:r w:rsidRPr="00DC4C48">
              <w:rPr>
                <w:rFonts w:eastAsia="Calibri" w:cs="Times New Roman"/>
                <w:sz w:val="24"/>
                <w:szCs w:val="24"/>
              </w:rPr>
              <w:t>специализированными организациями;</w:t>
            </w:r>
          </w:p>
          <w:p w:rsidR="00DC4C48" w:rsidRPr="00DC4C48" w:rsidRDefault="00DC4C48" w:rsidP="00DC4C48">
            <w:pPr>
              <w:numPr>
                <w:ilvl w:val="0"/>
                <w:numId w:val="46"/>
              </w:numPr>
              <w:spacing w:after="0" w:line="240" w:lineRule="auto"/>
              <w:contextualSpacing/>
              <w:rPr>
                <w:rFonts w:eastAsia="Calibri" w:cs="Times New Roman"/>
                <w:sz w:val="24"/>
                <w:szCs w:val="24"/>
              </w:rPr>
            </w:pPr>
            <w:r w:rsidRPr="00DC4C48">
              <w:rPr>
                <w:rFonts w:eastAsia="Calibri" w:cs="Times New Roman"/>
                <w:sz w:val="24"/>
                <w:szCs w:val="24"/>
              </w:rPr>
              <w:t>компетентными органами;</w:t>
            </w:r>
          </w:p>
          <w:p w:rsidR="00DC4C48" w:rsidRPr="00DC4C48" w:rsidRDefault="00DC4C48" w:rsidP="00DC4C48">
            <w:pPr>
              <w:numPr>
                <w:ilvl w:val="0"/>
                <w:numId w:val="46"/>
              </w:numPr>
              <w:spacing w:after="0" w:line="240" w:lineRule="auto"/>
              <w:contextualSpacing/>
              <w:rPr>
                <w:rFonts w:eastAsia="Calibri" w:cs="Times New Roman"/>
                <w:sz w:val="24"/>
                <w:szCs w:val="24"/>
              </w:rPr>
            </w:pPr>
            <w:r w:rsidRPr="00DC4C48">
              <w:rPr>
                <w:rFonts w:eastAsia="Calibri" w:cs="Times New Roman"/>
                <w:sz w:val="24"/>
                <w:szCs w:val="24"/>
              </w:rPr>
              <w:t>юридическими лицами.</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Применительно к транспортным средствам железнодорожного транспорта существует:</w:t>
            </w:r>
          </w:p>
        </w:tc>
        <w:tc>
          <w:tcPr>
            <w:tcW w:w="5494" w:type="dxa"/>
            <w:hideMark/>
          </w:tcPr>
          <w:p w:rsidR="00DC4C48" w:rsidRPr="00DC4C48" w:rsidRDefault="00DC4C48" w:rsidP="00DC4C48">
            <w:pPr>
              <w:numPr>
                <w:ilvl w:val="0"/>
                <w:numId w:val="47"/>
              </w:numPr>
              <w:spacing w:after="0" w:line="240" w:lineRule="auto"/>
              <w:contextualSpacing/>
              <w:rPr>
                <w:rFonts w:eastAsia="Calibri" w:cs="Times New Roman"/>
                <w:sz w:val="24"/>
                <w:szCs w:val="24"/>
              </w:rPr>
            </w:pPr>
            <w:r w:rsidRPr="00DC4C48">
              <w:rPr>
                <w:rFonts w:eastAsia="Calibri" w:cs="Times New Roman"/>
                <w:sz w:val="24"/>
                <w:szCs w:val="24"/>
              </w:rPr>
              <w:t>6 категорий;</w:t>
            </w:r>
          </w:p>
          <w:p w:rsidR="00DC4C48" w:rsidRPr="00DC4C48" w:rsidRDefault="00DC4C48" w:rsidP="00DC4C48">
            <w:pPr>
              <w:numPr>
                <w:ilvl w:val="0"/>
                <w:numId w:val="47"/>
              </w:numPr>
              <w:spacing w:after="0" w:line="240" w:lineRule="auto"/>
              <w:contextualSpacing/>
              <w:rPr>
                <w:rFonts w:eastAsia="Calibri" w:cs="Times New Roman"/>
                <w:sz w:val="24"/>
                <w:szCs w:val="24"/>
              </w:rPr>
            </w:pPr>
            <w:r w:rsidRPr="00DC4C48">
              <w:rPr>
                <w:rFonts w:eastAsia="Calibri" w:cs="Times New Roman"/>
                <w:b/>
                <w:sz w:val="24"/>
                <w:szCs w:val="24"/>
              </w:rPr>
              <w:t>4 категории</w:t>
            </w:r>
            <w:r w:rsidRPr="00DC4C48">
              <w:rPr>
                <w:rFonts w:eastAsia="Calibri" w:cs="Times New Roman"/>
                <w:sz w:val="24"/>
                <w:szCs w:val="24"/>
              </w:rPr>
              <w:t>;</w:t>
            </w:r>
          </w:p>
          <w:p w:rsidR="00DC4C48" w:rsidRPr="00DC4C48" w:rsidRDefault="00DC4C48" w:rsidP="00DC4C48">
            <w:pPr>
              <w:numPr>
                <w:ilvl w:val="0"/>
                <w:numId w:val="47"/>
              </w:numPr>
              <w:spacing w:after="0" w:line="240" w:lineRule="auto"/>
              <w:contextualSpacing/>
              <w:rPr>
                <w:rFonts w:eastAsia="Calibri" w:cs="Times New Roman"/>
                <w:sz w:val="24"/>
                <w:szCs w:val="24"/>
              </w:rPr>
            </w:pPr>
            <w:r w:rsidRPr="00DC4C48">
              <w:rPr>
                <w:rFonts w:eastAsia="Calibri" w:cs="Times New Roman"/>
                <w:sz w:val="24"/>
                <w:szCs w:val="24"/>
              </w:rPr>
              <w:t>5 категорий;</w:t>
            </w:r>
          </w:p>
          <w:p w:rsidR="00DC4C48" w:rsidRPr="00DC4C48" w:rsidRDefault="00DC4C48" w:rsidP="00DC4C48">
            <w:pPr>
              <w:numPr>
                <w:ilvl w:val="0"/>
                <w:numId w:val="47"/>
              </w:numPr>
              <w:spacing w:after="0" w:line="240" w:lineRule="auto"/>
              <w:contextualSpacing/>
              <w:rPr>
                <w:rFonts w:eastAsia="Calibri" w:cs="Times New Roman"/>
                <w:sz w:val="24"/>
                <w:szCs w:val="24"/>
              </w:rPr>
            </w:pPr>
            <w:r w:rsidRPr="00DC4C48">
              <w:rPr>
                <w:rFonts w:eastAsia="Calibri" w:cs="Times New Roman"/>
                <w:sz w:val="24"/>
                <w:szCs w:val="24"/>
              </w:rPr>
              <w:t>3 категории.</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Специализированные организации в области обеспечения транспортной безопасности – это:</w:t>
            </w:r>
          </w:p>
        </w:tc>
        <w:tc>
          <w:tcPr>
            <w:tcW w:w="5494" w:type="dxa"/>
            <w:hideMark/>
          </w:tcPr>
          <w:p w:rsidR="00DC4C48" w:rsidRPr="00DC4C48" w:rsidRDefault="00DC4C48" w:rsidP="00DC4C48">
            <w:pPr>
              <w:numPr>
                <w:ilvl w:val="0"/>
                <w:numId w:val="48"/>
              </w:numPr>
              <w:spacing w:after="0" w:line="240" w:lineRule="auto"/>
              <w:contextualSpacing/>
              <w:rPr>
                <w:rFonts w:eastAsia="Calibri" w:cs="Times New Roman"/>
                <w:sz w:val="24"/>
                <w:szCs w:val="24"/>
              </w:rPr>
            </w:pPr>
            <w:r w:rsidRPr="00DC4C48">
              <w:rPr>
                <w:rFonts w:eastAsia="Calibri" w:cs="Times New Roman"/>
                <w:sz w:val="24"/>
                <w:szCs w:val="24"/>
              </w:rPr>
              <w:t xml:space="preserve">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составления </w:t>
            </w:r>
            <w:proofErr w:type="gramStart"/>
            <w:r w:rsidRPr="00DC4C48">
              <w:rPr>
                <w:rFonts w:eastAsia="Calibri" w:cs="Times New Roman"/>
                <w:sz w:val="24"/>
                <w:szCs w:val="24"/>
              </w:rPr>
              <w:t>плана обеспечения транспортной безопасности объектов транспортной инфраструктуры</w:t>
            </w:r>
            <w:proofErr w:type="gramEnd"/>
            <w:r w:rsidRPr="00DC4C48">
              <w:rPr>
                <w:rFonts w:eastAsia="Calibri" w:cs="Times New Roman"/>
                <w:sz w:val="24"/>
                <w:szCs w:val="24"/>
              </w:rPr>
              <w:t xml:space="preserve"> и транспортных средств;</w:t>
            </w:r>
          </w:p>
          <w:p w:rsidR="00DC4C48" w:rsidRPr="00DC4C48" w:rsidRDefault="00DC4C48" w:rsidP="00DC4C48">
            <w:pPr>
              <w:numPr>
                <w:ilvl w:val="0"/>
                <w:numId w:val="48"/>
              </w:numPr>
              <w:spacing w:after="0" w:line="240" w:lineRule="auto"/>
              <w:contextualSpacing/>
              <w:rPr>
                <w:rFonts w:eastAsia="Calibri" w:cs="Times New Roman"/>
                <w:sz w:val="24"/>
                <w:szCs w:val="24"/>
              </w:rPr>
            </w:pPr>
            <w:r w:rsidRPr="00DC4C48">
              <w:rPr>
                <w:rFonts w:eastAsia="Calibri" w:cs="Times New Roman"/>
                <w:sz w:val="24"/>
                <w:szCs w:val="24"/>
              </w:rPr>
              <w:t>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DC4C48" w:rsidRPr="00DC4C48" w:rsidRDefault="00DC4C48" w:rsidP="00DC4C48">
            <w:pPr>
              <w:numPr>
                <w:ilvl w:val="0"/>
                <w:numId w:val="48"/>
              </w:numPr>
              <w:spacing w:after="0" w:line="240" w:lineRule="auto"/>
              <w:contextualSpacing/>
              <w:rPr>
                <w:rFonts w:eastAsia="Calibri" w:cs="Times New Roman"/>
                <w:sz w:val="24"/>
                <w:szCs w:val="24"/>
              </w:rPr>
            </w:pPr>
            <w:r w:rsidRPr="00DC4C48">
              <w:rPr>
                <w:rFonts w:eastAsia="Calibri" w:cs="Times New Roman"/>
                <w:sz w:val="24"/>
                <w:szCs w:val="24"/>
              </w:rPr>
              <w:t xml:space="preserve">предприятия и организации, имеющие на балансе и эксплуатирующие транспортные </w:t>
            </w:r>
            <w:proofErr w:type="gramStart"/>
            <w:r w:rsidRPr="00DC4C48">
              <w:rPr>
                <w:rFonts w:eastAsia="Calibri" w:cs="Times New Roman"/>
                <w:sz w:val="24"/>
                <w:szCs w:val="24"/>
              </w:rPr>
              <w:t>средства</w:t>
            </w:r>
            <w:proofErr w:type="gramEnd"/>
            <w:r w:rsidRPr="00DC4C48">
              <w:rPr>
                <w:rFonts w:eastAsia="Calibri" w:cs="Times New Roman"/>
                <w:sz w:val="24"/>
                <w:szCs w:val="24"/>
              </w:rPr>
              <w:t xml:space="preserve"> и объекты транспортной инфраструктуры;</w:t>
            </w:r>
          </w:p>
          <w:p w:rsidR="00DC4C48" w:rsidRPr="00DC4C48" w:rsidRDefault="00DC4C48" w:rsidP="00DC4C48">
            <w:pPr>
              <w:numPr>
                <w:ilvl w:val="0"/>
                <w:numId w:val="48"/>
              </w:numPr>
              <w:spacing w:after="0" w:line="240" w:lineRule="auto"/>
              <w:contextualSpacing/>
              <w:rPr>
                <w:rFonts w:eastAsia="Calibri" w:cs="Times New Roman"/>
                <w:sz w:val="24"/>
                <w:szCs w:val="24"/>
              </w:rPr>
            </w:pPr>
            <w:r w:rsidRPr="00DC4C48">
              <w:rPr>
                <w:rFonts w:eastAsia="Calibri" w:cs="Times New Roman"/>
                <w:b/>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r w:rsidRPr="00DC4C48">
              <w:rPr>
                <w:rFonts w:eastAsia="Calibri" w:cs="Times New Roman"/>
                <w:sz w:val="24"/>
                <w:szCs w:val="24"/>
              </w:rPr>
              <w:t>;</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bCs/>
                <w:sz w:val="24"/>
                <w:szCs w:val="24"/>
                <w:lang w:eastAsia="ru-RU"/>
              </w:rPr>
            </w:pPr>
            <w:r w:rsidRPr="00DC4C48">
              <w:rPr>
                <w:rFonts w:eastAsia="Times New Roman" w:cs="Times New Roman"/>
                <w:bCs/>
                <w:sz w:val="24"/>
                <w:szCs w:val="24"/>
                <w:lang w:eastAsia="ru-RU"/>
              </w:rPr>
              <w:t xml:space="preserve">Самая высокая категория, присваиваемая объектам транспортной инфраструктуры </w:t>
            </w:r>
            <w:r w:rsidRPr="00DC4C48">
              <w:rPr>
                <w:rFonts w:eastAsia="Times New Roman" w:cs="Times New Roman"/>
                <w:bCs/>
                <w:sz w:val="24"/>
                <w:szCs w:val="24"/>
                <w:lang w:eastAsia="ru-RU"/>
              </w:rPr>
              <w:lastRenderedPageBreak/>
              <w:t>и транспортным средствам:</w:t>
            </w:r>
          </w:p>
        </w:tc>
        <w:tc>
          <w:tcPr>
            <w:tcW w:w="5494" w:type="dxa"/>
            <w:hideMark/>
          </w:tcPr>
          <w:p w:rsidR="00DC4C48" w:rsidRPr="00DC4C48" w:rsidRDefault="00DC4C48" w:rsidP="00DC4C48">
            <w:pPr>
              <w:numPr>
                <w:ilvl w:val="0"/>
                <w:numId w:val="49"/>
              </w:numPr>
              <w:spacing w:after="0" w:line="240" w:lineRule="auto"/>
              <w:contextualSpacing/>
              <w:rPr>
                <w:rFonts w:eastAsia="Calibri" w:cs="Times New Roman"/>
                <w:sz w:val="24"/>
                <w:szCs w:val="24"/>
              </w:rPr>
            </w:pPr>
            <w:r w:rsidRPr="00DC4C48">
              <w:rPr>
                <w:rFonts w:eastAsia="Calibri" w:cs="Times New Roman"/>
                <w:sz w:val="24"/>
                <w:szCs w:val="24"/>
              </w:rPr>
              <w:lastRenderedPageBreak/>
              <w:t>4 категория;</w:t>
            </w:r>
          </w:p>
          <w:p w:rsidR="00DC4C48" w:rsidRPr="00DC4C48" w:rsidRDefault="00DC4C48" w:rsidP="00DC4C48">
            <w:pPr>
              <w:numPr>
                <w:ilvl w:val="0"/>
                <w:numId w:val="49"/>
              </w:numPr>
              <w:spacing w:after="0" w:line="240" w:lineRule="auto"/>
              <w:contextualSpacing/>
              <w:rPr>
                <w:rFonts w:eastAsia="Calibri" w:cs="Times New Roman"/>
                <w:sz w:val="24"/>
                <w:szCs w:val="24"/>
              </w:rPr>
            </w:pPr>
            <w:r w:rsidRPr="00DC4C48">
              <w:rPr>
                <w:rFonts w:eastAsia="Calibri" w:cs="Times New Roman"/>
                <w:sz w:val="24"/>
                <w:szCs w:val="24"/>
              </w:rPr>
              <w:t>3 категория;</w:t>
            </w:r>
          </w:p>
          <w:p w:rsidR="00DC4C48" w:rsidRPr="00DC4C48" w:rsidRDefault="00DC4C48" w:rsidP="00DC4C48">
            <w:pPr>
              <w:numPr>
                <w:ilvl w:val="0"/>
                <w:numId w:val="49"/>
              </w:numPr>
              <w:spacing w:after="0" w:line="240" w:lineRule="auto"/>
              <w:contextualSpacing/>
              <w:rPr>
                <w:rFonts w:eastAsia="Calibri" w:cs="Times New Roman"/>
                <w:b/>
                <w:sz w:val="24"/>
                <w:szCs w:val="24"/>
              </w:rPr>
            </w:pPr>
            <w:r w:rsidRPr="00DC4C48">
              <w:rPr>
                <w:rFonts w:eastAsia="Calibri" w:cs="Times New Roman"/>
                <w:b/>
                <w:sz w:val="24"/>
                <w:szCs w:val="24"/>
              </w:rPr>
              <w:t>1 категория;</w:t>
            </w:r>
          </w:p>
          <w:p w:rsidR="00DC4C48" w:rsidRPr="00DC4C48" w:rsidRDefault="00DC4C48" w:rsidP="00DC4C48">
            <w:pPr>
              <w:numPr>
                <w:ilvl w:val="0"/>
                <w:numId w:val="49"/>
              </w:numPr>
              <w:spacing w:after="0" w:line="240" w:lineRule="auto"/>
              <w:contextualSpacing/>
              <w:rPr>
                <w:rFonts w:eastAsia="Calibri" w:cs="Times New Roman"/>
                <w:sz w:val="24"/>
                <w:szCs w:val="24"/>
              </w:rPr>
            </w:pPr>
            <w:r w:rsidRPr="00DC4C48">
              <w:rPr>
                <w:rFonts w:eastAsia="Calibri" w:cs="Times New Roman"/>
                <w:sz w:val="24"/>
                <w:szCs w:val="24"/>
              </w:rPr>
              <w:lastRenderedPageBreak/>
              <w:t>2 категория.</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Результаты проведенной оценки уязвимости объектов транспортной инфраструктуры и транспортных средств утверждаются:</w:t>
            </w:r>
          </w:p>
        </w:tc>
        <w:tc>
          <w:tcPr>
            <w:tcW w:w="5494" w:type="dxa"/>
            <w:hideMark/>
          </w:tcPr>
          <w:p w:rsidR="00DC4C48" w:rsidRPr="00DC4C48" w:rsidRDefault="00DC4C48" w:rsidP="00DC4C48">
            <w:pPr>
              <w:numPr>
                <w:ilvl w:val="0"/>
                <w:numId w:val="50"/>
              </w:numPr>
              <w:spacing w:after="0" w:line="240" w:lineRule="auto"/>
              <w:contextualSpacing/>
              <w:rPr>
                <w:rFonts w:eastAsia="Calibri" w:cs="Times New Roman"/>
                <w:sz w:val="24"/>
                <w:szCs w:val="24"/>
              </w:rPr>
            </w:pPr>
            <w:r w:rsidRPr="00DC4C48">
              <w:rPr>
                <w:rFonts w:eastAsia="Calibri" w:cs="Times New Roman"/>
                <w:b/>
                <w:sz w:val="24"/>
                <w:szCs w:val="24"/>
              </w:rPr>
              <w:t>компетентными органами в области обеспечения транспортной безопасности</w:t>
            </w:r>
            <w:r w:rsidRPr="00DC4C48">
              <w:rPr>
                <w:rFonts w:eastAsia="Calibri" w:cs="Times New Roman"/>
                <w:sz w:val="24"/>
                <w:szCs w:val="24"/>
              </w:rPr>
              <w:t>;</w:t>
            </w:r>
          </w:p>
          <w:p w:rsidR="00DC4C48" w:rsidRPr="00DC4C48" w:rsidRDefault="00DC4C48" w:rsidP="00DC4C48">
            <w:pPr>
              <w:numPr>
                <w:ilvl w:val="0"/>
                <w:numId w:val="50"/>
              </w:numPr>
              <w:spacing w:after="0" w:line="240" w:lineRule="auto"/>
              <w:contextualSpacing/>
              <w:rPr>
                <w:rFonts w:eastAsia="Calibri" w:cs="Times New Roman"/>
                <w:sz w:val="24"/>
                <w:szCs w:val="24"/>
              </w:rPr>
            </w:pPr>
            <w:r w:rsidRPr="00DC4C48">
              <w:rPr>
                <w:rFonts w:eastAsia="Calibri" w:cs="Times New Roman"/>
                <w:sz w:val="24"/>
                <w:szCs w:val="24"/>
              </w:rPr>
              <w:t>субъектами транспортной инфраструктуры;</w:t>
            </w:r>
          </w:p>
          <w:p w:rsidR="00DC4C48" w:rsidRPr="00DC4C48" w:rsidRDefault="00DC4C48" w:rsidP="00DC4C48">
            <w:pPr>
              <w:numPr>
                <w:ilvl w:val="0"/>
                <w:numId w:val="50"/>
              </w:numPr>
              <w:spacing w:after="0" w:line="240" w:lineRule="auto"/>
              <w:contextualSpacing/>
              <w:rPr>
                <w:rFonts w:eastAsia="Calibri" w:cs="Times New Roman"/>
                <w:sz w:val="24"/>
                <w:szCs w:val="24"/>
              </w:rPr>
            </w:pPr>
            <w:r w:rsidRPr="00DC4C48">
              <w:rPr>
                <w:rFonts w:eastAsia="Calibri" w:cs="Times New Roman"/>
                <w:sz w:val="24"/>
                <w:szCs w:val="24"/>
              </w:rPr>
              <w:t>специализированными организациями в области обеспечения транспортной безопасности;</w:t>
            </w:r>
          </w:p>
          <w:p w:rsidR="00DC4C48" w:rsidRPr="00DC4C48" w:rsidRDefault="00DC4C48" w:rsidP="00DC4C48">
            <w:pPr>
              <w:numPr>
                <w:ilvl w:val="0"/>
                <w:numId w:val="50"/>
              </w:numPr>
              <w:spacing w:after="0" w:line="240" w:lineRule="auto"/>
              <w:contextualSpacing/>
              <w:rPr>
                <w:rFonts w:eastAsia="Calibri" w:cs="Times New Roman"/>
                <w:sz w:val="24"/>
                <w:szCs w:val="24"/>
              </w:rPr>
            </w:pPr>
            <w:r w:rsidRPr="00DC4C48">
              <w:rPr>
                <w:rFonts w:eastAsia="Calibri" w:cs="Times New Roman"/>
                <w:sz w:val="24"/>
                <w:szCs w:val="24"/>
              </w:rPr>
              <w:t>юридическими лицами.</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Категорирование объектов транспортной инфраструктуры и транспортных средств осуществляется:</w:t>
            </w:r>
          </w:p>
        </w:tc>
        <w:tc>
          <w:tcPr>
            <w:tcW w:w="5494" w:type="dxa"/>
            <w:hideMark/>
          </w:tcPr>
          <w:p w:rsidR="00DC4C48" w:rsidRPr="00DC4C48" w:rsidRDefault="00DC4C48" w:rsidP="00DC4C48">
            <w:pPr>
              <w:numPr>
                <w:ilvl w:val="0"/>
                <w:numId w:val="51"/>
              </w:numPr>
              <w:spacing w:after="0" w:line="240" w:lineRule="auto"/>
              <w:contextualSpacing/>
              <w:rPr>
                <w:rFonts w:eastAsia="Calibri" w:cs="Times New Roman"/>
                <w:b/>
                <w:sz w:val="24"/>
                <w:szCs w:val="24"/>
              </w:rPr>
            </w:pPr>
            <w:r w:rsidRPr="00DC4C48">
              <w:rPr>
                <w:rFonts w:eastAsia="Calibri" w:cs="Times New Roman"/>
                <w:b/>
                <w:sz w:val="24"/>
                <w:szCs w:val="24"/>
              </w:rPr>
              <w:t>компетентными органами в области обеспечения транспортной безопасности;</w:t>
            </w:r>
          </w:p>
          <w:p w:rsidR="00DC4C48" w:rsidRPr="00DC4C48" w:rsidRDefault="00DC4C48" w:rsidP="00DC4C48">
            <w:pPr>
              <w:numPr>
                <w:ilvl w:val="0"/>
                <w:numId w:val="51"/>
              </w:numPr>
              <w:spacing w:after="0" w:line="240" w:lineRule="auto"/>
              <w:contextualSpacing/>
              <w:rPr>
                <w:rFonts w:eastAsia="Calibri" w:cs="Times New Roman"/>
                <w:sz w:val="24"/>
                <w:szCs w:val="24"/>
              </w:rPr>
            </w:pPr>
            <w:r w:rsidRPr="00DC4C48">
              <w:rPr>
                <w:rFonts w:eastAsia="Calibri" w:cs="Times New Roman"/>
                <w:sz w:val="24"/>
                <w:szCs w:val="24"/>
              </w:rPr>
              <w:t>специализированными организациями в области обеспечения транспортной безопасности;</w:t>
            </w:r>
          </w:p>
          <w:p w:rsidR="00DC4C48" w:rsidRPr="00DC4C48" w:rsidRDefault="00DC4C48" w:rsidP="00DC4C48">
            <w:pPr>
              <w:numPr>
                <w:ilvl w:val="0"/>
                <w:numId w:val="51"/>
              </w:numPr>
              <w:spacing w:after="0" w:line="240" w:lineRule="auto"/>
              <w:contextualSpacing/>
              <w:rPr>
                <w:rFonts w:eastAsia="Calibri" w:cs="Times New Roman"/>
                <w:sz w:val="24"/>
                <w:szCs w:val="24"/>
              </w:rPr>
            </w:pPr>
            <w:r w:rsidRPr="00DC4C48">
              <w:rPr>
                <w:rFonts w:eastAsia="Calibri" w:cs="Times New Roman"/>
                <w:sz w:val="24"/>
                <w:szCs w:val="24"/>
              </w:rPr>
              <w:t>субъектами транспортной инфраструктуры</w:t>
            </w:r>
          </w:p>
          <w:p w:rsidR="00DC4C48" w:rsidRPr="00DC4C48" w:rsidRDefault="00DC4C48" w:rsidP="00DC4C48">
            <w:pPr>
              <w:numPr>
                <w:ilvl w:val="0"/>
                <w:numId w:val="51"/>
              </w:numPr>
              <w:spacing w:after="0" w:line="240" w:lineRule="auto"/>
              <w:contextualSpacing/>
              <w:rPr>
                <w:rFonts w:eastAsia="Calibri" w:cs="Times New Roman"/>
                <w:sz w:val="24"/>
                <w:szCs w:val="24"/>
              </w:rPr>
            </w:pPr>
            <w:r w:rsidRPr="00DC4C48">
              <w:rPr>
                <w:rFonts w:eastAsia="Calibri" w:cs="Times New Roman"/>
                <w:sz w:val="24"/>
                <w:szCs w:val="24"/>
              </w:rPr>
              <w:t>юридическим лицом.</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outlineLvl w:val="0"/>
              <w:rPr>
                <w:rFonts w:eastAsia="Times New Roman" w:cs="Times New Roman"/>
                <w:bCs/>
                <w:sz w:val="24"/>
                <w:szCs w:val="24"/>
                <w:lang w:eastAsia="ru-RU"/>
              </w:rPr>
            </w:pPr>
            <w:r w:rsidRPr="00DC4C48">
              <w:rPr>
                <w:rFonts w:eastAsia="Times New Roman" w:cs="Times New Roman"/>
                <w:bCs/>
                <w:sz w:val="24"/>
                <w:szCs w:val="24"/>
                <w:lang w:eastAsia="ru-RU"/>
              </w:rPr>
              <w:t>Оценка уязвимости объектов транспортной инфраструктуры и транспортных сре</w:t>
            </w:r>
            <w:proofErr w:type="gramStart"/>
            <w:r w:rsidRPr="00DC4C48">
              <w:rPr>
                <w:rFonts w:eastAsia="Times New Roman" w:cs="Times New Roman"/>
                <w:bCs/>
                <w:sz w:val="24"/>
                <w:szCs w:val="24"/>
                <w:lang w:eastAsia="ru-RU"/>
              </w:rPr>
              <w:t>дств пр</w:t>
            </w:r>
            <w:proofErr w:type="gramEnd"/>
            <w:r w:rsidRPr="00DC4C48">
              <w:rPr>
                <w:rFonts w:eastAsia="Times New Roman" w:cs="Times New Roman"/>
                <w:bCs/>
                <w:sz w:val="24"/>
                <w:szCs w:val="24"/>
                <w:lang w:eastAsia="ru-RU"/>
              </w:rPr>
              <w:t>оводится в целях:</w:t>
            </w:r>
          </w:p>
        </w:tc>
        <w:tc>
          <w:tcPr>
            <w:tcW w:w="5494" w:type="dxa"/>
            <w:hideMark/>
          </w:tcPr>
          <w:p w:rsidR="00DC4C48" w:rsidRPr="00DC4C48" w:rsidRDefault="00DC4C48" w:rsidP="00DC4C48">
            <w:pPr>
              <w:numPr>
                <w:ilvl w:val="0"/>
                <w:numId w:val="52"/>
              </w:numPr>
              <w:spacing w:after="0" w:line="240" w:lineRule="auto"/>
              <w:contextualSpacing/>
              <w:rPr>
                <w:rFonts w:eastAsia="Calibri" w:cs="Times New Roman"/>
                <w:sz w:val="24"/>
                <w:szCs w:val="24"/>
              </w:rPr>
            </w:pPr>
            <w:r w:rsidRPr="00DC4C48">
              <w:rPr>
                <w:rFonts w:eastAsia="Calibri" w:cs="Times New Roman"/>
                <w:sz w:val="24"/>
                <w:szCs w:val="24"/>
              </w:rPr>
              <w:t>выполнения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p w:rsidR="00DC4C48" w:rsidRPr="00DC4C48" w:rsidRDefault="00DC4C48" w:rsidP="00DC4C48">
            <w:pPr>
              <w:numPr>
                <w:ilvl w:val="0"/>
                <w:numId w:val="52"/>
              </w:numPr>
              <w:spacing w:after="0" w:line="240" w:lineRule="auto"/>
              <w:contextualSpacing/>
              <w:rPr>
                <w:rFonts w:eastAsia="Calibri" w:cs="Times New Roman"/>
                <w:sz w:val="24"/>
                <w:szCs w:val="24"/>
              </w:rPr>
            </w:pPr>
            <w:r w:rsidRPr="00DC4C48">
              <w:rPr>
                <w:rFonts w:eastAsia="Calibri" w:cs="Times New Roman"/>
                <w:b/>
                <w:sz w:val="24"/>
                <w:szCs w:val="24"/>
              </w:rPr>
              <w:t>определения степени защищенности объектов транспортной инфраструктуры и транспортных средств от потенциальных угроз совершения актов незаконного вмешательства в деятельность объектов транспортной инфраструктуры и транспортных средств</w:t>
            </w:r>
            <w:r w:rsidRPr="00DC4C48">
              <w:rPr>
                <w:rFonts w:eastAsia="Calibri" w:cs="Times New Roman"/>
                <w:sz w:val="24"/>
                <w:szCs w:val="24"/>
              </w:rPr>
              <w:t>;</w:t>
            </w:r>
          </w:p>
          <w:p w:rsidR="00DC4C48" w:rsidRPr="00DC4C48" w:rsidRDefault="00DC4C48" w:rsidP="00DC4C48">
            <w:pPr>
              <w:numPr>
                <w:ilvl w:val="0"/>
                <w:numId w:val="52"/>
              </w:numPr>
              <w:spacing w:after="0" w:line="240" w:lineRule="auto"/>
              <w:contextualSpacing/>
              <w:rPr>
                <w:rFonts w:eastAsia="Calibri" w:cs="Times New Roman"/>
                <w:sz w:val="24"/>
                <w:szCs w:val="24"/>
              </w:rPr>
            </w:pPr>
            <w:r w:rsidRPr="00DC4C48">
              <w:rPr>
                <w:rFonts w:eastAsia="Calibri" w:cs="Times New Roman"/>
                <w:sz w:val="24"/>
                <w:szCs w:val="24"/>
              </w:rPr>
              <w:t>установления соответствия знаний, умений, навыков сил обеспечения транспортной безопасности;</w:t>
            </w:r>
          </w:p>
          <w:p w:rsidR="00DC4C48" w:rsidRPr="00DC4C48" w:rsidRDefault="00DC4C48" w:rsidP="00DC4C48">
            <w:pPr>
              <w:numPr>
                <w:ilvl w:val="0"/>
                <w:numId w:val="52"/>
              </w:numPr>
              <w:spacing w:after="0" w:line="240" w:lineRule="auto"/>
              <w:contextualSpacing/>
              <w:rPr>
                <w:rFonts w:eastAsia="Calibri" w:cs="Times New Roman"/>
                <w:sz w:val="24"/>
                <w:szCs w:val="24"/>
              </w:rPr>
            </w:pPr>
            <w:r w:rsidRPr="00DC4C48">
              <w:rPr>
                <w:rFonts w:eastAsia="Calibri" w:cs="Times New Roman"/>
                <w:sz w:val="24"/>
                <w:szCs w:val="24"/>
              </w:rPr>
              <w:t>все вышеперечисленное.</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outlineLvl w:val="0"/>
              <w:rPr>
                <w:rFonts w:eastAsia="Times New Roman" w:cs="Times New Roman"/>
                <w:bCs/>
                <w:sz w:val="24"/>
                <w:szCs w:val="24"/>
                <w:lang w:eastAsia="ru-RU"/>
              </w:rPr>
            </w:pPr>
            <w:r w:rsidRPr="00DC4C48">
              <w:rPr>
                <w:rFonts w:eastAsia="Times New Roman" w:cs="Times New Roman"/>
                <w:bCs/>
                <w:sz w:val="24"/>
                <w:szCs w:val="24"/>
                <w:lang w:eastAsia="ru-RU"/>
              </w:rPr>
              <w:t>Срок проведения оценки уязвимости не должен превышать:</w:t>
            </w:r>
          </w:p>
        </w:tc>
        <w:tc>
          <w:tcPr>
            <w:tcW w:w="5494" w:type="dxa"/>
            <w:hideMark/>
          </w:tcPr>
          <w:p w:rsidR="00DC4C48" w:rsidRPr="00DC4C48" w:rsidRDefault="00DC4C48" w:rsidP="00DC4C48">
            <w:pPr>
              <w:numPr>
                <w:ilvl w:val="0"/>
                <w:numId w:val="53"/>
              </w:numPr>
              <w:spacing w:after="0" w:line="240" w:lineRule="auto"/>
              <w:contextualSpacing/>
              <w:rPr>
                <w:rFonts w:eastAsia="Calibri" w:cs="Times New Roman"/>
                <w:b/>
                <w:sz w:val="24"/>
                <w:szCs w:val="24"/>
              </w:rPr>
            </w:pPr>
            <w:r w:rsidRPr="00DC4C48">
              <w:rPr>
                <w:rFonts w:eastAsia="Calibri" w:cs="Times New Roman"/>
                <w:b/>
                <w:sz w:val="24"/>
                <w:szCs w:val="24"/>
              </w:rPr>
              <w:t>1 месяца;</w:t>
            </w:r>
          </w:p>
          <w:p w:rsidR="00DC4C48" w:rsidRPr="00DC4C48" w:rsidRDefault="00DC4C48" w:rsidP="00DC4C48">
            <w:pPr>
              <w:numPr>
                <w:ilvl w:val="0"/>
                <w:numId w:val="53"/>
              </w:numPr>
              <w:spacing w:after="0" w:line="240" w:lineRule="auto"/>
              <w:contextualSpacing/>
              <w:rPr>
                <w:rFonts w:eastAsia="Calibri" w:cs="Times New Roman"/>
                <w:sz w:val="24"/>
                <w:szCs w:val="24"/>
              </w:rPr>
            </w:pPr>
            <w:r w:rsidRPr="00DC4C48">
              <w:rPr>
                <w:rFonts w:eastAsia="Calibri" w:cs="Times New Roman"/>
                <w:sz w:val="24"/>
                <w:szCs w:val="24"/>
              </w:rPr>
              <w:t>3 месяцев;</w:t>
            </w:r>
          </w:p>
          <w:p w:rsidR="00DC4C48" w:rsidRPr="00DC4C48" w:rsidRDefault="00DC4C48" w:rsidP="00DC4C48">
            <w:pPr>
              <w:numPr>
                <w:ilvl w:val="0"/>
                <w:numId w:val="53"/>
              </w:numPr>
              <w:spacing w:after="0" w:line="240" w:lineRule="auto"/>
              <w:contextualSpacing/>
              <w:rPr>
                <w:rFonts w:eastAsia="Calibri" w:cs="Times New Roman"/>
                <w:sz w:val="24"/>
                <w:szCs w:val="24"/>
              </w:rPr>
            </w:pPr>
            <w:r w:rsidRPr="00DC4C48">
              <w:rPr>
                <w:rFonts w:eastAsia="Calibri" w:cs="Times New Roman"/>
                <w:sz w:val="24"/>
                <w:szCs w:val="24"/>
              </w:rPr>
              <w:t>9 месяцев;</w:t>
            </w:r>
          </w:p>
          <w:p w:rsidR="00DC4C48" w:rsidRPr="00DC4C48" w:rsidRDefault="00DC4C48" w:rsidP="00DC4C48">
            <w:pPr>
              <w:numPr>
                <w:ilvl w:val="0"/>
                <w:numId w:val="53"/>
              </w:numPr>
              <w:spacing w:after="0" w:line="240" w:lineRule="auto"/>
              <w:contextualSpacing/>
              <w:rPr>
                <w:rFonts w:eastAsia="Calibri" w:cs="Times New Roman"/>
                <w:sz w:val="24"/>
                <w:szCs w:val="24"/>
              </w:rPr>
            </w:pPr>
            <w:r w:rsidRPr="00DC4C48">
              <w:rPr>
                <w:rFonts w:eastAsia="Calibri" w:cs="Times New Roman"/>
                <w:sz w:val="24"/>
                <w:szCs w:val="24"/>
              </w:rPr>
              <w:t>6 месяцев.</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outlineLvl w:val="0"/>
              <w:rPr>
                <w:rFonts w:eastAsia="Times New Roman" w:cs="Times New Roman"/>
                <w:bCs/>
                <w:sz w:val="24"/>
                <w:szCs w:val="24"/>
                <w:lang w:eastAsia="ru-RU"/>
              </w:rPr>
            </w:pPr>
            <w:r w:rsidRPr="00DC4C48">
              <w:rPr>
                <w:rFonts w:eastAsia="Times New Roman" w:cs="Times New Roman"/>
                <w:sz w:val="24"/>
                <w:szCs w:val="24"/>
                <w:lang w:eastAsia="ru-RU"/>
              </w:rPr>
              <w:t>Решение об утверждении результатов проведенной оценки уязвимости либо об отказе в их утверждении принимается компетентным органом в срок:</w:t>
            </w:r>
          </w:p>
        </w:tc>
        <w:tc>
          <w:tcPr>
            <w:tcW w:w="5494" w:type="dxa"/>
            <w:hideMark/>
          </w:tcPr>
          <w:p w:rsidR="00DC4C48" w:rsidRPr="00DC4C48" w:rsidRDefault="00DC4C48" w:rsidP="00DC4C48">
            <w:pPr>
              <w:numPr>
                <w:ilvl w:val="0"/>
                <w:numId w:val="54"/>
              </w:numPr>
              <w:spacing w:after="0" w:line="240" w:lineRule="auto"/>
              <w:contextualSpacing/>
              <w:rPr>
                <w:rFonts w:eastAsia="Calibri" w:cs="Times New Roman"/>
                <w:sz w:val="24"/>
                <w:szCs w:val="24"/>
              </w:rPr>
            </w:pPr>
            <w:r w:rsidRPr="00DC4C48">
              <w:rPr>
                <w:rFonts w:eastAsia="Calibri" w:cs="Times New Roman"/>
                <w:sz w:val="24"/>
                <w:szCs w:val="24"/>
              </w:rPr>
              <w:t xml:space="preserve">не </w:t>
            </w:r>
            <w:proofErr w:type="gramStart"/>
            <w:r w:rsidRPr="00DC4C48">
              <w:rPr>
                <w:rFonts w:eastAsia="Calibri" w:cs="Times New Roman"/>
                <w:sz w:val="24"/>
                <w:szCs w:val="24"/>
              </w:rPr>
              <w:t>превышающий</w:t>
            </w:r>
            <w:proofErr w:type="gramEnd"/>
            <w:r w:rsidRPr="00DC4C48">
              <w:rPr>
                <w:rFonts w:eastAsia="Calibri" w:cs="Times New Roman"/>
                <w:sz w:val="24"/>
                <w:szCs w:val="24"/>
              </w:rPr>
              <w:t xml:space="preserve"> 60 дней;</w:t>
            </w:r>
          </w:p>
          <w:p w:rsidR="00DC4C48" w:rsidRPr="00DC4C48" w:rsidRDefault="00DC4C48" w:rsidP="00DC4C48">
            <w:pPr>
              <w:numPr>
                <w:ilvl w:val="0"/>
                <w:numId w:val="54"/>
              </w:numPr>
              <w:spacing w:after="0" w:line="240" w:lineRule="auto"/>
              <w:contextualSpacing/>
              <w:rPr>
                <w:rFonts w:eastAsia="Calibri" w:cs="Times New Roman"/>
                <w:sz w:val="24"/>
                <w:szCs w:val="24"/>
              </w:rPr>
            </w:pPr>
            <w:r w:rsidRPr="00DC4C48">
              <w:rPr>
                <w:rFonts w:eastAsia="Calibri" w:cs="Times New Roman"/>
                <w:sz w:val="24"/>
                <w:szCs w:val="24"/>
              </w:rPr>
              <w:t xml:space="preserve">не </w:t>
            </w:r>
            <w:proofErr w:type="gramStart"/>
            <w:r w:rsidRPr="00DC4C48">
              <w:rPr>
                <w:rFonts w:eastAsia="Calibri" w:cs="Times New Roman"/>
                <w:sz w:val="24"/>
                <w:szCs w:val="24"/>
              </w:rPr>
              <w:t>превышающий</w:t>
            </w:r>
            <w:proofErr w:type="gramEnd"/>
            <w:r w:rsidRPr="00DC4C48">
              <w:rPr>
                <w:rFonts w:eastAsia="Calibri" w:cs="Times New Roman"/>
                <w:sz w:val="24"/>
                <w:szCs w:val="24"/>
              </w:rPr>
              <w:t xml:space="preserve"> 10 дней;</w:t>
            </w:r>
          </w:p>
          <w:p w:rsidR="00DC4C48" w:rsidRPr="00DC4C48" w:rsidRDefault="00DC4C48" w:rsidP="00DC4C48">
            <w:pPr>
              <w:numPr>
                <w:ilvl w:val="0"/>
                <w:numId w:val="54"/>
              </w:numPr>
              <w:spacing w:after="0" w:line="240" w:lineRule="auto"/>
              <w:contextualSpacing/>
              <w:rPr>
                <w:rFonts w:eastAsia="Calibri" w:cs="Times New Roman"/>
                <w:sz w:val="24"/>
                <w:szCs w:val="24"/>
              </w:rPr>
            </w:pPr>
            <w:r w:rsidRPr="00DC4C48">
              <w:rPr>
                <w:rFonts w:eastAsia="Calibri" w:cs="Times New Roman"/>
                <w:b/>
                <w:sz w:val="24"/>
                <w:szCs w:val="24"/>
              </w:rPr>
              <w:t xml:space="preserve">не </w:t>
            </w:r>
            <w:proofErr w:type="gramStart"/>
            <w:r w:rsidRPr="00DC4C48">
              <w:rPr>
                <w:rFonts w:eastAsia="Calibri" w:cs="Times New Roman"/>
                <w:b/>
                <w:sz w:val="24"/>
                <w:szCs w:val="24"/>
              </w:rPr>
              <w:t>превышающий</w:t>
            </w:r>
            <w:proofErr w:type="gramEnd"/>
            <w:r w:rsidRPr="00DC4C48">
              <w:rPr>
                <w:rFonts w:eastAsia="Calibri" w:cs="Times New Roman"/>
                <w:b/>
                <w:sz w:val="24"/>
                <w:szCs w:val="24"/>
              </w:rPr>
              <w:t xml:space="preserve"> 30 дней</w:t>
            </w:r>
            <w:r w:rsidRPr="00DC4C48">
              <w:rPr>
                <w:rFonts w:eastAsia="Calibri" w:cs="Times New Roman"/>
                <w:sz w:val="24"/>
                <w:szCs w:val="24"/>
              </w:rPr>
              <w:t>;</w:t>
            </w:r>
          </w:p>
          <w:p w:rsidR="00DC4C48" w:rsidRPr="00DC4C48" w:rsidRDefault="00DC4C48" w:rsidP="00DC4C48">
            <w:pPr>
              <w:numPr>
                <w:ilvl w:val="0"/>
                <w:numId w:val="54"/>
              </w:numPr>
              <w:spacing w:after="0" w:line="240" w:lineRule="auto"/>
              <w:contextualSpacing/>
              <w:rPr>
                <w:rFonts w:eastAsia="Calibri" w:cs="Times New Roman"/>
                <w:sz w:val="24"/>
                <w:szCs w:val="24"/>
              </w:rPr>
            </w:pPr>
            <w:r w:rsidRPr="00DC4C48">
              <w:rPr>
                <w:rFonts w:eastAsia="Calibri" w:cs="Times New Roman"/>
                <w:sz w:val="24"/>
                <w:szCs w:val="24"/>
              </w:rPr>
              <w:t xml:space="preserve">не </w:t>
            </w:r>
            <w:proofErr w:type="gramStart"/>
            <w:r w:rsidRPr="00DC4C48">
              <w:rPr>
                <w:rFonts w:eastAsia="Calibri" w:cs="Times New Roman"/>
                <w:sz w:val="24"/>
                <w:szCs w:val="24"/>
              </w:rPr>
              <w:t>превышающий</w:t>
            </w:r>
            <w:proofErr w:type="gramEnd"/>
            <w:r w:rsidRPr="00DC4C48">
              <w:rPr>
                <w:rFonts w:eastAsia="Calibri" w:cs="Times New Roman"/>
                <w:sz w:val="24"/>
                <w:szCs w:val="24"/>
              </w:rPr>
              <w:t xml:space="preserve"> 40 дней.</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В какой срок с момента изменения характеристик объектов транспортной инфраструктуры или транспортных средств, проводится дополнительная оценка уязвимости:</w:t>
            </w:r>
          </w:p>
        </w:tc>
        <w:tc>
          <w:tcPr>
            <w:tcW w:w="5494" w:type="dxa"/>
            <w:hideMark/>
          </w:tcPr>
          <w:p w:rsidR="00DC4C48" w:rsidRPr="00DC4C48" w:rsidRDefault="00DC4C48" w:rsidP="00DC4C48">
            <w:pPr>
              <w:numPr>
                <w:ilvl w:val="0"/>
                <w:numId w:val="55"/>
              </w:numPr>
              <w:spacing w:after="0" w:line="240" w:lineRule="auto"/>
              <w:contextualSpacing/>
              <w:rPr>
                <w:rFonts w:eastAsia="Calibri" w:cs="Times New Roman"/>
                <w:b/>
                <w:sz w:val="24"/>
                <w:szCs w:val="24"/>
              </w:rPr>
            </w:pPr>
            <w:r w:rsidRPr="00DC4C48">
              <w:rPr>
                <w:rFonts w:eastAsia="Calibri" w:cs="Times New Roman"/>
                <w:b/>
                <w:sz w:val="24"/>
                <w:szCs w:val="24"/>
              </w:rPr>
              <w:t>1 месяц;</w:t>
            </w:r>
          </w:p>
          <w:p w:rsidR="00DC4C48" w:rsidRPr="00DC4C48" w:rsidRDefault="00DC4C48" w:rsidP="00DC4C48">
            <w:pPr>
              <w:numPr>
                <w:ilvl w:val="0"/>
                <w:numId w:val="55"/>
              </w:numPr>
              <w:spacing w:after="0" w:line="240" w:lineRule="auto"/>
              <w:contextualSpacing/>
              <w:rPr>
                <w:rFonts w:eastAsia="Calibri" w:cs="Times New Roman"/>
                <w:sz w:val="24"/>
                <w:szCs w:val="24"/>
              </w:rPr>
            </w:pPr>
            <w:r w:rsidRPr="00DC4C48">
              <w:rPr>
                <w:rFonts w:eastAsia="Calibri" w:cs="Times New Roman"/>
                <w:sz w:val="24"/>
                <w:szCs w:val="24"/>
              </w:rPr>
              <w:t>3 месяца;</w:t>
            </w:r>
          </w:p>
          <w:p w:rsidR="00DC4C48" w:rsidRPr="00DC4C48" w:rsidRDefault="00DC4C48" w:rsidP="00DC4C48">
            <w:pPr>
              <w:numPr>
                <w:ilvl w:val="0"/>
                <w:numId w:val="55"/>
              </w:numPr>
              <w:spacing w:after="0" w:line="240" w:lineRule="auto"/>
              <w:contextualSpacing/>
              <w:rPr>
                <w:rFonts w:eastAsia="Calibri" w:cs="Times New Roman"/>
                <w:sz w:val="24"/>
                <w:szCs w:val="24"/>
              </w:rPr>
            </w:pPr>
            <w:r w:rsidRPr="00DC4C48">
              <w:rPr>
                <w:rFonts w:eastAsia="Calibri" w:cs="Times New Roman"/>
                <w:sz w:val="24"/>
                <w:szCs w:val="24"/>
              </w:rPr>
              <w:t>10 дней;</w:t>
            </w:r>
          </w:p>
          <w:p w:rsidR="00DC4C48" w:rsidRPr="00DC4C48" w:rsidRDefault="00DC4C48" w:rsidP="00DC4C48">
            <w:pPr>
              <w:numPr>
                <w:ilvl w:val="0"/>
                <w:numId w:val="55"/>
              </w:numPr>
              <w:spacing w:after="0" w:line="240" w:lineRule="auto"/>
              <w:contextualSpacing/>
              <w:rPr>
                <w:rFonts w:eastAsia="Calibri" w:cs="Times New Roman"/>
                <w:sz w:val="24"/>
                <w:szCs w:val="24"/>
              </w:rPr>
            </w:pPr>
            <w:r w:rsidRPr="00DC4C48">
              <w:rPr>
                <w:rFonts w:eastAsia="Calibri" w:cs="Times New Roman"/>
                <w:sz w:val="24"/>
                <w:szCs w:val="24"/>
              </w:rPr>
              <w:t>2 месяца.</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outlineLvl w:val="0"/>
              <w:rPr>
                <w:rFonts w:eastAsia="Times New Roman" w:cs="Times New Roman"/>
                <w:sz w:val="24"/>
                <w:szCs w:val="24"/>
                <w:lang w:eastAsia="ru-RU"/>
              </w:rPr>
            </w:pPr>
            <w:r w:rsidRPr="00DC4C48">
              <w:rPr>
                <w:rFonts w:eastAsia="Times New Roman" w:cs="Times New Roman"/>
                <w:sz w:val="24"/>
                <w:szCs w:val="24"/>
                <w:lang w:eastAsia="ru-RU"/>
              </w:rPr>
              <w:t xml:space="preserve">Решение об утверждении плана обеспечения транспортной безопасности либо об отказе в </w:t>
            </w:r>
            <w:r w:rsidRPr="00DC4C48">
              <w:rPr>
                <w:rFonts w:eastAsia="Times New Roman" w:cs="Times New Roman"/>
                <w:sz w:val="24"/>
                <w:szCs w:val="24"/>
                <w:lang w:eastAsia="ru-RU"/>
              </w:rPr>
              <w:lastRenderedPageBreak/>
              <w:t>их утверждении принимается компетентным органом в срок:</w:t>
            </w:r>
          </w:p>
        </w:tc>
        <w:tc>
          <w:tcPr>
            <w:tcW w:w="5494" w:type="dxa"/>
            <w:hideMark/>
          </w:tcPr>
          <w:p w:rsidR="00DC4C48" w:rsidRPr="00DC4C48" w:rsidRDefault="00DC4C48" w:rsidP="00DC4C48">
            <w:pPr>
              <w:numPr>
                <w:ilvl w:val="0"/>
                <w:numId w:val="56"/>
              </w:numPr>
              <w:spacing w:after="0" w:line="240" w:lineRule="auto"/>
              <w:contextualSpacing/>
              <w:rPr>
                <w:rFonts w:eastAsia="Calibri" w:cs="Times New Roman"/>
                <w:sz w:val="24"/>
                <w:szCs w:val="24"/>
              </w:rPr>
            </w:pPr>
            <w:r w:rsidRPr="00DC4C48">
              <w:rPr>
                <w:rFonts w:eastAsia="Calibri" w:cs="Times New Roman"/>
                <w:sz w:val="24"/>
                <w:szCs w:val="24"/>
              </w:rPr>
              <w:lastRenderedPageBreak/>
              <w:t xml:space="preserve">не </w:t>
            </w:r>
            <w:proofErr w:type="gramStart"/>
            <w:r w:rsidRPr="00DC4C48">
              <w:rPr>
                <w:rFonts w:eastAsia="Calibri" w:cs="Times New Roman"/>
                <w:sz w:val="24"/>
                <w:szCs w:val="24"/>
              </w:rPr>
              <w:t>превышающий</w:t>
            </w:r>
            <w:proofErr w:type="gramEnd"/>
            <w:r w:rsidRPr="00DC4C48">
              <w:rPr>
                <w:rFonts w:eastAsia="Calibri" w:cs="Times New Roman"/>
                <w:sz w:val="24"/>
                <w:szCs w:val="24"/>
              </w:rPr>
              <w:t xml:space="preserve"> 10 дней;</w:t>
            </w:r>
          </w:p>
          <w:p w:rsidR="00DC4C48" w:rsidRPr="00DC4C48" w:rsidRDefault="00DC4C48" w:rsidP="00DC4C48">
            <w:pPr>
              <w:numPr>
                <w:ilvl w:val="0"/>
                <w:numId w:val="56"/>
              </w:numPr>
              <w:spacing w:after="0" w:line="240" w:lineRule="auto"/>
              <w:contextualSpacing/>
              <w:rPr>
                <w:rFonts w:eastAsia="Calibri" w:cs="Times New Roman"/>
                <w:sz w:val="24"/>
                <w:szCs w:val="24"/>
              </w:rPr>
            </w:pPr>
            <w:r w:rsidRPr="00DC4C48">
              <w:rPr>
                <w:rFonts w:eastAsia="Calibri" w:cs="Times New Roman"/>
                <w:b/>
                <w:sz w:val="24"/>
                <w:szCs w:val="24"/>
              </w:rPr>
              <w:t xml:space="preserve">не </w:t>
            </w:r>
            <w:proofErr w:type="gramStart"/>
            <w:r w:rsidRPr="00DC4C48">
              <w:rPr>
                <w:rFonts w:eastAsia="Calibri" w:cs="Times New Roman"/>
                <w:b/>
                <w:sz w:val="24"/>
                <w:szCs w:val="24"/>
              </w:rPr>
              <w:t>превышающий</w:t>
            </w:r>
            <w:proofErr w:type="gramEnd"/>
            <w:r w:rsidRPr="00DC4C48">
              <w:rPr>
                <w:rFonts w:eastAsia="Calibri" w:cs="Times New Roman"/>
                <w:b/>
                <w:sz w:val="24"/>
                <w:szCs w:val="24"/>
              </w:rPr>
              <w:t xml:space="preserve"> 30 дней</w:t>
            </w:r>
            <w:r w:rsidRPr="00DC4C48">
              <w:rPr>
                <w:rFonts w:eastAsia="Calibri" w:cs="Times New Roman"/>
                <w:sz w:val="24"/>
                <w:szCs w:val="24"/>
              </w:rPr>
              <w:t>;</w:t>
            </w:r>
          </w:p>
          <w:p w:rsidR="00DC4C48" w:rsidRPr="00DC4C48" w:rsidRDefault="00DC4C48" w:rsidP="00DC4C48">
            <w:pPr>
              <w:numPr>
                <w:ilvl w:val="0"/>
                <w:numId w:val="56"/>
              </w:numPr>
              <w:spacing w:after="0" w:line="240" w:lineRule="auto"/>
              <w:contextualSpacing/>
              <w:rPr>
                <w:rFonts w:eastAsia="Calibri" w:cs="Times New Roman"/>
                <w:sz w:val="24"/>
                <w:szCs w:val="24"/>
              </w:rPr>
            </w:pPr>
            <w:r w:rsidRPr="00DC4C48">
              <w:rPr>
                <w:rFonts w:eastAsia="Calibri" w:cs="Times New Roman"/>
                <w:sz w:val="24"/>
                <w:szCs w:val="24"/>
              </w:rPr>
              <w:t xml:space="preserve">не </w:t>
            </w:r>
            <w:proofErr w:type="gramStart"/>
            <w:r w:rsidRPr="00DC4C48">
              <w:rPr>
                <w:rFonts w:eastAsia="Calibri" w:cs="Times New Roman"/>
                <w:sz w:val="24"/>
                <w:szCs w:val="24"/>
              </w:rPr>
              <w:t>превышающий</w:t>
            </w:r>
            <w:proofErr w:type="gramEnd"/>
            <w:r w:rsidRPr="00DC4C48">
              <w:rPr>
                <w:rFonts w:eastAsia="Calibri" w:cs="Times New Roman"/>
                <w:sz w:val="24"/>
                <w:szCs w:val="24"/>
              </w:rPr>
              <w:t xml:space="preserve"> 60 дней;</w:t>
            </w:r>
          </w:p>
          <w:p w:rsidR="00DC4C48" w:rsidRPr="00DC4C48" w:rsidRDefault="00DC4C48" w:rsidP="00DC4C48">
            <w:pPr>
              <w:numPr>
                <w:ilvl w:val="0"/>
                <w:numId w:val="56"/>
              </w:numPr>
              <w:spacing w:after="0" w:line="240" w:lineRule="auto"/>
              <w:contextualSpacing/>
              <w:rPr>
                <w:rFonts w:eastAsia="Calibri" w:cs="Times New Roman"/>
                <w:sz w:val="24"/>
                <w:szCs w:val="24"/>
              </w:rPr>
            </w:pPr>
            <w:r w:rsidRPr="00DC4C48">
              <w:rPr>
                <w:rFonts w:eastAsia="Calibri" w:cs="Times New Roman"/>
                <w:sz w:val="24"/>
                <w:szCs w:val="24"/>
              </w:rPr>
              <w:lastRenderedPageBreak/>
              <w:t xml:space="preserve">не </w:t>
            </w:r>
            <w:proofErr w:type="gramStart"/>
            <w:r w:rsidRPr="00DC4C48">
              <w:rPr>
                <w:rFonts w:eastAsia="Calibri" w:cs="Times New Roman"/>
                <w:sz w:val="24"/>
                <w:szCs w:val="24"/>
              </w:rPr>
              <w:t>превышающий</w:t>
            </w:r>
            <w:proofErr w:type="gramEnd"/>
            <w:r w:rsidRPr="00DC4C48">
              <w:rPr>
                <w:rFonts w:eastAsia="Calibri" w:cs="Times New Roman"/>
                <w:sz w:val="24"/>
                <w:szCs w:val="24"/>
              </w:rPr>
              <w:t xml:space="preserve"> 40 дней.</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Субъект транспортной инфраструктуры обязан обеспечить проведение оценки уязвимости объектов транспортной инфраструктуры и/или транспортных средств и утверждение в установленном порядке </w:t>
            </w:r>
            <w:proofErr w:type="gramStart"/>
            <w:r w:rsidRPr="00DC4C48">
              <w:rPr>
                <w:rFonts w:eastAsia="Times New Roman" w:cs="Times New Roman"/>
                <w:sz w:val="24"/>
                <w:szCs w:val="24"/>
                <w:lang w:eastAsia="ru-RU"/>
              </w:rPr>
              <w:t>результатов оценки уязвимости объектов транспортной инфраструктуры</w:t>
            </w:r>
            <w:proofErr w:type="gramEnd"/>
            <w:r w:rsidRPr="00DC4C48">
              <w:rPr>
                <w:rFonts w:eastAsia="Times New Roman" w:cs="Times New Roman"/>
                <w:sz w:val="24"/>
                <w:szCs w:val="24"/>
                <w:lang w:eastAsia="ru-RU"/>
              </w:rPr>
              <w:t xml:space="preserve"> и/или транспортных средств в течение:</w:t>
            </w:r>
          </w:p>
        </w:tc>
        <w:tc>
          <w:tcPr>
            <w:tcW w:w="5494" w:type="dxa"/>
            <w:hideMark/>
          </w:tcPr>
          <w:p w:rsidR="00DC4C48" w:rsidRPr="00DC4C48" w:rsidRDefault="00DC4C48" w:rsidP="00DC4C48">
            <w:pPr>
              <w:numPr>
                <w:ilvl w:val="0"/>
                <w:numId w:val="57"/>
              </w:numPr>
              <w:spacing w:after="0" w:line="240" w:lineRule="auto"/>
              <w:contextualSpacing/>
              <w:rPr>
                <w:rFonts w:eastAsia="Calibri" w:cs="Times New Roman"/>
                <w:sz w:val="24"/>
                <w:szCs w:val="24"/>
              </w:rPr>
            </w:pPr>
            <w:r w:rsidRPr="00DC4C48">
              <w:rPr>
                <w:rFonts w:eastAsia="Calibri" w:cs="Times New Roman"/>
                <w:b/>
                <w:sz w:val="24"/>
                <w:szCs w:val="24"/>
              </w:rPr>
              <w:t>трех месяцев с момента получения уведомления о включении объектов транспортной инфраструктуры и/или транспортных сре</w:t>
            </w:r>
            <w:proofErr w:type="gramStart"/>
            <w:r w:rsidRPr="00DC4C48">
              <w:rPr>
                <w:rFonts w:eastAsia="Calibri" w:cs="Times New Roman"/>
                <w:b/>
                <w:sz w:val="24"/>
                <w:szCs w:val="24"/>
              </w:rPr>
              <w:t>дств в Р</w:t>
            </w:r>
            <w:proofErr w:type="gramEnd"/>
            <w:r w:rsidRPr="00DC4C48">
              <w:rPr>
                <w:rFonts w:eastAsia="Calibri" w:cs="Times New Roman"/>
                <w:b/>
                <w:sz w:val="24"/>
                <w:szCs w:val="24"/>
              </w:rPr>
              <w:t>еестр категорированных объектов транспортной инфраструктуры и транспортных средств и о присвоенной категории объектов транспортной инфраструктуры и/или транспортных средств</w:t>
            </w:r>
            <w:r w:rsidRPr="00DC4C48">
              <w:rPr>
                <w:rFonts w:eastAsia="Calibri" w:cs="Times New Roman"/>
                <w:sz w:val="24"/>
                <w:szCs w:val="24"/>
              </w:rPr>
              <w:t>;</w:t>
            </w:r>
          </w:p>
          <w:p w:rsidR="00DC4C48" w:rsidRPr="00DC4C48" w:rsidRDefault="00DC4C48" w:rsidP="00DC4C48">
            <w:pPr>
              <w:numPr>
                <w:ilvl w:val="0"/>
                <w:numId w:val="57"/>
              </w:numPr>
              <w:spacing w:after="0" w:line="240" w:lineRule="auto"/>
              <w:contextualSpacing/>
              <w:rPr>
                <w:rFonts w:eastAsia="Calibri" w:cs="Times New Roman"/>
                <w:sz w:val="24"/>
                <w:szCs w:val="24"/>
              </w:rPr>
            </w:pPr>
            <w:r w:rsidRPr="00DC4C48">
              <w:rPr>
                <w:rFonts w:eastAsia="Calibri" w:cs="Times New Roman"/>
                <w:sz w:val="24"/>
                <w:szCs w:val="24"/>
              </w:rPr>
              <w:t>одного месяца с момента получения уведомления о включении объектов транспортной инфраструктуры и/или транспортных сре</w:t>
            </w:r>
            <w:proofErr w:type="gramStart"/>
            <w:r w:rsidRPr="00DC4C48">
              <w:rPr>
                <w:rFonts w:eastAsia="Calibri" w:cs="Times New Roman"/>
                <w:sz w:val="24"/>
                <w:szCs w:val="24"/>
              </w:rPr>
              <w:t>дств в Р</w:t>
            </w:r>
            <w:proofErr w:type="gramEnd"/>
            <w:r w:rsidRPr="00DC4C48">
              <w:rPr>
                <w:rFonts w:eastAsia="Calibri" w:cs="Times New Roman"/>
                <w:sz w:val="24"/>
                <w:szCs w:val="24"/>
              </w:rPr>
              <w:t>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p w:rsidR="00DC4C48" w:rsidRPr="00DC4C48" w:rsidRDefault="00DC4C48" w:rsidP="00DC4C48">
            <w:pPr>
              <w:numPr>
                <w:ilvl w:val="0"/>
                <w:numId w:val="57"/>
              </w:numPr>
              <w:spacing w:after="0" w:line="240" w:lineRule="auto"/>
              <w:contextualSpacing/>
              <w:rPr>
                <w:rFonts w:eastAsia="Calibri" w:cs="Times New Roman"/>
                <w:sz w:val="24"/>
                <w:szCs w:val="24"/>
              </w:rPr>
            </w:pPr>
            <w:r w:rsidRPr="00DC4C48">
              <w:rPr>
                <w:rFonts w:eastAsia="Calibri" w:cs="Times New Roman"/>
                <w:sz w:val="24"/>
                <w:szCs w:val="24"/>
              </w:rPr>
              <w:t>шести месяцев с момента получения уведомления о включении объектов транспортной инфраструктуры и/или транспортных сре</w:t>
            </w:r>
            <w:proofErr w:type="gramStart"/>
            <w:r w:rsidRPr="00DC4C48">
              <w:rPr>
                <w:rFonts w:eastAsia="Calibri" w:cs="Times New Roman"/>
                <w:sz w:val="24"/>
                <w:szCs w:val="24"/>
              </w:rPr>
              <w:t>дств в Р</w:t>
            </w:r>
            <w:proofErr w:type="gramEnd"/>
            <w:r w:rsidRPr="00DC4C48">
              <w:rPr>
                <w:rFonts w:eastAsia="Calibri" w:cs="Times New Roman"/>
                <w:sz w:val="24"/>
                <w:szCs w:val="24"/>
              </w:rPr>
              <w:t>еестр категорированных объектов транспортной инфраструктуры и транспортных средств и о присвоенной категории объектов транспортной инфраструктуры и/или транспортных средств;</w:t>
            </w:r>
          </w:p>
          <w:p w:rsidR="00DC4C48" w:rsidRPr="00DC4C48" w:rsidRDefault="00DC4C48" w:rsidP="00DC4C48">
            <w:pPr>
              <w:numPr>
                <w:ilvl w:val="0"/>
                <w:numId w:val="57"/>
              </w:numPr>
              <w:spacing w:after="0" w:line="240" w:lineRule="auto"/>
              <w:contextualSpacing/>
              <w:rPr>
                <w:rFonts w:eastAsia="Calibri" w:cs="Times New Roman"/>
                <w:sz w:val="24"/>
                <w:szCs w:val="24"/>
              </w:rPr>
            </w:pPr>
            <w:r w:rsidRPr="00DC4C48">
              <w:rPr>
                <w:rFonts w:eastAsia="Calibri" w:cs="Times New Roman"/>
                <w:sz w:val="24"/>
                <w:szCs w:val="24"/>
              </w:rPr>
              <w:t>двух месяцев с момента получения уведомления о включении объектов транспортной инфраструктуры и/или транспортных сре</w:t>
            </w:r>
            <w:proofErr w:type="gramStart"/>
            <w:r w:rsidRPr="00DC4C48">
              <w:rPr>
                <w:rFonts w:eastAsia="Calibri" w:cs="Times New Roman"/>
                <w:sz w:val="24"/>
                <w:szCs w:val="24"/>
              </w:rPr>
              <w:t>дств в Р</w:t>
            </w:r>
            <w:proofErr w:type="gramEnd"/>
            <w:r w:rsidRPr="00DC4C48">
              <w:rPr>
                <w:rFonts w:eastAsia="Calibri" w:cs="Times New Roman"/>
                <w:sz w:val="24"/>
                <w:szCs w:val="24"/>
              </w:rPr>
              <w:t>еестр категорированных объектов транспортной инфраструктуры и транспортных средств и о присвоенной категории объектов транспортной инфраструктуры и/или транспортных средств.</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обязан разработать и утвердить план обеспечения транспортной безопасности объектов транспортной инфраструктуры и/или транспортных сре</w:t>
            </w:r>
            <w:proofErr w:type="gramStart"/>
            <w:r w:rsidRPr="00DC4C48">
              <w:rPr>
                <w:rFonts w:eastAsia="Times New Roman" w:cs="Times New Roman"/>
                <w:sz w:val="24"/>
                <w:szCs w:val="24"/>
                <w:lang w:eastAsia="ru-RU"/>
              </w:rPr>
              <w:t>дств в т</w:t>
            </w:r>
            <w:proofErr w:type="gramEnd"/>
            <w:r w:rsidRPr="00DC4C48">
              <w:rPr>
                <w:rFonts w:eastAsia="Times New Roman" w:cs="Times New Roman"/>
                <w:sz w:val="24"/>
                <w:szCs w:val="24"/>
                <w:lang w:eastAsia="ru-RU"/>
              </w:rPr>
              <w:t>ечение:</w:t>
            </w:r>
          </w:p>
        </w:tc>
        <w:tc>
          <w:tcPr>
            <w:tcW w:w="5494" w:type="dxa"/>
            <w:hideMark/>
          </w:tcPr>
          <w:p w:rsidR="00DC4C48" w:rsidRPr="00DC4C48" w:rsidRDefault="00DC4C48" w:rsidP="00DC4C48">
            <w:pPr>
              <w:numPr>
                <w:ilvl w:val="0"/>
                <w:numId w:val="58"/>
              </w:numPr>
              <w:spacing w:after="0" w:line="240" w:lineRule="auto"/>
              <w:contextualSpacing/>
              <w:rPr>
                <w:rFonts w:eastAsia="Calibri" w:cs="Times New Roman"/>
                <w:sz w:val="24"/>
                <w:szCs w:val="24"/>
              </w:rPr>
            </w:pPr>
            <w:r w:rsidRPr="00DC4C48">
              <w:rPr>
                <w:rFonts w:eastAsia="Calibri" w:cs="Times New Roman"/>
                <w:b/>
                <w:sz w:val="24"/>
                <w:szCs w:val="24"/>
              </w:rPr>
              <w:t xml:space="preserve">трех месяцев с момента </w:t>
            </w:r>
            <w:proofErr w:type="gramStart"/>
            <w:r w:rsidRPr="00DC4C48">
              <w:rPr>
                <w:rFonts w:eastAsia="Calibri" w:cs="Times New Roman"/>
                <w:b/>
                <w:sz w:val="24"/>
                <w:szCs w:val="24"/>
              </w:rPr>
              <w:t>утверждения результатов оценки уязвимости объектов транспортной инфраструктуры</w:t>
            </w:r>
            <w:proofErr w:type="gramEnd"/>
            <w:r w:rsidRPr="00DC4C48">
              <w:rPr>
                <w:rFonts w:eastAsia="Calibri" w:cs="Times New Roman"/>
                <w:b/>
                <w:sz w:val="24"/>
                <w:szCs w:val="24"/>
              </w:rPr>
              <w:t xml:space="preserve"> и/или транспортных средств</w:t>
            </w:r>
            <w:r w:rsidRPr="00DC4C48">
              <w:rPr>
                <w:rFonts w:eastAsia="Calibri" w:cs="Times New Roman"/>
                <w:sz w:val="24"/>
                <w:szCs w:val="24"/>
              </w:rPr>
              <w:t>;</w:t>
            </w:r>
          </w:p>
          <w:p w:rsidR="00DC4C48" w:rsidRPr="00DC4C48" w:rsidRDefault="00DC4C48" w:rsidP="00DC4C48">
            <w:pPr>
              <w:numPr>
                <w:ilvl w:val="0"/>
                <w:numId w:val="58"/>
              </w:numPr>
              <w:spacing w:after="0" w:line="240" w:lineRule="auto"/>
              <w:contextualSpacing/>
              <w:rPr>
                <w:rFonts w:eastAsia="Calibri" w:cs="Times New Roman"/>
                <w:sz w:val="24"/>
                <w:szCs w:val="24"/>
              </w:rPr>
            </w:pPr>
            <w:r w:rsidRPr="00DC4C48">
              <w:rPr>
                <w:rFonts w:eastAsia="Calibri" w:cs="Times New Roman"/>
                <w:sz w:val="24"/>
                <w:szCs w:val="24"/>
              </w:rPr>
              <w:t>трех месяцев с момента получения уведомления о включении объектов транспортной инфраструктуры и/или транспортных сре</w:t>
            </w:r>
            <w:proofErr w:type="gramStart"/>
            <w:r w:rsidRPr="00DC4C48">
              <w:rPr>
                <w:rFonts w:eastAsia="Calibri" w:cs="Times New Roman"/>
                <w:sz w:val="24"/>
                <w:szCs w:val="24"/>
              </w:rPr>
              <w:t>дств в Р</w:t>
            </w:r>
            <w:proofErr w:type="gramEnd"/>
            <w:r w:rsidRPr="00DC4C48">
              <w:rPr>
                <w:rFonts w:eastAsia="Calibri" w:cs="Times New Roman"/>
                <w:sz w:val="24"/>
                <w:szCs w:val="24"/>
              </w:rPr>
              <w:t>еестр категорированных объектов транспортной инфраструктуры и транспортных средств и о присвоенной категории объектам транспортной инфраструктуры и/или транспортным средствам;</w:t>
            </w:r>
          </w:p>
          <w:p w:rsidR="00DC4C48" w:rsidRPr="00DC4C48" w:rsidRDefault="00DC4C48" w:rsidP="00DC4C48">
            <w:pPr>
              <w:numPr>
                <w:ilvl w:val="0"/>
                <w:numId w:val="58"/>
              </w:numPr>
              <w:spacing w:after="0" w:line="240" w:lineRule="auto"/>
              <w:contextualSpacing/>
              <w:rPr>
                <w:rFonts w:eastAsia="Calibri" w:cs="Times New Roman"/>
                <w:sz w:val="24"/>
                <w:szCs w:val="24"/>
              </w:rPr>
            </w:pPr>
            <w:r w:rsidRPr="00DC4C48">
              <w:rPr>
                <w:rFonts w:eastAsia="Calibri" w:cs="Times New Roman"/>
                <w:sz w:val="24"/>
                <w:szCs w:val="24"/>
              </w:rPr>
              <w:t xml:space="preserve">шести месяцев с момента </w:t>
            </w:r>
            <w:proofErr w:type="gramStart"/>
            <w:r w:rsidRPr="00DC4C48">
              <w:rPr>
                <w:rFonts w:eastAsia="Calibri" w:cs="Times New Roman"/>
                <w:sz w:val="24"/>
                <w:szCs w:val="24"/>
              </w:rPr>
              <w:t>утверждения результатов оценки уязвимости объектов транспортной инфраструктуры</w:t>
            </w:r>
            <w:proofErr w:type="gramEnd"/>
            <w:r w:rsidRPr="00DC4C48">
              <w:rPr>
                <w:rFonts w:eastAsia="Calibri" w:cs="Times New Roman"/>
                <w:sz w:val="24"/>
                <w:szCs w:val="24"/>
              </w:rPr>
              <w:t xml:space="preserve"> и/или </w:t>
            </w:r>
            <w:r w:rsidRPr="00DC4C48">
              <w:rPr>
                <w:rFonts w:eastAsia="Calibri" w:cs="Times New Roman"/>
                <w:sz w:val="24"/>
                <w:szCs w:val="24"/>
              </w:rPr>
              <w:lastRenderedPageBreak/>
              <w:t>транспортных средств;</w:t>
            </w:r>
          </w:p>
          <w:p w:rsidR="00DC4C48" w:rsidRPr="00DC4C48" w:rsidRDefault="00DC4C48" w:rsidP="00DC4C48">
            <w:pPr>
              <w:numPr>
                <w:ilvl w:val="0"/>
                <w:numId w:val="58"/>
              </w:numPr>
              <w:spacing w:after="0" w:line="240" w:lineRule="auto"/>
              <w:contextualSpacing/>
              <w:rPr>
                <w:rFonts w:eastAsia="Calibri" w:cs="Times New Roman"/>
                <w:sz w:val="24"/>
                <w:szCs w:val="24"/>
              </w:rPr>
            </w:pPr>
            <w:r w:rsidRPr="00DC4C48">
              <w:rPr>
                <w:rFonts w:eastAsia="Calibri" w:cs="Times New Roman"/>
                <w:sz w:val="24"/>
                <w:szCs w:val="24"/>
              </w:rPr>
              <w:t xml:space="preserve">одного месяца с момента </w:t>
            </w:r>
            <w:proofErr w:type="gramStart"/>
            <w:r w:rsidRPr="00DC4C48">
              <w:rPr>
                <w:rFonts w:eastAsia="Calibri" w:cs="Times New Roman"/>
                <w:sz w:val="24"/>
                <w:szCs w:val="24"/>
              </w:rPr>
              <w:t>утверждения результатов оценки уязвимости объектов транспортной инфраструктуры</w:t>
            </w:r>
            <w:proofErr w:type="gramEnd"/>
            <w:r w:rsidRPr="00DC4C48">
              <w:rPr>
                <w:rFonts w:eastAsia="Calibri" w:cs="Times New Roman"/>
                <w:sz w:val="24"/>
                <w:szCs w:val="24"/>
              </w:rPr>
              <w:t xml:space="preserve"> и/или транспортных средств.</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Значение </w:t>
            </w:r>
            <w:proofErr w:type="gramStart"/>
            <w:r w:rsidRPr="00DC4C48">
              <w:rPr>
                <w:rFonts w:eastAsia="Times New Roman" w:cs="Times New Roman"/>
                <w:sz w:val="24"/>
                <w:szCs w:val="24"/>
                <w:lang w:eastAsia="ru-RU"/>
              </w:rPr>
              <w:t>категории, присвоенной объекту транспортной инфраструктуры или транспортному средству меняется</w:t>
            </w:r>
            <w:proofErr w:type="gramEnd"/>
            <w:r w:rsidRPr="00DC4C48">
              <w:rPr>
                <w:rFonts w:eastAsia="Times New Roman" w:cs="Times New Roman"/>
                <w:sz w:val="24"/>
                <w:szCs w:val="24"/>
                <w:lang w:eastAsia="ru-RU"/>
              </w:rPr>
              <w:t xml:space="preserve"> в случае:</w:t>
            </w:r>
          </w:p>
        </w:tc>
        <w:tc>
          <w:tcPr>
            <w:tcW w:w="5494" w:type="dxa"/>
            <w:hideMark/>
          </w:tcPr>
          <w:p w:rsidR="00DC4C48" w:rsidRPr="00DC4C48" w:rsidRDefault="00DC4C48" w:rsidP="00DC4C48">
            <w:pPr>
              <w:numPr>
                <w:ilvl w:val="0"/>
                <w:numId w:val="59"/>
              </w:numPr>
              <w:spacing w:after="0" w:line="240" w:lineRule="auto"/>
              <w:contextualSpacing/>
              <w:rPr>
                <w:rFonts w:eastAsia="Calibri" w:cs="Times New Roman"/>
                <w:sz w:val="24"/>
                <w:szCs w:val="24"/>
              </w:rPr>
            </w:pPr>
            <w:r w:rsidRPr="00DC4C48">
              <w:rPr>
                <w:rFonts w:eastAsia="Calibri" w:cs="Times New Roman"/>
                <w:b/>
                <w:sz w:val="24"/>
                <w:szCs w:val="24"/>
              </w:rPr>
              <w:t>изменения наивысшего (наивысших) количественных показателей критериев категорирования</w:t>
            </w:r>
            <w:r w:rsidRPr="00DC4C48">
              <w:rPr>
                <w:rFonts w:eastAsia="Calibri" w:cs="Times New Roman"/>
                <w:sz w:val="24"/>
                <w:szCs w:val="24"/>
              </w:rPr>
              <w:t>;</w:t>
            </w:r>
          </w:p>
          <w:p w:rsidR="00DC4C48" w:rsidRPr="00DC4C48" w:rsidRDefault="00DC4C48" w:rsidP="00DC4C48">
            <w:pPr>
              <w:numPr>
                <w:ilvl w:val="0"/>
                <w:numId w:val="59"/>
              </w:numPr>
              <w:spacing w:after="0" w:line="240" w:lineRule="auto"/>
              <w:contextualSpacing/>
              <w:rPr>
                <w:rFonts w:eastAsia="Calibri" w:cs="Times New Roman"/>
                <w:sz w:val="24"/>
                <w:szCs w:val="24"/>
              </w:rPr>
            </w:pPr>
            <w:r w:rsidRPr="00DC4C48">
              <w:rPr>
                <w:rFonts w:eastAsia="Calibri" w:cs="Times New Roman"/>
                <w:sz w:val="24"/>
                <w:szCs w:val="24"/>
              </w:rPr>
              <w:t>изменения уровня безопасности;</w:t>
            </w:r>
          </w:p>
          <w:p w:rsidR="00DC4C48" w:rsidRPr="00DC4C48" w:rsidRDefault="00DC4C48" w:rsidP="00DC4C48">
            <w:pPr>
              <w:numPr>
                <w:ilvl w:val="0"/>
                <w:numId w:val="59"/>
              </w:numPr>
              <w:spacing w:after="0" w:line="240" w:lineRule="auto"/>
              <w:contextualSpacing/>
              <w:rPr>
                <w:rFonts w:eastAsia="Calibri" w:cs="Times New Roman"/>
                <w:sz w:val="24"/>
                <w:szCs w:val="24"/>
              </w:rPr>
            </w:pPr>
            <w:r w:rsidRPr="00DC4C48">
              <w:rPr>
                <w:rFonts w:eastAsia="Calibri" w:cs="Times New Roman"/>
                <w:sz w:val="24"/>
                <w:szCs w:val="24"/>
              </w:rPr>
              <w:t xml:space="preserve">изменение </w:t>
            </w:r>
            <w:proofErr w:type="gramStart"/>
            <w:r w:rsidRPr="00DC4C48">
              <w:rPr>
                <w:rFonts w:eastAsia="Calibri" w:cs="Times New Roman"/>
                <w:sz w:val="24"/>
                <w:szCs w:val="24"/>
              </w:rPr>
              <w:t>степени угрозы совершения акта незаконного вмешательства</w:t>
            </w:r>
            <w:proofErr w:type="gramEnd"/>
            <w:r w:rsidRPr="00DC4C48">
              <w:rPr>
                <w:rFonts w:eastAsia="Calibri" w:cs="Times New Roman"/>
                <w:sz w:val="24"/>
                <w:szCs w:val="24"/>
              </w:rPr>
              <w:t>;</w:t>
            </w:r>
          </w:p>
          <w:p w:rsidR="00DC4C48" w:rsidRPr="00DC4C48" w:rsidRDefault="00DC4C48" w:rsidP="00DC4C48">
            <w:pPr>
              <w:numPr>
                <w:ilvl w:val="0"/>
                <w:numId w:val="59"/>
              </w:numPr>
              <w:spacing w:after="0" w:line="240" w:lineRule="auto"/>
              <w:contextualSpacing/>
              <w:rPr>
                <w:rFonts w:eastAsia="Calibri" w:cs="Times New Roman"/>
                <w:sz w:val="24"/>
                <w:szCs w:val="24"/>
              </w:rPr>
            </w:pPr>
            <w:r w:rsidRPr="00DC4C48">
              <w:rPr>
                <w:rFonts w:eastAsia="Calibri" w:cs="Times New Roman"/>
                <w:sz w:val="24"/>
                <w:szCs w:val="24"/>
              </w:rPr>
              <w:t>изменения уровня террористической опасности.</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Уберите лишнее. Критериями категорирования объектов транспортной инфраструктуры или транспортных средств являются:</w:t>
            </w:r>
          </w:p>
        </w:tc>
        <w:tc>
          <w:tcPr>
            <w:tcW w:w="5494" w:type="dxa"/>
            <w:hideMark/>
          </w:tcPr>
          <w:p w:rsidR="00DC4C48" w:rsidRPr="00DC4C48" w:rsidRDefault="00DC4C48" w:rsidP="00DC4C48">
            <w:pPr>
              <w:numPr>
                <w:ilvl w:val="0"/>
                <w:numId w:val="60"/>
              </w:numPr>
              <w:spacing w:after="0" w:line="240" w:lineRule="auto"/>
              <w:contextualSpacing/>
              <w:rPr>
                <w:rFonts w:eastAsia="Calibri" w:cs="Times New Roman"/>
                <w:sz w:val="24"/>
                <w:szCs w:val="24"/>
              </w:rPr>
            </w:pPr>
            <w:r w:rsidRPr="00DC4C48">
              <w:rPr>
                <w:rFonts w:eastAsia="Calibri" w:cs="Times New Roman"/>
                <w:sz w:val="24"/>
                <w:szCs w:val="24"/>
              </w:rPr>
              <w:t>количественные показатели статистических данных (сведений) о совершенных и предотвращенных актах незаконного вмешательства на территории Российской Федерации;</w:t>
            </w:r>
          </w:p>
          <w:p w:rsidR="00DC4C48" w:rsidRPr="00DC4C48" w:rsidRDefault="00DC4C48" w:rsidP="00DC4C48">
            <w:pPr>
              <w:numPr>
                <w:ilvl w:val="0"/>
                <w:numId w:val="60"/>
              </w:numPr>
              <w:spacing w:after="0" w:line="240" w:lineRule="auto"/>
              <w:contextualSpacing/>
              <w:rPr>
                <w:rFonts w:eastAsia="Calibri" w:cs="Times New Roman"/>
                <w:sz w:val="24"/>
                <w:szCs w:val="24"/>
              </w:rPr>
            </w:pPr>
            <w:r w:rsidRPr="00DC4C48">
              <w:rPr>
                <w:rFonts w:eastAsia="Calibri" w:cs="Times New Roman"/>
                <w:b/>
                <w:sz w:val="24"/>
                <w:szCs w:val="24"/>
              </w:rPr>
              <w:t>заведомо ложные сообщения об угрозе совершения и/или совершении акта незаконного вмешательства</w:t>
            </w:r>
            <w:r w:rsidRPr="00DC4C48">
              <w:rPr>
                <w:rFonts w:eastAsia="Calibri" w:cs="Times New Roman"/>
                <w:sz w:val="24"/>
                <w:szCs w:val="24"/>
              </w:rPr>
              <w:t>;</w:t>
            </w:r>
          </w:p>
          <w:p w:rsidR="00DC4C48" w:rsidRPr="00DC4C48" w:rsidRDefault="00DC4C48" w:rsidP="00DC4C48">
            <w:pPr>
              <w:numPr>
                <w:ilvl w:val="0"/>
                <w:numId w:val="60"/>
              </w:numPr>
              <w:spacing w:after="0" w:line="240" w:lineRule="auto"/>
              <w:contextualSpacing/>
              <w:rPr>
                <w:rFonts w:eastAsia="Calibri" w:cs="Times New Roman"/>
                <w:sz w:val="24"/>
                <w:szCs w:val="24"/>
              </w:rPr>
            </w:pPr>
            <w:r w:rsidRPr="00DC4C48">
              <w:rPr>
                <w:rFonts w:eastAsia="Calibri" w:cs="Times New Roman"/>
                <w:sz w:val="24"/>
                <w:szCs w:val="24"/>
              </w:rPr>
              <w:t>количественные показатели о возможных погибших или получивших вред здоровью людей;</w:t>
            </w:r>
          </w:p>
          <w:p w:rsidR="00DC4C48" w:rsidRPr="00DC4C48" w:rsidRDefault="00DC4C48" w:rsidP="00DC4C48">
            <w:pPr>
              <w:numPr>
                <w:ilvl w:val="0"/>
                <w:numId w:val="60"/>
              </w:numPr>
              <w:spacing w:after="0" w:line="240" w:lineRule="auto"/>
              <w:contextualSpacing/>
              <w:rPr>
                <w:rFonts w:eastAsia="Calibri" w:cs="Times New Roman"/>
                <w:sz w:val="24"/>
                <w:szCs w:val="24"/>
              </w:rPr>
            </w:pPr>
            <w:r w:rsidRPr="00DC4C48">
              <w:rPr>
                <w:rFonts w:eastAsia="Calibri" w:cs="Times New Roman"/>
                <w:sz w:val="24"/>
                <w:szCs w:val="24"/>
              </w:rPr>
              <w:t>количественные показатели о возможном материальном ущербе и ущербе окружающей природной среде.</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Применительно к объектам транспортной инфраструктуры железнодорожного транспорта первой категории количественные показатели совершенных и/или предотвращенных актов незаконного вмешательства на территории Российской Федерации, составляют: </w:t>
            </w:r>
          </w:p>
        </w:tc>
        <w:tc>
          <w:tcPr>
            <w:tcW w:w="5494" w:type="dxa"/>
            <w:hideMark/>
          </w:tcPr>
          <w:p w:rsidR="00DC4C48" w:rsidRPr="00DC4C48" w:rsidRDefault="00DC4C48" w:rsidP="00DC4C48">
            <w:pPr>
              <w:numPr>
                <w:ilvl w:val="0"/>
                <w:numId w:val="61"/>
              </w:numPr>
              <w:spacing w:after="0" w:line="240" w:lineRule="auto"/>
              <w:contextualSpacing/>
              <w:rPr>
                <w:rFonts w:eastAsia="Calibri" w:cs="Times New Roman"/>
                <w:sz w:val="24"/>
                <w:szCs w:val="24"/>
              </w:rPr>
            </w:pPr>
            <w:r w:rsidRPr="00DC4C48">
              <w:rPr>
                <w:rFonts w:eastAsia="Calibri" w:cs="Times New Roman"/>
                <w:sz w:val="24"/>
                <w:szCs w:val="24"/>
              </w:rPr>
              <w:t>один совершенный и/или предотвращенный акт незаконного вмешательства;</w:t>
            </w:r>
          </w:p>
          <w:p w:rsidR="00DC4C48" w:rsidRPr="00DC4C48" w:rsidRDefault="00DC4C48" w:rsidP="00DC4C48">
            <w:pPr>
              <w:numPr>
                <w:ilvl w:val="0"/>
                <w:numId w:val="61"/>
              </w:numPr>
              <w:spacing w:after="0" w:line="240" w:lineRule="auto"/>
              <w:contextualSpacing/>
              <w:rPr>
                <w:rFonts w:eastAsia="Calibri" w:cs="Times New Roman"/>
                <w:sz w:val="24"/>
                <w:szCs w:val="24"/>
              </w:rPr>
            </w:pPr>
            <w:r w:rsidRPr="00DC4C48">
              <w:rPr>
                <w:rFonts w:eastAsia="Calibri" w:cs="Times New Roman"/>
                <w:sz w:val="24"/>
                <w:szCs w:val="24"/>
              </w:rPr>
              <w:t>не зафиксировано совершенных и/или предотвращенных актов незаконного вмешательства;</w:t>
            </w:r>
          </w:p>
          <w:p w:rsidR="00DC4C48" w:rsidRPr="00DC4C48" w:rsidRDefault="00DC4C48" w:rsidP="00DC4C48">
            <w:pPr>
              <w:numPr>
                <w:ilvl w:val="0"/>
                <w:numId w:val="61"/>
              </w:numPr>
              <w:spacing w:after="0" w:line="240" w:lineRule="auto"/>
              <w:contextualSpacing/>
              <w:rPr>
                <w:rFonts w:eastAsia="Calibri" w:cs="Times New Roman"/>
                <w:sz w:val="24"/>
                <w:szCs w:val="24"/>
              </w:rPr>
            </w:pPr>
            <w:r w:rsidRPr="00DC4C48">
              <w:rPr>
                <w:rFonts w:eastAsia="Calibri" w:cs="Times New Roman"/>
                <w:sz w:val="24"/>
                <w:szCs w:val="24"/>
              </w:rPr>
              <w:t>три совершенных и/или предотвращенных акта незаконного вмешательства;</w:t>
            </w:r>
          </w:p>
          <w:p w:rsidR="00DC4C48" w:rsidRPr="00DC4C48" w:rsidRDefault="00DC4C48" w:rsidP="00DC4C48">
            <w:pPr>
              <w:numPr>
                <w:ilvl w:val="0"/>
                <w:numId w:val="61"/>
              </w:numPr>
              <w:spacing w:after="0" w:line="240" w:lineRule="auto"/>
              <w:contextualSpacing/>
              <w:rPr>
                <w:rFonts w:eastAsia="Calibri" w:cs="Times New Roman"/>
                <w:b/>
                <w:sz w:val="24"/>
                <w:szCs w:val="24"/>
              </w:rPr>
            </w:pPr>
            <w:r w:rsidRPr="00DC4C48">
              <w:rPr>
                <w:rFonts w:eastAsia="Calibri" w:cs="Times New Roman"/>
                <w:b/>
                <w:sz w:val="24"/>
                <w:szCs w:val="24"/>
              </w:rPr>
              <w:t>два и более совершенных и/или предотвращенных актов незаконного вмешательства</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Результатам категорирования объектов транспортной инфраструктуры и/или транспортных сре</w:t>
            </w:r>
            <w:proofErr w:type="gramStart"/>
            <w:r w:rsidRPr="00DC4C48">
              <w:rPr>
                <w:rFonts w:eastAsia="Times New Roman" w:cs="Times New Roman"/>
                <w:sz w:val="24"/>
                <w:szCs w:val="24"/>
                <w:lang w:eastAsia="ru-RU"/>
              </w:rPr>
              <w:t>дств пр</w:t>
            </w:r>
            <w:proofErr w:type="gramEnd"/>
            <w:r w:rsidRPr="00DC4C48">
              <w:rPr>
                <w:rFonts w:eastAsia="Times New Roman" w:cs="Times New Roman"/>
                <w:sz w:val="24"/>
                <w:szCs w:val="24"/>
                <w:lang w:eastAsia="ru-RU"/>
              </w:rPr>
              <w:t>исваивается категория, соответствующая:</w:t>
            </w:r>
          </w:p>
        </w:tc>
        <w:tc>
          <w:tcPr>
            <w:tcW w:w="5494" w:type="dxa"/>
            <w:hideMark/>
          </w:tcPr>
          <w:p w:rsidR="00DC4C48" w:rsidRPr="00DC4C48" w:rsidRDefault="00DC4C48" w:rsidP="00DC4C48">
            <w:pPr>
              <w:numPr>
                <w:ilvl w:val="0"/>
                <w:numId w:val="62"/>
              </w:numPr>
              <w:spacing w:after="0" w:line="240" w:lineRule="auto"/>
              <w:contextualSpacing/>
              <w:rPr>
                <w:rFonts w:eastAsia="Calibri" w:cs="Times New Roman"/>
                <w:sz w:val="24"/>
                <w:szCs w:val="24"/>
              </w:rPr>
            </w:pPr>
            <w:r w:rsidRPr="00DC4C48">
              <w:rPr>
                <w:rFonts w:eastAsia="Calibri" w:cs="Times New Roman"/>
                <w:b/>
                <w:sz w:val="24"/>
                <w:szCs w:val="24"/>
              </w:rPr>
              <w:t>наивысшему количественному показателю любого из критериев категорирования</w:t>
            </w:r>
            <w:r w:rsidRPr="00DC4C48">
              <w:rPr>
                <w:rFonts w:eastAsia="Calibri" w:cs="Times New Roman"/>
                <w:sz w:val="24"/>
                <w:szCs w:val="24"/>
              </w:rPr>
              <w:t>;</w:t>
            </w:r>
          </w:p>
          <w:p w:rsidR="00DC4C48" w:rsidRPr="00DC4C48" w:rsidRDefault="00DC4C48" w:rsidP="00DC4C48">
            <w:pPr>
              <w:numPr>
                <w:ilvl w:val="0"/>
                <w:numId w:val="62"/>
              </w:numPr>
              <w:spacing w:after="0" w:line="240" w:lineRule="auto"/>
              <w:contextualSpacing/>
              <w:rPr>
                <w:rFonts w:eastAsia="Calibri" w:cs="Times New Roman"/>
                <w:sz w:val="24"/>
                <w:szCs w:val="24"/>
              </w:rPr>
            </w:pPr>
            <w:r w:rsidRPr="00DC4C48">
              <w:rPr>
                <w:rFonts w:eastAsia="Calibri" w:cs="Times New Roman"/>
                <w:sz w:val="24"/>
                <w:szCs w:val="24"/>
              </w:rPr>
              <w:t>наименьшему количественному показателю любого из критериев категорирования;</w:t>
            </w:r>
          </w:p>
          <w:p w:rsidR="00DC4C48" w:rsidRPr="00DC4C48" w:rsidRDefault="00DC4C48" w:rsidP="00DC4C48">
            <w:pPr>
              <w:numPr>
                <w:ilvl w:val="0"/>
                <w:numId w:val="62"/>
              </w:numPr>
              <w:spacing w:after="0" w:line="240" w:lineRule="auto"/>
              <w:contextualSpacing/>
              <w:rPr>
                <w:rFonts w:eastAsia="Calibri" w:cs="Times New Roman"/>
                <w:sz w:val="24"/>
                <w:szCs w:val="24"/>
              </w:rPr>
            </w:pPr>
            <w:r w:rsidRPr="00DC4C48">
              <w:rPr>
                <w:rFonts w:eastAsia="Calibri" w:cs="Times New Roman"/>
                <w:sz w:val="24"/>
                <w:szCs w:val="24"/>
              </w:rPr>
              <w:t>среднему показателю любого из критериев категорирования;</w:t>
            </w:r>
          </w:p>
          <w:p w:rsidR="00DC4C48" w:rsidRPr="00DC4C48" w:rsidRDefault="00DC4C48" w:rsidP="00DC4C48">
            <w:pPr>
              <w:numPr>
                <w:ilvl w:val="0"/>
                <w:numId w:val="62"/>
              </w:numPr>
              <w:spacing w:after="0" w:line="240" w:lineRule="auto"/>
              <w:contextualSpacing/>
              <w:rPr>
                <w:rFonts w:eastAsia="Calibri" w:cs="Times New Roman"/>
                <w:sz w:val="24"/>
                <w:szCs w:val="24"/>
              </w:rPr>
            </w:pPr>
            <w:r w:rsidRPr="00DC4C48">
              <w:rPr>
                <w:rFonts w:eastAsia="Calibri" w:cs="Times New Roman"/>
                <w:sz w:val="24"/>
                <w:szCs w:val="24"/>
              </w:rPr>
              <w:t>высшему количественному показателю любого из критериев категорирования.</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tabs>
                <w:tab w:val="left" w:pos="4455"/>
              </w:tabs>
              <w:suppressAutoHyphens/>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Заключительная часть отчета о проведенной оценке уязвимости содержит:</w:t>
            </w:r>
          </w:p>
        </w:tc>
        <w:tc>
          <w:tcPr>
            <w:tcW w:w="5494" w:type="dxa"/>
            <w:hideMark/>
          </w:tcPr>
          <w:p w:rsidR="00DC4C48" w:rsidRPr="00DC4C48" w:rsidRDefault="00DC4C48" w:rsidP="00DC4C48">
            <w:pPr>
              <w:numPr>
                <w:ilvl w:val="0"/>
                <w:numId w:val="63"/>
              </w:numPr>
              <w:tabs>
                <w:tab w:val="left" w:pos="4455"/>
              </w:tabs>
              <w:suppressAutoHyphens/>
              <w:spacing w:after="0" w:line="240" w:lineRule="auto"/>
              <w:contextualSpacing/>
              <w:rPr>
                <w:rFonts w:eastAsia="Calibri" w:cs="Times New Roman"/>
                <w:sz w:val="24"/>
                <w:szCs w:val="24"/>
              </w:rPr>
            </w:pPr>
            <w:r w:rsidRPr="00DC4C48">
              <w:rPr>
                <w:rFonts w:eastAsia="Calibri" w:cs="Times New Roman"/>
                <w:sz w:val="24"/>
                <w:szCs w:val="24"/>
              </w:rPr>
              <w:t>информацию об оценке соответствия предоставленной документации и фактических результатов обследования объектов транспортной инфраструктуры и транспортных средств;</w:t>
            </w:r>
          </w:p>
          <w:p w:rsidR="00DC4C48" w:rsidRPr="00DC4C48" w:rsidRDefault="00DC4C48" w:rsidP="00DC4C48">
            <w:pPr>
              <w:numPr>
                <w:ilvl w:val="0"/>
                <w:numId w:val="63"/>
              </w:numPr>
              <w:tabs>
                <w:tab w:val="left" w:pos="4455"/>
              </w:tabs>
              <w:suppressAutoHyphens/>
              <w:spacing w:after="0" w:line="240" w:lineRule="auto"/>
              <w:contextualSpacing/>
              <w:rPr>
                <w:rFonts w:eastAsia="Calibri" w:cs="Times New Roman"/>
                <w:sz w:val="24"/>
                <w:szCs w:val="24"/>
              </w:rPr>
            </w:pPr>
            <w:r w:rsidRPr="00DC4C48">
              <w:rPr>
                <w:rFonts w:eastAsia="Calibri" w:cs="Times New Roman"/>
                <w:b/>
                <w:sz w:val="24"/>
                <w:szCs w:val="24"/>
              </w:rPr>
              <w:t xml:space="preserve">информацию о наиболее вероятных способах </w:t>
            </w:r>
            <w:proofErr w:type="gramStart"/>
            <w:r w:rsidRPr="00DC4C48">
              <w:rPr>
                <w:rFonts w:eastAsia="Calibri" w:cs="Times New Roman"/>
                <w:b/>
                <w:sz w:val="24"/>
                <w:szCs w:val="24"/>
              </w:rPr>
              <w:t xml:space="preserve">реализации потенциальных угроз </w:t>
            </w:r>
            <w:r w:rsidRPr="00DC4C48">
              <w:rPr>
                <w:rFonts w:eastAsia="Calibri" w:cs="Times New Roman"/>
                <w:b/>
                <w:sz w:val="24"/>
                <w:szCs w:val="24"/>
              </w:rPr>
              <w:lastRenderedPageBreak/>
              <w:t>совершения актов незаконного вмешательства</w:t>
            </w:r>
            <w:proofErr w:type="gramEnd"/>
            <w:r w:rsidRPr="00DC4C48">
              <w:rPr>
                <w:rFonts w:eastAsia="Calibri" w:cs="Times New Roman"/>
                <w:sz w:val="24"/>
                <w:szCs w:val="24"/>
              </w:rPr>
              <w:t>;</w:t>
            </w:r>
          </w:p>
          <w:p w:rsidR="00DC4C48" w:rsidRPr="00DC4C48" w:rsidRDefault="00DC4C48" w:rsidP="00DC4C48">
            <w:pPr>
              <w:numPr>
                <w:ilvl w:val="0"/>
                <w:numId w:val="63"/>
              </w:numPr>
              <w:tabs>
                <w:tab w:val="left" w:pos="4455"/>
              </w:tabs>
              <w:suppressAutoHyphens/>
              <w:spacing w:after="0" w:line="240" w:lineRule="auto"/>
              <w:contextualSpacing/>
              <w:rPr>
                <w:rFonts w:eastAsia="Calibri" w:cs="Times New Roman"/>
                <w:sz w:val="24"/>
                <w:szCs w:val="24"/>
              </w:rPr>
            </w:pPr>
            <w:r w:rsidRPr="00DC4C48">
              <w:rPr>
                <w:rFonts w:eastAsia="Calibri" w:cs="Times New Roman"/>
                <w:sz w:val="24"/>
                <w:szCs w:val="24"/>
              </w:rPr>
              <w:t>информацию о выявленных недостатках в организации мероприятий по обеспечению транспортной безопасности;</w:t>
            </w:r>
          </w:p>
          <w:p w:rsidR="00DC4C48" w:rsidRPr="00DC4C48" w:rsidRDefault="00DC4C48" w:rsidP="00DC4C48">
            <w:pPr>
              <w:numPr>
                <w:ilvl w:val="0"/>
                <w:numId w:val="63"/>
              </w:numPr>
              <w:tabs>
                <w:tab w:val="left" w:pos="4455"/>
              </w:tabs>
              <w:suppressAutoHyphens/>
              <w:spacing w:after="0" w:line="240" w:lineRule="auto"/>
              <w:contextualSpacing/>
              <w:rPr>
                <w:rFonts w:eastAsia="Calibri" w:cs="Times New Roman"/>
                <w:sz w:val="24"/>
                <w:szCs w:val="24"/>
              </w:rPr>
            </w:pPr>
            <w:r w:rsidRPr="00DC4C48">
              <w:rPr>
                <w:rFonts w:eastAsia="Calibri" w:cs="Times New Roman"/>
                <w:sz w:val="24"/>
                <w:szCs w:val="24"/>
              </w:rPr>
              <w:t>рекомендации субъекту по изменению существующей системы мероприятий и мер транспортной безопасности.</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tabs>
                <w:tab w:val="left" w:pos="4455"/>
              </w:tabs>
              <w:suppressAutoHyphens/>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Как часто субъект транспортной инфраструктуры обязан проводить учения и тренировки по реализации планов обеспечения транспортной безопасности как самостоятельно, так и с участием представителей органов исполнительной власти для объектов транспортной инфраструктуры и транспортных средств  I и II категорий:</w:t>
            </w:r>
          </w:p>
        </w:tc>
        <w:tc>
          <w:tcPr>
            <w:tcW w:w="5494" w:type="dxa"/>
            <w:hideMark/>
          </w:tcPr>
          <w:p w:rsidR="00DC4C48" w:rsidRPr="00DC4C48" w:rsidRDefault="00DC4C48" w:rsidP="00DC4C48">
            <w:pPr>
              <w:numPr>
                <w:ilvl w:val="0"/>
                <w:numId w:val="64"/>
              </w:numPr>
              <w:tabs>
                <w:tab w:val="left" w:pos="4455"/>
              </w:tabs>
              <w:suppressAutoHyphens/>
              <w:spacing w:after="0" w:line="240" w:lineRule="auto"/>
              <w:contextualSpacing/>
              <w:rPr>
                <w:rFonts w:eastAsia="Calibri" w:cs="Times New Roman"/>
                <w:sz w:val="24"/>
                <w:szCs w:val="24"/>
              </w:rPr>
            </w:pPr>
            <w:r w:rsidRPr="00DC4C48">
              <w:rPr>
                <w:rFonts w:eastAsia="Calibri" w:cs="Times New Roman"/>
                <w:sz w:val="24"/>
                <w:szCs w:val="24"/>
              </w:rPr>
              <w:t>не реже 1 раза в год;</w:t>
            </w:r>
          </w:p>
          <w:p w:rsidR="00DC4C48" w:rsidRPr="00DC4C48" w:rsidRDefault="00DC4C48" w:rsidP="00DC4C48">
            <w:pPr>
              <w:numPr>
                <w:ilvl w:val="0"/>
                <w:numId w:val="64"/>
              </w:numPr>
              <w:tabs>
                <w:tab w:val="left" w:pos="4455"/>
              </w:tabs>
              <w:suppressAutoHyphens/>
              <w:spacing w:after="0" w:line="240" w:lineRule="auto"/>
              <w:contextualSpacing/>
              <w:rPr>
                <w:rFonts w:eastAsia="Calibri" w:cs="Times New Roman"/>
                <w:sz w:val="24"/>
                <w:szCs w:val="24"/>
              </w:rPr>
            </w:pPr>
            <w:r w:rsidRPr="00DC4C48">
              <w:rPr>
                <w:rFonts w:eastAsia="Calibri" w:cs="Times New Roman"/>
                <w:b/>
                <w:sz w:val="24"/>
                <w:szCs w:val="24"/>
              </w:rPr>
              <w:t>не реже 2 раз в год</w:t>
            </w:r>
            <w:r w:rsidRPr="00DC4C48">
              <w:rPr>
                <w:rFonts w:eastAsia="Calibri" w:cs="Times New Roman"/>
                <w:sz w:val="24"/>
                <w:szCs w:val="24"/>
              </w:rPr>
              <w:t>;</w:t>
            </w:r>
          </w:p>
          <w:p w:rsidR="00DC4C48" w:rsidRPr="00DC4C48" w:rsidRDefault="00DC4C48" w:rsidP="00DC4C48">
            <w:pPr>
              <w:numPr>
                <w:ilvl w:val="0"/>
                <w:numId w:val="64"/>
              </w:numPr>
              <w:tabs>
                <w:tab w:val="left" w:pos="4455"/>
              </w:tabs>
              <w:suppressAutoHyphens/>
              <w:spacing w:after="0" w:line="240" w:lineRule="auto"/>
              <w:contextualSpacing/>
              <w:rPr>
                <w:rFonts w:eastAsia="Calibri" w:cs="Times New Roman"/>
                <w:sz w:val="24"/>
                <w:szCs w:val="24"/>
              </w:rPr>
            </w:pPr>
            <w:r w:rsidRPr="00DC4C48">
              <w:rPr>
                <w:rFonts w:eastAsia="Calibri" w:cs="Times New Roman"/>
                <w:sz w:val="24"/>
                <w:szCs w:val="24"/>
              </w:rPr>
              <w:t>не реже 1 раза в 2 года;</w:t>
            </w:r>
          </w:p>
          <w:p w:rsidR="00DC4C48" w:rsidRPr="00DC4C48" w:rsidRDefault="00DC4C48" w:rsidP="00DC4C48">
            <w:pPr>
              <w:numPr>
                <w:ilvl w:val="0"/>
                <w:numId w:val="64"/>
              </w:numPr>
              <w:tabs>
                <w:tab w:val="left" w:pos="4455"/>
              </w:tabs>
              <w:suppressAutoHyphens/>
              <w:spacing w:after="0" w:line="240" w:lineRule="auto"/>
              <w:contextualSpacing/>
              <w:rPr>
                <w:rFonts w:eastAsia="Calibri" w:cs="Times New Roman"/>
                <w:sz w:val="24"/>
                <w:szCs w:val="24"/>
              </w:rPr>
            </w:pPr>
            <w:r w:rsidRPr="00DC4C48">
              <w:rPr>
                <w:rFonts w:eastAsia="Calibri" w:cs="Times New Roman"/>
                <w:sz w:val="24"/>
                <w:szCs w:val="24"/>
              </w:rPr>
              <w:t>не реже 3 раз в год.</w:t>
            </w:r>
          </w:p>
        </w:tc>
      </w:tr>
      <w:tr w:rsidR="00DC4C48" w:rsidRPr="00DC4C48" w:rsidTr="009D3A66">
        <w:trPr>
          <w:jc w:val="center"/>
        </w:trPr>
        <w:tc>
          <w:tcPr>
            <w:tcW w:w="534" w:type="dxa"/>
          </w:tcPr>
          <w:p w:rsidR="00DC4C48" w:rsidRPr="00DC4C48" w:rsidRDefault="00DC4C48" w:rsidP="00DC4C48">
            <w:pPr>
              <w:numPr>
                <w:ilvl w:val="0"/>
                <w:numId w:val="66"/>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При проведении оценки уязвимости объектов транспортной инфраструктуры и транспортных сре</w:t>
            </w:r>
            <w:proofErr w:type="gramStart"/>
            <w:r w:rsidRPr="00DC4C48">
              <w:rPr>
                <w:rFonts w:eastAsia="Times New Roman" w:cs="Times New Roman"/>
                <w:sz w:val="24"/>
                <w:szCs w:val="24"/>
                <w:lang w:eastAsia="ru-RU"/>
              </w:rPr>
              <w:t>дств в п</w:t>
            </w:r>
            <w:proofErr w:type="gramEnd"/>
            <w:r w:rsidRPr="00DC4C48">
              <w:rPr>
                <w:rFonts w:eastAsia="Times New Roman" w:cs="Times New Roman"/>
                <w:sz w:val="24"/>
                <w:szCs w:val="24"/>
                <w:lang w:eastAsia="ru-RU"/>
              </w:rPr>
              <w:t>ервую очередь проводится действия:</w:t>
            </w:r>
          </w:p>
        </w:tc>
        <w:tc>
          <w:tcPr>
            <w:tcW w:w="5494" w:type="dxa"/>
            <w:hideMark/>
          </w:tcPr>
          <w:p w:rsidR="00DC4C48" w:rsidRPr="00DC4C48" w:rsidRDefault="00DC4C48" w:rsidP="00DC4C48">
            <w:pPr>
              <w:numPr>
                <w:ilvl w:val="0"/>
                <w:numId w:val="65"/>
              </w:numPr>
              <w:spacing w:after="0" w:line="240" w:lineRule="auto"/>
              <w:contextualSpacing/>
              <w:rPr>
                <w:rFonts w:eastAsia="Calibri" w:cs="Times New Roman"/>
                <w:sz w:val="24"/>
                <w:szCs w:val="24"/>
              </w:rPr>
            </w:pPr>
            <w:r w:rsidRPr="00DC4C48">
              <w:rPr>
                <w:rFonts w:eastAsia="Calibri" w:cs="Times New Roman"/>
                <w:sz w:val="24"/>
                <w:szCs w:val="24"/>
              </w:rPr>
              <w:t>по изучению системы принятых на объектах транспортной инфраструктуры и транспортных средств мер по защите от актов незаконного вмешательства;</w:t>
            </w:r>
          </w:p>
          <w:p w:rsidR="00DC4C48" w:rsidRPr="00DC4C48" w:rsidRDefault="00DC4C48" w:rsidP="00DC4C48">
            <w:pPr>
              <w:numPr>
                <w:ilvl w:val="0"/>
                <w:numId w:val="65"/>
              </w:numPr>
              <w:spacing w:after="0" w:line="240" w:lineRule="auto"/>
              <w:contextualSpacing/>
              <w:rPr>
                <w:rFonts w:eastAsia="Calibri" w:cs="Times New Roman"/>
                <w:sz w:val="24"/>
                <w:szCs w:val="24"/>
              </w:rPr>
            </w:pPr>
            <w:r w:rsidRPr="00DC4C48">
              <w:rPr>
                <w:rFonts w:eastAsia="Calibri" w:cs="Times New Roman"/>
                <w:b/>
                <w:sz w:val="24"/>
                <w:szCs w:val="24"/>
              </w:rPr>
              <w:t>по изучению технических и технологических характеристик объектов транспортной инфраструктуры и транспортных средств, организации его эксплуатации</w:t>
            </w:r>
            <w:r w:rsidRPr="00DC4C48">
              <w:rPr>
                <w:rFonts w:eastAsia="Calibri" w:cs="Times New Roman"/>
                <w:sz w:val="24"/>
                <w:szCs w:val="24"/>
              </w:rPr>
              <w:t>;</w:t>
            </w:r>
          </w:p>
          <w:p w:rsidR="00DC4C48" w:rsidRPr="00DC4C48" w:rsidRDefault="00DC4C48" w:rsidP="00DC4C48">
            <w:pPr>
              <w:numPr>
                <w:ilvl w:val="0"/>
                <w:numId w:val="65"/>
              </w:numPr>
              <w:spacing w:after="0" w:line="240" w:lineRule="auto"/>
              <w:contextualSpacing/>
              <w:rPr>
                <w:rFonts w:eastAsia="Calibri" w:cs="Times New Roman"/>
                <w:sz w:val="24"/>
                <w:szCs w:val="24"/>
              </w:rPr>
            </w:pPr>
            <w:r w:rsidRPr="00DC4C48">
              <w:rPr>
                <w:rFonts w:eastAsia="Calibri" w:cs="Times New Roman"/>
                <w:sz w:val="24"/>
                <w:szCs w:val="24"/>
              </w:rPr>
              <w:t>по определению рекомендаций субъекту транспортной инфраструктуры по совершенствованию системы мер обеспечения транспортной безопасности на объектах транспортной инфраструктуры и транспортных средств;</w:t>
            </w:r>
          </w:p>
          <w:p w:rsidR="00DC4C48" w:rsidRPr="00DC4C48" w:rsidRDefault="00DC4C48" w:rsidP="00DC4C48">
            <w:pPr>
              <w:numPr>
                <w:ilvl w:val="0"/>
                <w:numId w:val="65"/>
              </w:numPr>
              <w:spacing w:after="0" w:line="240" w:lineRule="auto"/>
              <w:contextualSpacing/>
              <w:rPr>
                <w:rFonts w:eastAsia="Calibri" w:cs="Times New Roman"/>
                <w:sz w:val="24"/>
                <w:szCs w:val="24"/>
              </w:rPr>
            </w:pPr>
            <w:r w:rsidRPr="00DC4C48">
              <w:rPr>
                <w:rFonts w:eastAsia="Calibri" w:cs="Times New Roman"/>
                <w:sz w:val="24"/>
                <w:szCs w:val="24"/>
              </w:rPr>
              <w:t>все вышеперечисленное.</w:t>
            </w:r>
          </w:p>
        </w:tc>
      </w:tr>
    </w:tbl>
    <w:p w:rsidR="00DC4C48" w:rsidRPr="00DC4C48" w:rsidRDefault="00DC4C48" w:rsidP="00DC4C48">
      <w:pPr>
        <w:spacing w:after="0" w:line="240" w:lineRule="auto"/>
        <w:rPr>
          <w:rFonts w:eastAsia="Times New Roman" w:cs="Times New Roman"/>
          <w:b/>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5. Силы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5.1. Силы обеспечения транспортной безопасности. Подразделения транспортной безопасности: порядок создания, аккредитации и функционирования.</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Положение (устав) о подразделении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Понятие "силы обеспечения транспортной безопасности". Понятие "подразделение транспортной безопасности". Порядок формирования (образования) и аккредитации подразделений транспортной безопасности, требования к ним. Нормативно-правовое регулирование деятельности подразделений транспортной безопасности. Функции подразделений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lastRenderedPageBreak/>
        <w:t>Структура и содержание Положения (устава) о подразделении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Перечень работ, непосредственно связанных с обеспечением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Перечень (номенклатура) должностей, непосредственно связанных с обеспечением транспортной безопасности, разрабатываемый 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Ограничения при выполнении работ, непосредственно связанных с обеспечением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проверки сведений в отношении лиц, принимаемых на работу, непосредственно связанную с обеспечением транспортной безопасности, или выполняющих такую работу. Обработка персональных данных отдельных категорий лиц, принимаемых на работу, непосредственно связанную с обеспечением транспортной безопасности, или выполняющих такую работу.</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5.2. Подготовка и аттестация сил обеспечения транспортной безопасности Понятия «орган аттестации», «аттестующая организация».</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подготовки сил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аттестации сил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Требования к знаниям, умениям, навыкам сил обеспечения транспортной безопасности, личностным (психофизиологическим) качествам, уровню физической </w:t>
      </w:r>
      <w:proofErr w:type="gramStart"/>
      <w:r w:rsidRPr="00DC4C48">
        <w:rPr>
          <w:rFonts w:eastAsia="Calibri" w:cs="Times New Roman"/>
          <w:szCs w:val="28"/>
          <w:lang w:eastAsia="ru-RU"/>
        </w:rPr>
        <w:t>подготовки отдельных категорий сил обеспечения транспортной безопасности</w:t>
      </w:r>
      <w:proofErr w:type="gramEnd"/>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spacing w:after="0" w:line="240" w:lineRule="auto"/>
        <w:rPr>
          <w:rFonts w:eastAsia="Times New Roman" w:cs="Times New Roman"/>
          <w:b/>
          <w:lang w:eastAsia="ru-RU"/>
        </w:rPr>
      </w:pPr>
      <w:bookmarkStart w:id="5" w:name="Тест5"/>
      <w:r w:rsidRPr="00DC4C48">
        <w:rPr>
          <w:rFonts w:eastAsia="Times New Roman" w:cs="Times New Roman"/>
          <w:b/>
          <w:lang w:eastAsia="ru-RU"/>
        </w:rPr>
        <w:t>ТЕСТОВАЯ ПРОГРАММА КОНТРОЛЯ ЗНАНИЙ ПО МОДУЛЮ 5</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5494"/>
      </w:tblGrid>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Силы обеспечения транспортной безопасности – это:</w:t>
            </w:r>
          </w:p>
        </w:tc>
        <w:tc>
          <w:tcPr>
            <w:tcW w:w="5494" w:type="dxa"/>
            <w:hideMark/>
          </w:tcPr>
          <w:p w:rsidR="00DC4C48" w:rsidRPr="00DC4C48" w:rsidRDefault="00DC4C48" w:rsidP="00DC4C48">
            <w:pPr>
              <w:numPr>
                <w:ilvl w:val="0"/>
                <w:numId w:val="67"/>
              </w:numPr>
              <w:spacing w:after="0" w:line="240" w:lineRule="auto"/>
              <w:contextualSpacing/>
              <w:rPr>
                <w:rFonts w:eastAsia="Calibri" w:cs="Times New Roman"/>
                <w:sz w:val="24"/>
                <w:szCs w:val="24"/>
              </w:rPr>
            </w:pPr>
            <w:r w:rsidRPr="00DC4C48">
              <w:rPr>
                <w:rFonts w:eastAsia="Calibri" w:cs="Times New Roman"/>
                <w:sz w:val="24"/>
                <w:szCs w:val="24"/>
              </w:rPr>
              <w:t>лица, осуществляющие охрану объектов транспортной инфраструктуры и/или транспортных средств;</w:t>
            </w:r>
          </w:p>
          <w:p w:rsidR="00DC4C48" w:rsidRPr="00DC4C48" w:rsidRDefault="00DC4C48" w:rsidP="00DC4C48">
            <w:pPr>
              <w:numPr>
                <w:ilvl w:val="0"/>
                <w:numId w:val="67"/>
              </w:numPr>
              <w:spacing w:after="0" w:line="240" w:lineRule="auto"/>
              <w:contextualSpacing/>
              <w:rPr>
                <w:rFonts w:eastAsia="Calibri" w:cs="Times New Roman"/>
                <w:sz w:val="24"/>
                <w:szCs w:val="24"/>
              </w:rPr>
            </w:pPr>
            <w:r w:rsidRPr="00DC4C48">
              <w:rPr>
                <w:rFonts w:eastAsia="Calibri" w:cs="Times New Roman"/>
                <w:sz w:val="24"/>
                <w:szCs w:val="24"/>
              </w:rPr>
              <w:t>лица, ответственные за обеспечение транспортной безопасности и персонал, непосредственно связанный с обеспечением транспортной безопасности объектов транспортной инфраструктуры и/или транспортных средств, а также подразделения транспортной безопасности;</w:t>
            </w:r>
          </w:p>
          <w:p w:rsidR="00DC4C48" w:rsidRPr="00DC4C48" w:rsidRDefault="00DC4C48" w:rsidP="00DC4C48">
            <w:pPr>
              <w:numPr>
                <w:ilvl w:val="0"/>
                <w:numId w:val="67"/>
              </w:numPr>
              <w:spacing w:after="0" w:line="240" w:lineRule="auto"/>
              <w:contextualSpacing/>
              <w:rPr>
                <w:rFonts w:eastAsia="Calibri" w:cs="Times New Roman"/>
                <w:sz w:val="24"/>
                <w:szCs w:val="24"/>
              </w:rPr>
            </w:pPr>
            <w:r w:rsidRPr="00DC4C48">
              <w:rPr>
                <w:rFonts w:eastAsia="Calibri" w:cs="Times New Roman"/>
                <w:sz w:val="24"/>
                <w:szCs w:val="24"/>
              </w:rPr>
              <w:t xml:space="preserve">сотрудники </w:t>
            </w:r>
            <w:proofErr w:type="gramStart"/>
            <w:r w:rsidRPr="00DC4C48">
              <w:rPr>
                <w:rFonts w:eastAsia="Calibri" w:cs="Times New Roman"/>
                <w:sz w:val="24"/>
                <w:szCs w:val="24"/>
              </w:rPr>
              <w:t>специализированных</w:t>
            </w:r>
            <w:proofErr w:type="gramEnd"/>
            <w:r w:rsidRPr="00DC4C48">
              <w:rPr>
                <w:rFonts w:eastAsia="Calibri" w:cs="Times New Roman"/>
                <w:sz w:val="24"/>
                <w:szCs w:val="24"/>
              </w:rPr>
              <w:t xml:space="preserve"> организации в области обеспечения транспортной безопасности;</w:t>
            </w:r>
          </w:p>
          <w:p w:rsidR="00DC4C48" w:rsidRPr="00DC4C48" w:rsidRDefault="00DC4C48" w:rsidP="00DC4C48">
            <w:pPr>
              <w:numPr>
                <w:ilvl w:val="0"/>
                <w:numId w:val="67"/>
              </w:numPr>
              <w:spacing w:after="0" w:line="240" w:lineRule="auto"/>
              <w:contextualSpacing/>
              <w:rPr>
                <w:rFonts w:eastAsia="Calibri" w:cs="Times New Roman"/>
                <w:b/>
                <w:sz w:val="24"/>
                <w:szCs w:val="24"/>
              </w:rPr>
            </w:pPr>
            <w:proofErr w:type="gramStart"/>
            <w:r w:rsidRPr="00DC4C48">
              <w:rPr>
                <w:rFonts w:eastAsia="Calibri" w:cs="Times New Roman"/>
                <w:b/>
                <w:sz w:val="24"/>
                <w:szCs w:val="24"/>
              </w:rPr>
              <w:t>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roofErr w:type="gramEnd"/>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Подразделения транспортной </w:t>
            </w:r>
            <w:r w:rsidRPr="00DC4C48">
              <w:rPr>
                <w:rFonts w:eastAsia="Times New Roman" w:cs="Times New Roman"/>
                <w:sz w:val="24"/>
                <w:szCs w:val="24"/>
                <w:lang w:eastAsia="ru-RU"/>
              </w:rPr>
              <w:lastRenderedPageBreak/>
              <w:t xml:space="preserve">безопасности – </w:t>
            </w:r>
          </w:p>
        </w:tc>
        <w:tc>
          <w:tcPr>
            <w:tcW w:w="5494" w:type="dxa"/>
            <w:hideMark/>
          </w:tcPr>
          <w:p w:rsidR="00DC4C48" w:rsidRPr="00DC4C48" w:rsidRDefault="00DC4C48" w:rsidP="00DC4C48">
            <w:pPr>
              <w:numPr>
                <w:ilvl w:val="0"/>
                <w:numId w:val="68"/>
              </w:numPr>
              <w:spacing w:after="0" w:line="240" w:lineRule="auto"/>
              <w:contextualSpacing/>
              <w:rPr>
                <w:rFonts w:eastAsia="Calibri" w:cs="Times New Roman"/>
                <w:sz w:val="24"/>
                <w:szCs w:val="24"/>
              </w:rPr>
            </w:pPr>
            <w:proofErr w:type="gramStart"/>
            <w:r w:rsidRPr="00DC4C48">
              <w:rPr>
                <w:rFonts w:eastAsia="Calibri" w:cs="Times New Roman"/>
                <w:b/>
                <w:sz w:val="24"/>
                <w:szCs w:val="24"/>
              </w:rPr>
              <w:lastRenderedPageBreak/>
              <w:t xml:space="preserve">осуществляющие защиту объектов </w:t>
            </w:r>
            <w:r w:rsidRPr="00DC4C48">
              <w:rPr>
                <w:rFonts w:eastAsia="Calibri" w:cs="Times New Roman"/>
                <w:b/>
                <w:sz w:val="24"/>
                <w:szCs w:val="24"/>
              </w:rPr>
              <w:lastRenderedPageBreak/>
              <w:t>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r w:rsidRPr="00DC4C48">
              <w:rPr>
                <w:rFonts w:eastAsia="Calibri" w:cs="Times New Roman"/>
                <w:sz w:val="24"/>
                <w:szCs w:val="24"/>
              </w:rPr>
              <w:t>;</w:t>
            </w:r>
            <w:proofErr w:type="gramEnd"/>
          </w:p>
          <w:p w:rsidR="00DC4C48" w:rsidRPr="00DC4C48" w:rsidRDefault="00DC4C48" w:rsidP="00DC4C48">
            <w:pPr>
              <w:numPr>
                <w:ilvl w:val="0"/>
                <w:numId w:val="68"/>
              </w:numPr>
              <w:spacing w:after="0" w:line="240" w:lineRule="auto"/>
              <w:contextualSpacing/>
              <w:rPr>
                <w:rFonts w:eastAsia="Calibri" w:cs="Times New Roman"/>
                <w:sz w:val="24"/>
                <w:szCs w:val="24"/>
              </w:rPr>
            </w:pPr>
            <w:r w:rsidRPr="00DC4C48">
              <w:rPr>
                <w:rFonts w:eastAsia="Calibri" w:cs="Times New Roman"/>
                <w:sz w:val="24"/>
                <w:szCs w:val="24"/>
              </w:rPr>
              <w:t>персонал государственных организаций и/или юридических лиц, привлеченный на законном (договорном) основании для осуществления функций по защите объектов транспортной инфраструктуры и/или транспортных средств от актов незаконного вмешательства;</w:t>
            </w:r>
          </w:p>
          <w:p w:rsidR="00DC4C48" w:rsidRPr="00DC4C48" w:rsidRDefault="00DC4C48" w:rsidP="00DC4C48">
            <w:pPr>
              <w:numPr>
                <w:ilvl w:val="0"/>
                <w:numId w:val="68"/>
              </w:numPr>
              <w:spacing w:after="0" w:line="240" w:lineRule="auto"/>
              <w:contextualSpacing/>
              <w:rPr>
                <w:rFonts w:eastAsia="Calibri" w:cs="Times New Roman"/>
                <w:sz w:val="24"/>
                <w:szCs w:val="24"/>
              </w:rPr>
            </w:pPr>
            <w:r w:rsidRPr="00DC4C48">
              <w:rPr>
                <w:rFonts w:eastAsia="Calibri" w:cs="Times New Roman"/>
                <w:sz w:val="24"/>
                <w:szCs w:val="24"/>
              </w:rPr>
              <w:t>частные охранные предприятия;</w:t>
            </w:r>
          </w:p>
          <w:p w:rsidR="00DC4C48" w:rsidRPr="00DC4C48" w:rsidRDefault="00DC4C48" w:rsidP="00DC4C48">
            <w:pPr>
              <w:numPr>
                <w:ilvl w:val="0"/>
                <w:numId w:val="68"/>
              </w:numPr>
              <w:spacing w:after="0" w:line="240" w:lineRule="auto"/>
              <w:contextualSpacing/>
              <w:rPr>
                <w:rFonts w:eastAsia="Calibri" w:cs="Times New Roman"/>
                <w:sz w:val="24"/>
                <w:szCs w:val="24"/>
              </w:rPr>
            </w:pPr>
            <w:r w:rsidRPr="00DC4C48">
              <w:rPr>
                <w:rFonts w:eastAsia="Calibri" w:cs="Times New Roman"/>
                <w:sz w:val="24"/>
                <w:szCs w:val="24"/>
              </w:rPr>
              <w:t>вневедомственная охрана железнодорожного транспорта.</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Подготовка сил обеспечения транспортной безопасности включает в себя:</w:t>
            </w:r>
          </w:p>
        </w:tc>
        <w:tc>
          <w:tcPr>
            <w:tcW w:w="5494" w:type="dxa"/>
          </w:tcPr>
          <w:p w:rsidR="00DC4C48" w:rsidRPr="00DC4C48" w:rsidRDefault="00DC4C48" w:rsidP="00DC4C48">
            <w:pPr>
              <w:numPr>
                <w:ilvl w:val="0"/>
                <w:numId w:val="69"/>
              </w:numPr>
              <w:spacing w:after="0" w:line="240" w:lineRule="auto"/>
              <w:contextualSpacing/>
              <w:rPr>
                <w:rFonts w:eastAsia="Calibri" w:cs="Times New Roman"/>
                <w:sz w:val="24"/>
                <w:szCs w:val="24"/>
              </w:rPr>
            </w:pPr>
            <w:r w:rsidRPr="00DC4C48">
              <w:rPr>
                <w:rFonts w:eastAsia="Calibri" w:cs="Times New Roman"/>
                <w:b/>
                <w:sz w:val="24"/>
                <w:szCs w:val="24"/>
              </w:rPr>
              <w:t>теоретическую, тренажерную и практическую подготовку</w:t>
            </w:r>
            <w:r w:rsidRPr="00DC4C48">
              <w:rPr>
                <w:rFonts w:eastAsia="Calibri" w:cs="Times New Roman"/>
                <w:sz w:val="24"/>
                <w:szCs w:val="24"/>
              </w:rPr>
              <w:t>;</w:t>
            </w:r>
          </w:p>
          <w:p w:rsidR="00DC4C48" w:rsidRPr="00DC4C48" w:rsidRDefault="00DC4C48" w:rsidP="00DC4C48">
            <w:pPr>
              <w:numPr>
                <w:ilvl w:val="0"/>
                <w:numId w:val="69"/>
              </w:numPr>
              <w:spacing w:after="0" w:line="240" w:lineRule="auto"/>
              <w:contextualSpacing/>
              <w:rPr>
                <w:rFonts w:eastAsia="Calibri" w:cs="Times New Roman"/>
                <w:sz w:val="24"/>
                <w:szCs w:val="24"/>
              </w:rPr>
            </w:pPr>
            <w:r w:rsidRPr="00DC4C48">
              <w:rPr>
                <w:rFonts w:eastAsia="Calibri" w:cs="Times New Roman"/>
                <w:sz w:val="24"/>
                <w:szCs w:val="24"/>
              </w:rPr>
              <w:t>теоретическую и физическую подготовку;</w:t>
            </w:r>
          </w:p>
          <w:p w:rsidR="00DC4C48" w:rsidRPr="00DC4C48" w:rsidRDefault="00DC4C48" w:rsidP="00DC4C48">
            <w:pPr>
              <w:numPr>
                <w:ilvl w:val="0"/>
                <w:numId w:val="69"/>
              </w:numPr>
              <w:spacing w:after="0" w:line="240" w:lineRule="auto"/>
              <w:contextualSpacing/>
              <w:rPr>
                <w:rFonts w:eastAsia="Calibri" w:cs="Times New Roman"/>
                <w:sz w:val="24"/>
                <w:szCs w:val="24"/>
              </w:rPr>
            </w:pPr>
            <w:r w:rsidRPr="00DC4C48">
              <w:rPr>
                <w:rFonts w:eastAsia="Calibri" w:cs="Times New Roman"/>
                <w:sz w:val="24"/>
                <w:szCs w:val="24"/>
              </w:rPr>
              <w:t>физическую, практическую и тренажерную подготовку;</w:t>
            </w:r>
          </w:p>
          <w:p w:rsidR="00DC4C48" w:rsidRPr="00DC4C48" w:rsidRDefault="00DC4C48" w:rsidP="00DC4C48">
            <w:pPr>
              <w:numPr>
                <w:ilvl w:val="0"/>
                <w:numId w:val="69"/>
              </w:numPr>
              <w:spacing w:after="0" w:line="240" w:lineRule="auto"/>
              <w:contextualSpacing/>
              <w:rPr>
                <w:rFonts w:eastAsia="Calibri" w:cs="Times New Roman"/>
                <w:sz w:val="24"/>
                <w:szCs w:val="24"/>
              </w:rPr>
            </w:pPr>
            <w:r w:rsidRPr="00DC4C48">
              <w:rPr>
                <w:rFonts w:eastAsia="Calibri" w:cs="Times New Roman"/>
                <w:sz w:val="24"/>
                <w:szCs w:val="24"/>
              </w:rPr>
              <w:t>все вышеперечисленное.</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Проверка уровня физической подготовки назначается для работников. Уберите лишнее.</w:t>
            </w:r>
          </w:p>
        </w:tc>
        <w:tc>
          <w:tcPr>
            <w:tcW w:w="5494" w:type="dxa"/>
            <w:hideMark/>
          </w:tcPr>
          <w:p w:rsidR="00DC4C48" w:rsidRPr="00DC4C48" w:rsidRDefault="00DC4C48" w:rsidP="00DC4C48">
            <w:pPr>
              <w:numPr>
                <w:ilvl w:val="0"/>
                <w:numId w:val="70"/>
              </w:numPr>
              <w:spacing w:after="0" w:line="240" w:lineRule="auto"/>
              <w:contextualSpacing/>
              <w:rPr>
                <w:rFonts w:eastAsia="Calibri" w:cs="Times New Roman"/>
                <w:sz w:val="24"/>
                <w:szCs w:val="24"/>
              </w:rPr>
            </w:pPr>
            <w:proofErr w:type="gramStart"/>
            <w:r w:rsidRPr="00DC4C48">
              <w:rPr>
                <w:rFonts w:eastAsia="Calibri" w:cs="Times New Roman"/>
                <w:sz w:val="24"/>
                <w:szCs w:val="24"/>
              </w:rPr>
              <w:t>в</w:t>
            </w:r>
            <w:proofErr w:type="gramEnd"/>
            <w:r w:rsidRPr="00DC4C48">
              <w:rPr>
                <w:rFonts w:eastAsia="Calibri" w:cs="Times New Roman"/>
                <w:sz w:val="24"/>
                <w:szCs w:val="24"/>
              </w:rPr>
              <w:t>ключенных в состав группы быстрого реагирования;</w:t>
            </w:r>
          </w:p>
          <w:p w:rsidR="00DC4C48" w:rsidRPr="00DC4C48" w:rsidRDefault="00DC4C48" w:rsidP="00DC4C48">
            <w:pPr>
              <w:numPr>
                <w:ilvl w:val="0"/>
                <w:numId w:val="70"/>
              </w:numPr>
              <w:spacing w:after="0" w:line="240" w:lineRule="auto"/>
              <w:contextualSpacing/>
              <w:rPr>
                <w:rFonts w:eastAsia="Calibri" w:cs="Times New Roman"/>
                <w:b/>
                <w:sz w:val="24"/>
                <w:szCs w:val="24"/>
              </w:rPr>
            </w:pPr>
            <w:proofErr w:type="gramStart"/>
            <w:r w:rsidRPr="00DC4C48">
              <w:rPr>
                <w:rFonts w:eastAsia="Calibri" w:cs="Times New Roman"/>
                <w:b/>
                <w:sz w:val="24"/>
                <w:szCs w:val="24"/>
              </w:rPr>
              <w:t>осуществляющих досмотр, дополнительный досмотр, повторный досмотр в целях обеспечения транспортной безопасности;</w:t>
            </w:r>
            <w:proofErr w:type="gramEnd"/>
          </w:p>
          <w:p w:rsidR="00DC4C48" w:rsidRPr="00DC4C48" w:rsidRDefault="00DC4C48" w:rsidP="00DC4C48">
            <w:pPr>
              <w:numPr>
                <w:ilvl w:val="0"/>
                <w:numId w:val="70"/>
              </w:numPr>
              <w:spacing w:after="0" w:line="240" w:lineRule="auto"/>
              <w:contextualSpacing/>
              <w:rPr>
                <w:rFonts w:eastAsia="Calibri" w:cs="Times New Roman"/>
                <w:sz w:val="24"/>
                <w:szCs w:val="24"/>
              </w:rPr>
            </w:pPr>
            <w:r w:rsidRPr="00DC4C48">
              <w:rPr>
                <w:rFonts w:eastAsia="Calibri" w:cs="Times New Roman"/>
                <w:b/>
                <w:sz w:val="24"/>
                <w:szCs w:val="24"/>
              </w:rPr>
              <w:t>назначенных в качестве лиц, ответственных за обеспечение транспортной безопасности в субъекте транспортной инфраструктуры</w:t>
            </w:r>
            <w:r w:rsidRPr="00DC4C48">
              <w:rPr>
                <w:rFonts w:eastAsia="Calibri" w:cs="Times New Roman"/>
                <w:sz w:val="24"/>
                <w:szCs w:val="24"/>
              </w:rPr>
              <w:t>;</w:t>
            </w:r>
          </w:p>
          <w:p w:rsidR="00DC4C48" w:rsidRPr="00DC4C48" w:rsidRDefault="00DC4C48" w:rsidP="00DC4C48">
            <w:pPr>
              <w:numPr>
                <w:ilvl w:val="0"/>
                <w:numId w:val="70"/>
              </w:numPr>
              <w:spacing w:after="0" w:line="240" w:lineRule="auto"/>
              <w:contextualSpacing/>
              <w:rPr>
                <w:rFonts w:eastAsia="Calibri" w:cs="Times New Roman"/>
                <w:sz w:val="24"/>
                <w:szCs w:val="24"/>
              </w:rPr>
            </w:pPr>
            <w:r w:rsidRPr="00DC4C48">
              <w:rPr>
                <w:rFonts w:eastAsia="Calibri" w:cs="Times New Roman"/>
                <w:sz w:val="24"/>
                <w:szCs w:val="24"/>
              </w:rPr>
              <w:t>2, 3 лишнее.</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Для проверки соответствия уровня физической подготовки дается: </w:t>
            </w:r>
          </w:p>
        </w:tc>
        <w:tc>
          <w:tcPr>
            <w:tcW w:w="5494" w:type="dxa"/>
            <w:hideMark/>
          </w:tcPr>
          <w:p w:rsidR="00DC4C48" w:rsidRPr="00DC4C48" w:rsidRDefault="00DC4C48" w:rsidP="00DC4C48">
            <w:pPr>
              <w:numPr>
                <w:ilvl w:val="0"/>
                <w:numId w:val="71"/>
              </w:numPr>
              <w:spacing w:after="0" w:line="240" w:lineRule="auto"/>
              <w:contextualSpacing/>
              <w:rPr>
                <w:rFonts w:eastAsia="Calibri" w:cs="Times New Roman"/>
                <w:sz w:val="24"/>
                <w:szCs w:val="24"/>
              </w:rPr>
            </w:pPr>
            <w:r w:rsidRPr="00DC4C48">
              <w:rPr>
                <w:rFonts w:eastAsia="Calibri" w:cs="Times New Roman"/>
                <w:b/>
                <w:sz w:val="24"/>
                <w:szCs w:val="24"/>
              </w:rPr>
              <w:t>одна попытка</w:t>
            </w:r>
            <w:r w:rsidRPr="00DC4C48">
              <w:rPr>
                <w:rFonts w:eastAsia="Calibri" w:cs="Times New Roman"/>
                <w:sz w:val="24"/>
                <w:szCs w:val="24"/>
              </w:rPr>
              <w:t>;</w:t>
            </w:r>
          </w:p>
          <w:p w:rsidR="00DC4C48" w:rsidRPr="00DC4C48" w:rsidRDefault="00DC4C48" w:rsidP="00DC4C48">
            <w:pPr>
              <w:numPr>
                <w:ilvl w:val="0"/>
                <w:numId w:val="71"/>
              </w:numPr>
              <w:spacing w:after="0" w:line="240" w:lineRule="auto"/>
              <w:contextualSpacing/>
              <w:rPr>
                <w:rFonts w:eastAsia="Calibri" w:cs="Times New Roman"/>
                <w:sz w:val="24"/>
                <w:szCs w:val="24"/>
              </w:rPr>
            </w:pPr>
            <w:r w:rsidRPr="00DC4C48">
              <w:rPr>
                <w:rFonts w:eastAsia="Calibri" w:cs="Times New Roman"/>
                <w:sz w:val="24"/>
                <w:szCs w:val="24"/>
              </w:rPr>
              <w:t>три попытки;</w:t>
            </w:r>
          </w:p>
          <w:p w:rsidR="00DC4C48" w:rsidRPr="00DC4C48" w:rsidRDefault="00DC4C48" w:rsidP="00DC4C48">
            <w:pPr>
              <w:numPr>
                <w:ilvl w:val="0"/>
                <w:numId w:val="71"/>
              </w:numPr>
              <w:spacing w:after="0" w:line="240" w:lineRule="auto"/>
              <w:contextualSpacing/>
              <w:rPr>
                <w:rFonts w:eastAsia="Calibri" w:cs="Times New Roman"/>
                <w:sz w:val="24"/>
                <w:szCs w:val="24"/>
              </w:rPr>
            </w:pPr>
            <w:r w:rsidRPr="00DC4C48">
              <w:rPr>
                <w:rFonts w:eastAsia="Calibri" w:cs="Times New Roman"/>
                <w:sz w:val="24"/>
                <w:szCs w:val="24"/>
              </w:rPr>
              <w:t>сколь угодно много, в целях улучшения результата;</w:t>
            </w:r>
          </w:p>
          <w:p w:rsidR="00DC4C48" w:rsidRPr="00DC4C48" w:rsidRDefault="00DC4C48" w:rsidP="00DC4C48">
            <w:pPr>
              <w:numPr>
                <w:ilvl w:val="0"/>
                <w:numId w:val="71"/>
              </w:numPr>
              <w:spacing w:after="0" w:line="240" w:lineRule="auto"/>
              <w:contextualSpacing/>
              <w:rPr>
                <w:rFonts w:eastAsia="Calibri" w:cs="Times New Roman"/>
                <w:sz w:val="24"/>
                <w:szCs w:val="24"/>
              </w:rPr>
            </w:pPr>
            <w:r w:rsidRPr="00DC4C48">
              <w:rPr>
                <w:rFonts w:eastAsia="Calibri" w:cs="Times New Roman"/>
                <w:sz w:val="24"/>
                <w:szCs w:val="24"/>
              </w:rPr>
              <w:t>две попытки.</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проводится:</w:t>
            </w:r>
          </w:p>
        </w:tc>
        <w:tc>
          <w:tcPr>
            <w:tcW w:w="5494" w:type="dxa"/>
            <w:hideMark/>
          </w:tcPr>
          <w:p w:rsidR="00DC4C48" w:rsidRPr="00DC4C48" w:rsidRDefault="00DC4C48" w:rsidP="00DC4C48">
            <w:pPr>
              <w:numPr>
                <w:ilvl w:val="0"/>
                <w:numId w:val="72"/>
              </w:numPr>
              <w:spacing w:after="0" w:line="240" w:lineRule="auto"/>
              <w:contextualSpacing/>
              <w:rPr>
                <w:rFonts w:eastAsia="Calibri" w:cs="Times New Roman"/>
                <w:sz w:val="24"/>
                <w:szCs w:val="24"/>
              </w:rPr>
            </w:pPr>
            <w:r w:rsidRPr="00DC4C48">
              <w:rPr>
                <w:rFonts w:eastAsia="Calibri" w:cs="Times New Roman"/>
                <w:b/>
                <w:sz w:val="24"/>
                <w:szCs w:val="24"/>
              </w:rPr>
              <w:t>компетентным органом в области обеспечения транспортной безопасности</w:t>
            </w:r>
            <w:r w:rsidRPr="00DC4C48">
              <w:rPr>
                <w:rFonts w:eastAsia="Calibri" w:cs="Times New Roman"/>
                <w:sz w:val="24"/>
                <w:szCs w:val="24"/>
              </w:rPr>
              <w:t>;</w:t>
            </w:r>
          </w:p>
          <w:p w:rsidR="00DC4C48" w:rsidRPr="00DC4C48" w:rsidRDefault="00DC4C48" w:rsidP="00DC4C48">
            <w:pPr>
              <w:numPr>
                <w:ilvl w:val="0"/>
                <w:numId w:val="72"/>
              </w:numPr>
              <w:spacing w:after="0" w:line="240" w:lineRule="auto"/>
              <w:contextualSpacing/>
              <w:rPr>
                <w:rFonts w:eastAsia="Calibri" w:cs="Times New Roman"/>
                <w:sz w:val="24"/>
                <w:szCs w:val="24"/>
              </w:rPr>
            </w:pPr>
            <w:r w:rsidRPr="00DC4C48">
              <w:rPr>
                <w:rFonts w:eastAsia="Calibri" w:cs="Times New Roman"/>
                <w:sz w:val="24"/>
                <w:szCs w:val="24"/>
              </w:rPr>
              <w:t>субъектом транспортной инфраструктуры;</w:t>
            </w:r>
          </w:p>
          <w:p w:rsidR="00DC4C48" w:rsidRPr="00DC4C48" w:rsidRDefault="00DC4C48" w:rsidP="00DC4C48">
            <w:pPr>
              <w:numPr>
                <w:ilvl w:val="0"/>
                <w:numId w:val="72"/>
              </w:numPr>
              <w:spacing w:after="0" w:line="240" w:lineRule="auto"/>
              <w:contextualSpacing/>
              <w:rPr>
                <w:rFonts w:eastAsia="Calibri" w:cs="Times New Roman"/>
                <w:sz w:val="24"/>
                <w:szCs w:val="24"/>
              </w:rPr>
            </w:pPr>
            <w:r w:rsidRPr="00DC4C48">
              <w:rPr>
                <w:rFonts w:eastAsia="Calibri" w:cs="Times New Roman"/>
                <w:sz w:val="24"/>
                <w:szCs w:val="24"/>
              </w:rPr>
              <w:t>МВД России совместно с ФСБ России;</w:t>
            </w:r>
          </w:p>
          <w:p w:rsidR="00DC4C48" w:rsidRPr="00DC4C48" w:rsidRDefault="00DC4C48" w:rsidP="00DC4C48">
            <w:pPr>
              <w:numPr>
                <w:ilvl w:val="0"/>
                <w:numId w:val="72"/>
              </w:numPr>
              <w:spacing w:after="0" w:line="240" w:lineRule="auto"/>
              <w:contextualSpacing/>
              <w:rPr>
                <w:rFonts w:eastAsia="Calibri" w:cs="Times New Roman"/>
                <w:sz w:val="24"/>
                <w:szCs w:val="24"/>
              </w:rPr>
            </w:pPr>
            <w:r w:rsidRPr="00DC4C48">
              <w:rPr>
                <w:rFonts w:eastAsia="Calibri" w:cs="Times New Roman"/>
                <w:sz w:val="24"/>
                <w:szCs w:val="24"/>
              </w:rPr>
              <w:t>только ФСБ России.</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Свидетельство об аккредитации юридических лиц для проведения проверки в целях принятия органами аттестации решения об аттестации сил обеспечения транспортной </w:t>
            </w:r>
            <w:r w:rsidRPr="00DC4C48">
              <w:rPr>
                <w:rFonts w:eastAsia="Times New Roman" w:cs="Times New Roman"/>
                <w:sz w:val="24"/>
                <w:szCs w:val="24"/>
                <w:lang w:eastAsia="ru-RU"/>
              </w:rPr>
              <w:lastRenderedPageBreak/>
              <w:t xml:space="preserve">безопасности выдается сроком </w:t>
            </w:r>
            <w:proofErr w:type="gramStart"/>
            <w:r w:rsidRPr="00DC4C48">
              <w:rPr>
                <w:rFonts w:eastAsia="Times New Roman" w:cs="Times New Roman"/>
                <w:sz w:val="24"/>
                <w:szCs w:val="24"/>
                <w:lang w:eastAsia="ru-RU"/>
              </w:rPr>
              <w:t>на</w:t>
            </w:r>
            <w:proofErr w:type="gramEnd"/>
            <w:r w:rsidRPr="00DC4C48">
              <w:rPr>
                <w:rFonts w:eastAsia="Times New Roman" w:cs="Times New Roman"/>
                <w:sz w:val="24"/>
                <w:szCs w:val="24"/>
                <w:lang w:eastAsia="ru-RU"/>
              </w:rPr>
              <w:t xml:space="preserve">: </w:t>
            </w:r>
          </w:p>
        </w:tc>
        <w:tc>
          <w:tcPr>
            <w:tcW w:w="5494" w:type="dxa"/>
            <w:hideMark/>
          </w:tcPr>
          <w:p w:rsidR="00DC4C48" w:rsidRPr="00DC4C48" w:rsidRDefault="00DC4C48" w:rsidP="00DC4C48">
            <w:pPr>
              <w:numPr>
                <w:ilvl w:val="0"/>
                <w:numId w:val="73"/>
              </w:numPr>
              <w:spacing w:after="0" w:line="240" w:lineRule="auto"/>
              <w:contextualSpacing/>
              <w:rPr>
                <w:rFonts w:eastAsia="Calibri" w:cs="Times New Roman"/>
                <w:sz w:val="24"/>
                <w:szCs w:val="24"/>
              </w:rPr>
            </w:pPr>
            <w:r w:rsidRPr="00DC4C48">
              <w:rPr>
                <w:rFonts w:eastAsia="Calibri" w:cs="Times New Roman"/>
                <w:sz w:val="24"/>
                <w:szCs w:val="24"/>
              </w:rPr>
              <w:lastRenderedPageBreak/>
              <w:t>10 лет;</w:t>
            </w:r>
          </w:p>
          <w:p w:rsidR="00DC4C48" w:rsidRPr="00DC4C48" w:rsidRDefault="00DC4C48" w:rsidP="00DC4C48">
            <w:pPr>
              <w:numPr>
                <w:ilvl w:val="0"/>
                <w:numId w:val="73"/>
              </w:numPr>
              <w:spacing w:after="0" w:line="240" w:lineRule="auto"/>
              <w:contextualSpacing/>
              <w:rPr>
                <w:rFonts w:eastAsia="Calibri" w:cs="Times New Roman"/>
                <w:sz w:val="24"/>
                <w:szCs w:val="24"/>
              </w:rPr>
            </w:pPr>
            <w:r w:rsidRPr="00DC4C48">
              <w:rPr>
                <w:rFonts w:eastAsia="Calibri" w:cs="Times New Roman"/>
                <w:b/>
                <w:sz w:val="24"/>
                <w:szCs w:val="24"/>
              </w:rPr>
              <w:t>3 года</w:t>
            </w:r>
            <w:r w:rsidRPr="00DC4C48">
              <w:rPr>
                <w:rFonts w:eastAsia="Calibri" w:cs="Times New Roman"/>
                <w:sz w:val="24"/>
                <w:szCs w:val="24"/>
              </w:rPr>
              <w:t>;</w:t>
            </w:r>
          </w:p>
          <w:p w:rsidR="00DC4C48" w:rsidRPr="00DC4C48" w:rsidRDefault="00DC4C48" w:rsidP="00DC4C48">
            <w:pPr>
              <w:numPr>
                <w:ilvl w:val="0"/>
                <w:numId w:val="73"/>
              </w:numPr>
              <w:spacing w:after="0" w:line="240" w:lineRule="auto"/>
              <w:contextualSpacing/>
              <w:rPr>
                <w:rFonts w:eastAsia="Calibri" w:cs="Times New Roman"/>
                <w:sz w:val="24"/>
                <w:szCs w:val="24"/>
              </w:rPr>
            </w:pPr>
            <w:r w:rsidRPr="00DC4C48">
              <w:rPr>
                <w:rFonts w:eastAsia="Calibri" w:cs="Times New Roman"/>
                <w:sz w:val="24"/>
                <w:szCs w:val="24"/>
              </w:rPr>
              <w:t>2 года;</w:t>
            </w:r>
          </w:p>
          <w:p w:rsidR="00DC4C48" w:rsidRPr="00DC4C48" w:rsidRDefault="00DC4C48" w:rsidP="00DC4C48">
            <w:pPr>
              <w:numPr>
                <w:ilvl w:val="0"/>
                <w:numId w:val="73"/>
              </w:numPr>
              <w:spacing w:after="0" w:line="240" w:lineRule="auto"/>
              <w:contextualSpacing/>
              <w:rPr>
                <w:rFonts w:eastAsia="Calibri" w:cs="Times New Roman"/>
                <w:sz w:val="24"/>
                <w:szCs w:val="24"/>
              </w:rPr>
            </w:pPr>
            <w:r w:rsidRPr="00DC4C48">
              <w:rPr>
                <w:rFonts w:eastAsia="Calibri" w:cs="Times New Roman"/>
                <w:sz w:val="24"/>
                <w:szCs w:val="24"/>
              </w:rPr>
              <w:t>5 лет.</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Основанием </w:t>
            </w:r>
            <w:proofErr w:type="gramStart"/>
            <w:r w:rsidRPr="00DC4C48">
              <w:rPr>
                <w:rFonts w:eastAsia="Times New Roman" w:cs="Times New Roman"/>
                <w:sz w:val="24"/>
                <w:szCs w:val="24"/>
                <w:lang w:eastAsia="ru-RU"/>
              </w:rPr>
              <w:t>для продления срока действия свидетельства об аккредитации юридических лиц для проведения проверки в целях принятия органами аттестации решения об аттестации</w:t>
            </w:r>
            <w:proofErr w:type="gramEnd"/>
            <w:r w:rsidRPr="00DC4C48">
              <w:rPr>
                <w:rFonts w:eastAsia="Times New Roman" w:cs="Times New Roman"/>
                <w:sz w:val="24"/>
                <w:szCs w:val="24"/>
                <w:lang w:eastAsia="ru-RU"/>
              </w:rPr>
              <w:t xml:space="preserve"> сил обеспечения транспортной безопасности является:</w:t>
            </w:r>
          </w:p>
        </w:tc>
        <w:tc>
          <w:tcPr>
            <w:tcW w:w="5494" w:type="dxa"/>
            <w:hideMark/>
          </w:tcPr>
          <w:p w:rsidR="00DC4C48" w:rsidRPr="00DC4C48" w:rsidRDefault="00DC4C48" w:rsidP="00DC4C48">
            <w:pPr>
              <w:numPr>
                <w:ilvl w:val="0"/>
                <w:numId w:val="74"/>
              </w:numPr>
              <w:spacing w:after="0" w:line="240" w:lineRule="auto"/>
              <w:contextualSpacing/>
              <w:rPr>
                <w:rFonts w:eastAsia="Calibri" w:cs="Times New Roman"/>
                <w:sz w:val="24"/>
                <w:szCs w:val="24"/>
              </w:rPr>
            </w:pPr>
            <w:r w:rsidRPr="00DC4C48">
              <w:rPr>
                <w:rFonts w:eastAsia="Calibri" w:cs="Times New Roman"/>
                <w:b/>
                <w:sz w:val="24"/>
                <w:szCs w:val="24"/>
              </w:rPr>
              <w:t>проведение аттестующей организацией не менее 2 проверок в целях аттестации за период действия свидетельства об аккредитации</w:t>
            </w:r>
            <w:r w:rsidRPr="00DC4C48">
              <w:rPr>
                <w:rFonts w:eastAsia="Calibri" w:cs="Times New Roman"/>
                <w:sz w:val="24"/>
                <w:szCs w:val="24"/>
              </w:rPr>
              <w:t>;</w:t>
            </w:r>
          </w:p>
          <w:p w:rsidR="00DC4C48" w:rsidRPr="00DC4C48" w:rsidRDefault="00DC4C48" w:rsidP="00DC4C48">
            <w:pPr>
              <w:numPr>
                <w:ilvl w:val="0"/>
                <w:numId w:val="74"/>
              </w:numPr>
              <w:spacing w:after="0" w:line="240" w:lineRule="auto"/>
              <w:contextualSpacing/>
              <w:rPr>
                <w:rFonts w:eastAsia="Calibri" w:cs="Times New Roman"/>
                <w:sz w:val="24"/>
                <w:szCs w:val="24"/>
              </w:rPr>
            </w:pPr>
            <w:r w:rsidRPr="00DC4C48">
              <w:rPr>
                <w:rFonts w:eastAsia="Calibri" w:cs="Times New Roman"/>
                <w:sz w:val="24"/>
                <w:szCs w:val="24"/>
              </w:rPr>
              <w:t>проведение аттестующей организацией не менее 3 проверок в целях аттестации за год;</w:t>
            </w:r>
          </w:p>
          <w:p w:rsidR="00DC4C48" w:rsidRPr="00DC4C48" w:rsidRDefault="00DC4C48" w:rsidP="00DC4C48">
            <w:pPr>
              <w:numPr>
                <w:ilvl w:val="0"/>
                <w:numId w:val="74"/>
              </w:numPr>
              <w:spacing w:after="0" w:line="240" w:lineRule="auto"/>
              <w:contextualSpacing/>
              <w:rPr>
                <w:rFonts w:eastAsia="Calibri" w:cs="Times New Roman"/>
                <w:sz w:val="24"/>
                <w:szCs w:val="24"/>
              </w:rPr>
            </w:pPr>
            <w:r w:rsidRPr="00DC4C48">
              <w:rPr>
                <w:rFonts w:eastAsia="Calibri" w:cs="Times New Roman"/>
                <w:sz w:val="24"/>
                <w:szCs w:val="24"/>
              </w:rPr>
              <w:t>проведение аттестующей организацией 1 проверки в целях аттестации за период действия свидетельства об аккредитации;</w:t>
            </w:r>
          </w:p>
          <w:p w:rsidR="00DC4C48" w:rsidRPr="00DC4C48" w:rsidRDefault="00DC4C48" w:rsidP="00DC4C48">
            <w:pPr>
              <w:numPr>
                <w:ilvl w:val="0"/>
                <w:numId w:val="74"/>
              </w:numPr>
              <w:spacing w:after="0" w:line="240" w:lineRule="auto"/>
              <w:contextualSpacing/>
              <w:rPr>
                <w:rFonts w:eastAsia="Calibri" w:cs="Times New Roman"/>
                <w:sz w:val="24"/>
                <w:szCs w:val="24"/>
              </w:rPr>
            </w:pPr>
            <w:r w:rsidRPr="00DC4C48">
              <w:rPr>
                <w:rFonts w:eastAsia="Calibri" w:cs="Times New Roman"/>
                <w:sz w:val="24"/>
                <w:szCs w:val="24"/>
              </w:rPr>
              <w:t xml:space="preserve">проведение аттестующей организацией </w:t>
            </w:r>
            <w:proofErr w:type="gramStart"/>
            <w:r w:rsidRPr="00DC4C48">
              <w:rPr>
                <w:rFonts w:eastAsia="Calibri" w:cs="Times New Roman"/>
                <w:sz w:val="24"/>
                <w:szCs w:val="24"/>
              </w:rPr>
              <w:t>согласно</w:t>
            </w:r>
            <w:proofErr w:type="gramEnd"/>
            <w:r w:rsidRPr="00DC4C48">
              <w:rPr>
                <w:rFonts w:eastAsia="Calibri" w:cs="Times New Roman"/>
                <w:sz w:val="24"/>
                <w:szCs w:val="24"/>
              </w:rPr>
              <w:t xml:space="preserve"> плановой проверки, в целях аттестации, за период действия свидетельства об аккредитации.</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outlineLvl w:val="0"/>
              <w:rPr>
                <w:rFonts w:eastAsia="Times New Roman" w:cs="Times New Roman"/>
                <w:sz w:val="24"/>
                <w:szCs w:val="24"/>
                <w:lang w:eastAsia="ru-RU"/>
              </w:rPr>
            </w:pPr>
            <w:r w:rsidRPr="00DC4C48">
              <w:rPr>
                <w:rFonts w:eastAsia="Times New Roman" w:cs="Times New Roman"/>
                <w:bCs/>
                <w:sz w:val="24"/>
                <w:szCs w:val="24"/>
                <w:lang w:eastAsia="ru-RU"/>
              </w:rPr>
              <w:t>Что из нижеперечисленного не входит в перечень о</w:t>
            </w:r>
            <w:r w:rsidRPr="00DC4C48">
              <w:rPr>
                <w:rFonts w:eastAsia="Times New Roman" w:cs="Times New Roman"/>
                <w:sz w:val="24"/>
                <w:szCs w:val="24"/>
                <w:lang w:eastAsia="ru-RU"/>
              </w:rPr>
              <w:t>граничений при выполнении работ, непосредственно связанных с обеспечением транспортной безопасности:</w:t>
            </w:r>
          </w:p>
        </w:tc>
        <w:tc>
          <w:tcPr>
            <w:tcW w:w="5494" w:type="dxa"/>
            <w:hideMark/>
          </w:tcPr>
          <w:p w:rsidR="00DC4C48" w:rsidRPr="00DC4C48" w:rsidRDefault="00DC4C48" w:rsidP="00DC4C48">
            <w:pPr>
              <w:numPr>
                <w:ilvl w:val="0"/>
                <w:numId w:val="75"/>
              </w:numPr>
              <w:spacing w:after="0" w:line="240" w:lineRule="auto"/>
              <w:contextualSpacing/>
              <w:rPr>
                <w:rFonts w:eastAsia="Calibri" w:cs="Times New Roman"/>
                <w:sz w:val="24"/>
                <w:szCs w:val="24"/>
              </w:rPr>
            </w:pPr>
            <w:r w:rsidRPr="00DC4C48">
              <w:rPr>
                <w:rFonts w:eastAsia="Calibri" w:cs="Times New Roman"/>
                <w:sz w:val="24"/>
                <w:szCs w:val="24"/>
              </w:rPr>
              <w:t>лица, имеющие непогашенную или неснятую судимость за совершение умышленного преступления;</w:t>
            </w:r>
          </w:p>
          <w:p w:rsidR="00DC4C48" w:rsidRPr="00DC4C48" w:rsidRDefault="00DC4C48" w:rsidP="00DC4C48">
            <w:pPr>
              <w:numPr>
                <w:ilvl w:val="0"/>
                <w:numId w:val="75"/>
              </w:numPr>
              <w:spacing w:after="0" w:line="240" w:lineRule="auto"/>
              <w:contextualSpacing/>
              <w:rPr>
                <w:rFonts w:eastAsia="Calibri" w:cs="Times New Roman"/>
                <w:sz w:val="24"/>
                <w:szCs w:val="24"/>
              </w:rPr>
            </w:pPr>
            <w:r w:rsidRPr="00DC4C48">
              <w:rPr>
                <w:rFonts w:eastAsia="Calibri" w:cs="Times New Roman"/>
                <w:sz w:val="24"/>
                <w:szCs w:val="24"/>
              </w:rPr>
              <w:t>лица, не прошедшие подготовку и аттестацию сил обеспечения транспортной безопасности;</w:t>
            </w:r>
          </w:p>
          <w:p w:rsidR="00DC4C48" w:rsidRPr="00DC4C48" w:rsidRDefault="00DC4C48" w:rsidP="00DC4C48">
            <w:pPr>
              <w:numPr>
                <w:ilvl w:val="0"/>
                <w:numId w:val="75"/>
              </w:numPr>
              <w:spacing w:after="0" w:line="240" w:lineRule="auto"/>
              <w:contextualSpacing/>
              <w:rPr>
                <w:rFonts w:eastAsia="Calibri" w:cs="Times New Roman"/>
                <w:sz w:val="24"/>
                <w:szCs w:val="24"/>
              </w:rPr>
            </w:pPr>
            <w:r w:rsidRPr="00DC4C48">
              <w:rPr>
                <w:rFonts w:eastAsia="Calibri" w:cs="Times New Roman"/>
                <w:b/>
                <w:sz w:val="24"/>
                <w:szCs w:val="24"/>
              </w:rPr>
              <w:t>лица, достигшие пенсионного возраста</w:t>
            </w:r>
            <w:r w:rsidRPr="00DC4C48">
              <w:rPr>
                <w:rFonts w:eastAsia="Calibri" w:cs="Times New Roman"/>
                <w:sz w:val="24"/>
                <w:szCs w:val="24"/>
              </w:rPr>
              <w:t>;</w:t>
            </w:r>
          </w:p>
          <w:p w:rsidR="00DC4C48" w:rsidRPr="00DC4C48" w:rsidRDefault="00DC4C48" w:rsidP="00DC4C48">
            <w:pPr>
              <w:numPr>
                <w:ilvl w:val="0"/>
                <w:numId w:val="75"/>
              </w:numPr>
              <w:spacing w:after="0" w:line="240" w:lineRule="auto"/>
              <w:contextualSpacing/>
              <w:rPr>
                <w:rFonts w:eastAsia="Calibri" w:cs="Times New Roman"/>
                <w:sz w:val="24"/>
                <w:szCs w:val="24"/>
              </w:rPr>
            </w:pPr>
            <w:r w:rsidRPr="00DC4C48">
              <w:rPr>
                <w:rFonts w:eastAsia="Calibri" w:cs="Times New Roman"/>
                <w:sz w:val="24"/>
                <w:szCs w:val="24"/>
              </w:rPr>
              <w:t>состоящие на учете в учреждениях органов здравоохранения по поводу психического заболевания, алкоголизма или наркомании.</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Работники подразделений транспортной безопасности обязаны проходить медицинские осмотры:</w:t>
            </w:r>
          </w:p>
        </w:tc>
        <w:tc>
          <w:tcPr>
            <w:tcW w:w="5494" w:type="dxa"/>
            <w:hideMark/>
          </w:tcPr>
          <w:p w:rsidR="00DC4C48" w:rsidRPr="00DC4C48" w:rsidRDefault="00DC4C48" w:rsidP="00DC4C48">
            <w:pPr>
              <w:numPr>
                <w:ilvl w:val="0"/>
                <w:numId w:val="76"/>
              </w:numPr>
              <w:spacing w:after="0" w:line="240" w:lineRule="auto"/>
              <w:contextualSpacing/>
              <w:rPr>
                <w:rFonts w:eastAsia="Calibri" w:cs="Times New Roman"/>
                <w:sz w:val="24"/>
                <w:szCs w:val="24"/>
              </w:rPr>
            </w:pPr>
            <w:r w:rsidRPr="00DC4C48">
              <w:rPr>
                <w:rFonts w:eastAsia="Calibri" w:cs="Times New Roman"/>
                <w:sz w:val="24"/>
                <w:szCs w:val="24"/>
              </w:rPr>
              <w:t>1 раз в год;</w:t>
            </w:r>
          </w:p>
          <w:p w:rsidR="00DC4C48" w:rsidRPr="00DC4C48" w:rsidRDefault="00DC4C48" w:rsidP="00DC4C48">
            <w:pPr>
              <w:numPr>
                <w:ilvl w:val="0"/>
                <w:numId w:val="76"/>
              </w:numPr>
              <w:spacing w:after="0" w:line="240" w:lineRule="auto"/>
              <w:contextualSpacing/>
              <w:rPr>
                <w:rFonts w:eastAsia="Calibri" w:cs="Times New Roman"/>
                <w:sz w:val="24"/>
                <w:szCs w:val="24"/>
              </w:rPr>
            </w:pPr>
            <w:r w:rsidRPr="00DC4C48">
              <w:rPr>
                <w:rFonts w:eastAsia="Calibri" w:cs="Times New Roman"/>
                <w:sz w:val="24"/>
                <w:szCs w:val="24"/>
              </w:rPr>
              <w:t>2 раза в год;</w:t>
            </w:r>
          </w:p>
          <w:p w:rsidR="00DC4C48" w:rsidRPr="00DC4C48" w:rsidRDefault="00DC4C48" w:rsidP="00DC4C48">
            <w:pPr>
              <w:numPr>
                <w:ilvl w:val="0"/>
                <w:numId w:val="76"/>
              </w:numPr>
              <w:spacing w:after="0" w:line="240" w:lineRule="auto"/>
              <w:contextualSpacing/>
              <w:rPr>
                <w:rFonts w:eastAsia="Calibri" w:cs="Times New Roman"/>
                <w:sz w:val="24"/>
                <w:szCs w:val="24"/>
              </w:rPr>
            </w:pPr>
            <w:r w:rsidRPr="00DC4C48">
              <w:rPr>
                <w:rFonts w:eastAsia="Calibri" w:cs="Times New Roman"/>
                <w:sz w:val="24"/>
                <w:szCs w:val="24"/>
              </w:rPr>
              <w:t>1 раз в 2 года;</w:t>
            </w:r>
          </w:p>
          <w:p w:rsidR="00DC4C48" w:rsidRPr="00DC4C48" w:rsidRDefault="00DC4C48" w:rsidP="00DC4C48">
            <w:pPr>
              <w:numPr>
                <w:ilvl w:val="0"/>
                <w:numId w:val="76"/>
              </w:numPr>
              <w:spacing w:after="0" w:line="240" w:lineRule="auto"/>
              <w:contextualSpacing/>
              <w:rPr>
                <w:rFonts w:eastAsia="Calibri" w:cs="Times New Roman"/>
                <w:sz w:val="24"/>
                <w:szCs w:val="24"/>
              </w:rPr>
            </w:pPr>
            <w:r w:rsidRPr="00DC4C48">
              <w:rPr>
                <w:rFonts w:eastAsia="Calibri" w:cs="Times New Roman"/>
                <w:sz w:val="24"/>
                <w:szCs w:val="24"/>
              </w:rPr>
              <w:t>каждые 6 месяцев.</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В соответствии с №16-ФЗ «О транспортной безопасности» в перечень работ, непосредственно связанных с обеспечением транспортной безопасности не входит:</w:t>
            </w:r>
          </w:p>
        </w:tc>
        <w:tc>
          <w:tcPr>
            <w:tcW w:w="5494" w:type="dxa"/>
            <w:hideMark/>
          </w:tcPr>
          <w:p w:rsidR="00DC4C48" w:rsidRPr="00DC4C48" w:rsidRDefault="00DC4C48" w:rsidP="00DC4C48">
            <w:pPr>
              <w:numPr>
                <w:ilvl w:val="0"/>
                <w:numId w:val="77"/>
              </w:numPr>
              <w:tabs>
                <w:tab w:val="left" w:pos="393"/>
              </w:tabs>
              <w:spacing w:after="0" w:line="240" w:lineRule="auto"/>
              <w:contextualSpacing/>
              <w:rPr>
                <w:rFonts w:eastAsia="Calibri" w:cs="Times New Roman"/>
                <w:b/>
                <w:sz w:val="24"/>
                <w:szCs w:val="24"/>
              </w:rPr>
            </w:pPr>
            <w:r w:rsidRPr="00DC4C48">
              <w:rPr>
                <w:rFonts w:eastAsia="Calibri" w:cs="Times New Roman"/>
                <w:b/>
                <w:sz w:val="24"/>
                <w:szCs w:val="24"/>
              </w:rPr>
              <w:t>Образование (формирование) в соответствии с особыми уставными задачами подразделения транспортной безопасности для защиты ОТИ и/или ТС от актов незаконного вмешательства</w:t>
            </w:r>
          </w:p>
          <w:p w:rsidR="00DC4C48" w:rsidRPr="00DC4C48" w:rsidRDefault="00DC4C48" w:rsidP="00DC4C48">
            <w:pPr>
              <w:numPr>
                <w:ilvl w:val="0"/>
                <w:numId w:val="77"/>
              </w:numPr>
              <w:tabs>
                <w:tab w:val="left" w:pos="393"/>
              </w:tabs>
              <w:spacing w:after="0" w:line="240" w:lineRule="auto"/>
              <w:contextualSpacing/>
              <w:rPr>
                <w:rFonts w:eastAsia="Calibri" w:cs="Times New Roman"/>
                <w:sz w:val="24"/>
                <w:szCs w:val="24"/>
              </w:rPr>
            </w:pPr>
            <w:r w:rsidRPr="00DC4C48">
              <w:rPr>
                <w:rFonts w:eastAsia="Calibri" w:cs="Times New Roman"/>
                <w:sz w:val="24"/>
                <w:szCs w:val="24"/>
              </w:rPr>
              <w:t>Оценка уязвимости объектов транспортной инфраструктуры и транспортных средств</w:t>
            </w:r>
          </w:p>
          <w:p w:rsidR="00DC4C48" w:rsidRPr="00DC4C48" w:rsidRDefault="00DC4C48" w:rsidP="00DC4C48">
            <w:pPr>
              <w:numPr>
                <w:ilvl w:val="0"/>
                <w:numId w:val="77"/>
              </w:numPr>
              <w:tabs>
                <w:tab w:val="left" w:pos="393"/>
              </w:tabs>
              <w:spacing w:after="0" w:line="240" w:lineRule="auto"/>
              <w:contextualSpacing/>
              <w:rPr>
                <w:rFonts w:eastAsia="Calibri" w:cs="Times New Roman"/>
                <w:sz w:val="24"/>
                <w:szCs w:val="24"/>
              </w:rPr>
            </w:pPr>
            <w:r w:rsidRPr="00DC4C48">
              <w:rPr>
                <w:rFonts w:eastAsia="Calibri" w:cs="Times New Roman"/>
                <w:sz w:val="24"/>
                <w:szCs w:val="24"/>
              </w:rPr>
              <w:t>Категорирование объектов транспортной инфраструктуры и транспортных средств</w:t>
            </w:r>
          </w:p>
          <w:p w:rsidR="00DC4C48" w:rsidRPr="00DC4C48" w:rsidRDefault="00DC4C48" w:rsidP="00DC4C48">
            <w:pPr>
              <w:numPr>
                <w:ilvl w:val="0"/>
                <w:numId w:val="77"/>
              </w:numPr>
              <w:tabs>
                <w:tab w:val="left" w:pos="393"/>
              </w:tabs>
              <w:spacing w:after="0" w:line="240" w:lineRule="auto"/>
              <w:contextualSpacing/>
              <w:rPr>
                <w:rFonts w:eastAsia="Calibri" w:cs="Times New Roman"/>
                <w:sz w:val="24"/>
                <w:szCs w:val="24"/>
              </w:rPr>
            </w:pPr>
            <w:r w:rsidRPr="00DC4C48">
              <w:rPr>
                <w:rFonts w:eastAsia="Calibri" w:cs="Times New Roman"/>
                <w:sz w:val="24"/>
                <w:szCs w:val="24"/>
              </w:rPr>
              <w:t xml:space="preserve">Разработка и реализация </w:t>
            </w:r>
            <w:proofErr w:type="gramStart"/>
            <w:r w:rsidRPr="00DC4C48">
              <w:rPr>
                <w:rFonts w:eastAsia="Calibri" w:cs="Times New Roman"/>
                <w:sz w:val="24"/>
                <w:szCs w:val="24"/>
              </w:rPr>
              <w:t>планов обеспечения транспортной безопасности объектов транспортной инфраструктуры</w:t>
            </w:r>
            <w:proofErr w:type="gramEnd"/>
            <w:r w:rsidRPr="00DC4C48">
              <w:rPr>
                <w:rFonts w:eastAsia="Calibri" w:cs="Times New Roman"/>
                <w:sz w:val="24"/>
                <w:szCs w:val="24"/>
              </w:rPr>
              <w:t xml:space="preserve"> и транспортных средств</w:t>
            </w:r>
          </w:p>
        </w:tc>
      </w:tr>
      <w:tr w:rsidR="00DC4C48" w:rsidRPr="00DC4C48" w:rsidTr="009D3A66">
        <w:trPr>
          <w:jc w:val="center"/>
        </w:trPr>
        <w:tc>
          <w:tcPr>
            <w:tcW w:w="534" w:type="dxa"/>
          </w:tcPr>
          <w:p w:rsidR="00DC4C48" w:rsidRPr="00DC4C48" w:rsidRDefault="00DC4C48" w:rsidP="00DC4C48">
            <w:pPr>
              <w:numPr>
                <w:ilvl w:val="0"/>
                <w:numId w:val="79"/>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color w:val="106BBE"/>
                <w:sz w:val="24"/>
                <w:szCs w:val="24"/>
                <w:lang w:eastAsia="ru-RU"/>
              </w:rPr>
            </w:pPr>
            <w:r w:rsidRPr="00DC4C48">
              <w:rPr>
                <w:rFonts w:eastAsia="Times New Roman" w:cs="Times New Roman"/>
                <w:sz w:val="24"/>
                <w:szCs w:val="24"/>
                <w:lang w:eastAsia="ru-RU"/>
              </w:rPr>
              <w:t>Проверка сведений в отношении лиц, принимаемых на работу, непосредственно связанную с обеспечением транспортной безопасности, или выполняющих такую работу проводится:</w:t>
            </w:r>
          </w:p>
        </w:tc>
        <w:tc>
          <w:tcPr>
            <w:tcW w:w="5494" w:type="dxa"/>
            <w:hideMark/>
          </w:tcPr>
          <w:p w:rsidR="00DC4C48" w:rsidRPr="00DC4C48" w:rsidRDefault="00DC4C48" w:rsidP="00DC4C48">
            <w:pPr>
              <w:numPr>
                <w:ilvl w:val="0"/>
                <w:numId w:val="78"/>
              </w:numPr>
              <w:tabs>
                <w:tab w:val="left" w:pos="393"/>
              </w:tabs>
              <w:spacing w:after="0" w:line="240" w:lineRule="auto"/>
              <w:contextualSpacing/>
              <w:rPr>
                <w:rFonts w:eastAsia="Calibri" w:cs="Times New Roman"/>
                <w:b/>
                <w:sz w:val="24"/>
                <w:szCs w:val="24"/>
              </w:rPr>
            </w:pPr>
            <w:r w:rsidRPr="00DC4C48">
              <w:rPr>
                <w:rFonts w:eastAsia="Calibri" w:cs="Times New Roman"/>
                <w:b/>
                <w:sz w:val="24"/>
                <w:szCs w:val="24"/>
              </w:rPr>
              <w:t>Субъектом транспортной инфраструктуры</w:t>
            </w:r>
          </w:p>
          <w:p w:rsidR="00DC4C48" w:rsidRPr="00DC4C48" w:rsidRDefault="00DC4C48" w:rsidP="00DC4C48">
            <w:pPr>
              <w:numPr>
                <w:ilvl w:val="0"/>
                <w:numId w:val="78"/>
              </w:numPr>
              <w:tabs>
                <w:tab w:val="left" w:pos="393"/>
              </w:tabs>
              <w:spacing w:after="0" w:line="240" w:lineRule="auto"/>
              <w:contextualSpacing/>
              <w:rPr>
                <w:rFonts w:eastAsia="Calibri" w:cs="Times New Roman"/>
                <w:sz w:val="24"/>
                <w:szCs w:val="24"/>
              </w:rPr>
            </w:pPr>
            <w:r w:rsidRPr="00DC4C48">
              <w:rPr>
                <w:rFonts w:eastAsia="Calibri" w:cs="Times New Roman"/>
                <w:sz w:val="24"/>
                <w:szCs w:val="24"/>
              </w:rPr>
              <w:t>Подразделениями МВД</w:t>
            </w:r>
          </w:p>
          <w:p w:rsidR="00DC4C48" w:rsidRPr="00DC4C48" w:rsidRDefault="00DC4C48" w:rsidP="00DC4C48">
            <w:pPr>
              <w:numPr>
                <w:ilvl w:val="0"/>
                <w:numId w:val="78"/>
              </w:numPr>
              <w:tabs>
                <w:tab w:val="left" w:pos="393"/>
              </w:tabs>
              <w:spacing w:after="0" w:line="240" w:lineRule="auto"/>
              <w:contextualSpacing/>
              <w:rPr>
                <w:rFonts w:eastAsia="Calibri" w:cs="Times New Roman"/>
                <w:sz w:val="24"/>
                <w:szCs w:val="24"/>
              </w:rPr>
            </w:pPr>
            <w:r w:rsidRPr="00DC4C48">
              <w:rPr>
                <w:rFonts w:eastAsia="Calibri" w:cs="Times New Roman"/>
                <w:sz w:val="24"/>
                <w:szCs w:val="24"/>
              </w:rPr>
              <w:t>Подразделениями ФЗБ</w:t>
            </w:r>
          </w:p>
          <w:p w:rsidR="00DC4C48" w:rsidRPr="00DC4C48" w:rsidRDefault="00DC4C48" w:rsidP="00DC4C48">
            <w:pPr>
              <w:numPr>
                <w:ilvl w:val="0"/>
                <w:numId w:val="78"/>
              </w:numPr>
              <w:tabs>
                <w:tab w:val="left" w:pos="393"/>
              </w:tabs>
              <w:spacing w:after="0" w:line="240" w:lineRule="auto"/>
              <w:contextualSpacing/>
              <w:rPr>
                <w:rFonts w:eastAsia="Calibri" w:cs="Times New Roman"/>
                <w:sz w:val="24"/>
                <w:szCs w:val="24"/>
              </w:rPr>
            </w:pPr>
            <w:proofErr w:type="spellStart"/>
            <w:r w:rsidRPr="00DC4C48">
              <w:rPr>
                <w:rFonts w:eastAsia="Calibri" w:cs="Times New Roman"/>
                <w:sz w:val="24"/>
                <w:szCs w:val="24"/>
              </w:rPr>
              <w:t>Росжелдором</w:t>
            </w:r>
            <w:proofErr w:type="spellEnd"/>
            <w:r w:rsidRPr="00DC4C48">
              <w:rPr>
                <w:rFonts w:eastAsia="Calibri" w:cs="Times New Roman"/>
                <w:sz w:val="24"/>
                <w:szCs w:val="24"/>
              </w:rPr>
              <w:t xml:space="preserve"> в соответствии со своими полномочиями</w:t>
            </w:r>
          </w:p>
        </w:tc>
      </w:tr>
    </w:tbl>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6. Планирование мер по обеспечению транспортной безопасности ОТИ и (или) ТС.</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lastRenderedPageBreak/>
        <w:t>6.1. Планирование мер по обеспечению транспортной безопасности ОТИ и (или) ТС - общие сведения.</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Утвержденные результаты оценки уязвимости как основа разработки СТИ плана.</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Разработка дополнительных мер по обеспечению транспортной безопасности в части организационной структуры управления транспортной безопасностью, инженерно-технических систем, технических средств и сил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6.2. Планирование мер по обеспечению транспортной безопасности ОТИ и (или) ТС - зона транспортной безопасности и ее части, критические элементы.</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Установление границ зоны обеспечения транспортной безопасности и ее частей в отношении ОТИ и перечня критических элементов. Установление границ зоны обеспечения транспортной безопасности ТС, критические элементы.</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roofErr w:type="gramStart"/>
      <w:r w:rsidRPr="00DC4C48">
        <w:rPr>
          <w:rFonts w:eastAsia="Calibri" w:cs="Times New Roman"/>
          <w:szCs w:val="28"/>
          <w:lang w:eastAsia="ru-RU"/>
        </w:rPr>
        <w:t>Установление границ участков зоны транспортной безопасности ОТИ и (или) ТС, допуск физических лиц и перемещение материальных объектов в которые осуществляются по перевозочным документам и (или) пропускам установленных видов в соответствии со штатным расписанием (перечнями) должностей, с учетом запрета или ограничения на перемещение оружия, взрывчатых веществ или других устройств, предметов и веществ.</w:t>
      </w:r>
      <w:proofErr w:type="gramEnd"/>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Установление границ участков зоны транспортной безопасности ОТИ и (или) ТС,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запрета или ограничения на перемещение оружия, взрывчатых веществ или других устройств, предметов и веществ.</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6.3. Планирование мер по обеспечению транспортной безопасности ОТИ и (или) ТС - методы и технические средства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Обзор методов реализации системы мер по защите ОТИ и (или) ТС от АНВ, в частности: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досмотр, дополнительный досмотр и повторный досмотр в целях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контроль доступа и контроль управления доступом;</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видеонаблюдение;</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проверка документов, наблюдение и (или) собеседование в целях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оценка данных инженерно-технических систем и технических средств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осуществление патрульного обхода, объезда периметра зоны транспортной безопасности ОТИ;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Times New Roman" w:cs="Times New Roman"/>
          <w:szCs w:val="28"/>
          <w:lang w:eastAsia="ru-RU"/>
        </w:rPr>
        <w:t xml:space="preserve">реагирование сил обеспечения транспортной безопасности на подготовку совершения и совершения АНВ с учетом способов реализации </w:t>
      </w:r>
      <w:r w:rsidRPr="00DC4C48">
        <w:rPr>
          <w:rFonts w:eastAsia="Times New Roman" w:cs="Times New Roman"/>
          <w:szCs w:val="28"/>
          <w:lang w:eastAsia="ru-RU"/>
        </w:rPr>
        <w:lastRenderedPageBreak/>
        <w:t xml:space="preserve">угроз, в том числе с применением беспилотных воздушных судов и </w:t>
      </w:r>
      <w:proofErr w:type="spellStart"/>
      <w:r w:rsidRPr="00DC4C48">
        <w:rPr>
          <w:rFonts w:eastAsia="Times New Roman" w:cs="Times New Roman"/>
          <w:szCs w:val="28"/>
          <w:lang w:eastAsia="ru-RU"/>
        </w:rPr>
        <w:t>безэкипажных</w:t>
      </w:r>
      <w:proofErr w:type="spellEnd"/>
      <w:r w:rsidRPr="00DC4C48">
        <w:rPr>
          <w:rFonts w:eastAsia="Times New Roman" w:cs="Times New Roman"/>
          <w:szCs w:val="28"/>
          <w:lang w:eastAsia="ru-RU"/>
        </w:rPr>
        <w:t xml:space="preserve"> водных аппаратов</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Times New Roman" w:cs="Times New Roman"/>
          <w:szCs w:val="28"/>
          <w:lang w:eastAsia="ru-RU"/>
        </w:rPr>
        <w:t xml:space="preserve">изучение инженерных и технических средств борьбы с беспилотными воздушными судами и </w:t>
      </w:r>
      <w:proofErr w:type="spellStart"/>
      <w:r w:rsidRPr="00DC4C48">
        <w:rPr>
          <w:rFonts w:eastAsia="Times New Roman" w:cs="Times New Roman"/>
          <w:szCs w:val="28"/>
          <w:lang w:eastAsia="ru-RU"/>
        </w:rPr>
        <w:t>безэкипажными</w:t>
      </w:r>
      <w:proofErr w:type="spellEnd"/>
      <w:r w:rsidRPr="00DC4C48">
        <w:rPr>
          <w:rFonts w:eastAsia="Times New Roman" w:cs="Times New Roman"/>
          <w:szCs w:val="28"/>
          <w:lang w:eastAsia="ru-RU"/>
        </w:rPr>
        <w:t xml:space="preserve"> водными аппаратами, применяемыми для совершения АНВ.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Изучение инженерно-технических систем обеспечения транспортной безопасности, используемых на ОТИ и (или) ТС в целях защиты от АНВ: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инженерные сооружения обеспечения транспортной безопасности, предназначенные для воспрепятствования несанкционированному проникновению лиц, пытающихся совершить АНВ, в зону транспортной безопасности, в том числе с использованием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roofErr w:type="gramStart"/>
      <w:r w:rsidRPr="00DC4C48">
        <w:rPr>
          <w:rFonts w:eastAsia="Calibri" w:cs="Times New Roman"/>
          <w:szCs w:val="28"/>
          <w:lang w:eastAsia="ru-RU"/>
        </w:rPr>
        <w:t>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освещения, сбора, обработки, приема и передачи информации).</w:t>
      </w:r>
      <w:proofErr w:type="gramEnd"/>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Планирование необходимого количественного и качественного состава, возможные схемы размещения инженерно-технических систем, инженерных сооружений и технических средств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b/>
          <w:bCs/>
          <w:szCs w:val="28"/>
          <w:lang w:eastAsia="ru-RU"/>
        </w:rPr>
      </w:pPr>
      <w:r w:rsidRPr="00DC4C48">
        <w:rPr>
          <w:rFonts w:eastAsia="Calibri" w:cs="Times New Roman"/>
          <w:b/>
          <w:bCs/>
          <w:szCs w:val="28"/>
          <w:lang w:eastAsia="ru-RU"/>
        </w:rPr>
        <w:t>6.4. Планирование мер по обеспечению транспортной безопасности ОТИ и (или) ТС - разработка, принятие и исполнение внутренних организационно-распорядительных документов.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Разработка внутренних организационно-распорядительных документов, направленных на реализацию мер по обеспечению транспортной безопасности ОТИ и (или) ТС, включая: номенклатуру (перечень) должностей работников ОТИ, осуществляющих деятельность в зоне транспортной безопасности и на критических элементах ОТИ и (или) ТС; номенклатуру (перечень) должностей персонала, непосредственно связанного с обеспечением транспортной безопасности ОТИ и (или) ТС; номенклатуру (перечень) должностей персонала юридических лиц, осуществляющих на законных основаниях деятельность в зоне транспортной безопасности или на критических элементах ОТИ.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введения в действие внутренних организационно-распорядительных документов, являющихся приложением к плану и (или) паспорту.</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roofErr w:type="gramStart"/>
      <w:r w:rsidRPr="00DC4C48">
        <w:rPr>
          <w:rFonts w:eastAsia="Calibri" w:cs="Times New Roman"/>
          <w:szCs w:val="28"/>
          <w:lang w:eastAsia="ru-RU"/>
        </w:rPr>
        <w:t>Контроль за</w:t>
      </w:r>
      <w:proofErr w:type="gramEnd"/>
      <w:r w:rsidRPr="00DC4C48">
        <w:rPr>
          <w:rFonts w:eastAsia="Calibri" w:cs="Times New Roman"/>
          <w:szCs w:val="28"/>
          <w:lang w:eastAsia="ru-RU"/>
        </w:rPr>
        <w:t xml:space="preserve"> исполнением внутренних организационно-распорядительных документов.</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6.5. Планирование мер по обеспечению транспортной безопасности ОТИ и (или) ТС - управление инженерно-техническими системами, техническими средствами и силами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Установление мест размещения отдельных помещений или выделенных участков помещений для осуществления управления инженерно-техническими системами, средствами и силами обеспечения транспортной безопасности и состава оборудования.</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lastRenderedPageBreak/>
        <w:t>Создание пункта управления обеспечением транспортной безопасности для осуществления управления инженерно-техническими системами, техническими средствами и силами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Тема 6.6. Ресурсное обеспечение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Общие сведения о ресурсном обеспечении транспортной безопасности: финансовое, кадровое, информационное, материальное, научно-техническое.</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widowControl w:val="0"/>
        <w:spacing w:after="0" w:line="240" w:lineRule="auto"/>
        <w:rPr>
          <w:rFonts w:eastAsia="Times New Roman" w:cs="Times New Roman"/>
          <w:b/>
          <w:sz w:val="24"/>
          <w:szCs w:val="24"/>
          <w:lang w:eastAsia="ru-RU"/>
        </w:rPr>
      </w:pPr>
      <w:bookmarkStart w:id="6" w:name="Тест6"/>
      <w:r w:rsidRPr="00DC4C48">
        <w:rPr>
          <w:rFonts w:eastAsia="Times New Roman" w:cs="Times New Roman"/>
          <w:b/>
          <w:sz w:val="24"/>
          <w:szCs w:val="24"/>
          <w:lang w:eastAsia="ru-RU"/>
        </w:rPr>
        <w:t>ТЕСТОВАЯ ПРОГРАММА КОНТРОЛЯ ЗНАНИЙ ПО ДИСЦИПЛИНЕ № 6</w:t>
      </w:r>
    </w:p>
    <w:bookmarkEnd w:i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5494"/>
      </w:tblGrid>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Обеспечение транспортной безопасности объектов транспортной инфраструктуры и транспортных средств возлагается </w:t>
            </w:r>
            <w:proofErr w:type="gramStart"/>
            <w:r w:rsidRPr="00DC4C48">
              <w:rPr>
                <w:rFonts w:eastAsia="Times New Roman" w:cs="Times New Roman"/>
                <w:sz w:val="24"/>
                <w:szCs w:val="24"/>
                <w:lang w:eastAsia="ru-RU"/>
              </w:rPr>
              <w:t>на</w:t>
            </w:r>
            <w:proofErr w:type="gramEnd"/>
            <w:r w:rsidRPr="00DC4C48">
              <w:rPr>
                <w:rFonts w:eastAsia="Times New Roman" w:cs="Times New Roman"/>
                <w:sz w:val="24"/>
                <w:szCs w:val="24"/>
                <w:lang w:eastAsia="ru-RU"/>
              </w:rPr>
              <w:t>:</w:t>
            </w:r>
          </w:p>
        </w:tc>
        <w:tc>
          <w:tcPr>
            <w:tcW w:w="5494" w:type="dxa"/>
            <w:hideMark/>
          </w:tcPr>
          <w:p w:rsidR="00DC4C48" w:rsidRPr="00DC4C48" w:rsidRDefault="00DC4C48" w:rsidP="00DC4C48">
            <w:pPr>
              <w:numPr>
                <w:ilvl w:val="0"/>
                <w:numId w:val="80"/>
              </w:numPr>
              <w:spacing w:after="0" w:line="240" w:lineRule="auto"/>
              <w:contextualSpacing/>
              <w:rPr>
                <w:rFonts w:eastAsia="Calibri" w:cs="Times New Roman"/>
                <w:b/>
                <w:sz w:val="24"/>
                <w:szCs w:val="24"/>
              </w:rPr>
            </w:pPr>
            <w:r w:rsidRPr="00DC4C48">
              <w:rPr>
                <w:rFonts w:eastAsia="Calibri" w:cs="Times New Roman"/>
                <w:b/>
                <w:sz w:val="24"/>
                <w:szCs w:val="24"/>
              </w:rPr>
              <w:t>субъекты транспортной инфраструктуры, перевозчиков, если иное не установлено Федеральным законом от 09.02.2007 №16-ФЗ «О транспортной безопасности»;</w:t>
            </w:r>
          </w:p>
          <w:p w:rsidR="00DC4C48" w:rsidRPr="00DC4C48" w:rsidRDefault="00DC4C48" w:rsidP="00DC4C48">
            <w:pPr>
              <w:numPr>
                <w:ilvl w:val="0"/>
                <w:numId w:val="80"/>
              </w:numPr>
              <w:spacing w:after="0" w:line="240" w:lineRule="auto"/>
              <w:contextualSpacing/>
              <w:rPr>
                <w:rFonts w:eastAsia="Calibri" w:cs="Times New Roman"/>
                <w:sz w:val="24"/>
                <w:szCs w:val="24"/>
              </w:rPr>
            </w:pPr>
            <w:r w:rsidRPr="00DC4C48">
              <w:rPr>
                <w:rFonts w:eastAsia="Calibri" w:cs="Times New Roman"/>
                <w:sz w:val="24"/>
                <w:szCs w:val="24"/>
              </w:rPr>
              <w:t>объекты и субъекты транспортной инфраструктуры, транспортные средства;</w:t>
            </w:r>
          </w:p>
          <w:p w:rsidR="00DC4C48" w:rsidRPr="00DC4C48" w:rsidRDefault="00DC4C48" w:rsidP="00DC4C48">
            <w:pPr>
              <w:numPr>
                <w:ilvl w:val="0"/>
                <w:numId w:val="80"/>
              </w:numPr>
              <w:spacing w:after="0" w:line="240" w:lineRule="auto"/>
              <w:contextualSpacing/>
              <w:rPr>
                <w:rFonts w:eastAsia="Calibri" w:cs="Times New Roman"/>
                <w:sz w:val="24"/>
                <w:szCs w:val="24"/>
              </w:rPr>
            </w:pPr>
            <w:r w:rsidRPr="00DC4C48">
              <w:rPr>
                <w:rFonts w:eastAsia="Calibri" w:cs="Times New Roman"/>
                <w:sz w:val="24"/>
                <w:szCs w:val="24"/>
              </w:rPr>
              <w:t>специализированные организации в области обеспечения транспортной безопасности;</w:t>
            </w:r>
          </w:p>
          <w:p w:rsidR="00DC4C48" w:rsidRPr="00DC4C48" w:rsidRDefault="00DC4C48" w:rsidP="00DC4C48">
            <w:pPr>
              <w:numPr>
                <w:ilvl w:val="0"/>
                <w:numId w:val="80"/>
              </w:numPr>
              <w:spacing w:after="0" w:line="240" w:lineRule="auto"/>
              <w:contextualSpacing/>
              <w:rPr>
                <w:rFonts w:eastAsia="Calibri" w:cs="Times New Roman"/>
                <w:sz w:val="24"/>
                <w:szCs w:val="24"/>
              </w:rPr>
            </w:pPr>
            <w:r w:rsidRPr="00DC4C48">
              <w:rPr>
                <w:rFonts w:eastAsia="Calibri" w:cs="Times New Roman"/>
                <w:sz w:val="24"/>
                <w:szCs w:val="24"/>
              </w:rPr>
              <w:t>юридическое лицо.</w:t>
            </w: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autoSpaceDE w:val="0"/>
              <w:autoSpaceDN w:val="0"/>
              <w:adjustRightInd w:val="0"/>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Зона транспортной безопасности – это:</w:t>
            </w:r>
          </w:p>
        </w:tc>
        <w:tc>
          <w:tcPr>
            <w:tcW w:w="5494" w:type="dxa"/>
            <w:hideMark/>
          </w:tcPr>
          <w:p w:rsidR="00DC4C48" w:rsidRPr="00DC4C48" w:rsidRDefault="00DC4C48" w:rsidP="00DC4C48">
            <w:pPr>
              <w:numPr>
                <w:ilvl w:val="0"/>
                <w:numId w:val="81"/>
              </w:numPr>
              <w:spacing w:after="0" w:line="240" w:lineRule="auto"/>
              <w:contextualSpacing/>
              <w:rPr>
                <w:rFonts w:eastAsia="Calibri" w:cs="Times New Roman"/>
                <w:sz w:val="24"/>
                <w:szCs w:val="24"/>
              </w:rPr>
            </w:pPr>
            <w:r w:rsidRPr="00DC4C48">
              <w:rPr>
                <w:rFonts w:eastAsia="Calibri" w:cs="Times New Roman"/>
                <w:sz w:val="24"/>
                <w:szCs w:val="24"/>
              </w:rPr>
              <w:t>объект, на который установлен особый режим прохода, проезда и перемещения;</w:t>
            </w:r>
          </w:p>
          <w:p w:rsidR="00DC4C48" w:rsidRPr="00DC4C48" w:rsidRDefault="00DC4C48" w:rsidP="00DC4C48">
            <w:pPr>
              <w:numPr>
                <w:ilvl w:val="0"/>
                <w:numId w:val="81"/>
              </w:numPr>
              <w:spacing w:after="0" w:line="240" w:lineRule="auto"/>
              <w:contextualSpacing/>
              <w:rPr>
                <w:rFonts w:eastAsia="Calibri" w:cs="Times New Roman"/>
                <w:sz w:val="24"/>
                <w:szCs w:val="24"/>
              </w:rPr>
            </w:pPr>
            <w:r w:rsidRPr="00DC4C48">
              <w:rPr>
                <w:rFonts w:eastAsia="Calibri" w:cs="Times New Roman"/>
                <w:sz w:val="24"/>
                <w:szCs w:val="24"/>
              </w:rPr>
              <w:t>участки объектов транспортной инфраструктуры или транспортных средств, допуск физических лиц и перемещение материальных объектов, в которые осуществляется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p w:rsidR="00DC4C48" w:rsidRPr="00DC4C48" w:rsidRDefault="00DC4C48" w:rsidP="00DC4C48">
            <w:pPr>
              <w:numPr>
                <w:ilvl w:val="0"/>
                <w:numId w:val="81"/>
              </w:numPr>
              <w:spacing w:after="0" w:line="240" w:lineRule="auto"/>
              <w:contextualSpacing/>
              <w:rPr>
                <w:rFonts w:eastAsia="Calibri" w:cs="Times New Roman"/>
                <w:sz w:val="24"/>
                <w:szCs w:val="24"/>
              </w:rPr>
            </w:pPr>
            <w:r w:rsidRPr="00DC4C48">
              <w:rPr>
                <w:rFonts w:eastAsia="Calibri" w:cs="Times New Roman"/>
                <w:sz w:val="24"/>
                <w:szCs w:val="24"/>
              </w:rPr>
              <w:t>участки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p>
          <w:p w:rsidR="00DC4C48" w:rsidRPr="00DC4C48" w:rsidRDefault="00DC4C48" w:rsidP="00DC4C48">
            <w:pPr>
              <w:numPr>
                <w:ilvl w:val="0"/>
                <w:numId w:val="81"/>
              </w:numPr>
              <w:spacing w:after="0" w:line="240" w:lineRule="auto"/>
              <w:contextualSpacing/>
              <w:rPr>
                <w:rFonts w:eastAsia="Calibri" w:cs="Times New Roman"/>
                <w:sz w:val="24"/>
                <w:szCs w:val="24"/>
              </w:rPr>
            </w:pPr>
            <w:proofErr w:type="gramStart"/>
            <w:r w:rsidRPr="00DC4C48">
              <w:rPr>
                <w:rFonts w:eastAsia="Calibri" w:cs="Times New Roman"/>
                <w:b/>
                <w:sz w:val="24"/>
                <w:szCs w:val="24"/>
              </w:rPr>
              <w:t>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r w:rsidRPr="00DC4C48">
              <w:rPr>
                <w:rFonts w:eastAsia="Calibri" w:cs="Times New Roman"/>
                <w:sz w:val="24"/>
                <w:szCs w:val="24"/>
              </w:rPr>
              <w:t>.</w:t>
            </w:r>
            <w:proofErr w:type="gramEnd"/>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Субъект транспортной инфраструктуры на объектах транспортной инфраструктуры </w:t>
            </w:r>
            <w:r w:rsidRPr="00DC4C48">
              <w:rPr>
                <w:rFonts w:eastAsia="Times New Roman" w:cs="Times New Roman"/>
                <w:sz w:val="24"/>
                <w:szCs w:val="24"/>
                <w:lang w:eastAsia="ru-RU"/>
              </w:rPr>
              <w:lastRenderedPageBreak/>
              <w:t>второй категории при первом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c>
          <w:tcPr>
            <w:tcW w:w="5494" w:type="dxa"/>
          </w:tcPr>
          <w:p w:rsidR="00DC4C48" w:rsidRPr="00DC4C48" w:rsidRDefault="00DC4C48" w:rsidP="00DC4C48">
            <w:pPr>
              <w:numPr>
                <w:ilvl w:val="0"/>
                <w:numId w:val="82"/>
              </w:numPr>
              <w:spacing w:after="0" w:line="240" w:lineRule="auto"/>
              <w:contextualSpacing/>
              <w:rPr>
                <w:rFonts w:eastAsia="Calibri" w:cs="Times New Roman"/>
                <w:sz w:val="24"/>
                <w:szCs w:val="24"/>
              </w:rPr>
            </w:pPr>
            <w:r w:rsidRPr="00DC4C48">
              <w:rPr>
                <w:rFonts w:eastAsia="Calibri" w:cs="Times New Roman"/>
                <w:sz w:val="24"/>
                <w:szCs w:val="24"/>
              </w:rPr>
              <w:lastRenderedPageBreak/>
              <w:t xml:space="preserve">не менее 25%; </w:t>
            </w:r>
          </w:p>
          <w:p w:rsidR="00DC4C48" w:rsidRPr="00DC4C48" w:rsidRDefault="00DC4C48" w:rsidP="00DC4C48">
            <w:pPr>
              <w:numPr>
                <w:ilvl w:val="0"/>
                <w:numId w:val="82"/>
              </w:numPr>
              <w:spacing w:after="0" w:line="240" w:lineRule="auto"/>
              <w:contextualSpacing/>
              <w:rPr>
                <w:rFonts w:eastAsia="Calibri" w:cs="Times New Roman"/>
                <w:sz w:val="24"/>
                <w:szCs w:val="24"/>
              </w:rPr>
            </w:pPr>
            <w:r w:rsidRPr="00DC4C48">
              <w:rPr>
                <w:rFonts w:eastAsia="Calibri" w:cs="Times New Roman"/>
                <w:sz w:val="24"/>
                <w:szCs w:val="24"/>
              </w:rPr>
              <w:t xml:space="preserve">не менее 15%; </w:t>
            </w:r>
          </w:p>
          <w:p w:rsidR="00DC4C48" w:rsidRPr="00DC4C48" w:rsidRDefault="00DC4C48" w:rsidP="00DC4C48">
            <w:pPr>
              <w:numPr>
                <w:ilvl w:val="0"/>
                <w:numId w:val="82"/>
              </w:numPr>
              <w:spacing w:after="0" w:line="240" w:lineRule="auto"/>
              <w:contextualSpacing/>
              <w:rPr>
                <w:rFonts w:eastAsia="Calibri" w:cs="Times New Roman"/>
                <w:b/>
                <w:sz w:val="24"/>
                <w:szCs w:val="24"/>
              </w:rPr>
            </w:pPr>
            <w:r w:rsidRPr="00DC4C48">
              <w:rPr>
                <w:rFonts w:eastAsia="Calibri" w:cs="Times New Roman"/>
                <w:b/>
                <w:sz w:val="24"/>
                <w:szCs w:val="24"/>
              </w:rPr>
              <w:t>не менее 5%;</w:t>
            </w:r>
          </w:p>
          <w:p w:rsidR="00DC4C48" w:rsidRPr="00DC4C48" w:rsidRDefault="00DC4C48" w:rsidP="00DC4C48">
            <w:pPr>
              <w:numPr>
                <w:ilvl w:val="0"/>
                <w:numId w:val="82"/>
              </w:numPr>
              <w:spacing w:after="0" w:line="240" w:lineRule="auto"/>
              <w:contextualSpacing/>
              <w:rPr>
                <w:rFonts w:eastAsia="Calibri" w:cs="Times New Roman"/>
                <w:sz w:val="24"/>
                <w:szCs w:val="24"/>
              </w:rPr>
            </w:pPr>
            <w:r w:rsidRPr="00DC4C48">
              <w:rPr>
                <w:rFonts w:eastAsia="Calibri" w:cs="Times New Roman"/>
                <w:sz w:val="24"/>
                <w:szCs w:val="24"/>
              </w:rPr>
              <w:lastRenderedPageBreak/>
              <w:t>не менее 45%.</w:t>
            </w:r>
          </w:p>
          <w:p w:rsidR="00DC4C48" w:rsidRPr="00DC4C48" w:rsidRDefault="00DC4C48" w:rsidP="00DC4C48">
            <w:pPr>
              <w:spacing w:after="0" w:line="240" w:lineRule="auto"/>
              <w:rPr>
                <w:rFonts w:eastAsia="Times New Roman" w:cs="Times New Roman"/>
                <w:sz w:val="24"/>
                <w:szCs w:val="24"/>
                <w:lang w:eastAsia="ru-RU"/>
              </w:rPr>
            </w:pP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tabs>
                <w:tab w:val="left" w:pos="3852"/>
              </w:tabs>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первой категории при третьем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c>
          <w:tcPr>
            <w:tcW w:w="5494" w:type="dxa"/>
          </w:tcPr>
          <w:p w:rsidR="00DC4C48" w:rsidRPr="00DC4C48" w:rsidRDefault="00DC4C48" w:rsidP="00DC4C48">
            <w:pPr>
              <w:numPr>
                <w:ilvl w:val="0"/>
                <w:numId w:val="83"/>
              </w:numPr>
              <w:spacing w:after="0" w:line="240" w:lineRule="auto"/>
              <w:contextualSpacing/>
              <w:rPr>
                <w:rFonts w:eastAsia="Calibri" w:cs="Times New Roman"/>
                <w:b/>
                <w:sz w:val="24"/>
                <w:szCs w:val="24"/>
              </w:rPr>
            </w:pPr>
            <w:r w:rsidRPr="00DC4C48">
              <w:rPr>
                <w:rFonts w:eastAsia="Calibri" w:cs="Times New Roman"/>
                <w:b/>
                <w:sz w:val="24"/>
                <w:szCs w:val="24"/>
              </w:rPr>
              <w:t>не менее 25%;</w:t>
            </w:r>
          </w:p>
          <w:p w:rsidR="00DC4C48" w:rsidRPr="00DC4C48" w:rsidRDefault="00DC4C48" w:rsidP="00DC4C48">
            <w:pPr>
              <w:numPr>
                <w:ilvl w:val="0"/>
                <w:numId w:val="83"/>
              </w:numPr>
              <w:spacing w:after="0" w:line="240" w:lineRule="auto"/>
              <w:contextualSpacing/>
              <w:rPr>
                <w:rFonts w:eastAsia="Calibri" w:cs="Times New Roman"/>
                <w:sz w:val="24"/>
                <w:szCs w:val="24"/>
              </w:rPr>
            </w:pPr>
            <w:r w:rsidRPr="00DC4C48">
              <w:rPr>
                <w:rFonts w:eastAsia="Calibri" w:cs="Times New Roman"/>
                <w:sz w:val="24"/>
                <w:szCs w:val="24"/>
              </w:rPr>
              <w:t>не менее 10%;</w:t>
            </w:r>
          </w:p>
          <w:p w:rsidR="00DC4C48" w:rsidRPr="00DC4C48" w:rsidRDefault="00DC4C48" w:rsidP="00DC4C48">
            <w:pPr>
              <w:numPr>
                <w:ilvl w:val="0"/>
                <w:numId w:val="83"/>
              </w:numPr>
              <w:spacing w:after="0" w:line="240" w:lineRule="auto"/>
              <w:contextualSpacing/>
              <w:rPr>
                <w:rFonts w:eastAsia="Calibri" w:cs="Times New Roman"/>
                <w:sz w:val="24"/>
                <w:szCs w:val="24"/>
              </w:rPr>
            </w:pPr>
            <w:r w:rsidRPr="00DC4C48">
              <w:rPr>
                <w:rFonts w:eastAsia="Calibri" w:cs="Times New Roman"/>
                <w:sz w:val="24"/>
                <w:szCs w:val="24"/>
              </w:rPr>
              <w:t>не менее 5%;</w:t>
            </w:r>
          </w:p>
          <w:p w:rsidR="00DC4C48" w:rsidRPr="00DC4C48" w:rsidRDefault="00DC4C48" w:rsidP="00DC4C48">
            <w:pPr>
              <w:numPr>
                <w:ilvl w:val="0"/>
                <w:numId w:val="83"/>
              </w:numPr>
              <w:spacing w:after="0" w:line="240" w:lineRule="auto"/>
              <w:contextualSpacing/>
              <w:rPr>
                <w:rFonts w:eastAsia="Calibri" w:cs="Times New Roman"/>
                <w:sz w:val="24"/>
                <w:szCs w:val="24"/>
              </w:rPr>
            </w:pPr>
            <w:r w:rsidRPr="00DC4C48">
              <w:rPr>
                <w:rFonts w:eastAsia="Calibri" w:cs="Times New Roman"/>
                <w:sz w:val="24"/>
                <w:szCs w:val="24"/>
              </w:rPr>
              <w:t>не менее 45%.</w:t>
            </w:r>
          </w:p>
          <w:p w:rsidR="00DC4C48" w:rsidRPr="00DC4C48" w:rsidRDefault="00DC4C48" w:rsidP="00DC4C48">
            <w:pPr>
              <w:spacing w:after="0" w:line="240" w:lineRule="auto"/>
              <w:rPr>
                <w:rFonts w:eastAsia="Times New Roman" w:cs="Times New Roman"/>
                <w:sz w:val="24"/>
                <w:szCs w:val="24"/>
                <w:lang w:eastAsia="ru-RU"/>
              </w:rPr>
            </w:pP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tabs>
                <w:tab w:val="left" w:pos="4704"/>
              </w:tabs>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первой категории при втором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объектах транспортной инфраструктуры физических лиц и материальных объектов:</w:t>
            </w:r>
          </w:p>
        </w:tc>
        <w:tc>
          <w:tcPr>
            <w:tcW w:w="5494" w:type="dxa"/>
          </w:tcPr>
          <w:p w:rsidR="00DC4C48" w:rsidRPr="00DC4C48" w:rsidRDefault="00DC4C48" w:rsidP="00DC4C48">
            <w:pPr>
              <w:numPr>
                <w:ilvl w:val="0"/>
                <w:numId w:val="84"/>
              </w:numPr>
              <w:spacing w:after="0" w:line="240" w:lineRule="auto"/>
              <w:contextualSpacing/>
              <w:rPr>
                <w:rFonts w:eastAsia="Calibri" w:cs="Times New Roman"/>
                <w:sz w:val="24"/>
                <w:szCs w:val="24"/>
              </w:rPr>
            </w:pPr>
            <w:r w:rsidRPr="00DC4C48">
              <w:rPr>
                <w:rFonts w:eastAsia="Calibri" w:cs="Times New Roman"/>
                <w:sz w:val="24"/>
                <w:szCs w:val="24"/>
              </w:rPr>
              <w:t xml:space="preserve">не менее 25%; </w:t>
            </w:r>
          </w:p>
          <w:p w:rsidR="00DC4C48" w:rsidRPr="00DC4C48" w:rsidRDefault="00DC4C48" w:rsidP="00DC4C48">
            <w:pPr>
              <w:numPr>
                <w:ilvl w:val="0"/>
                <w:numId w:val="84"/>
              </w:numPr>
              <w:spacing w:after="0" w:line="240" w:lineRule="auto"/>
              <w:contextualSpacing/>
              <w:rPr>
                <w:rFonts w:eastAsia="Calibri" w:cs="Times New Roman"/>
                <w:b/>
                <w:sz w:val="24"/>
                <w:szCs w:val="24"/>
              </w:rPr>
            </w:pPr>
            <w:r w:rsidRPr="00DC4C48">
              <w:rPr>
                <w:rFonts w:eastAsia="Calibri" w:cs="Times New Roman"/>
                <w:b/>
                <w:sz w:val="24"/>
                <w:szCs w:val="24"/>
              </w:rPr>
              <w:t>не менее 10%;</w:t>
            </w:r>
          </w:p>
          <w:p w:rsidR="00DC4C48" w:rsidRPr="00DC4C48" w:rsidRDefault="00DC4C48" w:rsidP="00DC4C48">
            <w:pPr>
              <w:numPr>
                <w:ilvl w:val="0"/>
                <w:numId w:val="84"/>
              </w:numPr>
              <w:spacing w:after="0" w:line="240" w:lineRule="auto"/>
              <w:contextualSpacing/>
              <w:rPr>
                <w:rFonts w:eastAsia="Calibri" w:cs="Times New Roman"/>
                <w:sz w:val="24"/>
                <w:szCs w:val="24"/>
              </w:rPr>
            </w:pPr>
            <w:r w:rsidRPr="00DC4C48">
              <w:rPr>
                <w:rFonts w:eastAsia="Calibri" w:cs="Times New Roman"/>
                <w:sz w:val="24"/>
                <w:szCs w:val="24"/>
              </w:rPr>
              <w:t>не менее 5%;</w:t>
            </w:r>
          </w:p>
          <w:p w:rsidR="00DC4C48" w:rsidRPr="00DC4C48" w:rsidRDefault="00DC4C48" w:rsidP="00DC4C48">
            <w:pPr>
              <w:numPr>
                <w:ilvl w:val="0"/>
                <w:numId w:val="84"/>
              </w:numPr>
              <w:spacing w:after="0" w:line="240" w:lineRule="auto"/>
              <w:contextualSpacing/>
              <w:rPr>
                <w:rFonts w:eastAsia="Calibri" w:cs="Times New Roman"/>
                <w:sz w:val="24"/>
                <w:szCs w:val="24"/>
              </w:rPr>
            </w:pPr>
            <w:r w:rsidRPr="00DC4C48">
              <w:rPr>
                <w:rFonts w:eastAsia="Calibri" w:cs="Times New Roman"/>
                <w:sz w:val="24"/>
                <w:szCs w:val="24"/>
              </w:rPr>
              <w:t>не менее 45%.</w:t>
            </w:r>
          </w:p>
          <w:p w:rsidR="00DC4C48" w:rsidRPr="00DC4C48" w:rsidRDefault="00DC4C48" w:rsidP="00DC4C48">
            <w:pPr>
              <w:spacing w:after="0" w:line="240" w:lineRule="auto"/>
              <w:rPr>
                <w:rFonts w:eastAsia="Times New Roman" w:cs="Times New Roman"/>
                <w:sz w:val="24"/>
                <w:szCs w:val="24"/>
                <w:lang w:eastAsia="ru-RU"/>
              </w:rPr>
            </w:pP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второй категории при втором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c>
          <w:tcPr>
            <w:tcW w:w="5494" w:type="dxa"/>
            <w:hideMark/>
          </w:tcPr>
          <w:p w:rsidR="00DC4C48" w:rsidRPr="00DC4C48" w:rsidRDefault="00DC4C48" w:rsidP="00DC4C48">
            <w:pPr>
              <w:numPr>
                <w:ilvl w:val="0"/>
                <w:numId w:val="85"/>
              </w:numPr>
              <w:spacing w:after="0" w:line="240" w:lineRule="auto"/>
              <w:contextualSpacing/>
              <w:rPr>
                <w:rFonts w:eastAsia="Calibri" w:cs="Times New Roman"/>
                <w:sz w:val="24"/>
                <w:szCs w:val="24"/>
              </w:rPr>
            </w:pPr>
            <w:r w:rsidRPr="00DC4C48">
              <w:rPr>
                <w:rFonts w:eastAsia="Calibri" w:cs="Times New Roman"/>
                <w:sz w:val="24"/>
                <w:szCs w:val="24"/>
              </w:rPr>
              <w:t>не менее 25%;</w:t>
            </w:r>
          </w:p>
          <w:p w:rsidR="00DC4C48" w:rsidRPr="00DC4C48" w:rsidRDefault="00DC4C48" w:rsidP="00DC4C48">
            <w:pPr>
              <w:numPr>
                <w:ilvl w:val="0"/>
                <w:numId w:val="85"/>
              </w:numPr>
              <w:spacing w:after="0" w:line="240" w:lineRule="auto"/>
              <w:contextualSpacing/>
              <w:rPr>
                <w:rFonts w:eastAsia="Calibri" w:cs="Times New Roman"/>
                <w:b/>
                <w:sz w:val="24"/>
                <w:szCs w:val="24"/>
              </w:rPr>
            </w:pPr>
            <w:r w:rsidRPr="00DC4C48">
              <w:rPr>
                <w:rFonts w:eastAsia="Calibri" w:cs="Times New Roman"/>
                <w:b/>
                <w:sz w:val="24"/>
                <w:szCs w:val="24"/>
              </w:rPr>
              <w:t>не менее 10%;</w:t>
            </w:r>
          </w:p>
          <w:p w:rsidR="00DC4C48" w:rsidRPr="00DC4C48" w:rsidRDefault="00DC4C48" w:rsidP="00DC4C48">
            <w:pPr>
              <w:numPr>
                <w:ilvl w:val="0"/>
                <w:numId w:val="85"/>
              </w:numPr>
              <w:spacing w:after="0" w:line="240" w:lineRule="auto"/>
              <w:contextualSpacing/>
              <w:rPr>
                <w:rFonts w:eastAsia="Calibri" w:cs="Times New Roman"/>
                <w:sz w:val="24"/>
                <w:szCs w:val="24"/>
              </w:rPr>
            </w:pPr>
            <w:r w:rsidRPr="00DC4C48">
              <w:rPr>
                <w:rFonts w:eastAsia="Calibri" w:cs="Times New Roman"/>
                <w:sz w:val="24"/>
                <w:szCs w:val="24"/>
              </w:rPr>
              <w:t>не менее 5%;</w:t>
            </w:r>
          </w:p>
          <w:p w:rsidR="00DC4C48" w:rsidRPr="00DC4C48" w:rsidRDefault="00DC4C48" w:rsidP="00DC4C48">
            <w:pPr>
              <w:numPr>
                <w:ilvl w:val="0"/>
                <w:numId w:val="85"/>
              </w:numPr>
              <w:spacing w:after="0" w:line="240" w:lineRule="auto"/>
              <w:contextualSpacing/>
              <w:rPr>
                <w:rFonts w:eastAsia="Calibri" w:cs="Times New Roman"/>
                <w:sz w:val="24"/>
                <w:szCs w:val="24"/>
              </w:rPr>
            </w:pPr>
            <w:r w:rsidRPr="00DC4C48">
              <w:rPr>
                <w:rFonts w:eastAsia="Calibri" w:cs="Times New Roman"/>
                <w:sz w:val="24"/>
                <w:szCs w:val="24"/>
              </w:rPr>
              <w:t>не менее 45%.</w:t>
            </w: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 xml:space="preserve">Субъект транспортной инфраструктуры на объектах транспортной инфраструктуры </w:t>
            </w:r>
            <w:r w:rsidRPr="00DC4C48">
              <w:rPr>
                <w:rFonts w:eastAsia="Times New Roman" w:cs="Times New Roman"/>
                <w:sz w:val="24"/>
                <w:szCs w:val="24"/>
                <w:lang w:eastAsia="ru-RU"/>
              </w:rPr>
              <w:lastRenderedPageBreak/>
              <w:t>второй категории при третьем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c>
          <w:tcPr>
            <w:tcW w:w="5494" w:type="dxa"/>
            <w:hideMark/>
          </w:tcPr>
          <w:p w:rsidR="00DC4C48" w:rsidRPr="00DC4C48" w:rsidRDefault="00DC4C48" w:rsidP="00DC4C48">
            <w:pPr>
              <w:numPr>
                <w:ilvl w:val="0"/>
                <w:numId w:val="86"/>
              </w:numPr>
              <w:spacing w:after="0" w:line="240" w:lineRule="auto"/>
              <w:contextualSpacing/>
              <w:rPr>
                <w:rFonts w:eastAsia="Calibri" w:cs="Times New Roman"/>
                <w:b/>
                <w:sz w:val="24"/>
                <w:szCs w:val="24"/>
              </w:rPr>
            </w:pPr>
            <w:r w:rsidRPr="00DC4C48">
              <w:rPr>
                <w:rFonts w:eastAsia="Calibri" w:cs="Times New Roman"/>
                <w:b/>
                <w:sz w:val="24"/>
                <w:szCs w:val="24"/>
              </w:rPr>
              <w:lastRenderedPageBreak/>
              <w:t>не менее 15%;</w:t>
            </w:r>
          </w:p>
          <w:p w:rsidR="00DC4C48" w:rsidRPr="00DC4C48" w:rsidRDefault="00DC4C48" w:rsidP="00DC4C48">
            <w:pPr>
              <w:numPr>
                <w:ilvl w:val="0"/>
                <w:numId w:val="86"/>
              </w:numPr>
              <w:spacing w:after="0" w:line="240" w:lineRule="auto"/>
              <w:contextualSpacing/>
              <w:rPr>
                <w:rFonts w:eastAsia="Calibri" w:cs="Times New Roman"/>
                <w:sz w:val="24"/>
                <w:szCs w:val="24"/>
              </w:rPr>
            </w:pPr>
            <w:r w:rsidRPr="00DC4C48">
              <w:rPr>
                <w:rFonts w:eastAsia="Calibri" w:cs="Times New Roman"/>
                <w:sz w:val="24"/>
                <w:szCs w:val="24"/>
              </w:rPr>
              <w:t>не менее 10%;</w:t>
            </w:r>
          </w:p>
          <w:p w:rsidR="00DC4C48" w:rsidRPr="00DC4C48" w:rsidRDefault="00DC4C48" w:rsidP="00DC4C48">
            <w:pPr>
              <w:numPr>
                <w:ilvl w:val="0"/>
                <w:numId w:val="86"/>
              </w:numPr>
              <w:spacing w:after="0" w:line="240" w:lineRule="auto"/>
              <w:contextualSpacing/>
              <w:rPr>
                <w:rFonts w:eastAsia="Calibri" w:cs="Times New Roman"/>
                <w:sz w:val="24"/>
                <w:szCs w:val="24"/>
              </w:rPr>
            </w:pPr>
            <w:r w:rsidRPr="00DC4C48">
              <w:rPr>
                <w:rFonts w:eastAsia="Calibri" w:cs="Times New Roman"/>
                <w:sz w:val="24"/>
                <w:szCs w:val="24"/>
              </w:rPr>
              <w:t>не менее 5%;</w:t>
            </w:r>
          </w:p>
          <w:p w:rsidR="00DC4C48" w:rsidRPr="00DC4C48" w:rsidRDefault="00DC4C48" w:rsidP="00DC4C48">
            <w:pPr>
              <w:numPr>
                <w:ilvl w:val="0"/>
                <w:numId w:val="86"/>
              </w:numPr>
              <w:spacing w:after="0" w:line="240" w:lineRule="auto"/>
              <w:contextualSpacing/>
              <w:rPr>
                <w:rFonts w:eastAsia="Calibri" w:cs="Times New Roman"/>
                <w:sz w:val="24"/>
                <w:szCs w:val="24"/>
              </w:rPr>
            </w:pPr>
            <w:r w:rsidRPr="00DC4C48">
              <w:rPr>
                <w:rFonts w:eastAsia="Calibri" w:cs="Times New Roman"/>
                <w:sz w:val="24"/>
                <w:szCs w:val="24"/>
              </w:rPr>
              <w:lastRenderedPageBreak/>
              <w:t>не менее 30%.</w:t>
            </w: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tabs>
                <w:tab w:val="left" w:pos="4176"/>
              </w:tabs>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первой категории при первом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объектов транспортной инфраструктуры физических лиц и материальных объектов:</w:t>
            </w:r>
          </w:p>
        </w:tc>
        <w:tc>
          <w:tcPr>
            <w:tcW w:w="5494" w:type="dxa"/>
            <w:hideMark/>
          </w:tcPr>
          <w:p w:rsidR="00DC4C48" w:rsidRPr="00DC4C48" w:rsidRDefault="00DC4C48" w:rsidP="00DC4C48">
            <w:pPr>
              <w:numPr>
                <w:ilvl w:val="0"/>
                <w:numId w:val="87"/>
              </w:numPr>
              <w:spacing w:after="0" w:line="240" w:lineRule="auto"/>
              <w:contextualSpacing/>
              <w:rPr>
                <w:rFonts w:eastAsia="Calibri" w:cs="Times New Roman"/>
                <w:sz w:val="24"/>
                <w:szCs w:val="24"/>
              </w:rPr>
            </w:pPr>
            <w:r w:rsidRPr="00DC4C48">
              <w:rPr>
                <w:rFonts w:eastAsia="Calibri" w:cs="Times New Roman"/>
                <w:sz w:val="24"/>
                <w:szCs w:val="24"/>
              </w:rPr>
              <w:t xml:space="preserve">не менее 25%; </w:t>
            </w:r>
          </w:p>
          <w:p w:rsidR="00DC4C48" w:rsidRPr="00DC4C48" w:rsidRDefault="00DC4C48" w:rsidP="00DC4C48">
            <w:pPr>
              <w:numPr>
                <w:ilvl w:val="0"/>
                <w:numId w:val="87"/>
              </w:numPr>
              <w:spacing w:after="0" w:line="240" w:lineRule="auto"/>
              <w:contextualSpacing/>
              <w:rPr>
                <w:rFonts w:eastAsia="Calibri" w:cs="Times New Roman"/>
                <w:sz w:val="24"/>
                <w:szCs w:val="24"/>
              </w:rPr>
            </w:pPr>
            <w:r w:rsidRPr="00DC4C48">
              <w:rPr>
                <w:rFonts w:eastAsia="Calibri" w:cs="Times New Roman"/>
                <w:sz w:val="24"/>
                <w:szCs w:val="24"/>
              </w:rPr>
              <w:t xml:space="preserve">не менее 15%; </w:t>
            </w:r>
          </w:p>
          <w:p w:rsidR="00DC4C48" w:rsidRPr="00DC4C48" w:rsidRDefault="00DC4C48" w:rsidP="00DC4C48">
            <w:pPr>
              <w:numPr>
                <w:ilvl w:val="0"/>
                <w:numId w:val="87"/>
              </w:numPr>
              <w:spacing w:after="0" w:line="240" w:lineRule="auto"/>
              <w:contextualSpacing/>
              <w:rPr>
                <w:rFonts w:eastAsia="Calibri" w:cs="Times New Roman"/>
                <w:b/>
                <w:sz w:val="24"/>
                <w:szCs w:val="24"/>
              </w:rPr>
            </w:pPr>
            <w:r w:rsidRPr="00DC4C48">
              <w:rPr>
                <w:rFonts w:eastAsia="Calibri" w:cs="Times New Roman"/>
                <w:b/>
                <w:sz w:val="24"/>
                <w:szCs w:val="24"/>
              </w:rPr>
              <w:t>не менее 5%;</w:t>
            </w:r>
          </w:p>
          <w:p w:rsidR="00DC4C48" w:rsidRPr="00DC4C48" w:rsidRDefault="00DC4C48" w:rsidP="00DC4C48">
            <w:pPr>
              <w:numPr>
                <w:ilvl w:val="0"/>
                <w:numId w:val="87"/>
              </w:numPr>
              <w:spacing w:after="0" w:line="240" w:lineRule="auto"/>
              <w:contextualSpacing/>
              <w:rPr>
                <w:rFonts w:eastAsia="Calibri" w:cs="Times New Roman"/>
                <w:sz w:val="24"/>
                <w:szCs w:val="24"/>
              </w:rPr>
            </w:pPr>
            <w:r w:rsidRPr="00DC4C48">
              <w:rPr>
                <w:rFonts w:eastAsia="Calibri" w:cs="Times New Roman"/>
                <w:sz w:val="24"/>
                <w:szCs w:val="24"/>
              </w:rPr>
              <w:t>не менее 45%.</w:t>
            </w: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Зона свободного доступа объектов транспортной инфраструктуры:</w:t>
            </w:r>
          </w:p>
        </w:tc>
        <w:tc>
          <w:tcPr>
            <w:tcW w:w="5494" w:type="dxa"/>
            <w:hideMark/>
          </w:tcPr>
          <w:p w:rsidR="00DC4C48" w:rsidRPr="00DC4C48" w:rsidRDefault="00DC4C48" w:rsidP="00DC4C48">
            <w:pPr>
              <w:numPr>
                <w:ilvl w:val="0"/>
                <w:numId w:val="88"/>
              </w:numPr>
              <w:spacing w:after="0" w:line="240" w:lineRule="auto"/>
              <w:contextualSpacing/>
              <w:rPr>
                <w:rFonts w:eastAsia="Calibri" w:cs="Times New Roman"/>
                <w:sz w:val="24"/>
                <w:szCs w:val="24"/>
              </w:rPr>
            </w:pPr>
            <w:r w:rsidRPr="00DC4C48">
              <w:rPr>
                <w:rFonts w:eastAsia="Calibri" w:cs="Times New Roman"/>
                <w:b/>
                <w:sz w:val="24"/>
                <w:szCs w:val="24"/>
              </w:rPr>
              <w:t xml:space="preserve">территория объектов транспортной инфраструктуры </w:t>
            </w:r>
            <w:proofErr w:type="gramStart"/>
            <w:r w:rsidRPr="00DC4C48">
              <w:rPr>
                <w:rFonts w:eastAsia="Calibri" w:cs="Times New Roman"/>
                <w:b/>
                <w:sz w:val="24"/>
                <w:szCs w:val="24"/>
              </w:rPr>
              <w:t>доступ</w:t>
            </w:r>
            <w:proofErr w:type="gramEnd"/>
            <w:r w:rsidRPr="00DC4C48">
              <w:rPr>
                <w:rFonts w:eastAsia="Calibri" w:cs="Times New Roman"/>
                <w:b/>
                <w:sz w:val="24"/>
                <w:szCs w:val="24"/>
              </w:rPr>
              <w:t xml:space="preserve"> в которую физических лиц, пронос (провоз) материальных объектов не ограничивается</w:t>
            </w:r>
            <w:r w:rsidRPr="00DC4C48">
              <w:rPr>
                <w:rFonts w:eastAsia="Calibri" w:cs="Times New Roman"/>
                <w:sz w:val="24"/>
                <w:szCs w:val="24"/>
              </w:rPr>
              <w:t>;</w:t>
            </w:r>
          </w:p>
          <w:p w:rsidR="00DC4C48" w:rsidRPr="00DC4C48" w:rsidRDefault="00DC4C48" w:rsidP="00DC4C48">
            <w:pPr>
              <w:numPr>
                <w:ilvl w:val="0"/>
                <w:numId w:val="88"/>
              </w:numPr>
              <w:spacing w:after="0" w:line="240" w:lineRule="auto"/>
              <w:contextualSpacing/>
              <w:rPr>
                <w:rFonts w:eastAsia="Calibri" w:cs="Times New Roman"/>
                <w:sz w:val="24"/>
                <w:szCs w:val="24"/>
              </w:rPr>
            </w:pPr>
            <w:r w:rsidRPr="00DC4C48">
              <w:rPr>
                <w:rFonts w:eastAsia="Calibri" w:cs="Times New Roman"/>
                <w:sz w:val="24"/>
                <w:szCs w:val="24"/>
              </w:rPr>
              <w:t xml:space="preserve">территория объектов транспортной инфраструктуры </w:t>
            </w:r>
            <w:proofErr w:type="gramStart"/>
            <w:r w:rsidRPr="00DC4C48">
              <w:rPr>
                <w:rFonts w:eastAsia="Calibri" w:cs="Times New Roman"/>
                <w:sz w:val="24"/>
                <w:szCs w:val="24"/>
              </w:rPr>
              <w:t>доступ</w:t>
            </w:r>
            <w:proofErr w:type="gramEnd"/>
            <w:r w:rsidRPr="00DC4C48">
              <w:rPr>
                <w:rFonts w:eastAsia="Calibri" w:cs="Times New Roman"/>
                <w:sz w:val="24"/>
                <w:szCs w:val="24"/>
              </w:rPr>
              <w:t xml:space="preserve"> в которую физических лиц ограничивается;</w:t>
            </w:r>
          </w:p>
          <w:p w:rsidR="00DC4C48" w:rsidRPr="00DC4C48" w:rsidRDefault="00DC4C48" w:rsidP="00DC4C48">
            <w:pPr>
              <w:numPr>
                <w:ilvl w:val="0"/>
                <w:numId w:val="88"/>
              </w:numPr>
              <w:spacing w:after="0" w:line="240" w:lineRule="auto"/>
              <w:contextualSpacing/>
              <w:rPr>
                <w:rFonts w:eastAsia="Calibri" w:cs="Times New Roman"/>
                <w:sz w:val="24"/>
                <w:szCs w:val="24"/>
              </w:rPr>
            </w:pPr>
            <w:r w:rsidRPr="00DC4C48">
              <w:rPr>
                <w:rFonts w:eastAsia="Calibri" w:cs="Times New Roman"/>
                <w:sz w:val="24"/>
                <w:szCs w:val="24"/>
              </w:rPr>
              <w:t>территория объектов транспортной инфраструктуры, в которую пронос (провоз) материальных объектов ограничивается;</w:t>
            </w:r>
          </w:p>
          <w:p w:rsidR="00DC4C48" w:rsidRPr="00DC4C48" w:rsidRDefault="00DC4C48" w:rsidP="00DC4C48">
            <w:pPr>
              <w:numPr>
                <w:ilvl w:val="0"/>
                <w:numId w:val="88"/>
              </w:numPr>
              <w:spacing w:after="0" w:line="240" w:lineRule="auto"/>
              <w:contextualSpacing/>
              <w:rPr>
                <w:rFonts w:eastAsia="Calibri" w:cs="Times New Roman"/>
                <w:sz w:val="24"/>
                <w:szCs w:val="24"/>
              </w:rPr>
            </w:pPr>
            <w:r w:rsidRPr="00DC4C48">
              <w:rPr>
                <w:rFonts w:eastAsia="Calibri" w:cs="Times New Roman"/>
                <w:sz w:val="24"/>
                <w:szCs w:val="24"/>
              </w:rPr>
              <w:t>закрытая территория объектов транспортной инфраструктуры.</w:t>
            </w: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Перевозочный сектор зоны транспортной безопасности:</w:t>
            </w:r>
          </w:p>
        </w:tc>
        <w:tc>
          <w:tcPr>
            <w:tcW w:w="5494" w:type="dxa"/>
            <w:hideMark/>
          </w:tcPr>
          <w:p w:rsidR="00DC4C48" w:rsidRPr="00DC4C48" w:rsidRDefault="00DC4C48" w:rsidP="00DC4C48">
            <w:pPr>
              <w:numPr>
                <w:ilvl w:val="0"/>
                <w:numId w:val="89"/>
              </w:numPr>
              <w:spacing w:after="0" w:line="240" w:lineRule="auto"/>
              <w:contextualSpacing/>
              <w:rPr>
                <w:rFonts w:eastAsia="Calibri" w:cs="Times New Roman"/>
                <w:sz w:val="24"/>
                <w:szCs w:val="24"/>
              </w:rPr>
            </w:pPr>
            <w:r w:rsidRPr="00DC4C48">
              <w:rPr>
                <w:rFonts w:eastAsia="Calibri"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паспорту;</w:t>
            </w:r>
          </w:p>
          <w:p w:rsidR="00DC4C48" w:rsidRPr="00DC4C48" w:rsidRDefault="00DC4C48" w:rsidP="00DC4C48">
            <w:pPr>
              <w:numPr>
                <w:ilvl w:val="0"/>
                <w:numId w:val="89"/>
              </w:numPr>
              <w:spacing w:after="0" w:line="240" w:lineRule="auto"/>
              <w:contextualSpacing/>
              <w:rPr>
                <w:rFonts w:eastAsia="Calibri" w:cs="Times New Roman"/>
                <w:sz w:val="24"/>
                <w:szCs w:val="24"/>
              </w:rPr>
            </w:pPr>
            <w:r w:rsidRPr="00DC4C48">
              <w:rPr>
                <w:rFonts w:eastAsia="Calibri"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электронным пропускам;</w:t>
            </w:r>
          </w:p>
          <w:p w:rsidR="00DC4C48" w:rsidRPr="00DC4C48" w:rsidRDefault="00DC4C48" w:rsidP="00DC4C48">
            <w:pPr>
              <w:numPr>
                <w:ilvl w:val="0"/>
                <w:numId w:val="89"/>
              </w:numPr>
              <w:spacing w:after="0" w:line="240" w:lineRule="auto"/>
              <w:contextualSpacing/>
              <w:rPr>
                <w:rFonts w:eastAsia="Calibri" w:cs="Times New Roman"/>
                <w:sz w:val="24"/>
                <w:szCs w:val="24"/>
              </w:rPr>
            </w:pPr>
            <w:r w:rsidRPr="00DC4C48">
              <w:rPr>
                <w:rFonts w:eastAsia="Calibri" w:cs="Times New Roman"/>
                <w:b/>
                <w:sz w:val="24"/>
                <w:szCs w:val="24"/>
              </w:rPr>
              <w:t xml:space="preserve">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w:t>
            </w:r>
            <w:r w:rsidRPr="00DC4C48">
              <w:rPr>
                <w:rFonts w:eastAsia="Calibri" w:cs="Times New Roman"/>
                <w:b/>
                <w:sz w:val="24"/>
                <w:szCs w:val="24"/>
              </w:rPr>
              <w:lastRenderedPageBreak/>
              <w:t>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r w:rsidRPr="00DC4C48">
              <w:rPr>
                <w:rFonts w:eastAsia="Calibri" w:cs="Times New Roman"/>
                <w:sz w:val="24"/>
                <w:szCs w:val="24"/>
              </w:rPr>
              <w:t>;</w:t>
            </w:r>
          </w:p>
          <w:p w:rsidR="00DC4C48" w:rsidRPr="00DC4C48" w:rsidRDefault="00DC4C48" w:rsidP="00DC4C48">
            <w:pPr>
              <w:numPr>
                <w:ilvl w:val="0"/>
                <w:numId w:val="89"/>
              </w:numPr>
              <w:spacing w:after="0" w:line="240" w:lineRule="auto"/>
              <w:contextualSpacing/>
              <w:rPr>
                <w:rFonts w:eastAsia="Calibri" w:cs="Times New Roman"/>
                <w:sz w:val="24"/>
                <w:szCs w:val="24"/>
              </w:rPr>
            </w:pPr>
            <w:r w:rsidRPr="00DC4C48">
              <w:rPr>
                <w:rFonts w:eastAsia="Calibri"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служебному удостоверению.</w:t>
            </w: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Технологический сектор зоны транспортной безопасности:</w:t>
            </w:r>
          </w:p>
        </w:tc>
        <w:tc>
          <w:tcPr>
            <w:tcW w:w="5494" w:type="dxa"/>
            <w:hideMark/>
          </w:tcPr>
          <w:p w:rsidR="00DC4C48" w:rsidRPr="00DC4C48" w:rsidRDefault="00DC4C48" w:rsidP="00DC4C48">
            <w:pPr>
              <w:numPr>
                <w:ilvl w:val="0"/>
                <w:numId w:val="90"/>
              </w:numPr>
              <w:spacing w:after="0" w:line="240" w:lineRule="auto"/>
              <w:contextualSpacing/>
              <w:rPr>
                <w:rFonts w:eastAsia="Calibri" w:cs="Times New Roman"/>
                <w:sz w:val="24"/>
                <w:szCs w:val="24"/>
              </w:rPr>
            </w:pPr>
            <w:r w:rsidRPr="00DC4C48">
              <w:rPr>
                <w:rFonts w:eastAsia="Calibri" w:cs="Times New Roman"/>
                <w:sz w:val="24"/>
                <w:szCs w:val="24"/>
              </w:rPr>
              <w:t>участки зоны транспортной безопасности объектов транспортной инфраструктуры или транспортных средств, доступ в которые не ограничен для пассажиров;</w:t>
            </w:r>
          </w:p>
          <w:p w:rsidR="00DC4C48" w:rsidRPr="00DC4C48" w:rsidRDefault="00DC4C48" w:rsidP="00DC4C48">
            <w:pPr>
              <w:numPr>
                <w:ilvl w:val="0"/>
                <w:numId w:val="90"/>
              </w:numPr>
              <w:spacing w:after="0" w:line="240" w:lineRule="auto"/>
              <w:contextualSpacing/>
              <w:rPr>
                <w:rFonts w:eastAsia="Calibri" w:cs="Times New Roman"/>
                <w:sz w:val="24"/>
                <w:szCs w:val="24"/>
              </w:rPr>
            </w:pPr>
            <w:r w:rsidRPr="00DC4C48">
              <w:rPr>
                <w:rFonts w:eastAsia="Calibri" w:cs="Times New Roman"/>
                <w:sz w:val="24"/>
                <w:szCs w:val="24"/>
              </w:rPr>
              <w:t>участки зоны транспортной безопасности объектов транспортной инфраструктуры или транспортных средств, допуск физических лиц и перемещение материальных объектов, в которые осуществляются по перевозочным документам и/или пропускам установленных видов в соответствии с номенклатурами (перечнями) должностей и с учетом предметов и веществ, которые запрещены или ограничены для перемещения;</w:t>
            </w:r>
          </w:p>
          <w:p w:rsidR="00DC4C48" w:rsidRPr="00DC4C48" w:rsidRDefault="00DC4C48" w:rsidP="00DC4C48">
            <w:pPr>
              <w:numPr>
                <w:ilvl w:val="0"/>
                <w:numId w:val="90"/>
              </w:numPr>
              <w:spacing w:after="0" w:line="240" w:lineRule="auto"/>
              <w:contextualSpacing/>
              <w:rPr>
                <w:rFonts w:eastAsia="Calibri" w:cs="Times New Roman"/>
                <w:sz w:val="24"/>
                <w:szCs w:val="24"/>
              </w:rPr>
            </w:pPr>
            <w:r w:rsidRPr="00DC4C48">
              <w:rPr>
                <w:rFonts w:eastAsia="Calibri" w:cs="Times New Roman"/>
                <w:b/>
                <w:sz w:val="24"/>
                <w:szCs w:val="24"/>
              </w:rPr>
              <w:t>участки зоны транспортной безопасности объектов транспортной инфраструктуры или транспортных средств,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(перечнями) должностей с учетом предметов и веществ, которые запрещены или ограничены для перемещения</w:t>
            </w:r>
            <w:r w:rsidRPr="00DC4C48">
              <w:rPr>
                <w:rFonts w:eastAsia="Calibri" w:cs="Times New Roman"/>
                <w:sz w:val="24"/>
                <w:szCs w:val="24"/>
              </w:rPr>
              <w:t>;</w:t>
            </w:r>
          </w:p>
          <w:p w:rsidR="00DC4C48" w:rsidRPr="00DC4C48" w:rsidRDefault="00DC4C48" w:rsidP="00DC4C48">
            <w:pPr>
              <w:numPr>
                <w:ilvl w:val="0"/>
                <w:numId w:val="90"/>
              </w:numPr>
              <w:spacing w:after="0" w:line="240" w:lineRule="auto"/>
              <w:contextualSpacing/>
              <w:rPr>
                <w:rFonts w:eastAsia="Calibri" w:cs="Times New Roman"/>
                <w:sz w:val="24"/>
                <w:szCs w:val="24"/>
              </w:rPr>
            </w:pPr>
            <w:r w:rsidRPr="00DC4C48">
              <w:rPr>
                <w:rFonts w:eastAsia="Calibri" w:cs="Times New Roman"/>
                <w:sz w:val="24"/>
                <w:szCs w:val="24"/>
              </w:rPr>
              <w:t>участки зоны транспортной безопасности объектов транспортной инфраструктуры или транспортных средств, доступ в которые осуществляется для физических лиц и материальных объектов по электронным пропускам.</w:t>
            </w:r>
          </w:p>
        </w:tc>
      </w:tr>
      <w:tr w:rsidR="00DC4C48" w:rsidRPr="00DC4C48" w:rsidTr="009D3A66">
        <w:trPr>
          <w:jc w:val="center"/>
        </w:trPr>
        <w:tc>
          <w:tcPr>
            <w:tcW w:w="534" w:type="dxa"/>
          </w:tcPr>
          <w:p w:rsidR="00DC4C48" w:rsidRPr="00DC4C48" w:rsidRDefault="00DC4C48" w:rsidP="00DC4C48">
            <w:pPr>
              <w:numPr>
                <w:ilvl w:val="0"/>
                <w:numId w:val="92"/>
              </w:numPr>
              <w:spacing w:after="0" w:line="240" w:lineRule="auto"/>
              <w:contextualSpacing/>
              <w:rPr>
                <w:rFonts w:eastAsia="Calibri" w:cs="Times New Roman"/>
                <w:sz w:val="24"/>
                <w:szCs w:val="24"/>
              </w:rPr>
            </w:pPr>
          </w:p>
        </w:tc>
        <w:tc>
          <w:tcPr>
            <w:tcW w:w="3543" w:type="dxa"/>
            <w:hideMark/>
          </w:tcPr>
          <w:p w:rsidR="00DC4C48" w:rsidRPr="00DC4C48" w:rsidRDefault="00DC4C48" w:rsidP="00DC4C48">
            <w:pPr>
              <w:spacing w:after="0" w:line="240" w:lineRule="auto"/>
              <w:rPr>
                <w:rFonts w:eastAsia="Times New Roman" w:cs="Times New Roman"/>
                <w:sz w:val="24"/>
                <w:szCs w:val="24"/>
                <w:lang w:eastAsia="ru-RU"/>
              </w:rPr>
            </w:pPr>
            <w:r w:rsidRPr="00DC4C48">
              <w:rPr>
                <w:rFonts w:eastAsia="Times New Roman" w:cs="Times New Roman"/>
                <w:sz w:val="24"/>
                <w:szCs w:val="24"/>
                <w:lang w:eastAsia="ru-RU"/>
              </w:rPr>
              <w:t>Критический элемент объектов транспортной инфраструктуры или транспортных средств:</w:t>
            </w:r>
          </w:p>
        </w:tc>
        <w:tc>
          <w:tcPr>
            <w:tcW w:w="5494" w:type="dxa"/>
            <w:hideMark/>
          </w:tcPr>
          <w:p w:rsidR="00DC4C48" w:rsidRPr="00DC4C48" w:rsidRDefault="00DC4C48" w:rsidP="00DC4C48">
            <w:pPr>
              <w:numPr>
                <w:ilvl w:val="0"/>
                <w:numId w:val="91"/>
              </w:numPr>
              <w:spacing w:after="0" w:line="240" w:lineRule="auto"/>
              <w:contextualSpacing/>
              <w:rPr>
                <w:rFonts w:eastAsia="Calibri" w:cs="Times New Roman"/>
                <w:sz w:val="24"/>
                <w:szCs w:val="24"/>
              </w:rPr>
            </w:pPr>
            <w:r w:rsidRPr="00DC4C48">
              <w:rPr>
                <w:rFonts w:eastAsia="Calibri" w:cs="Times New Roman"/>
                <w:sz w:val="24"/>
                <w:szCs w:val="24"/>
              </w:rPr>
              <w:t>конструктивные элементы объектов транспортной инфраструктуры и/или транспортных средств, акт незаконного вмешательства в отношении которых, приведет к частичному прекращению его функционирования или возникновению чрезвычайных ситуаций;</w:t>
            </w:r>
          </w:p>
          <w:p w:rsidR="00DC4C48" w:rsidRPr="00DC4C48" w:rsidRDefault="00DC4C48" w:rsidP="00DC4C48">
            <w:pPr>
              <w:numPr>
                <w:ilvl w:val="0"/>
                <w:numId w:val="91"/>
              </w:numPr>
              <w:spacing w:after="0" w:line="240" w:lineRule="auto"/>
              <w:contextualSpacing/>
              <w:rPr>
                <w:rFonts w:eastAsia="Calibri" w:cs="Times New Roman"/>
                <w:sz w:val="24"/>
                <w:szCs w:val="24"/>
              </w:rPr>
            </w:pPr>
            <w:r w:rsidRPr="00DC4C48">
              <w:rPr>
                <w:rFonts w:eastAsia="Calibri" w:cs="Times New Roman"/>
                <w:sz w:val="24"/>
                <w:szCs w:val="24"/>
              </w:rPr>
              <w:t xml:space="preserve">строения, помещения объектов транспортной инфраструктуры и/или транспортных средств, </w:t>
            </w:r>
            <w:r w:rsidRPr="00DC4C48">
              <w:rPr>
                <w:rFonts w:eastAsia="Calibri" w:cs="Times New Roman"/>
                <w:sz w:val="24"/>
                <w:szCs w:val="24"/>
              </w:rPr>
              <w:lastRenderedPageBreak/>
              <w:t>акт незаконного вмешательства в отношении которых, не приведет к полному прекращению его функционирования;</w:t>
            </w:r>
          </w:p>
          <w:p w:rsidR="00DC4C48" w:rsidRPr="00DC4C48" w:rsidRDefault="00DC4C48" w:rsidP="00DC4C48">
            <w:pPr>
              <w:numPr>
                <w:ilvl w:val="0"/>
                <w:numId w:val="91"/>
              </w:numPr>
              <w:spacing w:after="0" w:line="240" w:lineRule="auto"/>
              <w:contextualSpacing/>
              <w:rPr>
                <w:rFonts w:eastAsia="Calibri" w:cs="Times New Roman"/>
                <w:sz w:val="24"/>
                <w:szCs w:val="24"/>
              </w:rPr>
            </w:pPr>
            <w:r w:rsidRPr="00DC4C48">
              <w:rPr>
                <w:rFonts w:eastAsia="Calibri" w:cs="Times New Roman"/>
                <w:b/>
                <w:sz w:val="24"/>
                <w:szCs w:val="24"/>
              </w:rPr>
              <w:t>строения, помещения, конструктивные, технологические и технические элементы объектов транспортной инфраструктуры и/или транспортных средств, акт незаконного вмешательства в отношении которых, приведет к полному или частичному прекращению его функционирования или возникновению чрезвычайных ситуаций</w:t>
            </w:r>
            <w:r w:rsidRPr="00DC4C48">
              <w:rPr>
                <w:rFonts w:eastAsia="Calibri" w:cs="Times New Roman"/>
                <w:sz w:val="24"/>
                <w:szCs w:val="24"/>
              </w:rPr>
              <w:t>;</w:t>
            </w:r>
          </w:p>
          <w:p w:rsidR="00DC4C48" w:rsidRPr="00DC4C48" w:rsidRDefault="00DC4C48" w:rsidP="00DC4C48">
            <w:pPr>
              <w:numPr>
                <w:ilvl w:val="0"/>
                <w:numId w:val="91"/>
              </w:numPr>
              <w:spacing w:after="0" w:line="240" w:lineRule="auto"/>
              <w:contextualSpacing/>
              <w:rPr>
                <w:rFonts w:eastAsia="Calibri" w:cs="Times New Roman"/>
                <w:sz w:val="24"/>
                <w:szCs w:val="24"/>
              </w:rPr>
            </w:pPr>
            <w:r w:rsidRPr="00DC4C48">
              <w:rPr>
                <w:rFonts w:eastAsia="Calibri" w:cs="Times New Roman"/>
                <w:sz w:val="24"/>
                <w:szCs w:val="24"/>
              </w:rPr>
              <w:t>технологические и технические элементы объектов транспортной инфраструктуры и/или транспортных средств, акт незаконного вмешательства в отношении которых, приведет к полнейшему прекращению его функционирования.</w:t>
            </w:r>
          </w:p>
        </w:tc>
      </w:tr>
    </w:tbl>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7. Реализация мер по обеспечению транспортной безопасности ОТИ и (или) ТС.</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7.1. Технические и технологические характеристики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Реализация мер по обеспечению транспортной безопасности с учетом технических и технологических характеристик ОТИ и (или) ТС (включая геологические, гидрологические и географические особенности дислокации ОТИ), а также особенности организации их эксплуатации (функционирования).</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7.2. Граница зоны транспортной безопасности и ее частей в отношении ОТИ. Критические элементы ОТИ и (или) ТС. Места размещения контрольно-пропускных пунктов (далее - КПП), постов.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Реализация мер по обеспечению транспортной безопасности в отношении перевозочного сектора зоны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Реализация мер по обеспечению транспортной безопасности в отношении технологического сектора зоны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Реализация мер по обеспечению транспортной безопасности в отношении критических элементов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Особенности размещения КПП (постов) ОТИ и (или) постов ТС, исходя из конфигурации зоны транспортной безопасности и расположения критических элементов.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Реализация мер по обеспечению транспортной безопасности на КПП и постах.</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 xml:space="preserve">7.3. Организация </w:t>
      </w:r>
      <w:proofErr w:type="gramStart"/>
      <w:r w:rsidRPr="00DC4C48">
        <w:rPr>
          <w:rFonts w:eastAsia="Calibri" w:cs="Times New Roman"/>
          <w:b/>
          <w:szCs w:val="28"/>
          <w:lang w:eastAsia="ru-RU"/>
        </w:rPr>
        <w:t>пропускного</w:t>
      </w:r>
      <w:proofErr w:type="gramEnd"/>
      <w:r w:rsidRPr="00DC4C48">
        <w:rPr>
          <w:rFonts w:eastAsia="Calibri" w:cs="Times New Roman"/>
          <w:b/>
          <w:szCs w:val="28"/>
          <w:lang w:eastAsia="ru-RU"/>
        </w:rPr>
        <w:t xml:space="preserve"> и </w:t>
      </w:r>
      <w:proofErr w:type="spellStart"/>
      <w:r w:rsidRPr="00DC4C48">
        <w:rPr>
          <w:rFonts w:eastAsia="Calibri" w:cs="Times New Roman"/>
          <w:b/>
          <w:szCs w:val="28"/>
          <w:lang w:eastAsia="ru-RU"/>
        </w:rPr>
        <w:t>внутриобъектового</w:t>
      </w:r>
      <w:proofErr w:type="spellEnd"/>
      <w:r w:rsidRPr="00DC4C48">
        <w:rPr>
          <w:rFonts w:eastAsia="Calibri" w:cs="Times New Roman"/>
          <w:b/>
          <w:szCs w:val="28"/>
          <w:lang w:eastAsia="ru-RU"/>
        </w:rPr>
        <w:t xml:space="preserve"> режимов на ОТИ, ТС. Контроль доступа в зону транспортной безопасности и на критические элементы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Организация </w:t>
      </w:r>
      <w:proofErr w:type="gramStart"/>
      <w:r w:rsidRPr="00DC4C48">
        <w:rPr>
          <w:rFonts w:eastAsia="Calibri" w:cs="Times New Roman"/>
          <w:szCs w:val="28"/>
          <w:lang w:eastAsia="ru-RU"/>
        </w:rPr>
        <w:t>пропускного</w:t>
      </w:r>
      <w:proofErr w:type="gramEnd"/>
      <w:r w:rsidRPr="00DC4C48">
        <w:rPr>
          <w:rFonts w:eastAsia="Calibri" w:cs="Times New Roman"/>
          <w:szCs w:val="28"/>
          <w:lang w:eastAsia="ru-RU"/>
        </w:rPr>
        <w:t xml:space="preserve"> и </w:t>
      </w:r>
      <w:proofErr w:type="spellStart"/>
      <w:r w:rsidRPr="00DC4C48">
        <w:rPr>
          <w:rFonts w:eastAsia="Calibri" w:cs="Times New Roman"/>
          <w:szCs w:val="28"/>
          <w:lang w:eastAsia="ru-RU"/>
        </w:rPr>
        <w:t>внутриобъектового</w:t>
      </w:r>
      <w:proofErr w:type="spellEnd"/>
      <w:r w:rsidRPr="00DC4C48">
        <w:rPr>
          <w:rFonts w:eastAsia="Calibri" w:cs="Times New Roman"/>
          <w:szCs w:val="28"/>
          <w:lang w:eastAsia="ru-RU"/>
        </w:rPr>
        <w:t xml:space="preserve"> режимов на ОТИ,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lastRenderedPageBreak/>
        <w:t>Способы воспрепятствования преодолению любыми лицами КПП без соблюдения условий допуска, наличия и действительности пропусков и иных установленных видов разрешений в зону транспортной безопасности или на критические элементы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выдачи документов, дающих основание для прохода/проезда физических лиц и перемещения материальных объектов в зону транспортной безопасности и на критические элементы ОТИ и (или) ТС. Виды пропусков. Порядок выдачи, изъятия и уничтожения пропусков. Ведение баз данных выданных пропусков. Программные средства ведения баз данных выданных пропусков.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Правила допуска в зону транспортной безопасности лиц и (или) ТС по постоянным или разовым пропускам.</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Использование средств контроля доступа к критическим элементам ТС и систем контроля и управления доступом при организации пропускного режима на ОТИ.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7.4. Реализация порядка функционирования постов (пунктов) управления обеспечением транспортной безопасности на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Создание постов (пунктов) управления обеспечением транспортной безопасности и оснащение их необходимыми средствами управления и связи. Обеспечение взаимодействия между силами обеспечения транспортной безопасности ОТИ и (или) ТС. Реализация порядка взаимодействия с силами обеспечения транспортной безопасности других ОТИ и (или) ТС, с которыми имеется технологическое взаимодействие.</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Функционирование постов (пунктов) управления обеспечением транспортной безопасности ОТИ и (или) ТС. Накопление, обработка и хранение данных с технических средств обеспечения транспортной безопасности.</w:t>
      </w:r>
    </w:p>
    <w:p w:rsidR="00DC4C48" w:rsidRPr="00DC4C48" w:rsidRDefault="00DC4C48" w:rsidP="00DC4C48">
      <w:pPr>
        <w:rPr>
          <w:rFonts w:eastAsia="Calibri" w:cs="Times New Roman"/>
        </w:rPr>
      </w:pPr>
      <w:r w:rsidRPr="00DC4C48">
        <w:rPr>
          <w:rFonts w:eastAsia="Calibri" w:cs="Times New Roman"/>
          <w:noProof/>
          <w:lang w:eastAsia="ru-RU"/>
        </w:rPr>
        <mc:AlternateContent>
          <mc:Choice Requires="wpg">
            <w:drawing>
              <wp:anchor distT="0" distB="0" distL="114300" distR="114300" simplePos="0" relativeHeight="251659264" behindDoc="0" locked="0" layoutInCell="1" allowOverlap="1" wp14:anchorId="68BB9211" wp14:editId="7EDF7661">
                <wp:simplePos x="0" y="0"/>
                <wp:positionH relativeFrom="column">
                  <wp:posOffset>737235</wp:posOffset>
                </wp:positionH>
                <wp:positionV relativeFrom="paragraph">
                  <wp:posOffset>295275</wp:posOffset>
                </wp:positionV>
                <wp:extent cx="4820920" cy="1976755"/>
                <wp:effectExtent l="0" t="0" r="17780" b="23495"/>
                <wp:wrapTopAndBottom/>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0920" cy="1976755"/>
                          <a:chOff x="0" y="0"/>
                          <a:chExt cx="6315075" cy="2486025"/>
                        </a:xfrm>
                      </wpg:grpSpPr>
                      <wps:wsp>
                        <wps:cNvPr id="28" name="Скругленный прямоугольник 13"/>
                        <wps:cNvSpPr>
                          <a:spLocks noChangeArrowheads="1"/>
                        </wps:cNvSpPr>
                        <wps:spPr bwMode="auto">
                          <a:xfrm>
                            <a:off x="1743075" y="904875"/>
                            <a:ext cx="2705100" cy="695325"/>
                          </a:xfrm>
                          <a:prstGeom prst="roundRect">
                            <a:avLst>
                              <a:gd name="adj" fmla="val 16667"/>
                            </a:avLst>
                          </a:prstGeom>
                          <a:solidFill>
                            <a:srgbClr val="FFFFFF"/>
                          </a:solidFill>
                          <a:ln w="47625"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Пост обеспечения транспортной безопасности</w:t>
                              </w:r>
                            </w:p>
                          </w:txbxContent>
                        </wps:txbx>
                        <wps:bodyPr rot="0" vert="horz" wrap="square" lIns="91440" tIns="45720" rIns="91440" bIns="45720" anchor="ctr" anchorCtr="0" upright="1">
                          <a:noAutofit/>
                        </wps:bodyPr>
                      </wps:wsp>
                      <wps:wsp>
                        <wps:cNvPr id="29" name="Скругленный прямоугольник 14"/>
                        <wps:cNvSpPr>
                          <a:spLocks noChangeArrowheads="1"/>
                        </wps:cNvSpPr>
                        <wps:spPr bwMode="auto">
                          <a:xfrm>
                            <a:off x="0" y="1790700"/>
                            <a:ext cx="1304925"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Группа быстрого реагирования</w:t>
                              </w:r>
                            </w:p>
                          </w:txbxContent>
                        </wps:txbx>
                        <wps:bodyPr rot="0" vert="horz" wrap="square" lIns="91440" tIns="45720" rIns="91440" bIns="45720" anchor="ctr" anchorCtr="0" upright="1">
                          <a:noAutofit/>
                        </wps:bodyPr>
                      </wps:wsp>
                      <wps:wsp>
                        <wps:cNvPr id="30" name="Скругленный прямоугольник 15"/>
                        <wps:cNvSpPr>
                          <a:spLocks noChangeArrowheads="1"/>
                        </wps:cNvSpPr>
                        <wps:spPr bwMode="auto">
                          <a:xfrm>
                            <a:off x="1400175" y="1790700"/>
                            <a:ext cx="1428750"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Группа досмотра</w:t>
                              </w:r>
                            </w:p>
                          </w:txbxContent>
                        </wps:txbx>
                        <wps:bodyPr rot="0" vert="horz" wrap="square" lIns="91440" tIns="45720" rIns="91440" bIns="45720" anchor="ctr" anchorCtr="0" upright="1">
                          <a:noAutofit/>
                        </wps:bodyPr>
                      </wps:wsp>
                      <wps:wsp>
                        <wps:cNvPr id="31" name="Скругленный прямоугольник 16"/>
                        <wps:cNvSpPr>
                          <a:spLocks noChangeArrowheads="1"/>
                        </wps:cNvSpPr>
                        <wps:spPr bwMode="auto">
                          <a:xfrm>
                            <a:off x="2914650" y="1790700"/>
                            <a:ext cx="1381125"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Группа патрулирования</w:t>
                              </w:r>
                            </w:p>
                          </w:txbxContent>
                        </wps:txbx>
                        <wps:bodyPr rot="0" vert="horz" wrap="square" lIns="91440" tIns="45720" rIns="91440" bIns="45720" anchor="ctr" anchorCtr="0" upright="1">
                          <a:noAutofit/>
                        </wps:bodyPr>
                      </wps:wsp>
                      <wps:wsp>
                        <wps:cNvPr id="32" name="Скругленный прямоугольник 17"/>
                        <wps:cNvSpPr>
                          <a:spLocks noChangeArrowheads="1"/>
                        </wps:cNvSpPr>
                        <wps:spPr bwMode="auto">
                          <a:xfrm>
                            <a:off x="4352925" y="1771650"/>
                            <a:ext cx="1962150"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Внешние и внутренние посты подразделения транспортной безопасности</w:t>
                              </w:r>
                            </w:p>
                          </w:txbxContent>
                        </wps:txbx>
                        <wps:bodyPr rot="0" vert="horz" wrap="square" lIns="91440" tIns="45720" rIns="91440" bIns="45720" anchor="ctr" anchorCtr="0" upright="1">
                          <a:noAutofit/>
                        </wps:bodyPr>
                      </wps:wsp>
                      <wps:wsp>
                        <wps:cNvPr id="33" name="Скругленный прямоугольник 18"/>
                        <wps:cNvSpPr>
                          <a:spLocks noChangeArrowheads="1"/>
                        </wps:cNvSpPr>
                        <wps:spPr bwMode="auto">
                          <a:xfrm>
                            <a:off x="9525" y="904875"/>
                            <a:ext cx="1428750"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Ответственный за ОТБ на ОТИ (ТС)</w:t>
                              </w:r>
                            </w:p>
                          </w:txbxContent>
                        </wps:txbx>
                        <wps:bodyPr rot="0" vert="horz" wrap="square" lIns="91440" tIns="45720" rIns="91440" bIns="45720" anchor="ctr" anchorCtr="0" upright="1">
                          <a:noAutofit/>
                        </wps:bodyPr>
                      </wps:wsp>
                      <wps:wsp>
                        <wps:cNvPr id="34" name="Скругленный прямоугольник 19"/>
                        <wps:cNvSpPr>
                          <a:spLocks noChangeArrowheads="1"/>
                        </wps:cNvSpPr>
                        <wps:spPr bwMode="auto">
                          <a:xfrm>
                            <a:off x="4629150" y="914400"/>
                            <a:ext cx="1647825"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Ответственный за ОТБ в СТИ</w:t>
                              </w:r>
                            </w:p>
                          </w:txbxContent>
                        </wps:txbx>
                        <wps:bodyPr rot="0" vert="horz" wrap="square" lIns="91440" tIns="45720" rIns="91440" bIns="45720" anchor="ctr" anchorCtr="0" upright="1">
                          <a:noAutofit/>
                        </wps:bodyPr>
                      </wps:wsp>
                      <wps:wsp>
                        <wps:cNvPr id="35" name="Скругленный прямоугольник 20"/>
                        <wps:cNvSpPr>
                          <a:spLocks noChangeArrowheads="1"/>
                        </wps:cNvSpPr>
                        <wps:spPr bwMode="auto">
                          <a:xfrm>
                            <a:off x="28575" y="0"/>
                            <a:ext cx="1428750"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МВД</w:t>
                              </w:r>
                            </w:p>
                          </w:txbxContent>
                        </wps:txbx>
                        <wps:bodyPr rot="0" vert="horz" wrap="square" lIns="91440" tIns="45720" rIns="91440" bIns="45720" anchor="ctr" anchorCtr="0" upright="1">
                          <a:noAutofit/>
                        </wps:bodyPr>
                      </wps:wsp>
                      <wps:wsp>
                        <wps:cNvPr id="36" name="Скругленный прямоугольник 21"/>
                        <wps:cNvSpPr>
                          <a:spLocks noChangeArrowheads="1"/>
                        </wps:cNvSpPr>
                        <wps:spPr bwMode="auto">
                          <a:xfrm>
                            <a:off x="1524000" y="0"/>
                            <a:ext cx="1428750"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r w:rsidRPr="00B77A0C">
                                <w:rPr>
                                  <w:b/>
                                  <w:sz w:val="16"/>
                                  <w:szCs w:val="16"/>
                                </w:rPr>
                                <w:t>ФСБ</w:t>
                              </w:r>
                            </w:p>
                          </w:txbxContent>
                        </wps:txbx>
                        <wps:bodyPr rot="0" vert="horz" wrap="square" lIns="91440" tIns="45720" rIns="91440" bIns="45720" anchor="ctr" anchorCtr="0" upright="1">
                          <a:noAutofit/>
                        </wps:bodyPr>
                      </wps:wsp>
                      <wps:wsp>
                        <wps:cNvPr id="37" name="Скругленный прямоугольник 22"/>
                        <wps:cNvSpPr>
                          <a:spLocks noChangeArrowheads="1"/>
                        </wps:cNvSpPr>
                        <wps:spPr bwMode="auto">
                          <a:xfrm>
                            <a:off x="3038475" y="0"/>
                            <a:ext cx="1428750"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proofErr w:type="spellStart"/>
                              <w:r w:rsidRPr="00B77A0C">
                                <w:rPr>
                                  <w:b/>
                                  <w:sz w:val="16"/>
                                  <w:szCs w:val="16"/>
                                </w:rPr>
                                <w:t>Ространснадзор</w:t>
                              </w:r>
                              <w:proofErr w:type="spellEnd"/>
                            </w:p>
                          </w:txbxContent>
                        </wps:txbx>
                        <wps:bodyPr rot="0" vert="horz" wrap="square" lIns="91440" tIns="45720" rIns="91440" bIns="45720" anchor="ctr" anchorCtr="0" upright="1">
                          <a:noAutofit/>
                        </wps:bodyPr>
                      </wps:wsp>
                      <wps:wsp>
                        <wps:cNvPr id="38" name="Скругленный прямоугольник 23"/>
                        <wps:cNvSpPr>
                          <a:spLocks noChangeArrowheads="1"/>
                        </wps:cNvSpPr>
                        <wps:spPr bwMode="auto">
                          <a:xfrm>
                            <a:off x="4533900" y="0"/>
                            <a:ext cx="1771650" cy="695325"/>
                          </a:xfrm>
                          <a:prstGeom prst="roundRect">
                            <a:avLst>
                              <a:gd name="adj" fmla="val 16667"/>
                            </a:avLst>
                          </a:prstGeom>
                          <a:solidFill>
                            <a:srgbClr val="FFFFFF"/>
                          </a:solidFill>
                          <a:ln w="25400" algn="ctr">
                            <a:solidFill>
                              <a:srgbClr val="70AD47"/>
                            </a:solidFill>
                            <a:miter lim="800000"/>
                            <a:headEnd/>
                            <a:tailEnd/>
                          </a:ln>
                        </wps:spPr>
                        <wps:txbx>
                          <w:txbxContent>
                            <w:p w:rsidR="00DC4C48" w:rsidRPr="00B77A0C" w:rsidRDefault="00DC4C48" w:rsidP="00DC4C48">
                              <w:pPr>
                                <w:spacing w:line="200" w:lineRule="exact"/>
                                <w:jc w:val="center"/>
                                <w:rPr>
                                  <w:b/>
                                  <w:sz w:val="16"/>
                                  <w:szCs w:val="16"/>
                                </w:rPr>
                              </w:pPr>
                              <w:proofErr w:type="spellStart"/>
                              <w:r w:rsidRPr="00B77A0C">
                                <w:rPr>
                                  <w:b/>
                                  <w:sz w:val="16"/>
                                  <w:szCs w:val="16"/>
                                </w:rPr>
                                <w:t>Росжелдор</w:t>
                              </w:r>
                              <w:proofErr w:type="spellEnd"/>
                            </w:p>
                          </w:txbxContent>
                        </wps:txbx>
                        <wps:bodyPr rot="0" vert="horz" wrap="square" lIns="91440" tIns="45720" rIns="91440" bIns="45720" anchor="ctr" anchorCtr="0" upright="1">
                          <a:noAutofit/>
                        </wps:bodyPr>
                      </wps:wsp>
                      <wps:wsp>
                        <wps:cNvPr id="39" name="Двойная стрелка вверх/вниз 24"/>
                        <wps:cNvSpPr>
                          <a:spLocks noChangeArrowheads="1"/>
                        </wps:cNvSpPr>
                        <wps:spPr bwMode="auto">
                          <a:xfrm>
                            <a:off x="1905000" y="514350"/>
                            <a:ext cx="276225" cy="571500"/>
                          </a:xfrm>
                          <a:prstGeom prst="upDownArrow">
                            <a:avLst>
                              <a:gd name="adj1" fmla="val 50000"/>
                              <a:gd name="adj2" fmla="val 50000"/>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0" name="Двойная стрелка вверх/вниз 25"/>
                        <wps:cNvSpPr>
                          <a:spLocks noChangeArrowheads="1"/>
                        </wps:cNvSpPr>
                        <wps:spPr bwMode="auto">
                          <a:xfrm>
                            <a:off x="3648075" y="457200"/>
                            <a:ext cx="276225" cy="523875"/>
                          </a:xfrm>
                          <a:prstGeom prst="upDownArrow">
                            <a:avLst>
                              <a:gd name="adj1" fmla="val 50000"/>
                              <a:gd name="adj2" fmla="val 50004"/>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1" name="Двойная стрелка вверх/вниз 26"/>
                        <wps:cNvSpPr>
                          <a:spLocks noChangeArrowheads="1"/>
                        </wps:cNvSpPr>
                        <wps:spPr bwMode="auto">
                          <a:xfrm>
                            <a:off x="3657600" y="1428750"/>
                            <a:ext cx="276225" cy="485775"/>
                          </a:xfrm>
                          <a:prstGeom prst="upDownArrow">
                            <a:avLst>
                              <a:gd name="adj1" fmla="val 50000"/>
                              <a:gd name="adj2" fmla="val 49999"/>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2" name="Двойная стрелка вверх/вниз 27"/>
                        <wps:cNvSpPr>
                          <a:spLocks noChangeArrowheads="1"/>
                        </wps:cNvSpPr>
                        <wps:spPr bwMode="auto">
                          <a:xfrm>
                            <a:off x="2152650" y="1419225"/>
                            <a:ext cx="276225" cy="523875"/>
                          </a:xfrm>
                          <a:prstGeom prst="upDownArrow">
                            <a:avLst>
                              <a:gd name="adj1" fmla="val 50000"/>
                              <a:gd name="adj2" fmla="val 50004"/>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3" name="Двойная стрелка вверх/вниз 28"/>
                        <wps:cNvSpPr>
                          <a:spLocks noChangeArrowheads="1"/>
                        </wps:cNvSpPr>
                        <wps:spPr bwMode="auto">
                          <a:xfrm rot="-2817063">
                            <a:off x="4419600" y="1390650"/>
                            <a:ext cx="276225" cy="523875"/>
                          </a:xfrm>
                          <a:prstGeom prst="upDownArrow">
                            <a:avLst>
                              <a:gd name="adj1" fmla="val 50000"/>
                              <a:gd name="adj2" fmla="val 50004"/>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4" name="Двойная стрелка вверх/вниз 29"/>
                        <wps:cNvSpPr>
                          <a:spLocks noChangeArrowheads="1"/>
                        </wps:cNvSpPr>
                        <wps:spPr bwMode="auto">
                          <a:xfrm rot="-2817063">
                            <a:off x="1381125" y="485775"/>
                            <a:ext cx="276225" cy="679109"/>
                          </a:xfrm>
                          <a:prstGeom prst="upDownArrow">
                            <a:avLst>
                              <a:gd name="adj1" fmla="val 50000"/>
                              <a:gd name="adj2" fmla="val 50002"/>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5" name="Двойная стрелка вверх/вниз 30"/>
                        <wps:cNvSpPr>
                          <a:spLocks noChangeArrowheads="1"/>
                        </wps:cNvSpPr>
                        <wps:spPr bwMode="auto">
                          <a:xfrm rot="2792349">
                            <a:off x="4386262" y="519113"/>
                            <a:ext cx="276225" cy="606411"/>
                          </a:xfrm>
                          <a:prstGeom prst="upDownArrow">
                            <a:avLst>
                              <a:gd name="adj1" fmla="val 50000"/>
                              <a:gd name="adj2" fmla="val 49995"/>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6" name="Двойная стрелка вверх/вниз 31"/>
                        <wps:cNvSpPr>
                          <a:spLocks noChangeArrowheads="1"/>
                        </wps:cNvSpPr>
                        <wps:spPr bwMode="auto">
                          <a:xfrm rot="3332565">
                            <a:off x="1385887" y="1290638"/>
                            <a:ext cx="276225" cy="837142"/>
                          </a:xfrm>
                          <a:prstGeom prst="upDownArrow">
                            <a:avLst>
                              <a:gd name="adj1" fmla="val 50000"/>
                              <a:gd name="adj2" fmla="val 50006"/>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7" name="Двойная стрелка вверх/вниз 32"/>
                        <wps:cNvSpPr>
                          <a:spLocks noChangeArrowheads="1"/>
                        </wps:cNvSpPr>
                        <wps:spPr bwMode="auto">
                          <a:xfrm rot="5400000">
                            <a:off x="1466850" y="1009650"/>
                            <a:ext cx="276225" cy="523875"/>
                          </a:xfrm>
                          <a:prstGeom prst="upDownArrow">
                            <a:avLst>
                              <a:gd name="adj1" fmla="val 50000"/>
                              <a:gd name="adj2" fmla="val 50004"/>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s:wsp>
                        <wps:cNvPr id="48" name="Двойная стрелка вверх/вниз 33"/>
                        <wps:cNvSpPr>
                          <a:spLocks noChangeArrowheads="1"/>
                        </wps:cNvSpPr>
                        <wps:spPr bwMode="auto">
                          <a:xfrm rot="5400000">
                            <a:off x="4419600" y="1028700"/>
                            <a:ext cx="276225" cy="523875"/>
                          </a:xfrm>
                          <a:prstGeom prst="upDownArrow">
                            <a:avLst>
                              <a:gd name="adj1" fmla="val 50000"/>
                              <a:gd name="adj2" fmla="val 50004"/>
                            </a:avLst>
                          </a:prstGeom>
                          <a:solidFill>
                            <a:srgbClr val="FFFFFF"/>
                          </a:solidFill>
                          <a:ln w="12700" algn="ctr">
                            <a:solidFill>
                              <a:srgbClr val="70AD47"/>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id="Группа 27" o:spid="_x0000_s1026" style="position:absolute;left:0;text-align:left;margin-left:58.05pt;margin-top:23.25pt;width:379.6pt;height:155.65pt;z-index:251659264;mso-width-relative:margin" coordsize="63150,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">
                <v:roundrect id="Скругленный прямоугольник 13" o:spid="_x0000_s1027" style="position:absolute;left:17430;top:9048;width:27051;height:69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pMcAA&#10;AADbAAAADwAAAGRycy9kb3ducmV2LnhtbERPy4rCMBTdD/gP4QruxtQHQ62mpQgDzlJHKO4uzbWt&#10;NjelyWj16ycLweXhvDfZYFpxo941lhXMphEI4tLqhisFx9/vzxiE88gaW8uk4EEOsnT0scFE2zvv&#10;6XbwlQgh7BJUUHvfJVK6siaDbmo74sCdbW/QB9hXUvd4D+GmlfMo+pIGGw4NNXa0ram8Hv6MAir4&#10;9BPHC5k/H8vnxQ9FzquFUpPxkK9BeBr8W/xy77SCeRgbvoQf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JpMcAAAADbAAAADwAAAAAAAAAAAAAAAACYAgAAZHJzL2Rvd25y&#10;ZXYueG1sUEsFBgAAAAAEAAQA9QAAAIUDAAAAAA==&#10;" strokecolor="#70ad47" strokeweight="3.75pt">
                  <v:stroke joinstyle="miter"/>
                  <v:textbox>
                    <w:txbxContent>
                      <w:p w:rsidR="00DC4C48" w:rsidRPr="00B77A0C" w:rsidRDefault="00DC4C48" w:rsidP="00DC4C48">
                        <w:pPr>
                          <w:spacing w:line="200" w:lineRule="exact"/>
                          <w:jc w:val="center"/>
                          <w:rPr>
                            <w:b/>
                            <w:sz w:val="16"/>
                            <w:szCs w:val="16"/>
                          </w:rPr>
                        </w:pPr>
                        <w:r w:rsidRPr="00B77A0C">
                          <w:rPr>
                            <w:b/>
                            <w:sz w:val="16"/>
                            <w:szCs w:val="16"/>
                          </w:rPr>
                          <w:t>Пост обеспечения транспортной безопасности</w:t>
                        </w:r>
                      </w:p>
                    </w:txbxContent>
                  </v:textbox>
                </v:roundrect>
                <v:roundrect id="Скругленный прямоугольник 14" o:spid="_x0000_s1028" style="position:absolute;top:17907;width:13049;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B8QA&#10;AADbAAAADwAAAGRycy9kb3ducmV2LnhtbESPQWvCQBSE7wX/w/KE3szGHGxMXUORRnqoilHw+si+&#10;JqHZtyG71fjv3UKhx2FmvmFW+Wg6caXBtZYVzKMYBHFldcu1gvOpmKUgnEfW2FkmBXdykK8nTyvM&#10;tL3xka6lr0WAsMtQQeN9n0npqoYMusj2xMH7soNBH+RQSz3gLcBNJ5M4XkiDLYeFBnvaNFR9lz9G&#10;wbKQl9Hsk+05vcT3F3/43KXvTqnn6fj2CsLT6P/Df+0PrSBZwu+X8AP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WfwfEAAAA2wAAAA8AAAAAAAAAAAAAAAAAmAIAAGRycy9k&#10;b3ducmV2LnhtbFBLBQYAAAAABAAEAPUAAACJAwAAAAA=&#10;" strokecolor="#70ad47" strokeweight="2pt">
                  <v:stroke joinstyle="miter"/>
                  <v:textbox>
                    <w:txbxContent>
                      <w:p w:rsidR="00DC4C48" w:rsidRPr="00B77A0C" w:rsidRDefault="00DC4C48" w:rsidP="00DC4C48">
                        <w:pPr>
                          <w:spacing w:line="200" w:lineRule="exact"/>
                          <w:jc w:val="center"/>
                          <w:rPr>
                            <w:b/>
                            <w:sz w:val="16"/>
                            <w:szCs w:val="16"/>
                          </w:rPr>
                        </w:pPr>
                        <w:r w:rsidRPr="00B77A0C">
                          <w:rPr>
                            <w:b/>
                            <w:sz w:val="16"/>
                            <w:szCs w:val="16"/>
                          </w:rPr>
                          <w:t>Группа быстрого реагирования</w:t>
                        </w:r>
                      </w:p>
                    </w:txbxContent>
                  </v:textbox>
                </v:roundrect>
                <v:roundrect id="Скругленный прямоугольник 15" o:spid="_x0000_s1029" style="position:absolute;left:14001;top:17907;width:14288;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AR8EA&#10;AADbAAAADwAAAGRycy9kb3ducmV2LnhtbERPy4rCMBTdD/gP4QruNFVhrJ2mIqIyCx/oCG4vzZ22&#10;THNTmqj1781CmOXhvNNFZ2pxp9ZVlhWMRxEI4tzqigsFl5/NMAbhPLLG2jIpeJKDRdb7SDHR9sEn&#10;up99IUIIuwQVlN43iZQuL8mgG9mGOHC/tjXoA2wLqVt8hHBTy0kUfUqDFYeGEhtalZT/nW9GwXwj&#10;r505TLaX+Bo9Z/6428drp9Sg3y2/QHjq/L/47f7WCqZhffgSf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1QEfBAAAA2wAAAA8AAAAAAAAAAAAAAAAAmAIAAGRycy9kb3du&#10;cmV2LnhtbFBLBQYAAAAABAAEAPUAAACGAwAAAAA=&#10;" strokecolor="#70ad47" strokeweight="2pt">
                  <v:stroke joinstyle="miter"/>
                  <v:textbox>
                    <w:txbxContent>
                      <w:p w:rsidR="00DC4C48" w:rsidRPr="00B77A0C" w:rsidRDefault="00DC4C48" w:rsidP="00DC4C48">
                        <w:pPr>
                          <w:spacing w:line="200" w:lineRule="exact"/>
                          <w:jc w:val="center"/>
                          <w:rPr>
                            <w:b/>
                            <w:sz w:val="16"/>
                            <w:szCs w:val="16"/>
                          </w:rPr>
                        </w:pPr>
                        <w:r w:rsidRPr="00B77A0C">
                          <w:rPr>
                            <w:b/>
                            <w:sz w:val="16"/>
                            <w:szCs w:val="16"/>
                          </w:rPr>
                          <w:t>Группа досмотра</w:t>
                        </w:r>
                      </w:p>
                    </w:txbxContent>
                  </v:textbox>
                </v:roundrect>
                <v:roundrect id="Скругленный прямоугольник 16" o:spid="_x0000_s1030" style="position:absolute;left:29146;top:17907;width:13811;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nl3MUA&#10;AADbAAAADwAAAGRycy9kb3ducmV2LnhtbESPT2vCQBTE74V+h+UVequbRKhpdBURFQ/+oSp4fWRf&#10;k9Ds25DdmuTbd4VCj8PM/IaZLXpTizu1rrKsIB5FIIhzqysuFFwvm7cUhPPIGmvLpGAgB4v589MM&#10;M207/qT72RciQNhlqKD0vsmkdHlJBt3INsTB+7KtQR9kW0jdYhfgppZJFL1LgxWHhRIbWpWUf59/&#10;jIKPjbz15phsr+ktGib+tD+ka6fU60u/nILw1Pv/8F97pxWMY3h8C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eXcxQAAANsAAAAPAAAAAAAAAAAAAAAAAJgCAABkcnMv&#10;ZG93bnJldi54bWxQSwUGAAAAAAQABAD1AAAAigMAAAAA&#10;" strokecolor="#70ad47" strokeweight="2pt">
                  <v:stroke joinstyle="miter"/>
                  <v:textbox>
                    <w:txbxContent>
                      <w:p w:rsidR="00DC4C48" w:rsidRPr="00B77A0C" w:rsidRDefault="00DC4C48" w:rsidP="00DC4C48">
                        <w:pPr>
                          <w:spacing w:line="200" w:lineRule="exact"/>
                          <w:jc w:val="center"/>
                          <w:rPr>
                            <w:b/>
                            <w:sz w:val="16"/>
                            <w:szCs w:val="16"/>
                          </w:rPr>
                        </w:pPr>
                        <w:r w:rsidRPr="00B77A0C">
                          <w:rPr>
                            <w:b/>
                            <w:sz w:val="16"/>
                            <w:szCs w:val="16"/>
                          </w:rPr>
                          <w:t>Группа патрулирования</w:t>
                        </w:r>
                      </w:p>
                    </w:txbxContent>
                  </v:textbox>
                </v:roundrect>
                <v:roundrect id="Скругленный прямоугольник 17" o:spid="_x0000_s1031" style="position:absolute;left:43529;top:17716;width:19621;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7q8UA&#10;AADbAAAADwAAAGRycy9kb3ducmV2LnhtbESPQWvCQBSE7wX/w/IEb83GFNo0dRWRWnqwimkg10f2&#10;NQlm34bsqvHfd4VCj8PMfMMsVqPpxIUG11pWMI9iEMSV1S3XCorv7WMKwnlkjZ1lUnAjB6vl5GGB&#10;mbZXPtIl97UIEHYZKmi87zMpXdWQQRfZnjh4P3Yw6IMcaqkHvAa46WQSx8/SYMthocGeNg1Vp/xs&#10;FLxuZTmaffJRpGV8e/GH3Vf67pSaTcf1GwhPo/8P/7U/tYKnBO5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3urxQAAANsAAAAPAAAAAAAAAAAAAAAAAJgCAABkcnMv&#10;ZG93bnJldi54bWxQSwUGAAAAAAQABAD1AAAAigMAAAAA&#10;" strokecolor="#70ad47" strokeweight="2pt">
                  <v:stroke joinstyle="miter"/>
                  <v:textbox>
                    <w:txbxContent>
                      <w:p w:rsidR="00DC4C48" w:rsidRPr="00B77A0C" w:rsidRDefault="00DC4C48" w:rsidP="00DC4C48">
                        <w:pPr>
                          <w:spacing w:line="200" w:lineRule="exact"/>
                          <w:jc w:val="center"/>
                          <w:rPr>
                            <w:b/>
                            <w:sz w:val="16"/>
                            <w:szCs w:val="16"/>
                          </w:rPr>
                        </w:pPr>
                        <w:r w:rsidRPr="00B77A0C">
                          <w:rPr>
                            <w:b/>
                            <w:sz w:val="16"/>
                            <w:szCs w:val="16"/>
                          </w:rPr>
                          <w:t>Внешние и внутренние посты подразделения транспортной безопасности</w:t>
                        </w:r>
                      </w:p>
                    </w:txbxContent>
                  </v:textbox>
                </v:roundrect>
                <v:roundrect id="Скругленный прямоугольник 18" o:spid="_x0000_s1032" style="position:absolute;left:95;top:9048;width:14287;height:69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eMMQA&#10;AADbAAAADwAAAGRycy9kb3ducmV2LnhtbESPT4vCMBTE74LfITzBm01VWLvVKLKs4sE/rApeH83b&#10;tmzzUpqo9dtvBMHjMDO/YWaL1lTiRo0rLSsYRjEI4szqknMF59NqkIBwHlljZZkUPMjBYt7tzDDV&#10;9s4/dDv6XAQIuxQVFN7XqZQuK8igi2xNHLxf2xj0QTa51A3eA9xUchTHH9JgyWGhwJq+Csr+jlej&#10;4HMlL63Zj9bn5BI/Jv6w3SXfTql+r11OQXhq/Tv8am+0gvEYn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n3jDEAAAA2wAAAA8AAAAAAAAAAAAAAAAAmAIAAGRycy9k&#10;b3ducmV2LnhtbFBLBQYAAAAABAAEAPUAAACJAwAAAAA=&#10;" strokecolor="#70ad47" strokeweight="2pt">
                  <v:stroke joinstyle="miter"/>
                  <v:textbox>
                    <w:txbxContent>
                      <w:p w:rsidR="00DC4C48" w:rsidRPr="00B77A0C" w:rsidRDefault="00DC4C48" w:rsidP="00DC4C48">
                        <w:pPr>
                          <w:spacing w:line="200" w:lineRule="exact"/>
                          <w:jc w:val="center"/>
                          <w:rPr>
                            <w:b/>
                            <w:sz w:val="16"/>
                            <w:szCs w:val="16"/>
                          </w:rPr>
                        </w:pPr>
                        <w:r w:rsidRPr="00B77A0C">
                          <w:rPr>
                            <w:b/>
                            <w:sz w:val="16"/>
                            <w:szCs w:val="16"/>
                          </w:rPr>
                          <w:t>Ответственный за ОТБ на ОТИ (ТС)</w:t>
                        </w:r>
                      </w:p>
                    </w:txbxContent>
                  </v:textbox>
                </v:roundrect>
                <v:roundrect id="Скругленный прямоугольник 19" o:spid="_x0000_s1033" style="position:absolute;left:46291;top:9144;width:16478;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5GRMQA&#10;AADbAAAADwAAAGRycy9kb3ducmV2LnhtbESPT4vCMBTE7wt+h/AEb5qqi9ZqlEVU9rAq/gGvj+bZ&#10;lm1eShO1fvuNIOxxmJnfMLNFY0pxp9oVlhX0exEI4tTqgjMF59O6G4NwHlljaZkUPMnBYt76mGGi&#10;7YMPdD/6TAQIuwQV5N5XiZQuzcmg69mKOHhXWxv0QdaZ1DU+AtyUchBFI2mw4LCQY0XLnNLf480o&#10;mKzlpTG7weYcX6Ln2O9/tvHKKdVpN19TEJ4a/x9+t7+1guEnvL6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ORkTEAAAA2wAAAA8AAAAAAAAAAAAAAAAAmAIAAGRycy9k&#10;b3ducmV2LnhtbFBLBQYAAAAABAAEAPUAAACJAwAAAAA=&#10;" strokecolor="#70ad47" strokeweight="2pt">
                  <v:stroke joinstyle="miter"/>
                  <v:textbox>
                    <w:txbxContent>
                      <w:p w:rsidR="00DC4C48" w:rsidRPr="00B77A0C" w:rsidRDefault="00DC4C48" w:rsidP="00DC4C48">
                        <w:pPr>
                          <w:spacing w:line="200" w:lineRule="exact"/>
                          <w:jc w:val="center"/>
                          <w:rPr>
                            <w:b/>
                            <w:sz w:val="16"/>
                            <w:szCs w:val="16"/>
                          </w:rPr>
                        </w:pPr>
                        <w:r w:rsidRPr="00B77A0C">
                          <w:rPr>
                            <w:b/>
                            <w:sz w:val="16"/>
                            <w:szCs w:val="16"/>
                          </w:rPr>
                          <w:t>Ответственный за ОТБ в СТИ</w:t>
                        </w:r>
                      </w:p>
                    </w:txbxContent>
                  </v:textbox>
                </v:roundrect>
                <v:roundrect id="Скругленный прямоугольник 20" o:spid="_x0000_s1034" style="position:absolute;left:285;width:14288;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j38QA&#10;AADbAAAADwAAAGRycy9kb3ducmV2LnhtbESPT4vCMBTE7wt+h/AEb5qqrNZqlEVU9rAq/gGvj+bZ&#10;lm1eShO1fvuNIOxxmJnfMLNFY0pxp9oVlhX0exEI4tTqgjMF59O6G4NwHlljaZkUPMnBYt76mGGi&#10;7YMPdD/6TAQIuwQV5N5XiZQuzcmg69mKOHhXWxv0QdaZ1DU+AtyUchBFI2mw4LCQY0XLnNLf480o&#10;mKzlpTG7weYcX6Ln2O9/tvHKKdVpN19TEJ4a/x9+t7+1guEnvL6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C49/EAAAA2wAAAA8AAAAAAAAAAAAAAAAAmAIAAGRycy9k&#10;b3ducmV2LnhtbFBLBQYAAAAABAAEAPUAAACJAwAAAAA=&#10;" strokecolor="#70ad47" strokeweight="2pt">
                  <v:stroke joinstyle="miter"/>
                  <v:textbox>
                    <w:txbxContent>
                      <w:p w:rsidR="00DC4C48" w:rsidRPr="00B77A0C" w:rsidRDefault="00DC4C48" w:rsidP="00DC4C48">
                        <w:pPr>
                          <w:spacing w:line="200" w:lineRule="exact"/>
                          <w:jc w:val="center"/>
                          <w:rPr>
                            <w:b/>
                            <w:sz w:val="16"/>
                            <w:szCs w:val="16"/>
                          </w:rPr>
                        </w:pPr>
                        <w:r w:rsidRPr="00B77A0C">
                          <w:rPr>
                            <w:b/>
                            <w:sz w:val="16"/>
                            <w:szCs w:val="16"/>
                          </w:rPr>
                          <w:t>МВД</w:t>
                        </w:r>
                      </w:p>
                    </w:txbxContent>
                  </v:textbox>
                </v:roundrect>
                <v:roundrect id="Скругленный прямоугольник 21" o:spid="_x0000_s1035" style="position:absolute;left:15240;width:14287;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9qMQA&#10;AADbAAAADwAAAGRycy9kb3ducmV2LnhtbESPQWvCQBSE74X+h+UJvenGFGwaXaWIkR6sUhW8PrKv&#10;SWj2bciuSfz3XUHocZiZb5jFajC16Kh1lWUF00kEgji3uuJCwfmUjRMQziNrrC2Tghs5WC2fnxaY&#10;atvzN3VHX4gAYZeigtL7JpXS5SUZdBPbEAfvx7YGfZBtIXWLfYCbWsZRNJMGKw4LJTa0Lin/PV6N&#10;gvdMXgazj7fn5BLd3vxh95VsnFIvo+FjDsLT4P/Dj/anVvA6g/u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fajEAAAA2wAAAA8AAAAAAAAAAAAAAAAAmAIAAGRycy9k&#10;b3ducmV2LnhtbFBLBQYAAAAABAAEAPUAAACJAwAAAAA=&#10;" strokecolor="#70ad47" strokeweight="2pt">
                  <v:stroke joinstyle="miter"/>
                  <v:textbox>
                    <w:txbxContent>
                      <w:p w:rsidR="00DC4C48" w:rsidRPr="00B77A0C" w:rsidRDefault="00DC4C48" w:rsidP="00DC4C48">
                        <w:pPr>
                          <w:spacing w:line="200" w:lineRule="exact"/>
                          <w:jc w:val="center"/>
                          <w:rPr>
                            <w:b/>
                            <w:sz w:val="16"/>
                            <w:szCs w:val="16"/>
                          </w:rPr>
                        </w:pPr>
                        <w:r w:rsidRPr="00B77A0C">
                          <w:rPr>
                            <w:b/>
                            <w:sz w:val="16"/>
                            <w:szCs w:val="16"/>
                          </w:rPr>
                          <w:t>ФСБ</w:t>
                        </w:r>
                      </w:p>
                    </w:txbxContent>
                  </v:textbox>
                </v:roundrect>
                <v:roundrect id="Скругленный прямоугольник 22" o:spid="_x0000_s1036" style="position:absolute;left:30384;width:14288;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YM8QA&#10;AADbAAAADwAAAGRycy9kb3ducmV2LnhtbESPT4vCMBTE7wt+h/AEbzZVYa3VKCIqe3B38Q94fTTP&#10;tti8lCZq/fZmQdjjMDO/YWaL1lTiTo0rLSsYRDEI4szqknMFp+Omn4BwHlljZZkUPMnBYt75mGGq&#10;7YP3dD/4XAQIuxQVFN7XqZQuK8igi2xNHLyLbQz6IJtc6gYfAW4qOYzjT2mw5LBQYE2rgrLr4WYU&#10;TDby3Jqf4faUnOPn2P/uvpO1U6rXbZdTEJ5a/x9+t7+0gtEY/r6EH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c2DPEAAAA2wAAAA8AAAAAAAAAAAAAAAAAmAIAAGRycy9k&#10;b3ducmV2LnhtbFBLBQYAAAAABAAEAPUAAACJAwAAAAA=&#10;" strokecolor="#70ad47" strokeweight="2pt">
                  <v:stroke joinstyle="miter"/>
                  <v:textbox>
                    <w:txbxContent>
                      <w:p w:rsidR="00DC4C48" w:rsidRPr="00B77A0C" w:rsidRDefault="00DC4C48" w:rsidP="00DC4C48">
                        <w:pPr>
                          <w:spacing w:line="200" w:lineRule="exact"/>
                          <w:jc w:val="center"/>
                          <w:rPr>
                            <w:b/>
                            <w:sz w:val="16"/>
                            <w:szCs w:val="16"/>
                          </w:rPr>
                        </w:pPr>
                        <w:proofErr w:type="spellStart"/>
                        <w:r w:rsidRPr="00B77A0C">
                          <w:rPr>
                            <w:b/>
                            <w:sz w:val="16"/>
                            <w:szCs w:val="16"/>
                          </w:rPr>
                          <w:t>Ространснадзор</w:t>
                        </w:r>
                        <w:proofErr w:type="spellEnd"/>
                      </w:p>
                    </w:txbxContent>
                  </v:textbox>
                </v:roundrect>
                <v:roundrect id="Скругленный прямоугольник 23" o:spid="_x0000_s1037" style="position:absolute;left:45339;width:17716;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MQcEA&#10;AADbAAAADwAAAGRycy9kb3ducmV2LnhtbERPy4rCMBTdD/gP4QruNFVhrJ2mIqIyCx/oCG4vzZ22&#10;THNTmqj1781CmOXhvNNFZ2pxp9ZVlhWMRxEI4tzqigsFl5/NMAbhPLLG2jIpeJKDRdb7SDHR9sEn&#10;up99IUIIuwQVlN43iZQuL8mgG9mGOHC/tjXoA2wLqVt8hHBTy0kUfUqDFYeGEhtalZT/nW9GwXwj&#10;r505TLaX+Bo9Z/6428drp9Sg3y2/QHjq/L/47f7WCqZhbPgSf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DTEHBAAAA2wAAAA8AAAAAAAAAAAAAAAAAmAIAAGRycy9kb3du&#10;cmV2LnhtbFBLBQYAAAAABAAEAPUAAACGAwAAAAA=&#10;" strokecolor="#70ad47" strokeweight="2pt">
                  <v:stroke joinstyle="miter"/>
                  <v:textbox>
                    <w:txbxContent>
                      <w:p w:rsidR="00DC4C48" w:rsidRPr="00B77A0C" w:rsidRDefault="00DC4C48" w:rsidP="00DC4C48">
                        <w:pPr>
                          <w:spacing w:line="200" w:lineRule="exact"/>
                          <w:jc w:val="center"/>
                          <w:rPr>
                            <w:b/>
                            <w:sz w:val="16"/>
                            <w:szCs w:val="16"/>
                          </w:rPr>
                        </w:pPr>
                        <w:proofErr w:type="spellStart"/>
                        <w:r w:rsidRPr="00B77A0C">
                          <w:rPr>
                            <w:b/>
                            <w:sz w:val="16"/>
                            <w:szCs w:val="16"/>
                          </w:rPr>
                          <w:t>Росжелдор</w:t>
                        </w:r>
                        <w:proofErr w:type="spellEnd"/>
                      </w:p>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24" o:spid="_x0000_s1038" type="#_x0000_t70" style="position:absolute;left:19050;top:5143;width:2762;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zscUA&#10;AADbAAAADwAAAGRycy9kb3ducmV2LnhtbESPQWvCQBSE74L/YXmCt7qxQqnRVURr7cVC11I9PrLP&#10;JJh9G7JrjP++Wyh4HGbmG2a+7GwlWmp86VjBeJSAIM6cKTlX8H3YPr2C8AHZYOWYFNzJw3LR780x&#10;Ne7GX9TqkIsIYZ+igiKEOpXSZwVZ9CNXE0fv7BqLIcoml6bBW4TbSj4nyYu0WHJcKLCmdUHZRV+t&#10;An26t9Vls9vrt5/3s97vJuvP61Gp4aBbzUAE6sIj/N/+MAomU/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TOxxQAAANsAAAAPAAAAAAAAAAAAAAAAAJgCAABkcnMv&#10;ZG93bnJldi54bWxQSwUGAAAAAAQABAD1AAAAigMAAAAA&#10;" adj=",5220" strokecolor="#70ad47" strokeweight="1pt"/>
                <v:shape id="Двойная стрелка вверх/вниз 25" o:spid="_x0000_s1039" type="#_x0000_t70" style="position:absolute;left:36480;top:4572;width:2763;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LqL4A&#10;AADbAAAADwAAAGRycy9kb3ducmV2LnhtbERPSwrCMBDdC94hjOBGNPWDSjWKiILoys8BhmZsq82k&#10;NFGrpzcLweXj/efL2hTiSZXLLSvo9yIQxInVOacKLudtdwrCeWSNhWVS8CYHy0WzMcdY2xcf6Xny&#10;qQgh7GJUkHlfxlK6JCODrmdL4sBdbWXQB1ilUlf4CuGmkIMoGkuDOYeGDEtaZ5TcTw+jYM+17myG&#10;48fls+UkXd8Ot+nkoFS7Va9mIDzV/i/+uXdawSisD1/CD5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0KS6i+AAAA2wAAAA8AAAAAAAAAAAAAAAAAmAIAAGRycy9kb3ducmV2&#10;LnhtbFBLBQYAAAAABAAEAPUAAACDAwAAAAA=&#10;" adj=",5695" strokecolor="#70ad47" strokeweight="1pt"/>
                <v:shape id="Двойная стрелка вверх/вниз 26" o:spid="_x0000_s1040" type="#_x0000_t70" style="position:absolute;left:36576;top:14287;width:2762;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gv8IA&#10;AADbAAAADwAAAGRycy9kb3ducmV2LnhtbESPW4vCMBSE3xf2P4SzsC+Lpl4p1SjLirBv4g1fj82x&#10;LTYnJYla/70RBB+HmfmGmc5bU4srOV9ZVtDrJiCIc6srLhTststOCsIHZI21ZVJwJw/z2efHFDNt&#10;b7ym6yYUIkLYZ6igDKHJpPR5SQZ91zbE0TtZZzBE6QqpHd4i3NSynyRjabDiuFBiQ38l5efNxSgw&#10;h5/B0rr9anWp9PFkFk19T0dKfX+1vxMQgdrwDr/a/1rBsAf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OC/wgAAANsAAAAPAAAAAAAAAAAAAAAAAJgCAABkcnMvZG93&#10;bnJldi54bWxQSwUGAAAAAAQABAD1AAAAhwMAAAAA&#10;" adj=",6141" strokecolor="#70ad47" strokeweight="1pt"/>
                <v:shape id="Двойная стрелка вверх/вниз 27" o:spid="_x0000_s1041" type="#_x0000_t70" style="position:absolute;left:21526;top:14192;width:2762;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wRMQA&#10;AADbAAAADwAAAGRycy9kb3ducmV2LnhtbESP3YrCMBSE7wXfIZyFvRGb+oNKbRQRBVmvtusDHJpj&#10;W7c5KU3Urk9vFgQvh5n5hknXnanFjVpXWVYwimIQxLnVFRcKTj/74QKE88gaa8uk4I8crFf9XoqJ&#10;tnf+plvmCxEg7BJUUHrfJFK6vCSDLrINcfDOtjXog2wLqVu8B7ip5TiOZ9JgxWGhxIa2JeW/2dUo&#10;+OJOD3aT2fX02HNebC/Hy2J+VOrzo9ssQXjq/Dv8ah+0gukY/r+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UcETEAAAA2wAAAA8AAAAAAAAAAAAAAAAAmAIAAGRycy9k&#10;b3ducmV2LnhtbFBLBQYAAAAABAAEAPUAAACJAwAAAAA=&#10;" adj=",5695" strokecolor="#70ad47" strokeweight="1pt"/>
                <v:shape id="Двойная стрелка вверх/вниз 28" o:spid="_x0000_s1042" type="#_x0000_t70" style="position:absolute;left:44195;top:13906;width:2763;height:5239;rotation:-307698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fbsIA&#10;AADbAAAADwAAAGRycy9kb3ducmV2LnhtbESPzWrDMBCE74W8g9hAb42ctJTEiWxKIZBLD3VtyHGx&#10;NraJtXIkxXbfvioUehzm52MO+Wx6MZLznWUF61UCgri2uuNGQfl1fNqC8AFZY2+ZFHyThzxbPBww&#10;1XbiTxqL0Ig4wj5FBW0IQyqlr1sy6Fd2II7exTqDIUrXSO1wiuOml5skeZUGO46EFgd6b6m+FncT&#10;uexGez0PO1dw9eFKs75dpkqpx+X8tgcRaA7/4b/2SSt4eYbfL/EH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Z9uwgAAANsAAAAPAAAAAAAAAAAAAAAAAJgCAABkcnMvZG93&#10;bnJldi54bWxQSwUGAAAAAAQABAD1AAAAhwMAAAAA&#10;" adj=",5695" strokecolor="#70ad47" strokeweight="1pt"/>
                <v:shape id="Двойная стрелка вверх/вниз 29" o:spid="_x0000_s1043" type="#_x0000_t70" style="position:absolute;left:13811;top:4857;width:2762;height:6791;rotation:-307698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6h3sQA&#10;AADbAAAADwAAAGRycy9kb3ducmV2LnhtbESPzWrDMBCE74G8g9hAL6GR05jUuFFCKLT00kMS575I&#10;W9uttTKW6p+3rwKFHIeZ+YbZHUbbiJ46XztWsF4lIIi1MzWXCorL22MGwgdkg41jUjCRh8N+Ptth&#10;btzAJ+rPoRQRwj5HBVUIbS6l1xVZ9CvXEkfvy3UWQ5RdKU2HQ4TbRj4lyVZarDkuVNjSa0X65/xr&#10;Fejl0E/y+1o0/SZ79rrF4fN9q9TDYjy+gAg0hnv4v/1hFKQp3L7EH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od7EAAAA2wAAAA8AAAAAAAAAAAAAAAAAmAIAAGRycy9k&#10;b3ducmV2LnhtbFBLBQYAAAAABAAEAPUAAACJAwAAAAA=&#10;" adj=",4393" strokecolor="#70ad47" strokeweight="1pt"/>
                <v:shape id="Двойная стрелка вверх/вниз 30" o:spid="_x0000_s1044" type="#_x0000_t70" style="position:absolute;left:43862;top:5191;width:2762;height:6064;rotation:304999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4Tt8QA&#10;AADbAAAADwAAAGRycy9kb3ducmV2LnhtbESP3WrCQBSE7wXfYTmCd3WjWJHUVUSpCBbFn/b6kD0m&#10;odmzaXaNydu7QsHLYWa+YWaLxhSipsrllhUMBxEI4sTqnFMFl/Pn2xSE88gaC8ukoCUHi3m3M8NY&#10;2zsfqT75VAQIuxgVZN6XsZQuycigG9iSOHhXWxn0QVap1BXeA9wUchRFE2kw57CQYUmrjJLf080o&#10;+LFteln9NfWu3W+M/VoeRuvvq1L9XrP8AOGp8a/wf3urFYzf4fk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7fEAAAA2wAAAA8AAAAAAAAAAAAAAAAAmAIAAGRycy9k&#10;b3ducmV2LnhtbFBLBQYAAAAABAAEAPUAAACJAwAAAAA=&#10;" adj=",4919" strokecolor="#70ad47" strokeweight="1pt"/>
                <v:shape id="Двойная стрелка вверх/вниз 31" o:spid="_x0000_s1045" type="#_x0000_t70" style="position:absolute;left:13858;top:12906;width:2763;height:8371;rotation:364005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tMEcUA&#10;AADbAAAADwAAAGRycy9kb3ducmV2LnhtbESPUUsCQRSF34P+w3AD33I2CYnNUUI0MjLRgnq87Nx2&#10;F3fubDNXXfv1jhD4eDjnfIczmnSuUXsKsfZs4K6fgSIuvK25NPD5Mb99ABUF2WLjmQwcKcJkfH01&#10;wtz6A69pv5FSJQjHHA1UIm2udSwqchj7viVO3o8PDiXJUGob8JDgrtGDLBtqhzWnhQpbmlZUbDc7&#10;Z0Cv1u/t4i/8Tt+el7OlfGEh36/G9G66p0dQQp1cwv/tF2vgfgjnL+kH6PE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0wRxQAAANsAAAAPAAAAAAAAAAAAAAAAAJgCAABkcnMv&#10;ZG93bnJldi54bWxQSwUGAAAAAAQABAD1AAAAigMAAAAA&#10;" adj=",3564" strokecolor="#70ad47" strokeweight="1pt"/>
                <v:shape id="Двойная стрелка вверх/вниз 32" o:spid="_x0000_s1046" type="#_x0000_t70" style="position:absolute;left:14668;top:10096;width:2763;height:523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7l8QA&#10;AADbAAAADwAAAGRycy9kb3ducmV2LnhtbESPQWuDQBSE74H8h+UVckvWSjHFZhNCoFXopTHF88N9&#10;URv3rbhbNf++Wyj0OMzMN8zuMJtOjDS41rKCx00EgriyuuVawefldf0MwnlkjZ1lUnAnB4f9crHD&#10;VNuJzzQWvhYBwi5FBY33fSqlqxoy6Da2Jw7e1Q4GfZBDLfWAU4CbTsZRlEiDLYeFBns6NVTdim+j&#10;4Cu5FjOXfZy9H+kju5Wlzy9vSq0e5uMLCE+z/w//tXOt4GkLv1/C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zu5fEAAAA2wAAAA8AAAAAAAAAAAAAAAAAmAIAAGRycy9k&#10;b3ducmV2LnhtbFBLBQYAAAAABAAEAPUAAACJAwAAAAA=&#10;" adj=",5695" strokecolor="#70ad47" strokeweight="1pt"/>
                <v:shape id="Двойная стрелка вверх/вниз 33" o:spid="_x0000_s1047" type="#_x0000_t70" style="position:absolute;left:44196;top:10286;width:2762;height:523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v5b0A&#10;AADbAAAADwAAAGRycy9kb3ducmV2LnhtbERPSwrCMBDdC94hjOBOU0VEqlFE8ANutErXQzO21WZS&#10;mqj19mYhuHy8/2LVmkq8qHGlZQWjYQSCOLO65FzB9bIdzEA4j6yxskwKPuRgtex2Fhhr++YzvRKf&#10;ixDCLkYFhfd1LKXLCjLohrYmDtzNNgZ9gE0udYPvEG4qOY6iqTRYcmgosKZNQdkjeRoF9+ktaTmt&#10;x/vjmk77R5r6w2WnVL/XrucgPLX+L/65D1rBJIwNX8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qwv5b0AAADbAAAADwAAAAAAAAAAAAAAAACYAgAAZHJzL2Rvd25yZXYu&#10;eG1sUEsFBgAAAAAEAAQA9QAAAIIDAAAAAA==&#10;" adj=",5695" strokecolor="#70ad47" strokeweight="1pt"/>
                <w10:wrap type="topAndBottom"/>
              </v:group>
            </w:pict>
          </mc:Fallback>
        </mc:AlternateConten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7.5. Функционирование инженерных сооружений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Места размещения, состав и технические характеристики инженерных сооружений обеспечения транспортной безопасности. Специфика </w:t>
      </w:r>
      <w:r w:rsidRPr="00DC4C48">
        <w:rPr>
          <w:rFonts w:eastAsia="Calibri" w:cs="Times New Roman"/>
          <w:szCs w:val="28"/>
          <w:lang w:eastAsia="ru-RU"/>
        </w:rPr>
        <w:lastRenderedPageBreak/>
        <w:t>использования инженерных сооружений обеспечения транспортной безопасности на ОТИ.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7.6. Функционирование инженерно-технических систем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Места размещения, состав и технические характеристики инженерно-технических систем обеспечения транспортной безопасности ОТИ и (или) ТС, принципы их функционирования.</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roofErr w:type="gramStart"/>
      <w:r w:rsidRPr="00DC4C48">
        <w:rPr>
          <w:rFonts w:eastAsia="Calibri" w:cs="Times New Roman"/>
          <w:szCs w:val="28"/>
          <w:lang w:eastAsia="ru-RU"/>
        </w:rPr>
        <w:t>Инженерно-технические системы обеспечения транспортной безопасности (системы и средства сигнализации, контроля доступа, досмотра, видеонаблюдения, аудио- и видеозаписи, связи, освещения, сбора, обработки, приема и передачи информации).</w:t>
      </w:r>
      <w:proofErr w:type="gramEnd"/>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обработки и хранения данных инженерно-технических систем.</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7.7. Технические средства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Требования к функциональным свойствам технических средств обеспечения транспортной безопасности. Порядок их сертификации.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7.8. Мероприятия по выявлению и распознаванию на КПП (постах) физических лиц, не имеющих правовых оснований на проход/проезд в зону транспортной безопасности, на критические элементы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Организационно-технические мероприятия по выявлению и распознаванию на КПП (постах) физических лиц, не имеющих правовых оснований на проход/проезд в зону транспортной безопасности, на критические элементы ОТИ и (или) ТС. Мероприятия по </w:t>
      </w:r>
      <w:proofErr w:type="gramStart"/>
      <w:r w:rsidRPr="00DC4C48">
        <w:rPr>
          <w:rFonts w:eastAsia="Calibri" w:cs="Times New Roman"/>
          <w:szCs w:val="28"/>
          <w:lang w:eastAsia="ru-RU"/>
        </w:rPr>
        <w:t>контролю за</w:t>
      </w:r>
      <w:proofErr w:type="gramEnd"/>
      <w:r w:rsidRPr="00DC4C48">
        <w:rPr>
          <w:rFonts w:eastAsia="Calibri" w:cs="Times New Roman"/>
          <w:szCs w:val="28"/>
          <w:lang w:eastAsia="ru-RU"/>
        </w:rPr>
        <w:t xml:space="preserve"> соблюдением пропускного и </w:t>
      </w:r>
      <w:proofErr w:type="spellStart"/>
      <w:r w:rsidRPr="00DC4C48">
        <w:rPr>
          <w:rFonts w:eastAsia="Calibri" w:cs="Times New Roman"/>
          <w:szCs w:val="28"/>
          <w:lang w:eastAsia="ru-RU"/>
        </w:rPr>
        <w:t>внутриобъектового</w:t>
      </w:r>
      <w:proofErr w:type="spellEnd"/>
      <w:r w:rsidRPr="00DC4C48">
        <w:rPr>
          <w:rFonts w:eastAsia="Calibri" w:cs="Times New Roman"/>
          <w:szCs w:val="28"/>
          <w:lang w:eastAsia="ru-RU"/>
        </w:rPr>
        <w:t xml:space="preserve"> режимов в соответствии с внутренними организационно-распорядительными документами СТИ и требованиями законодательства.</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Правила и приемы выявления на КПП физических лиц, не имеющих правовых оснований на проход/проезд в зону транспортной безопасности, на критические элементы ОТИ и (или) ТС.</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 xml:space="preserve">7.9. </w:t>
      </w:r>
      <w:proofErr w:type="gramStart"/>
      <w:r w:rsidRPr="00DC4C48">
        <w:rPr>
          <w:rFonts w:eastAsia="Calibri" w:cs="Times New Roman"/>
          <w:b/>
          <w:szCs w:val="28"/>
          <w:lang w:eastAsia="ru-RU"/>
        </w:rPr>
        <w:t>Проверка документов, наблюдение и (или) собеседование в целях обеспечения транспортной безопасности, направленные на выявление физических лиц, в действиях которых усматриваются признаки подготовки к совершению АНВ и оценка данных инженерно-технических систем и средств обеспечения транспортной безопасности, осуществляемые для выявления подготовки к совершению АНВ или совершения АНВ в деятельность ОТИ и (или) ТС.</w:t>
      </w:r>
      <w:proofErr w:type="gramEnd"/>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Способы и приемы выявления физических лиц, в действиях которых усматриваются признаки подготовки к совершению АНВ. Технологии и схемы проведения наблюдения и собеседования в целях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Реализация мер по осуществлению контроля выводимых данных, эксплуатационных и функциональных показателей инженерно-технических систем, средств обеспечения транспортной безопасности с целью выявления </w:t>
      </w:r>
      <w:r w:rsidRPr="00DC4C48">
        <w:rPr>
          <w:rFonts w:eastAsia="Calibri" w:cs="Times New Roman"/>
          <w:szCs w:val="28"/>
          <w:lang w:eastAsia="ru-RU"/>
        </w:rPr>
        <w:lastRenderedPageBreak/>
        <w:t xml:space="preserve">вероятных нарушителей пропускного и </w:t>
      </w:r>
      <w:proofErr w:type="spellStart"/>
      <w:r w:rsidRPr="00DC4C48">
        <w:rPr>
          <w:rFonts w:eastAsia="Calibri" w:cs="Times New Roman"/>
          <w:szCs w:val="28"/>
          <w:lang w:eastAsia="ru-RU"/>
        </w:rPr>
        <w:t>внутриобъектового</w:t>
      </w:r>
      <w:proofErr w:type="spellEnd"/>
      <w:r w:rsidRPr="00DC4C48">
        <w:rPr>
          <w:rFonts w:eastAsia="Calibri" w:cs="Times New Roman"/>
          <w:szCs w:val="28"/>
          <w:lang w:eastAsia="ru-RU"/>
        </w:rPr>
        <w:t xml:space="preserve"> режимов, совершения или подготовки к совершению АНВ.</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7.10. Организация досмотра, дополнительного досмотра и повторного досмотра в целях обеспечения транспортной безопасности. Порядок выявления и распознавания устройств, предметов и веществ, выявленных в ходе досмотра, а также обследования материально-технических объектов, перемещение которых в зону транспортной безопасности и на критические элементы ОТИ и (или) ТС может быть запрещено или ограничено.</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Реализация мероприятий по проведению досмотра, дополнительного досмотра и повторного досмотра в целях обеспечения транспортной безопасности для выявления и распознавания устройств,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АНВ.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Производство досмотра, дополнительного досмотра и повторного досмотра физических лиц и материально-технических объектов с использованием технических средств досмотра.</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Способы и приемы распознавания устройств, предметов и веществ, которые запрещены для перемещения в зону транспортной безопасности и на критические элементы ОТИ и (или) ТС.</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7.11. Организация связи, оповещения сил обеспечения транспортной безопасности, взаимодействия между лицами, ответственными за обеспечение транспортной безопасности в СТИ, на ОТИ и (или) ТС, иным персоналом, непосредственно связанным с обеспечением транспортной безопасности.</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xml:space="preserve">Система обеспечения транспортной безопасности имеет сложную структуру и большое количество участников, в том числе субъекты транспортной инфраструктуры, подразделения транспортной безопасности, органы исполнительной власти и др. Последствия АНВ будут зависеть от оперативности принятия решений, передачи соответствующей информации и участия всех участников системы обеспечения транспортной безопасности. По сути, при выявлении совершения АНВ (или его признаков) у работника, входящего в состав сил обеспечения транспортной безопасности, нет времени на размышление какую информацию, куда и по какому каналу связи он должен ее передать. </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xml:space="preserve">Поэтому, субъект транспортной инфраструктуры обязан определить каналы связи, по которым будет поступать соответствующая информация. </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Для передачи данной информации субъект транспортной инфраструктуры обязан предусмотреть соответствующие каналы связи. Такими каналами связи могут быть:</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телефонная связь;</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внутренняя телефонная связь;</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сотовая связь;</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факсимильная связь;</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радиосвязь;</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электронная почта;</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lastRenderedPageBreak/>
        <w:t xml:space="preserve">- </w:t>
      </w:r>
      <w:r w:rsidRPr="00DC4C48">
        <w:rPr>
          <w:rFonts w:eastAsia="Times New Roman" w:cs="Times New Roman"/>
          <w:color w:val="000000"/>
          <w:sz w:val="26"/>
          <w:szCs w:val="26"/>
          <w:shd w:val="clear" w:color="auto" w:fill="FFFFFF"/>
          <w:lang w:val="en-US" w:eastAsia="ru-RU"/>
        </w:rPr>
        <w:t>IP</w:t>
      </w:r>
      <w:r w:rsidRPr="00DC4C48">
        <w:rPr>
          <w:rFonts w:eastAsia="Times New Roman" w:cs="Times New Roman"/>
          <w:color w:val="000000"/>
          <w:sz w:val="26"/>
          <w:szCs w:val="26"/>
          <w:shd w:val="clear" w:color="auto" w:fill="FFFFFF"/>
          <w:lang w:eastAsia="ru-RU"/>
        </w:rPr>
        <w:t xml:space="preserve"> – телефония;</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другие виды связи.</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xml:space="preserve">При определении субъектом транспортной инфраструктуры, должен руководствоваться Приказом Минтранса </w:t>
      </w:r>
      <w:r w:rsidRPr="00DC4C48">
        <w:rPr>
          <w:rFonts w:eastAsia="Times New Roman" w:cs="Times New Roman"/>
          <w:color w:val="000000"/>
          <w:sz w:val="26"/>
          <w:szCs w:val="26"/>
          <w:lang w:eastAsia="ru-RU"/>
        </w:rPr>
        <w:t>РФ от 8 февраля 2011 г. N 62 «</w:t>
      </w:r>
      <w:r w:rsidRPr="00DC4C48">
        <w:rPr>
          <w:rFonts w:eastAsia="Times New Roman" w:cs="Times New Roman"/>
          <w:color w:val="000000"/>
          <w:sz w:val="26"/>
          <w:szCs w:val="26"/>
          <w:shd w:val="clear" w:color="auto" w:fill="FFFFFF"/>
          <w:lang w:eastAsia="ru-RU"/>
        </w:rPr>
        <w:t>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r w:rsidRPr="00DC4C48">
        <w:rPr>
          <w:rFonts w:eastAsia="Times New Roman" w:cs="Times New Roman"/>
          <w:color w:val="000000"/>
          <w:sz w:val="26"/>
          <w:szCs w:val="26"/>
          <w:lang w:eastAsia="ru-RU"/>
        </w:rPr>
        <w:t xml:space="preserve">, где определены телефонная, факсимильная связь и электронная почта. </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Информация об изменении уровня безопасности в соответствии с Постановлением Правительства РФ от 10 декабря 2008 №940 «Об уровнях безопасности объектов транспортной инфраструктуры и транспортных средств и о порядке их объявления (установления)» поступит руководителю субъекта транспортной инфраструктуры по каналу связи, указанному в Плане обеспечения транспортной безопасности (ПОТБ). В форме ПОТБ рекомендована телефонная или сотовая связь.</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xml:space="preserve">Для организации работы подразделения транспортной безопасности необходима оперативная связь, которая позволит обмениваться оперативной связью между отдельными постами, группой досмотра и сотрудниками осуществляющих наблюдение с помощью технических средств обеспечения транспортной безопасности и группой быстрого реагирования. Для этих целей наиболее предпочтительной является радиосвязь и сотовая связь. </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При организации обмена информации, в целях координации деятельности по взаимодействию с силами обеспечения транспортной безопасности других ОТИ или ТС, с которыми имеется технологическое взаимодействие, необходимо согласовать каналы связи, по которым данная информация будет поступать. При этом на железнодорожном транспорте есть определенная специфика, так как ОАО «РЖД» часто для этой цели использует внутреннюю телефонную связь, доступа к которой, нет у других организаций.</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xml:space="preserve">Каналы связи могут быть закрытыми и открытыми. Закрытые каналы связи используются для передачи информации связанной с защитой персональных данных и попадающих под действие Закона Российской Федерации от 21.07.1993 № 5485-1 «О государственной тайне». Закрытые каналы связи, в целях обеспечения транспортной безопасности, могут использоваться на режимных объектах и для передачи информации с грифом. </w:t>
      </w:r>
    </w:p>
    <w:p w:rsidR="00DC4C48" w:rsidRPr="00DC4C48" w:rsidRDefault="00DC4C48" w:rsidP="00DC4C48">
      <w:pPr>
        <w:spacing w:after="0" w:line="240" w:lineRule="auto"/>
        <w:ind w:firstLine="709"/>
        <w:rPr>
          <w:rFonts w:eastAsia="Times New Roman" w:cs="Times New Roman"/>
          <w:color w:val="000000"/>
          <w:sz w:val="26"/>
          <w:szCs w:val="26"/>
          <w:shd w:val="clear" w:color="auto" w:fill="FFFFFF"/>
          <w:lang w:eastAsia="ru-RU"/>
        </w:rPr>
      </w:pPr>
      <w:r w:rsidRPr="00DC4C48">
        <w:rPr>
          <w:rFonts w:eastAsia="Times New Roman" w:cs="Times New Roman"/>
          <w:color w:val="000000"/>
          <w:sz w:val="26"/>
          <w:szCs w:val="26"/>
          <w:shd w:val="clear" w:color="auto" w:fill="FFFFFF"/>
          <w:lang w:eastAsia="ru-RU"/>
        </w:rPr>
        <w:t xml:space="preserve">Все имеющиеся каналы связи необходимо отразить в Плане обеспечения транспортной безопасности. </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Способы и приемы организации связи, оповещения сил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Организация взаимодействия между лицами, ответственными за обеспечение транспортной безопасности в СТИ, на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Организация взаимодействия с иным персоналом, непосредственно связанным с обеспечением транспортной безопасности ОТИ и (или) ТС.</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7.12. Реагирование сил обеспечения транспортной безопасности на подготовку к совершению АНВ или совершение АНВ в отношении ОТИ и (или) ТС.</w:t>
      </w:r>
    </w:p>
    <w:p w:rsidR="00DC4C48" w:rsidRPr="00DC4C48" w:rsidRDefault="00DC4C48" w:rsidP="00DC4C48">
      <w:pPr>
        <w:tabs>
          <w:tab w:val="left" w:pos="993"/>
        </w:tabs>
        <w:spacing w:after="0" w:line="276" w:lineRule="auto"/>
        <w:ind w:firstLine="709"/>
        <w:rPr>
          <w:rFonts w:eastAsia="Times New Roman" w:cs="Times New Roman"/>
          <w:szCs w:val="28"/>
          <w:lang w:eastAsia="ru-RU"/>
        </w:rPr>
      </w:pPr>
      <w:r w:rsidRPr="00DC4C48">
        <w:rPr>
          <w:rFonts w:eastAsia="Times New Roman" w:cs="Times New Roman"/>
          <w:szCs w:val="28"/>
          <w:lang w:eastAsia="ru-RU"/>
        </w:rPr>
        <w:t xml:space="preserve">Реализация мер по реагированию сил обеспечения транспортной безопасности на подготовку к совершению АНВ в отношении ОТИ и (или) </w:t>
      </w:r>
      <w:r w:rsidRPr="00DC4C48">
        <w:rPr>
          <w:rFonts w:eastAsia="Times New Roman" w:cs="Times New Roman"/>
          <w:szCs w:val="28"/>
          <w:lang w:eastAsia="ru-RU"/>
        </w:rPr>
        <w:lastRenderedPageBreak/>
        <w:t xml:space="preserve">ТС с учетом способов реализации угроз, в том числе с применением беспилотных воздушных судов и </w:t>
      </w:r>
      <w:proofErr w:type="spellStart"/>
      <w:r w:rsidRPr="00DC4C48">
        <w:rPr>
          <w:rFonts w:eastAsia="Times New Roman" w:cs="Times New Roman"/>
          <w:szCs w:val="28"/>
          <w:lang w:eastAsia="ru-RU"/>
        </w:rPr>
        <w:t>безэкипажных</w:t>
      </w:r>
      <w:proofErr w:type="spellEnd"/>
      <w:r w:rsidRPr="00DC4C48">
        <w:rPr>
          <w:rFonts w:eastAsia="Times New Roman" w:cs="Times New Roman"/>
          <w:szCs w:val="28"/>
          <w:lang w:eastAsia="ru-RU"/>
        </w:rPr>
        <w:t xml:space="preserve"> водных аппаратов;</w:t>
      </w:r>
    </w:p>
    <w:p w:rsidR="00DC4C48" w:rsidRPr="00DC4C48" w:rsidRDefault="00DC4C48" w:rsidP="00DC4C48">
      <w:pPr>
        <w:autoSpaceDE w:val="0"/>
        <w:autoSpaceDN w:val="0"/>
        <w:adjustRightInd w:val="0"/>
        <w:spacing w:after="0" w:line="240" w:lineRule="auto"/>
        <w:ind w:firstLine="709"/>
        <w:rPr>
          <w:rFonts w:eastAsia="Times New Roman" w:cs="Times New Roman"/>
          <w:szCs w:val="28"/>
          <w:lang w:eastAsia="ru-RU"/>
        </w:rPr>
      </w:pPr>
      <w:r w:rsidRPr="00DC4C48">
        <w:rPr>
          <w:rFonts w:eastAsia="Times New Roman" w:cs="Times New Roman"/>
          <w:szCs w:val="28"/>
          <w:lang w:eastAsia="ru-RU"/>
        </w:rPr>
        <w:t xml:space="preserve">Реализация мер по реагированию сил обеспечения транспортной безопасности на совершение АНВ в отношении ОТИ и (или) ТС с учетом способов реализации угроз, в том числе с применением беспилотных воздушных судов и </w:t>
      </w:r>
      <w:proofErr w:type="spellStart"/>
      <w:r w:rsidRPr="00DC4C48">
        <w:rPr>
          <w:rFonts w:eastAsia="Times New Roman" w:cs="Times New Roman"/>
          <w:szCs w:val="28"/>
          <w:lang w:eastAsia="ru-RU"/>
        </w:rPr>
        <w:t>безэкипажных</w:t>
      </w:r>
      <w:proofErr w:type="spellEnd"/>
      <w:r w:rsidRPr="00DC4C48">
        <w:rPr>
          <w:rFonts w:eastAsia="Times New Roman" w:cs="Times New Roman"/>
          <w:szCs w:val="28"/>
          <w:lang w:eastAsia="ru-RU"/>
        </w:rPr>
        <w:t xml:space="preserve"> водных аппаратов.</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7.13. Порядок действий при потенциальных угрозах совершения АНВ в деятельность ОТИ 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Обеспечение реализации порядка действий при тревоге "Угроза захвата" </w:t>
      </w:r>
      <w:r w:rsidRPr="00DC4C48">
        <w:rPr>
          <w:rFonts w:eastAsia="Times New Roman" w:cs="Times New Roman"/>
          <w:szCs w:val="28"/>
          <w:lang w:eastAsia="ru-RU"/>
        </w:rPr>
        <w:t>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Обеспечение реализации порядка действий при тревоге "Угроза взрыва" </w:t>
      </w:r>
      <w:r w:rsidRPr="00DC4C48">
        <w:rPr>
          <w:rFonts w:eastAsia="Times New Roman" w:cs="Times New Roman"/>
          <w:szCs w:val="28"/>
          <w:lang w:eastAsia="ru-RU"/>
        </w:rPr>
        <w:t>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Обеспечение реализации порядка действий при тревоге "Угроза размещения или попытки размещения на ОТИ и (или) ТС взрывных устройств (взрывчатых веществ)"</w:t>
      </w:r>
      <w:r w:rsidRPr="00DC4C48">
        <w:rPr>
          <w:rFonts w:eastAsia="Times New Roman" w:cs="Times New Roman"/>
          <w:szCs w:val="28"/>
          <w:lang w:eastAsia="ru-RU"/>
        </w:rPr>
        <w:t xml:space="preserve"> 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Обеспечение реализации порядка действий при тревоге "Угроза поражения опасными веществами" </w:t>
      </w:r>
      <w:r w:rsidRPr="00DC4C48">
        <w:rPr>
          <w:rFonts w:eastAsia="Times New Roman" w:cs="Times New Roman"/>
          <w:szCs w:val="28"/>
          <w:lang w:eastAsia="ru-RU"/>
        </w:rPr>
        <w:t>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Обеспечение реализации порядка действий при тревоге "Угроза захвата критического элемента ОТИ и (или) ТС"</w:t>
      </w:r>
      <w:r w:rsidRPr="00DC4C48">
        <w:rPr>
          <w:rFonts w:eastAsia="Times New Roman" w:cs="Times New Roman"/>
          <w:szCs w:val="28"/>
          <w:lang w:eastAsia="ru-RU"/>
        </w:rPr>
        <w:t xml:space="preserve"> 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Обеспечение реализации порядка действий при тревоге "Угроза взрыва критического элемента ОТИ и (или) ТС" </w:t>
      </w:r>
      <w:r w:rsidRPr="00DC4C48">
        <w:rPr>
          <w:rFonts w:eastAsia="Times New Roman" w:cs="Times New Roman"/>
          <w:szCs w:val="28"/>
          <w:lang w:eastAsia="ru-RU"/>
        </w:rPr>
        <w:t>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Обеспечение реализации порядка действий при тревоге "Угроза размещения или попытки размещения на критическом элементе ОТИ и (или) ТС взрывных устройств (взрывчатых веществ)"</w:t>
      </w:r>
      <w:r w:rsidRPr="00DC4C48">
        <w:rPr>
          <w:rFonts w:eastAsia="Times New Roman" w:cs="Times New Roman"/>
          <w:szCs w:val="28"/>
          <w:lang w:eastAsia="ru-RU"/>
        </w:rPr>
        <w:t xml:space="preserve"> 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Обеспечение реализации порядка действий при тревоге "Угроза блокирования"</w:t>
      </w:r>
      <w:r w:rsidRPr="00DC4C48">
        <w:rPr>
          <w:rFonts w:eastAsia="Times New Roman" w:cs="Times New Roman"/>
          <w:szCs w:val="28"/>
          <w:lang w:eastAsia="ru-RU"/>
        </w:rPr>
        <w:t xml:space="preserve"> 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Обеспечение реализации порядка действий при тревоге "Угроза хищения" </w:t>
      </w:r>
      <w:r w:rsidRPr="00DC4C48">
        <w:rPr>
          <w:rFonts w:eastAsia="Times New Roman" w:cs="Times New Roman"/>
          <w:szCs w:val="28"/>
          <w:lang w:eastAsia="ru-RU"/>
        </w:rPr>
        <w:t>с учетом способов реализации угроз</w:t>
      </w:r>
      <w:r w:rsidRPr="00DC4C48">
        <w:rPr>
          <w:rFonts w:eastAsia="Calibri" w:cs="Times New Roman"/>
          <w:szCs w:val="28"/>
          <w:lang w:eastAsia="ru-RU"/>
        </w:rPr>
        <w:t>.</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7.14. Организация учений и тренировок в области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Виды учений и тренировок в области транспортной безопасности. Федеральные органы исполнительной власти, участвующие в проведении учений и тренировок. Периодичность проведения учений и тренировок в целях реализации планов, паспортов обеспечения транспортной безопасности ОТИ,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организации и проведения учений в области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организации и проведения тренировок в области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spacing w:after="0" w:line="276" w:lineRule="auto"/>
        <w:jc w:val="left"/>
        <w:rPr>
          <w:rFonts w:eastAsia="Times New Roman" w:cs="Times New Roman"/>
          <w:b/>
          <w:sz w:val="26"/>
          <w:szCs w:val="26"/>
          <w:lang w:eastAsia="ru-RU"/>
        </w:rPr>
      </w:pPr>
      <w:bookmarkStart w:id="7" w:name="Тест7"/>
      <w:r w:rsidRPr="00DC4C48">
        <w:rPr>
          <w:rFonts w:eastAsia="Times New Roman" w:cs="Times New Roman"/>
          <w:b/>
          <w:sz w:val="26"/>
          <w:szCs w:val="26"/>
          <w:lang w:eastAsia="ru-RU"/>
        </w:rPr>
        <w:t>ТЕСТОВАЯ ПРОГРАММА КОНТРОЛЯ ЗНАНИЙ ПО ДИСЦЕПЛИНЕ №7</w:t>
      </w:r>
    </w:p>
    <w:bookmarkEnd w:id="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3348"/>
        <w:gridCol w:w="5753"/>
      </w:tblGrid>
      <w:tr w:rsidR="00DC4C48" w:rsidRPr="00DC4C48" w:rsidTr="009D3A66">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DC4C48" w:rsidRPr="00DC4C48" w:rsidRDefault="00DC4C48" w:rsidP="00DC4C48">
            <w:pPr>
              <w:spacing w:after="0" w:line="240" w:lineRule="auto"/>
              <w:jc w:val="left"/>
              <w:rPr>
                <w:rFonts w:eastAsia="Times New Roman" w:cs="Times New Roman"/>
                <w:bCs/>
                <w:sz w:val="24"/>
                <w:szCs w:val="24"/>
                <w:lang w:eastAsia="ru-RU"/>
              </w:rPr>
            </w:pPr>
            <w:r w:rsidRPr="00DC4C48">
              <w:rPr>
                <w:rFonts w:eastAsia="Times New Roman" w:cs="Times New Roman"/>
                <w:bCs/>
                <w:sz w:val="24"/>
                <w:szCs w:val="24"/>
                <w:lang w:eastAsia="ru-RU"/>
              </w:rPr>
              <w:t>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C4C48" w:rsidRPr="00DC4C48" w:rsidRDefault="00DC4C48" w:rsidP="00DC4C48">
            <w:pPr>
              <w:numPr>
                <w:ilvl w:val="0"/>
                <w:numId w:val="93"/>
              </w:numPr>
              <w:spacing w:after="0" w:line="240" w:lineRule="auto"/>
              <w:jc w:val="left"/>
              <w:rPr>
                <w:rFonts w:eastAsia="Calibri" w:cs="Times New Roman"/>
                <w:sz w:val="24"/>
                <w:szCs w:val="24"/>
              </w:rPr>
            </w:pPr>
            <w:r w:rsidRPr="00DC4C48">
              <w:rPr>
                <w:rFonts w:eastAsia="Calibri" w:cs="Times New Roman"/>
                <w:b/>
                <w:sz w:val="24"/>
                <w:szCs w:val="24"/>
              </w:rPr>
              <w:t>угроза блокировки</w:t>
            </w:r>
            <w:r w:rsidRPr="00DC4C48">
              <w:rPr>
                <w:rFonts w:eastAsia="Calibri" w:cs="Times New Roman"/>
                <w:sz w:val="24"/>
                <w:szCs w:val="24"/>
              </w:rPr>
              <w:t>;</w:t>
            </w:r>
          </w:p>
          <w:p w:rsidR="00DC4C48" w:rsidRPr="00DC4C48" w:rsidRDefault="00DC4C48" w:rsidP="00DC4C48">
            <w:pPr>
              <w:numPr>
                <w:ilvl w:val="0"/>
                <w:numId w:val="93"/>
              </w:numPr>
              <w:spacing w:after="0" w:line="240" w:lineRule="auto"/>
              <w:jc w:val="left"/>
              <w:rPr>
                <w:rFonts w:eastAsia="Calibri" w:cs="Times New Roman"/>
                <w:sz w:val="24"/>
                <w:szCs w:val="24"/>
              </w:rPr>
            </w:pPr>
            <w:r w:rsidRPr="00DC4C48">
              <w:rPr>
                <w:rFonts w:eastAsia="Calibri" w:cs="Times New Roman"/>
                <w:sz w:val="24"/>
                <w:szCs w:val="24"/>
              </w:rPr>
              <w:t>угроза взрыва;</w:t>
            </w:r>
          </w:p>
          <w:p w:rsidR="00DC4C48" w:rsidRPr="00DC4C48" w:rsidRDefault="00DC4C48" w:rsidP="00DC4C48">
            <w:pPr>
              <w:numPr>
                <w:ilvl w:val="0"/>
                <w:numId w:val="93"/>
              </w:numPr>
              <w:spacing w:after="0" w:line="240" w:lineRule="auto"/>
              <w:jc w:val="left"/>
              <w:rPr>
                <w:rFonts w:eastAsia="Calibri" w:cs="Times New Roman"/>
                <w:sz w:val="24"/>
                <w:szCs w:val="24"/>
              </w:rPr>
            </w:pPr>
            <w:r w:rsidRPr="00DC4C48">
              <w:rPr>
                <w:rFonts w:eastAsia="Calibri" w:cs="Times New Roman"/>
                <w:sz w:val="24"/>
                <w:szCs w:val="24"/>
              </w:rPr>
              <w:t>угроза хищения;</w:t>
            </w:r>
          </w:p>
          <w:p w:rsidR="00DC4C48" w:rsidRPr="00DC4C48" w:rsidRDefault="00DC4C48" w:rsidP="00DC4C48">
            <w:pPr>
              <w:numPr>
                <w:ilvl w:val="0"/>
                <w:numId w:val="93"/>
              </w:numPr>
              <w:spacing w:after="0" w:line="240" w:lineRule="auto"/>
              <w:jc w:val="left"/>
              <w:rPr>
                <w:rFonts w:eastAsia="Calibri" w:cs="Times New Roman"/>
                <w:sz w:val="24"/>
                <w:szCs w:val="24"/>
              </w:rPr>
            </w:pPr>
            <w:r w:rsidRPr="00DC4C48">
              <w:rPr>
                <w:rFonts w:eastAsia="Calibri" w:cs="Times New Roman"/>
                <w:sz w:val="24"/>
                <w:szCs w:val="24"/>
              </w:rPr>
              <w:t>угроза захвата.</w:t>
            </w:r>
          </w:p>
        </w:tc>
      </w:tr>
      <w:tr w:rsidR="00DC4C48" w:rsidRPr="00DC4C48" w:rsidTr="009D3A66">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DC4C48" w:rsidRPr="00DC4C48" w:rsidRDefault="00DC4C48" w:rsidP="00DC4C48">
            <w:pPr>
              <w:widowControl w:val="0"/>
              <w:autoSpaceDE w:val="0"/>
              <w:autoSpaceDN w:val="0"/>
              <w:adjustRightInd w:val="0"/>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Угроза взрыва – это:</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C4C48" w:rsidRPr="00DC4C48" w:rsidRDefault="00DC4C48" w:rsidP="00DC4C48">
            <w:pPr>
              <w:numPr>
                <w:ilvl w:val="0"/>
                <w:numId w:val="94"/>
              </w:numPr>
              <w:spacing w:after="0" w:line="240" w:lineRule="auto"/>
              <w:jc w:val="left"/>
              <w:rPr>
                <w:rFonts w:eastAsia="Calibri" w:cs="Times New Roman"/>
                <w:b/>
                <w:sz w:val="24"/>
                <w:szCs w:val="24"/>
              </w:rPr>
            </w:pPr>
            <w:r w:rsidRPr="00DC4C48">
              <w:rPr>
                <w:rFonts w:eastAsia="Calibri" w:cs="Times New Roman"/>
                <w:b/>
                <w:sz w:val="24"/>
                <w:szCs w:val="24"/>
              </w:rPr>
              <w:t>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w:t>
            </w:r>
          </w:p>
          <w:p w:rsidR="00DC4C48" w:rsidRPr="00DC4C48" w:rsidRDefault="00DC4C48" w:rsidP="00DC4C48">
            <w:pPr>
              <w:numPr>
                <w:ilvl w:val="0"/>
                <w:numId w:val="94"/>
              </w:numPr>
              <w:spacing w:after="0" w:line="240" w:lineRule="auto"/>
              <w:jc w:val="left"/>
              <w:rPr>
                <w:rFonts w:eastAsia="Calibri" w:cs="Times New Roman"/>
                <w:sz w:val="24"/>
                <w:szCs w:val="24"/>
              </w:rPr>
            </w:pPr>
            <w:r w:rsidRPr="00DC4C48">
              <w:rPr>
                <w:rFonts w:eastAsia="Calibri" w:cs="Times New Roman"/>
                <w:sz w:val="24"/>
                <w:szCs w:val="24"/>
              </w:rPr>
              <w:t xml:space="preserve">возможность размещения или совершения действий в целях </w:t>
            </w:r>
            <w:proofErr w:type="gramStart"/>
            <w:r w:rsidRPr="00DC4C48">
              <w:rPr>
                <w:rFonts w:eastAsia="Calibri" w:cs="Times New Roman"/>
                <w:sz w:val="24"/>
                <w:szCs w:val="24"/>
              </w:rPr>
              <w:t>размещения</w:t>
            </w:r>
            <w:proofErr w:type="gramEnd"/>
            <w:r w:rsidRPr="00DC4C48">
              <w:rPr>
                <w:rFonts w:eastAsia="Calibri" w:cs="Times New Roman"/>
                <w:sz w:val="24"/>
                <w:szCs w:val="24"/>
              </w:rPr>
              <w:t xml:space="preserve"> каким бы то ни было способом на объектах транспортной инфраструктуры и/или транспортных средств взрывных устройств (взрывчатых веществ), которые могут разрушить объекты транспортной инфраструктуры и/или транспортных средств, нанести им и/или их грузу повреждения;</w:t>
            </w:r>
          </w:p>
          <w:p w:rsidR="00DC4C48" w:rsidRPr="00DC4C48" w:rsidRDefault="00DC4C48" w:rsidP="00DC4C48">
            <w:pPr>
              <w:numPr>
                <w:ilvl w:val="0"/>
                <w:numId w:val="94"/>
              </w:numPr>
              <w:spacing w:after="0" w:line="240" w:lineRule="auto"/>
              <w:jc w:val="left"/>
              <w:rPr>
                <w:rFonts w:eastAsia="Calibri" w:cs="Times New Roman"/>
                <w:sz w:val="24"/>
                <w:szCs w:val="24"/>
              </w:rPr>
            </w:pPr>
            <w:proofErr w:type="gramStart"/>
            <w:r w:rsidRPr="00DC4C48">
              <w:rPr>
                <w:rFonts w:eastAsia="Calibri" w:cs="Times New Roman"/>
                <w:sz w:val="24"/>
                <w:szCs w:val="24"/>
              </w:rPr>
              <w:t>возможность совершения хищения элементов на объектах транспортной инфраструктуры и/или транспортных средствах, которое может привести их в негодное для эксплуатации состояние, угрожающее жизни или здоровью персонала, пассажиров и других лиц;</w:t>
            </w:r>
            <w:proofErr w:type="gramEnd"/>
          </w:p>
          <w:p w:rsidR="00DC4C48" w:rsidRPr="00DC4C48" w:rsidRDefault="00DC4C48" w:rsidP="00DC4C48">
            <w:pPr>
              <w:numPr>
                <w:ilvl w:val="0"/>
                <w:numId w:val="94"/>
              </w:numPr>
              <w:spacing w:after="0" w:line="240" w:lineRule="auto"/>
              <w:jc w:val="left"/>
              <w:rPr>
                <w:rFonts w:eastAsia="Calibri" w:cs="Times New Roman"/>
                <w:sz w:val="24"/>
                <w:szCs w:val="24"/>
              </w:rPr>
            </w:pPr>
            <w:r w:rsidRPr="00DC4C48">
              <w:rPr>
                <w:rFonts w:eastAsia="Calibri" w:cs="Times New Roman"/>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 транспортной инфраструктуры, угрожающего жизни или здоровью персонала, пассажиров и других лиц.</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napToGrid w:val="0"/>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Устройства связи предназначены:</w:t>
            </w:r>
          </w:p>
        </w:tc>
        <w:tc>
          <w:tcPr>
            <w:tcW w:w="6379" w:type="dxa"/>
            <w:shd w:val="clear" w:color="auto" w:fill="auto"/>
            <w:hideMark/>
          </w:tcPr>
          <w:p w:rsidR="00DC4C48" w:rsidRPr="00DC4C48" w:rsidRDefault="00DC4C48" w:rsidP="00DC4C48">
            <w:pPr>
              <w:numPr>
                <w:ilvl w:val="0"/>
                <w:numId w:val="95"/>
              </w:numPr>
              <w:snapToGrid w:val="0"/>
              <w:spacing w:after="0" w:line="240" w:lineRule="auto"/>
              <w:jc w:val="left"/>
              <w:rPr>
                <w:rFonts w:eastAsia="SimSun" w:cs="Times New Roman"/>
                <w:bCs/>
                <w:kern w:val="1"/>
                <w:sz w:val="24"/>
                <w:szCs w:val="24"/>
                <w:lang w:eastAsia="hi-IN" w:bidi="hi-IN"/>
              </w:rPr>
            </w:pPr>
            <w:r w:rsidRPr="00DC4C48">
              <w:rPr>
                <w:rFonts w:eastAsia="SimSun" w:cs="Times New Roman"/>
                <w:bCs/>
                <w:kern w:val="1"/>
                <w:sz w:val="24"/>
                <w:szCs w:val="24"/>
                <w:lang w:eastAsia="hi-IN" w:bidi="hi-IN"/>
              </w:rPr>
              <w:t>для обеспечения сигнализации на железной дороге;</w:t>
            </w:r>
          </w:p>
          <w:p w:rsidR="00DC4C48" w:rsidRPr="00DC4C48" w:rsidRDefault="00DC4C48" w:rsidP="00DC4C48">
            <w:pPr>
              <w:numPr>
                <w:ilvl w:val="0"/>
                <w:numId w:val="95"/>
              </w:numPr>
              <w:snapToGrid w:val="0"/>
              <w:spacing w:after="0" w:line="240" w:lineRule="auto"/>
              <w:jc w:val="left"/>
              <w:rPr>
                <w:rFonts w:eastAsia="SimSun" w:cs="Times New Roman"/>
                <w:bCs/>
                <w:kern w:val="1"/>
                <w:sz w:val="24"/>
                <w:szCs w:val="24"/>
                <w:lang w:eastAsia="hi-IN" w:bidi="hi-IN"/>
              </w:rPr>
            </w:pPr>
            <w:r w:rsidRPr="00DC4C48">
              <w:rPr>
                <w:rFonts w:eastAsia="SimSun" w:cs="Times New Roman"/>
                <w:bCs/>
                <w:kern w:val="1"/>
                <w:sz w:val="24"/>
                <w:szCs w:val="24"/>
                <w:lang w:eastAsia="hi-IN" w:bidi="hi-IN"/>
              </w:rPr>
              <w:t>для обеспечения блокировки на железной дороге;</w:t>
            </w:r>
          </w:p>
          <w:p w:rsidR="00DC4C48" w:rsidRPr="00DC4C48" w:rsidRDefault="00DC4C48" w:rsidP="00DC4C48">
            <w:pPr>
              <w:numPr>
                <w:ilvl w:val="0"/>
                <w:numId w:val="95"/>
              </w:numPr>
              <w:snapToGrid w:val="0"/>
              <w:spacing w:after="0" w:line="240" w:lineRule="auto"/>
              <w:jc w:val="left"/>
              <w:rPr>
                <w:rFonts w:eastAsia="SimSun" w:cs="Times New Roman"/>
                <w:bCs/>
                <w:kern w:val="1"/>
                <w:sz w:val="24"/>
                <w:szCs w:val="24"/>
                <w:lang w:eastAsia="hi-IN" w:bidi="hi-IN"/>
              </w:rPr>
            </w:pPr>
            <w:r w:rsidRPr="00DC4C48">
              <w:rPr>
                <w:rFonts w:eastAsia="SimSun" w:cs="Times New Roman"/>
                <w:b/>
                <w:bCs/>
                <w:kern w:val="1"/>
                <w:sz w:val="24"/>
                <w:szCs w:val="24"/>
                <w:lang w:eastAsia="hi-IN" w:bidi="hi-IN"/>
              </w:rPr>
              <w:t>для управления работой транспорта на железной дороге</w:t>
            </w:r>
            <w:r w:rsidRPr="00DC4C48">
              <w:rPr>
                <w:rFonts w:eastAsia="SimSun" w:cs="Times New Roman"/>
                <w:bCs/>
                <w:kern w:val="1"/>
                <w:sz w:val="24"/>
                <w:szCs w:val="24"/>
                <w:lang w:eastAsia="hi-IN" w:bidi="hi-IN"/>
              </w:rPr>
              <w:t>;</w:t>
            </w:r>
          </w:p>
          <w:p w:rsidR="00DC4C48" w:rsidRPr="00DC4C48" w:rsidRDefault="00DC4C48" w:rsidP="00DC4C48">
            <w:pPr>
              <w:numPr>
                <w:ilvl w:val="0"/>
                <w:numId w:val="95"/>
              </w:numPr>
              <w:snapToGrid w:val="0"/>
              <w:spacing w:after="0" w:line="240" w:lineRule="auto"/>
              <w:jc w:val="left"/>
              <w:rPr>
                <w:rFonts w:eastAsia="SimSun" w:cs="Times New Roman"/>
                <w:bCs/>
                <w:kern w:val="1"/>
                <w:sz w:val="24"/>
                <w:szCs w:val="24"/>
                <w:lang w:eastAsia="hi-IN" w:bidi="hi-IN"/>
              </w:rPr>
            </w:pPr>
            <w:r w:rsidRPr="00DC4C48">
              <w:rPr>
                <w:rFonts w:eastAsia="SimSun" w:cs="Times New Roman"/>
                <w:bCs/>
                <w:kern w:val="1"/>
                <w:sz w:val="24"/>
                <w:szCs w:val="24"/>
                <w:lang w:eastAsia="hi-IN" w:bidi="hi-IN"/>
              </w:rPr>
              <w:t>для обеспечения централизации на железной дороге.</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Устройство связи состоят:</w:t>
            </w:r>
          </w:p>
        </w:tc>
        <w:tc>
          <w:tcPr>
            <w:tcW w:w="6379" w:type="dxa"/>
            <w:shd w:val="clear" w:color="auto" w:fill="auto"/>
            <w:hideMark/>
          </w:tcPr>
          <w:p w:rsidR="00DC4C48" w:rsidRPr="00DC4C48" w:rsidRDefault="00DC4C48" w:rsidP="00DC4C48">
            <w:pPr>
              <w:numPr>
                <w:ilvl w:val="0"/>
                <w:numId w:val="96"/>
              </w:numPr>
              <w:spacing w:after="0" w:line="240" w:lineRule="auto"/>
              <w:jc w:val="left"/>
              <w:rPr>
                <w:rFonts w:eastAsia="Calibri" w:cs="Times New Roman"/>
                <w:sz w:val="24"/>
                <w:szCs w:val="24"/>
              </w:rPr>
            </w:pPr>
            <w:r w:rsidRPr="00DC4C48">
              <w:rPr>
                <w:rFonts w:eastAsia="Calibri" w:cs="Times New Roman"/>
                <w:sz w:val="24"/>
                <w:szCs w:val="24"/>
              </w:rPr>
              <w:t>из аппаратуры для централизации и блокировки;</w:t>
            </w:r>
          </w:p>
          <w:p w:rsidR="00DC4C48" w:rsidRPr="00DC4C48" w:rsidRDefault="00DC4C48" w:rsidP="00DC4C48">
            <w:pPr>
              <w:numPr>
                <w:ilvl w:val="0"/>
                <w:numId w:val="96"/>
              </w:numPr>
              <w:spacing w:after="0" w:line="240" w:lineRule="auto"/>
              <w:jc w:val="left"/>
              <w:rPr>
                <w:rFonts w:eastAsia="Calibri" w:cs="Times New Roman"/>
                <w:sz w:val="24"/>
                <w:szCs w:val="24"/>
              </w:rPr>
            </w:pPr>
            <w:r w:rsidRPr="00DC4C48">
              <w:rPr>
                <w:rFonts w:eastAsia="Calibri" w:cs="Times New Roman"/>
                <w:b/>
                <w:sz w:val="24"/>
                <w:szCs w:val="24"/>
              </w:rPr>
              <w:t>из коммутационной и каналообразующей аппаратуры и оконечных устройств</w:t>
            </w:r>
            <w:r w:rsidRPr="00DC4C48">
              <w:rPr>
                <w:rFonts w:eastAsia="Calibri" w:cs="Times New Roman"/>
                <w:sz w:val="24"/>
                <w:szCs w:val="24"/>
              </w:rPr>
              <w:t>;</w:t>
            </w:r>
          </w:p>
          <w:p w:rsidR="00DC4C48" w:rsidRPr="00DC4C48" w:rsidRDefault="00DC4C48" w:rsidP="00DC4C48">
            <w:pPr>
              <w:numPr>
                <w:ilvl w:val="0"/>
                <w:numId w:val="96"/>
              </w:numPr>
              <w:spacing w:after="0" w:line="240" w:lineRule="auto"/>
              <w:jc w:val="left"/>
              <w:rPr>
                <w:rFonts w:eastAsia="Calibri" w:cs="Times New Roman"/>
                <w:sz w:val="24"/>
                <w:szCs w:val="24"/>
              </w:rPr>
            </w:pPr>
            <w:r w:rsidRPr="00DC4C48">
              <w:rPr>
                <w:rFonts w:eastAsia="Calibri" w:cs="Times New Roman"/>
                <w:sz w:val="24"/>
                <w:szCs w:val="24"/>
              </w:rPr>
              <w:t>из аппаратуры, для сигнализации;</w:t>
            </w:r>
          </w:p>
          <w:p w:rsidR="00DC4C48" w:rsidRPr="00DC4C48" w:rsidRDefault="00DC4C48" w:rsidP="00DC4C48">
            <w:pPr>
              <w:numPr>
                <w:ilvl w:val="0"/>
                <w:numId w:val="96"/>
              </w:numPr>
              <w:spacing w:after="0" w:line="240" w:lineRule="auto"/>
              <w:jc w:val="left"/>
              <w:rPr>
                <w:rFonts w:eastAsia="Calibri" w:cs="Times New Roman"/>
                <w:sz w:val="24"/>
                <w:szCs w:val="24"/>
              </w:rPr>
            </w:pPr>
            <w:r w:rsidRPr="00DC4C48">
              <w:rPr>
                <w:rFonts w:eastAsia="Calibri" w:cs="Times New Roman"/>
                <w:sz w:val="24"/>
                <w:szCs w:val="24"/>
              </w:rPr>
              <w:t>всего вышеперечисленного.</w:t>
            </w:r>
          </w:p>
          <w:p w:rsidR="00DC4C48" w:rsidRPr="00DC4C48" w:rsidRDefault="00DC4C48" w:rsidP="00DC4C48">
            <w:pPr>
              <w:spacing w:after="0" w:line="240" w:lineRule="auto"/>
              <w:jc w:val="left"/>
              <w:rPr>
                <w:rFonts w:eastAsia="Calibri" w:cs="Times New Roman"/>
                <w:sz w:val="24"/>
                <w:szCs w:val="24"/>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Технологическая связь</w:t>
            </w:r>
          </w:p>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организуется:</w:t>
            </w:r>
          </w:p>
        </w:tc>
        <w:tc>
          <w:tcPr>
            <w:tcW w:w="6379" w:type="dxa"/>
            <w:shd w:val="clear" w:color="auto" w:fill="auto"/>
            <w:hideMark/>
          </w:tcPr>
          <w:p w:rsidR="00DC4C48" w:rsidRPr="00DC4C48" w:rsidRDefault="00DC4C48" w:rsidP="00DC4C48">
            <w:pPr>
              <w:numPr>
                <w:ilvl w:val="0"/>
                <w:numId w:val="97"/>
              </w:numPr>
              <w:spacing w:after="0" w:line="240" w:lineRule="auto"/>
              <w:jc w:val="left"/>
              <w:rPr>
                <w:rFonts w:eastAsia="Calibri" w:cs="Times New Roman"/>
                <w:sz w:val="24"/>
                <w:szCs w:val="24"/>
              </w:rPr>
            </w:pPr>
            <w:r w:rsidRPr="00DC4C48">
              <w:rPr>
                <w:rFonts w:eastAsia="Calibri" w:cs="Times New Roman"/>
                <w:b/>
                <w:sz w:val="24"/>
                <w:szCs w:val="24"/>
              </w:rPr>
              <w:t>для организации управления работой всех подразделений железнодорожного транспорта</w:t>
            </w:r>
            <w:r w:rsidRPr="00DC4C48">
              <w:rPr>
                <w:rFonts w:eastAsia="Calibri" w:cs="Times New Roman"/>
                <w:sz w:val="24"/>
                <w:szCs w:val="24"/>
              </w:rPr>
              <w:t>;</w:t>
            </w:r>
          </w:p>
          <w:p w:rsidR="00DC4C48" w:rsidRPr="00DC4C48" w:rsidRDefault="00DC4C48" w:rsidP="00DC4C48">
            <w:pPr>
              <w:numPr>
                <w:ilvl w:val="0"/>
                <w:numId w:val="97"/>
              </w:numPr>
              <w:spacing w:after="0" w:line="240" w:lineRule="auto"/>
              <w:jc w:val="left"/>
              <w:rPr>
                <w:rFonts w:eastAsia="Calibri" w:cs="Times New Roman"/>
                <w:sz w:val="24"/>
                <w:szCs w:val="24"/>
              </w:rPr>
            </w:pPr>
            <w:r w:rsidRPr="00DC4C48">
              <w:rPr>
                <w:rFonts w:eastAsia="Calibri" w:cs="Times New Roman"/>
                <w:sz w:val="24"/>
                <w:szCs w:val="24"/>
              </w:rPr>
              <w:t>для организации управления работой всех организаций, находящихся на вокзале;</w:t>
            </w:r>
          </w:p>
          <w:p w:rsidR="00DC4C48" w:rsidRPr="00DC4C48" w:rsidRDefault="00DC4C48" w:rsidP="00DC4C48">
            <w:pPr>
              <w:numPr>
                <w:ilvl w:val="0"/>
                <w:numId w:val="97"/>
              </w:numPr>
              <w:spacing w:after="0" w:line="240" w:lineRule="auto"/>
              <w:jc w:val="left"/>
              <w:rPr>
                <w:rFonts w:eastAsia="Calibri" w:cs="Times New Roman"/>
                <w:sz w:val="24"/>
                <w:szCs w:val="24"/>
              </w:rPr>
            </w:pPr>
            <w:r w:rsidRPr="00DC4C48">
              <w:rPr>
                <w:rFonts w:eastAsia="Calibri" w:cs="Times New Roman"/>
                <w:sz w:val="24"/>
                <w:szCs w:val="24"/>
              </w:rPr>
              <w:lastRenderedPageBreak/>
              <w:t>для организации управления работой органов МВД России, находящихся на вокзале;</w:t>
            </w:r>
          </w:p>
          <w:p w:rsidR="00DC4C48" w:rsidRPr="00DC4C48" w:rsidRDefault="00DC4C48" w:rsidP="00DC4C48">
            <w:pPr>
              <w:numPr>
                <w:ilvl w:val="0"/>
                <w:numId w:val="97"/>
              </w:numPr>
              <w:spacing w:after="0" w:line="240" w:lineRule="auto"/>
              <w:jc w:val="left"/>
              <w:rPr>
                <w:rFonts w:eastAsia="Calibri" w:cs="Times New Roman"/>
                <w:sz w:val="24"/>
                <w:szCs w:val="24"/>
              </w:rPr>
            </w:pPr>
            <w:r w:rsidRPr="00DC4C48">
              <w:rPr>
                <w:rFonts w:eastAsia="Calibri" w:cs="Times New Roman"/>
                <w:sz w:val="24"/>
                <w:szCs w:val="24"/>
              </w:rPr>
              <w:t>для организации управления работой органов ФСБ России, находящихся на вокзале.</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Оперативно-технологическая связь разделяется:</w:t>
            </w:r>
          </w:p>
        </w:tc>
        <w:tc>
          <w:tcPr>
            <w:tcW w:w="6379" w:type="dxa"/>
            <w:shd w:val="clear" w:color="auto" w:fill="auto"/>
            <w:hideMark/>
          </w:tcPr>
          <w:p w:rsidR="00DC4C48" w:rsidRPr="00DC4C48" w:rsidRDefault="00DC4C48" w:rsidP="00DC4C48">
            <w:pPr>
              <w:numPr>
                <w:ilvl w:val="0"/>
                <w:numId w:val="98"/>
              </w:numPr>
              <w:spacing w:after="0" w:line="240" w:lineRule="auto"/>
              <w:jc w:val="left"/>
              <w:rPr>
                <w:rFonts w:eastAsia="Calibri" w:cs="Times New Roman"/>
                <w:sz w:val="24"/>
                <w:szCs w:val="24"/>
              </w:rPr>
            </w:pPr>
            <w:r w:rsidRPr="00DC4C48">
              <w:rPr>
                <w:rFonts w:eastAsia="Calibri" w:cs="Times New Roman"/>
                <w:sz w:val="24"/>
                <w:szCs w:val="24"/>
              </w:rPr>
              <w:t>на радиосвязь, проводную связь, радиорелейную связь;</w:t>
            </w:r>
          </w:p>
          <w:p w:rsidR="00DC4C48" w:rsidRPr="00DC4C48" w:rsidRDefault="00DC4C48" w:rsidP="00DC4C48">
            <w:pPr>
              <w:numPr>
                <w:ilvl w:val="0"/>
                <w:numId w:val="98"/>
              </w:numPr>
              <w:spacing w:after="0" w:line="240" w:lineRule="auto"/>
              <w:jc w:val="left"/>
              <w:rPr>
                <w:rFonts w:eastAsia="Calibri" w:cs="Times New Roman"/>
                <w:sz w:val="24"/>
                <w:szCs w:val="24"/>
              </w:rPr>
            </w:pPr>
            <w:r w:rsidRPr="00DC4C48">
              <w:rPr>
                <w:rFonts w:eastAsia="Calibri" w:cs="Times New Roman"/>
                <w:sz w:val="24"/>
                <w:szCs w:val="24"/>
              </w:rPr>
              <w:t>на связь подвижными средствами, сигнальными средствами;</w:t>
            </w:r>
          </w:p>
          <w:p w:rsidR="00DC4C48" w:rsidRPr="00DC4C48" w:rsidRDefault="00DC4C48" w:rsidP="00DC4C48">
            <w:pPr>
              <w:numPr>
                <w:ilvl w:val="0"/>
                <w:numId w:val="98"/>
              </w:numPr>
              <w:spacing w:after="0" w:line="240" w:lineRule="auto"/>
              <w:jc w:val="left"/>
              <w:rPr>
                <w:rFonts w:eastAsia="Calibri" w:cs="Times New Roman"/>
                <w:sz w:val="24"/>
                <w:szCs w:val="24"/>
              </w:rPr>
            </w:pPr>
            <w:r w:rsidRPr="00DC4C48">
              <w:rPr>
                <w:rFonts w:eastAsia="Calibri" w:cs="Times New Roman"/>
                <w:b/>
                <w:sz w:val="24"/>
                <w:szCs w:val="24"/>
              </w:rPr>
              <w:t>на магистральную, дорожную, отделенческую и местную</w:t>
            </w:r>
            <w:r w:rsidRPr="00DC4C48">
              <w:rPr>
                <w:rFonts w:eastAsia="Calibri" w:cs="Times New Roman"/>
                <w:sz w:val="24"/>
                <w:szCs w:val="24"/>
              </w:rPr>
              <w:t>;</w:t>
            </w:r>
          </w:p>
          <w:p w:rsidR="00DC4C48" w:rsidRPr="00DC4C48" w:rsidRDefault="00DC4C48" w:rsidP="00DC4C48">
            <w:pPr>
              <w:numPr>
                <w:ilvl w:val="0"/>
                <w:numId w:val="98"/>
              </w:numPr>
              <w:spacing w:after="0" w:line="240" w:lineRule="auto"/>
              <w:jc w:val="left"/>
              <w:rPr>
                <w:rFonts w:eastAsia="Calibri" w:cs="Times New Roman"/>
                <w:sz w:val="24"/>
                <w:szCs w:val="24"/>
              </w:rPr>
            </w:pPr>
            <w:r w:rsidRPr="00DC4C48">
              <w:rPr>
                <w:rFonts w:eastAsia="Calibri" w:cs="Times New Roman"/>
                <w:sz w:val="24"/>
                <w:szCs w:val="24"/>
              </w:rPr>
              <w:t>на сотовую и стационарную.</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rPr>
            </w:pPr>
            <w:r w:rsidRPr="00DC4C48">
              <w:rPr>
                <w:rFonts w:eastAsia="Times New Roman" w:cs="Times New Roman"/>
                <w:sz w:val="24"/>
                <w:szCs w:val="24"/>
              </w:rPr>
              <w:t>Оперативно-технологическая связь организуется:</w:t>
            </w:r>
          </w:p>
        </w:tc>
        <w:tc>
          <w:tcPr>
            <w:tcW w:w="6379" w:type="dxa"/>
            <w:shd w:val="clear" w:color="auto" w:fill="auto"/>
            <w:hideMark/>
          </w:tcPr>
          <w:p w:rsidR="00DC4C48" w:rsidRPr="00DC4C48" w:rsidRDefault="00DC4C48" w:rsidP="00DC4C48">
            <w:pPr>
              <w:numPr>
                <w:ilvl w:val="0"/>
                <w:numId w:val="99"/>
              </w:numPr>
              <w:spacing w:after="0" w:line="240" w:lineRule="auto"/>
              <w:jc w:val="left"/>
              <w:rPr>
                <w:rFonts w:eastAsia="Calibri" w:cs="Times New Roman"/>
                <w:sz w:val="24"/>
                <w:szCs w:val="24"/>
              </w:rPr>
            </w:pPr>
            <w:r w:rsidRPr="00DC4C48">
              <w:rPr>
                <w:rFonts w:eastAsia="Calibri" w:cs="Times New Roman"/>
                <w:sz w:val="24"/>
                <w:szCs w:val="24"/>
              </w:rPr>
              <w:t>с помощью радиорелейных линий связи;</w:t>
            </w:r>
          </w:p>
          <w:p w:rsidR="00DC4C48" w:rsidRPr="00DC4C48" w:rsidRDefault="00DC4C48" w:rsidP="00DC4C48">
            <w:pPr>
              <w:numPr>
                <w:ilvl w:val="0"/>
                <w:numId w:val="99"/>
              </w:numPr>
              <w:spacing w:after="0" w:line="240" w:lineRule="auto"/>
              <w:jc w:val="left"/>
              <w:rPr>
                <w:rFonts w:eastAsia="Calibri" w:cs="Times New Roman"/>
                <w:sz w:val="24"/>
                <w:szCs w:val="24"/>
              </w:rPr>
            </w:pPr>
            <w:r w:rsidRPr="00DC4C48">
              <w:rPr>
                <w:rFonts w:eastAsia="Calibri" w:cs="Times New Roman"/>
                <w:b/>
                <w:sz w:val="24"/>
                <w:szCs w:val="24"/>
              </w:rPr>
              <w:t>с помощью кабельных линий связи</w:t>
            </w:r>
            <w:r w:rsidRPr="00DC4C48">
              <w:rPr>
                <w:rFonts w:eastAsia="Calibri" w:cs="Times New Roman"/>
                <w:sz w:val="24"/>
                <w:szCs w:val="24"/>
              </w:rPr>
              <w:t>;</w:t>
            </w:r>
          </w:p>
          <w:p w:rsidR="00DC4C48" w:rsidRPr="00DC4C48" w:rsidRDefault="00DC4C48" w:rsidP="00DC4C48">
            <w:pPr>
              <w:numPr>
                <w:ilvl w:val="0"/>
                <w:numId w:val="99"/>
              </w:numPr>
              <w:spacing w:after="0" w:line="240" w:lineRule="auto"/>
              <w:jc w:val="left"/>
              <w:rPr>
                <w:rFonts w:eastAsia="Calibri" w:cs="Times New Roman"/>
                <w:sz w:val="24"/>
                <w:szCs w:val="24"/>
              </w:rPr>
            </w:pPr>
            <w:r w:rsidRPr="00DC4C48">
              <w:rPr>
                <w:rFonts w:eastAsia="Calibri" w:cs="Times New Roman"/>
                <w:sz w:val="24"/>
                <w:szCs w:val="24"/>
              </w:rPr>
              <w:t>с помощью подвижных средств;</w:t>
            </w:r>
          </w:p>
          <w:p w:rsidR="00DC4C48" w:rsidRPr="00DC4C48" w:rsidRDefault="00DC4C48" w:rsidP="00DC4C48">
            <w:pPr>
              <w:numPr>
                <w:ilvl w:val="0"/>
                <w:numId w:val="99"/>
              </w:numPr>
              <w:spacing w:after="0" w:line="240" w:lineRule="auto"/>
              <w:jc w:val="left"/>
              <w:rPr>
                <w:rFonts w:eastAsia="Calibri" w:cs="Times New Roman"/>
                <w:sz w:val="24"/>
                <w:szCs w:val="24"/>
              </w:rPr>
            </w:pPr>
            <w:r w:rsidRPr="00DC4C48">
              <w:rPr>
                <w:rFonts w:eastAsia="Calibri" w:cs="Times New Roman"/>
                <w:sz w:val="24"/>
                <w:szCs w:val="24"/>
              </w:rPr>
              <w:t>с помощью сигнальных средств.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rPr>
            </w:pPr>
            <w:r w:rsidRPr="00DC4C48">
              <w:rPr>
                <w:rFonts w:eastAsia="Times New Roman" w:cs="Times New Roman"/>
                <w:sz w:val="24"/>
                <w:szCs w:val="24"/>
              </w:rPr>
              <w:t>Кабельные линий связи состоят:</w:t>
            </w:r>
          </w:p>
        </w:tc>
        <w:tc>
          <w:tcPr>
            <w:tcW w:w="6379" w:type="dxa"/>
            <w:shd w:val="clear" w:color="auto" w:fill="auto"/>
            <w:hideMark/>
          </w:tcPr>
          <w:p w:rsidR="00DC4C48" w:rsidRPr="00DC4C48" w:rsidRDefault="00DC4C48" w:rsidP="00DC4C48">
            <w:pPr>
              <w:numPr>
                <w:ilvl w:val="0"/>
                <w:numId w:val="100"/>
              </w:numPr>
              <w:spacing w:after="0" w:line="240" w:lineRule="auto"/>
              <w:jc w:val="left"/>
              <w:rPr>
                <w:rFonts w:eastAsia="Calibri" w:cs="Times New Roman"/>
                <w:sz w:val="24"/>
                <w:szCs w:val="24"/>
              </w:rPr>
            </w:pPr>
            <w:r w:rsidRPr="00DC4C48">
              <w:rPr>
                <w:rFonts w:eastAsia="Calibri" w:cs="Times New Roman"/>
                <w:sz w:val="24"/>
                <w:szCs w:val="24"/>
              </w:rPr>
              <w:t>из волоконно-оптического кабеля;</w:t>
            </w:r>
          </w:p>
          <w:p w:rsidR="00DC4C48" w:rsidRPr="00DC4C48" w:rsidRDefault="00DC4C48" w:rsidP="00DC4C48">
            <w:pPr>
              <w:numPr>
                <w:ilvl w:val="0"/>
                <w:numId w:val="100"/>
              </w:numPr>
              <w:spacing w:after="0" w:line="240" w:lineRule="auto"/>
              <w:jc w:val="left"/>
              <w:rPr>
                <w:rFonts w:eastAsia="Calibri" w:cs="Times New Roman"/>
                <w:sz w:val="24"/>
                <w:szCs w:val="24"/>
              </w:rPr>
            </w:pPr>
            <w:r w:rsidRPr="00DC4C48">
              <w:rPr>
                <w:rFonts w:eastAsia="Calibri" w:cs="Times New Roman"/>
                <w:sz w:val="24"/>
                <w:szCs w:val="24"/>
              </w:rPr>
              <w:t>из коаксиального кабеля;</w:t>
            </w:r>
          </w:p>
          <w:p w:rsidR="00DC4C48" w:rsidRPr="00DC4C48" w:rsidRDefault="00DC4C48" w:rsidP="00DC4C48">
            <w:pPr>
              <w:numPr>
                <w:ilvl w:val="0"/>
                <w:numId w:val="100"/>
              </w:numPr>
              <w:spacing w:after="0" w:line="240" w:lineRule="auto"/>
              <w:jc w:val="left"/>
              <w:rPr>
                <w:rFonts w:eastAsia="Calibri" w:cs="Times New Roman"/>
                <w:sz w:val="24"/>
                <w:szCs w:val="24"/>
              </w:rPr>
            </w:pPr>
            <w:r w:rsidRPr="00DC4C48">
              <w:rPr>
                <w:rFonts w:eastAsia="Calibri" w:cs="Times New Roman"/>
                <w:sz w:val="24"/>
                <w:szCs w:val="24"/>
              </w:rPr>
              <w:t>из симметричного кабеля;</w:t>
            </w:r>
          </w:p>
          <w:p w:rsidR="00DC4C48" w:rsidRPr="00DC4C48" w:rsidRDefault="00DC4C48" w:rsidP="00DC4C48">
            <w:pPr>
              <w:numPr>
                <w:ilvl w:val="0"/>
                <w:numId w:val="100"/>
              </w:numPr>
              <w:spacing w:after="0" w:line="240" w:lineRule="auto"/>
              <w:jc w:val="left"/>
              <w:rPr>
                <w:rFonts w:eastAsia="Calibri" w:cs="Times New Roman"/>
                <w:sz w:val="24"/>
                <w:szCs w:val="24"/>
              </w:rPr>
            </w:pPr>
            <w:r w:rsidRPr="00DC4C48">
              <w:rPr>
                <w:rFonts w:eastAsia="Calibri" w:cs="Times New Roman"/>
                <w:b/>
                <w:sz w:val="24"/>
                <w:szCs w:val="24"/>
              </w:rPr>
              <w:t>всего вышеперечисленного</w:t>
            </w:r>
            <w:r w:rsidRPr="00DC4C48">
              <w:rPr>
                <w:rFonts w:eastAsia="Calibri" w:cs="Times New Roman"/>
                <w:sz w:val="24"/>
                <w:szCs w:val="24"/>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rPr>
            </w:pPr>
            <w:r w:rsidRPr="00DC4C48">
              <w:rPr>
                <w:rFonts w:eastAsia="Times New Roman" w:cs="Times New Roman"/>
                <w:sz w:val="24"/>
                <w:szCs w:val="24"/>
              </w:rPr>
              <w:t>Для организации радиосвязи используются радиостанции:</w:t>
            </w:r>
          </w:p>
        </w:tc>
        <w:tc>
          <w:tcPr>
            <w:tcW w:w="6379" w:type="dxa"/>
            <w:shd w:val="clear" w:color="auto" w:fill="auto"/>
            <w:hideMark/>
          </w:tcPr>
          <w:p w:rsidR="00DC4C48" w:rsidRPr="00DC4C48" w:rsidRDefault="00DC4C48" w:rsidP="00DC4C48">
            <w:pPr>
              <w:numPr>
                <w:ilvl w:val="0"/>
                <w:numId w:val="101"/>
              </w:numPr>
              <w:spacing w:after="0" w:line="240" w:lineRule="auto"/>
              <w:jc w:val="left"/>
              <w:rPr>
                <w:rFonts w:eastAsia="Calibri" w:cs="Times New Roman"/>
                <w:sz w:val="24"/>
                <w:szCs w:val="24"/>
              </w:rPr>
            </w:pPr>
            <w:r w:rsidRPr="00DC4C48">
              <w:rPr>
                <w:rFonts w:eastAsia="Calibri" w:cs="Times New Roman"/>
                <w:sz w:val="24"/>
                <w:szCs w:val="24"/>
              </w:rPr>
              <w:t>диапазона длинных волн;</w:t>
            </w:r>
          </w:p>
          <w:p w:rsidR="00DC4C48" w:rsidRPr="00DC4C48" w:rsidRDefault="00DC4C48" w:rsidP="00DC4C48">
            <w:pPr>
              <w:numPr>
                <w:ilvl w:val="0"/>
                <w:numId w:val="101"/>
              </w:numPr>
              <w:spacing w:after="0" w:line="240" w:lineRule="auto"/>
              <w:jc w:val="left"/>
              <w:rPr>
                <w:rFonts w:eastAsia="Calibri" w:cs="Times New Roman"/>
                <w:sz w:val="24"/>
                <w:szCs w:val="24"/>
              </w:rPr>
            </w:pPr>
            <w:r w:rsidRPr="00DC4C48">
              <w:rPr>
                <w:rFonts w:eastAsia="Calibri" w:cs="Times New Roman"/>
                <w:sz w:val="24"/>
                <w:szCs w:val="24"/>
              </w:rPr>
              <w:t>диапазона средних волн;</w:t>
            </w:r>
          </w:p>
          <w:p w:rsidR="00DC4C48" w:rsidRPr="00DC4C48" w:rsidRDefault="00DC4C48" w:rsidP="00DC4C48">
            <w:pPr>
              <w:numPr>
                <w:ilvl w:val="0"/>
                <w:numId w:val="101"/>
              </w:numPr>
              <w:spacing w:after="0" w:line="240" w:lineRule="auto"/>
              <w:jc w:val="left"/>
              <w:rPr>
                <w:rFonts w:eastAsia="Calibri" w:cs="Times New Roman"/>
                <w:sz w:val="24"/>
                <w:szCs w:val="24"/>
              </w:rPr>
            </w:pPr>
            <w:r w:rsidRPr="00DC4C48">
              <w:rPr>
                <w:rFonts w:eastAsia="Calibri" w:cs="Times New Roman"/>
                <w:b/>
                <w:sz w:val="24"/>
                <w:szCs w:val="24"/>
              </w:rPr>
              <w:t>диапазона коротких волн</w:t>
            </w:r>
            <w:r w:rsidRPr="00DC4C48">
              <w:rPr>
                <w:rFonts w:eastAsia="Calibri" w:cs="Times New Roman"/>
                <w:sz w:val="24"/>
                <w:szCs w:val="24"/>
              </w:rPr>
              <w:t>;</w:t>
            </w:r>
          </w:p>
          <w:p w:rsidR="00DC4C48" w:rsidRPr="00DC4C48" w:rsidRDefault="00DC4C48" w:rsidP="00DC4C48">
            <w:pPr>
              <w:numPr>
                <w:ilvl w:val="0"/>
                <w:numId w:val="101"/>
              </w:numPr>
              <w:spacing w:after="0" w:line="240" w:lineRule="auto"/>
              <w:jc w:val="left"/>
              <w:rPr>
                <w:rFonts w:eastAsia="Calibri" w:cs="Times New Roman"/>
                <w:sz w:val="24"/>
                <w:szCs w:val="24"/>
              </w:rPr>
            </w:pPr>
            <w:r w:rsidRPr="00DC4C48">
              <w:rPr>
                <w:rFonts w:eastAsia="Calibri" w:cs="Times New Roman"/>
                <w:sz w:val="24"/>
                <w:szCs w:val="24"/>
              </w:rPr>
              <w:t>диапазона ультракоротких волн.</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Способы организации радиосвязи: </w:t>
            </w:r>
          </w:p>
          <w:p w:rsidR="00DC4C48" w:rsidRPr="00DC4C48" w:rsidRDefault="00DC4C48" w:rsidP="00DC4C48">
            <w:pPr>
              <w:spacing w:after="0" w:line="240" w:lineRule="auto"/>
              <w:jc w:val="left"/>
              <w:rPr>
                <w:rFonts w:eastAsia="Times New Roman" w:cs="Times New Roman"/>
                <w:sz w:val="24"/>
                <w:szCs w:val="24"/>
              </w:rPr>
            </w:pPr>
          </w:p>
        </w:tc>
        <w:tc>
          <w:tcPr>
            <w:tcW w:w="6379" w:type="dxa"/>
            <w:shd w:val="clear" w:color="auto" w:fill="auto"/>
            <w:hideMark/>
          </w:tcPr>
          <w:p w:rsidR="00DC4C48" w:rsidRPr="00DC4C48" w:rsidRDefault="00DC4C48" w:rsidP="00DC4C48">
            <w:pPr>
              <w:numPr>
                <w:ilvl w:val="0"/>
                <w:numId w:val="102"/>
              </w:numPr>
              <w:spacing w:after="0" w:line="240" w:lineRule="auto"/>
              <w:jc w:val="left"/>
              <w:rPr>
                <w:rFonts w:eastAsia="Calibri" w:cs="Times New Roman"/>
                <w:sz w:val="24"/>
                <w:szCs w:val="24"/>
              </w:rPr>
            </w:pPr>
            <w:r w:rsidRPr="00DC4C48">
              <w:rPr>
                <w:rFonts w:eastAsia="Calibri" w:cs="Times New Roman"/>
                <w:b/>
                <w:sz w:val="24"/>
                <w:szCs w:val="24"/>
              </w:rPr>
              <w:t>радиорелейное направление</w:t>
            </w:r>
            <w:r w:rsidRPr="00DC4C48">
              <w:rPr>
                <w:rFonts w:eastAsia="Calibri" w:cs="Times New Roman"/>
                <w:sz w:val="24"/>
                <w:szCs w:val="24"/>
              </w:rPr>
              <w:t>;</w:t>
            </w:r>
          </w:p>
          <w:p w:rsidR="00DC4C48" w:rsidRPr="00DC4C48" w:rsidRDefault="00DC4C48" w:rsidP="00DC4C48">
            <w:pPr>
              <w:numPr>
                <w:ilvl w:val="0"/>
                <w:numId w:val="102"/>
              </w:numPr>
              <w:spacing w:after="0" w:line="240" w:lineRule="auto"/>
              <w:jc w:val="left"/>
              <w:rPr>
                <w:rFonts w:eastAsia="Calibri" w:cs="Times New Roman"/>
                <w:sz w:val="24"/>
                <w:szCs w:val="24"/>
              </w:rPr>
            </w:pPr>
            <w:r w:rsidRPr="00DC4C48">
              <w:rPr>
                <w:rFonts w:eastAsia="Calibri" w:cs="Times New Roman"/>
                <w:sz w:val="24"/>
                <w:szCs w:val="24"/>
              </w:rPr>
              <w:t>по круговому маршруту;</w:t>
            </w:r>
          </w:p>
          <w:p w:rsidR="00DC4C48" w:rsidRPr="00DC4C48" w:rsidRDefault="00DC4C48" w:rsidP="00DC4C48">
            <w:pPr>
              <w:numPr>
                <w:ilvl w:val="0"/>
                <w:numId w:val="102"/>
              </w:numPr>
              <w:spacing w:after="0" w:line="240" w:lineRule="auto"/>
              <w:jc w:val="left"/>
              <w:rPr>
                <w:rFonts w:eastAsia="Calibri" w:cs="Times New Roman"/>
                <w:sz w:val="24"/>
                <w:szCs w:val="24"/>
              </w:rPr>
            </w:pPr>
            <w:r w:rsidRPr="00DC4C48">
              <w:rPr>
                <w:rFonts w:eastAsia="Calibri" w:cs="Times New Roman"/>
                <w:sz w:val="24"/>
                <w:szCs w:val="24"/>
              </w:rPr>
              <w:t>радионаправление и радиосеть;</w:t>
            </w:r>
          </w:p>
          <w:p w:rsidR="00DC4C48" w:rsidRPr="00DC4C48" w:rsidRDefault="00DC4C48" w:rsidP="00DC4C48">
            <w:pPr>
              <w:numPr>
                <w:ilvl w:val="0"/>
                <w:numId w:val="102"/>
              </w:numPr>
              <w:spacing w:after="0" w:line="240" w:lineRule="auto"/>
              <w:jc w:val="left"/>
              <w:rPr>
                <w:rFonts w:eastAsia="Calibri" w:cs="Times New Roman"/>
                <w:sz w:val="24"/>
                <w:szCs w:val="24"/>
              </w:rPr>
            </w:pPr>
            <w:r w:rsidRPr="00DC4C48">
              <w:rPr>
                <w:rFonts w:eastAsia="Calibri" w:cs="Times New Roman"/>
                <w:sz w:val="24"/>
                <w:szCs w:val="24"/>
              </w:rPr>
              <w:t>по радиорелейной оси.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r w:rsidRPr="00DC4C48">
              <w:rPr>
                <w:rFonts w:eastAsia="Times New Roman" w:cs="Times New Roman"/>
                <w:bCs/>
                <w:sz w:val="24"/>
                <w:szCs w:val="24"/>
                <w:lang w:eastAsia="ru-RU"/>
              </w:rPr>
              <w:t>Организация открытой связи производится:</w:t>
            </w:r>
          </w:p>
        </w:tc>
        <w:tc>
          <w:tcPr>
            <w:tcW w:w="6379" w:type="dxa"/>
            <w:shd w:val="clear" w:color="auto" w:fill="auto"/>
            <w:hideMark/>
          </w:tcPr>
          <w:p w:rsidR="00DC4C48" w:rsidRPr="00DC4C48" w:rsidRDefault="00DC4C48" w:rsidP="00DC4C48">
            <w:pPr>
              <w:numPr>
                <w:ilvl w:val="0"/>
                <w:numId w:val="103"/>
              </w:numPr>
              <w:spacing w:after="0" w:line="240" w:lineRule="auto"/>
              <w:jc w:val="left"/>
              <w:rPr>
                <w:rFonts w:eastAsia="Calibri" w:cs="Times New Roman"/>
                <w:sz w:val="24"/>
                <w:szCs w:val="24"/>
              </w:rPr>
            </w:pPr>
            <w:r w:rsidRPr="00DC4C48">
              <w:rPr>
                <w:rFonts w:eastAsia="Calibri" w:cs="Times New Roman"/>
                <w:b/>
                <w:sz w:val="24"/>
                <w:szCs w:val="24"/>
              </w:rPr>
              <w:t>с помощью аппаратуры связи</w:t>
            </w:r>
            <w:r w:rsidRPr="00DC4C48">
              <w:rPr>
                <w:rFonts w:eastAsia="Calibri" w:cs="Times New Roman"/>
                <w:sz w:val="24"/>
                <w:szCs w:val="24"/>
              </w:rPr>
              <w:t>;</w:t>
            </w:r>
          </w:p>
          <w:p w:rsidR="00DC4C48" w:rsidRPr="00DC4C48" w:rsidRDefault="00DC4C48" w:rsidP="00DC4C48">
            <w:pPr>
              <w:numPr>
                <w:ilvl w:val="0"/>
                <w:numId w:val="103"/>
              </w:numPr>
              <w:spacing w:after="0" w:line="240" w:lineRule="auto"/>
              <w:jc w:val="left"/>
              <w:rPr>
                <w:rFonts w:eastAsia="Calibri" w:cs="Times New Roman"/>
                <w:sz w:val="24"/>
                <w:szCs w:val="24"/>
              </w:rPr>
            </w:pPr>
            <w:r w:rsidRPr="00DC4C48">
              <w:rPr>
                <w:rFonts w:eastAsia="Calibri" w:cs="Times New Roman"/>
                <w:sz w:val="24"/>
                <w:szCs w:val="24"/>
              </w:rPr>
              <w:t>с помощью специальной аппаратуры связи;</w:t>
            </w:r>
          </w:p>
          <w:p w:rsidR="00DC4C48" w:rsidRPr="00DC4C48" w:rsidRDefault="00DC4C48" w:rsidP="00DC4C48">
            <w:pPr>
              <w:numPr>
                <w:ilvl w:val="0"/>
                <w:numId w:val="103"/>
              </w:numPr>
              <w:spacing w:after="0" w:line="240" w:lineRule="auto"/>
              <w:jc w:val="left"/>
              <w:rPr>
                <w:rFonts w:eastAsia="Calibri" w:cs="Times New Roman"/>
                <w:sz w:val="24"/>
                <w:szCs w:val="24"/>
              </w:rPr>
            </w:pPr>
            <w:r w:rsidRPr="00DC4C48">
              <w:rPr>
                <w:rFonts w:eastAsia="Calibri" w:cs="Times New Roman"/>
                <w:sz w:val="24"/>
                <w:szCs w:val="24"/>
              </w:rPr>
              <w:t>голосом в мегафон;</w:t>
            </w:r>
          </w:p>
          <w:p w:rsidR="00DC4C48" w:rsidRPr="00DC4C48" w:rsidRDefault="00DC4C48" w:rsidP="00DC4C48">
            <w:pPr>
              <w:numPr>
                <w:ilvl w:val="0"/>
                <w:numId w:val="103"/>
              </w:numPr>
              <w:spacing w:after="0" w:line="240" w:lineRule="auto"/>
              <w:jc w:val="left"/>
              <w:rPr>
                <w:rFonts w:eastAsia="Calibri" w:cs="Times New Roman"/>
                <w:sz w:val="24"/>
                <w:szCs w:val="24"/>
              </w:rPr>
            </w:pPr>
            <w:r w:rsidRPr="00DC4C48">
              <w:rPr>
                <w:rFonts w:eastAsia="Calibri" w:cs="Times New Roman"/>
                <w:sz w:val="24"/>
                <w:szCs w:val="24"/>
              </w:rPr>
              <w:t>с помощью аппаратуры связи и переговорных таблиц.</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r w:rsidRPr="00DC4C48">
              <w:rPr>
                <w:rFonts w:eastAsia="Times New Roman" w:cs="Times New Roman"/>
                <w:bCs/>
                <w:sz w:val="24"/>
                <w:szCs w:val="24"/>
                <w:lang w:eastAsia="ru-RU"/>
              </w:rPr>
              <w:t>Организация закрытой связи производится:</w:t>
            </w:r>
          </w:p>
        </w:tc>
        <w:tc>
          <w:tcPr>
            <w:tcW w:w="6379" w:type="dxa"/>
            <w:shd w:val="clear" w:color="auto" w:fill="auto"/>
            <w:hideMark/>
          </w:tcPr>
          <w:p w:rsidR="00DC4C48" w:rsidRPr="00DC4C48" w:rsidRDefault="00DC4C48" w:rsidP="00DC4C48">
            <w:pPr>
              <w:numPr>
                <w:ilvl w:val="0"/>
                <w:numId w:val="104"/>
              </w:numPr>
              <w:spacing w:after="0" w:line="240" w:lineRule="auto"/>
              <w:jc w:val="left"/>
              <w:rPr>
                <w:rFonts w:eastAsia="Calibri" w:cs="Times New Roman"/>
                <w:sz w:val="24"/>
                <w:szCs w:val="24"/>
              </w:rPr>
            </w:pPr>
            <w:r w:rsidRPr="00DC4C48">
              <w:rPr>
                <w:rFonts w:eastAsia="Calibri" w:cs="Times New Roman"/>
                <w:b/>
                <w:sz w:val="24"/>
                <w:szCs w:val="24"/>
              </w:rPr>
              <w:t>с помощью аппаратуры связи</w:t>
            </w:r>
            <w:r w:rsidRPr="00DC4C48">
              <w:rPr>
                <w:rFonts w:eastAsia="Calibri" w:cs="Times New Roman"/>
                <w:sz w:val="24"/>
                <w:szCs w:val="24"/>
              </w:rPr>
              <w:t>;</w:t>
            </w:r>
          </w:p>
          <w:p w:rsidR="00DC4C48" w:rsidRPr="00DC4C48" w:rsidRDefault="00DC4C48" w:rsidP="00DC4C48">
            <w:pPr>
              <w:numPr>
                <w:ilvl w:val="0"/>
                <w:numId w:val="104"/>
              </w:numPr>
              <w:spacing w:after="0" w:line="240" w:lineRule="auto"/>
              <w:jc w:val="left"/>
              <w:rPr>
                <w:rFonts w:eastAsia="Calibri" w:cs="Times New Roman"/>
                <w:sz w:val="24"/>
                <w:szCs w:val="24"/>
              </w:rPr>
            </w:pPr>
            <w:r w:rsidRPr="00DC4C48">
              <w:rPr>
                <w:rFonts w:eastAsia="Calibri" w:cs="Times New Roman"/>
                <w:sz w:val="24"/>
                <w:szCs w:val="24"/>
              </w:rPr>
              <w:t>с помощью специальной аппаратуры связи;</w:t>
            </w:r>
          </w:p>
          <w:p w:rsidR="00DC4C48" w:rsidRPr="00DC4C48" w:rsidRDefault="00DC4C48" w:rsidP="00DC4C48">
            <w:pPr>
              <w:numPr>
                <w:ilvl w:val="0"/>
                <w:numId w:val="104"/>
              </w:numPr>
              <w:spacing w:after="0" w:line="240" w:lineRule="auto"/>
              <w:jc w:val="left"/>
              <w:rPr>
                <w:rFonts w:eastAsia="Calibri" w:cs="Times New Roman"/>
                <w:sz w:val="24"/>
                <w:szCs w:val="24"/>
              </w:rPr>
            </w:pPr>
            <w:r w:rsidRPr="00DC4C48">
              <w:rPr>
                <w:rFonts w:eastAsia="Calibri" w:cs="Times New Roman"/>
                <w:sz w:val="24"/>
                <w:szCs w:val="24"/>
              </w:rPr>
              <w:t>голосом в мегафон;</w:t>
            </w:r>
          </w:p>
          <w:p w:rsidR="00DC4C48" w:rsidRPr="00DC4C48" w:rsidRDefault="00DC4C48" w:rsidP="00DC4C48">
            <w:pPr>
              <w:numPr>
                <w:ilvl w:val="0"/>
                <w:numId w:val="104"/>
              </w:numPr>
              <w:spacing w:after="0" w:line="240" w:lineRule="auto"/>
              <w:jc w:val="left"/>
              <w:rPr>
                <w:rFonts w:eastAsia="Calibri" w:cs="Times New Roman"/>
                <w:sz w:val="24"/>
                <w:szCs w:val="24"/>
              </w:rPr>
            </w:pPr>
            <w:r w:rsidRPr="00DC4C48">
              <w:rPr>
                <w:rFonts w:eastAsia="Calibri" w:cs="Times New Roman"/>
                <w:sz w:val="24"/>
                <w:szCs w:val="24"/>
              </w:rPr>
              <w:t>с помощью аппаратуры связи и переговорных таблиц.</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Вопросы организации связи рассмотрены:</w:t>
            </w:r>
          </w:p>
        </w:tc>
        <w:tc>
          <w:tcPr>
            <w:tcW w:w="6379" w:type="dxa"/>
            <w:shd w:val="clear" w:color="auto" w:fill="auto"/>
            <w:hideMark/>
          </w:tcPr>
          <w:p w:rsidR="00DC4C48" w:rsidRPr="00DC4C48" w:rsidRDefault="00DC4C48" w:rsidP="00DC4C48">
            <w:pPr>
              <w:numPr>
                <w:ilvl w:val="0"/>
                <w:numId w:val="105"/>
              </w:numPr>
              <w:spacing w:after="0" w:line="240" w:lineRule="auto"/>
              <w:jc w:val="left"/>
              <w:rPr>
                <w:rFonts w:eastAsia="Calibri" w:cs="Times New Roman"/>
                <w:sz w:val="24"/>
                <w:szCs w:val="24"/>
              </w:rPr>
            </w:pPr>
            <w:r w:rsidRPr="00DC4C48">
              <w:rPr>
                <w:rFonts w:eastAsia="Calibri" w:cs="Times New Roman"/>
                <w:sz w:val="24"/>
                <w:szCs w:val="24"/>
              </w:rPr>
              <w:t>в оценке уязвимости объектов транспортной инфраструктуры и транспортных средств;</w:t>
            </w:r>
          </w:p>
          <w:p w:rsidR="00DC4C48" w:rsidRPr="00DC4C48" w:rsidRDefault="00DC4C48" w:rsidP="00DC4C48">
            <w:pPr>
              <w:numPr>
                <w:ilvl w:val="0"/>
                <w:numId w:val="105"/>
              </w:numPr>
              <w:spacing w:after="0" w:line="240" w:lineRule="auto"/>
              <w:jc w:val="left"/>
              <w:rPr>
                <w:rFonts w:eastAsia="Calibri" w:cs="Times New Roman"/>
                <w:sz w:val="24"/>
                <w:szCs w:val="24"/>
              </w:rPr>
            </w:pPr>
            <w:r w:rsidRPr="00DC4C48">
              <w:rPr>
                <w:rFonts w:eastAsia="Calibri" w:cs="Times New Roman"/>
                <w:b/>
                <w:sz w:val="24"/>
                <w:szCs w:val="24"/>
              </w:rPr>
              <w:t>в плане обеспечения транспортной безопасности объектов транспортной инфраструктуры и транспортных средств</w:t>
            </w:r>
            <w:r w:rsidRPr="00DC4C48">
              <w:rPr>
                <w:rFonts w:eastAsia="Calibri" w:cs="Times New Roman"/>
                <w:sz w:val="24"/>
                <w:szCs w:val="24"/>
              </w:rPr>
              <w:t>;</w:t>
            </w:r>
          </w:p>
          <w:p w:rsidR="00DC4C48" w:rsidRPr="00DC4C48" w:rsidRDefault="00DC4C48" w:rsidP="00DC4C48">
            <w:pPr>
              <w:numPr>
                <w:ilvl w:val="0"/>
                <w:numId w:val="105"/>
              </w:numPr>
              <w:spacing w:after="0" w:line="240" w:lineRule="auto"/>
              <w:jc w:val="left"/>
              <w:rPr>
                <w:rFonts w:eastAsia="Calibri" w:cs="Times New Roman"/>
                <w:sz w:val="24"/>
                <w:szCs w:val="24"/>
              </w:rPr>
            </w:pPr>
            <w:r w:rsidRPr="00DC4C48">
              <w:rPr>
                <w:rFonts w:eastAsia="Calibri" w:cs="Times New Roman"/>
                <w:sz w:val="24"/>
                <w:szCs w:val="24"/>
              </w:rPr>
              <w:t>в Федеральном законе от 09.02.2007 № 16 «О транспортной безопасности»;</w:t>
            </w:r>
          </w:p>
          <w:p w:rsidR="00DC4C48" w:rsidRPr="00DC4C48" w:rsidRDefault="00DC4C48" w:rsidP="00DC4C48">
            <w:pPr>
              <w:numPr>
                <w:ilvl w:val="0"/>
                <w:numId w:val="105"/>
              </w:numPr>
              <w:spacing w:after="0" w:line="240" w:lineRule="auto"/>
              <w:jc w:val="left"/>
              <w:rPr>
                <w:rFonts w:eastAsia="Calibri" w:cs="Times New Roman"/>
                <w:sz w:val="24"/>
                <w:szCs w:val="24"/>
              </w:rPr>
            </w:pPr>
            <w:r w:rsidRPr="00DC4C48">
              <w:rPr>
                <w:rFonts w:eastAsia="Calibri" w:cs="Times New Roman"/>
                <w:sz w:val="24"/>
                <w:szCs w:val="24"/>
              </w:rPr>
              <w:t>на сайте Минтранса России.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ru-RU"/>
              </w:rPr>
            </w:pPr>
            <w:proofErr w:type="gramStart"/>
            <w:r w:rsidRPr="00DC4C48">
              <w:rPr>
                <w:rFonts w:eastAsia="Times New Roman" w:cs="Times New Roman"/>
                <w:sz w:val="24"/>
                <w:szCs w:val="24"/>
                <w:lang w:eastAsia="ar-SA"/>
              </w:rPr>
              <w:t>Ответственным</w:t>
            </w:r>
            <w:proofErr w:type="gramEnd"/>
            <w:r w:rsidRPr="00DC4C48">
              <w:rPr>
                <w:rFonts w:eastAsia="Times New Roman" w:cs="Times New Roman"/>
                <w:sz w:val="24"/>
                <w:szCs w:val="24"/>
                <w:lang w:eastAsia="ar-SA"/>
              </w:rPr>
              <w:t xml:space="preserve"> за оснащение и исправность средств связи в интересах транспортной безопасности:</w:t>
            </w:r>
          </w:p>
        </w:tc>
        <w:tc>
          <w:tcPr>
            <w:tcW w:w="6379" w:type="dxa"/>
            <w:shd w:val="clear" w:color="auto" w:fill="auto"/>
            <w:hideMark/>
          </w:tcPr>
          <w:p w:rsidR="00DC4C48" w:rsidRPr="00DC4C48" w:rsidRDefault="00DC4C48" w:rsidP="00DC4C48">
            <w:pPr>
              <w:numPr>
                <w:ilvl w:val="0"/>
                <w:numId w:val="106"/>
              </w:numPr>
              <w:shd w:val="clear" w:color="auto" w:fill="FFFFFF"/>
              <w:spacing w:after="0" w:line="240" w:lineRule="auto"/>
              <w:jc w:val="left"/>
              <w:rPr>
                <w:rFonts w:eastAsia="Calibri" w:cs="Times New Roman"/>
                <w:sz w:val="24"/>
                <w:szCs w:val="24"/>
                <w:lang w:eastAsia="ar-SA"/>
              </w:rPr>
            </w:pPr>
            <w:r w:rsidRPr="00DC4C48">
              <w:rPr>
                <w:rFonts w:eastAsia="Calibri" w:cs="Times New Roman"/>
                <w:b/>
                <w:sz w:val="24"/>
                <w:szCs w:val="24"/>
                <w:lang w:eastAsia="ar-SA"/>
              </w:rPr>
              <w:t>является лицо, ответственное за обеспечение транспортной безопасности на объектах транспортной инфраструктуры</w:t>
            </w:r>
            <w:r w:rsidRPr="00DC4C48">
              <w:rPr>
                <w:rFonts w:eastAsia="Calibri" w:cs="Times New Roman"/>
                <w:sz w:val="24"/>
                <w:szCs w:val="24"/>
                <w:lang w:eastAsia="ar-SA"/>
              </w:rPr>
              <w:t>;</w:t>
            </w:r>
          </w:p>
          <w:p w:rsidR="00DC4C48" w:rsidRPr="00DC4C48" w:rsidRDefault="00DC4C48" w:rsidP="00DC4C48">
            <w:pPr>
              <w:numPr>
                <w:ilvl w:val="0"/>
                <w:numId w:val="106"/>
              </w:numPr>
              <w:shd w:val="clear" w:color="auto" w:fill="FFFFFF"/>
              <w:spacing w:after="0" w:line="240" w:lineRule="auto"/>
              <w:jc w:val="left"/>
              <w:rPr>
                <w:rFonts w:eastAsia="Calibri" w:cs="Times New Roman"/>
                <w:sz w:val="24"/>
                <w:szCs w:val="24"/>
                <w:lang w:eastAsia="ar-SA"/>
              </w:rPr>
            </w:pPr>
            <w:r w:rsidRPr="00DC4C48">
              <w:rPr>
                <w:rFonts w:eastAsia="Calibri" w:cs="Times New Roman"/>
                <w:sz w:val="24"/>
                <w:szCs w:val="24"/>
                <w:lang w:eastAsia="ar-SA"/>
              </w:rPr>
              <w:t>является руководитель объекта транспортной инфраструктуры;</w:t>
            </w:r>
          </w:p>
          <w:p w:rsidR="00DC4C48" w:rsidRPr="00DC4C48" w:rsidRDefault="00DC4C48" w:rsidP="00DC4C48">
            <w:pPr>
              <w:numPr>
                <w:ilvl w:val="0"/>
                <w:numId w:val="106"/>
              </w:numPr>
              <w:shd w:val="clear" w:color="auto" w:fill="FFFFFF"/>
              <w:spacing w:after="0" w:line="240" w:lineRule="auto"/>
              <w:jc w:val="left"/>
              <w:rPr>
                <w:rFonts w:eastAsia="Calibri" w:cs="Times New Roman"/>
                <w:sz w:val="24"/>
                <w:szCs w:val="24"/>
                <w:lang w:eastAsia="ar-SA"/>
              </w:rPr>
            </w:pPr>
            <w:r w:rsidRPr="00DC4C48">
              <w:rPr>
                <w:rFonts w:eastAsia="Calibri" w:cs="Times New Roman"/>
                <w:sz w:val="24"/>
                <w:szCs w:val="24"/>
                <w:lang w:eastAsia="ar-SA"/>
              </w:rPr>
              <w:t>является поездной диспетчер;</w:t>
            </w:r>
          </w:p>
          <w:p w:rsidR="00DC4C48" w:rsidRPr="00DC4C48" w:rsidRDefault="00DC4C48" w:rsidP="00DC4C48">
            <w:pPr>
              <w:numPr>
                <w:ilvl w:val="0"/>
                <w:numId w:val="106"/>
              </w:numPr>
              <w:shd w:val="clear" w:color="auto" w:fill="FFFFFF"/>
              <w:spacing w:after="0" w:line="240" w:lineRule="auto"/>
              <w:jc w:val="left"/>
              <w:rPr>
                <w:rFonts w:eastAsia="Calibri" w:cs="Times New Roman"/>
                <w:sz w:val="24"/>
                <w:szCs w:val="24"/>
                <w:lang w:eastAsia="ar-SA"/>
              </w:rPr>
            </w:pPr>
            <w:r w:rsidRPr="00DC4C48">
              <w:rPr>
                <w:rFonts w:eastAsia="Calibri" w:cs="Times New Roman"/>
                <w:sz w:val="24"/>
                <w:szCs w:val="24"/>
                <w:lang w:eastAsia="ar-SA"/>
              </w:rPr>
              <w:t xml:space="preserve"> является дежурный по станции.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widowControl w:val="0"/>
              <w:tabs>
                <w:tab w:val="left" w:pos="4455"/>
              </w:tabs>
              <w:suppressAutoHyphens/>
              <w:spacing w:after="0" w:line="240" w:lineRule="auto"/>
              <w:jc w:val="left"/>
              <w:rPr>
                <w:rFonts w:eastAsia="Times New Roman" w:cs="Times New Roman"/>
                <w:sz w:val="24"/>
                <w:szCs w:val="24"/>
                <w:lang w:eastAsia="ar-SA"/>
              </w:rPr>
            </w:pPr>
            <w:proofErr w:type="gramStart"/>
            <w:r w:rsidRPr="00DC4C48">
              <w:rPr>
                <w:rFonts w:eastAsia="Times New Roman" w:cs="Times New Roman"/>
                <w:sz w:val="24"/>
                <w:szCs w:val="24"/>
                <w:lang w:eastAsia="ar-SA"/>
              </w:rPr>
              <w:t>Ответственным</w:t>
            </w:r>
            <w:proofErr w:type="gramEnd"/>
            <w:r w:rsidRPr="00DC4C48">
              <w:rPr>
                <w:rFonts w:eastAsia="Times New Roman" w:cs="Times New Roman"/>
                <w:sz w:val="24"/>
                <w:szCs w:val="24"/>
                <w:lang w:eastAsia="ar-SA"/>
              </w:rPr>
              <w:t xml:space="preserve"> за организацию применения средств связи в интересах транспортной безопасности:</w:t>
            </w:r>
          </w:p>
        </w:tc>
        <w:tc>
          <w:tcPr>
            <w:tcW w:w="6379" w:type="dxa"/>
            <w:shd w:val="clear" w:color="auto" w:fill="auto"/>
            <w:hideMark/>
          </w:tcPr>
          <w:p w:rsidR="00DC4C48" w:rsidRPr="00DC4C48" w:rsidRDefault="00DC4C48" w:rsidP="00DC4C48">
            <w:pPr>
              <w:numPr>
                <w:ilvl w:val="0"/>
                <w:numId w:val="107"/>
              </w:numPr>
              <w:shd w:val="clear" w:color="auto" w:fill="FFFFFF"/>
              <w:spacing w:after="0" w:line="240" w:lineRule="auto"/>
              <w:jc w:val="left"/>
              <w:rPr>
                <w:rFonts w:eastAsia="Calibri" w:cs="Times New Roman"/>
                <w:sz w:val="24"/>
                <w:szCs w:val="24"/>
                <w:lang w:eastAsia="ar-SA"/>
              </w:rPr>
            </w:pPr>
            <w:r w:rsidRPr="00DC4C48">
              <w:rPr>
                <w:rFonts w:eastAsia="Calibri" w:cs="Times New Roman"/>
                <w:b/>
                <w:sz w:val="24"/>
                <w:szCs w:val="24"/>
                <w:lang w:eastAsia="ar-SA"/>
              </w:rPr>
              <w:t>является лицо, ответственное за транспортную безопасность на объектах транспортной инфраструктуры</w:t>
            </w:r>
            <w:r w:rsidRPr="00DC4C48">
              <w:rPr>
                <w:rFonts w:eastAsia="Calibri" w:cs="Times New Roman"/>
                <w:sz w:val="24"/>
                <w:szCs w:val="24"/>
                <w:lang w:eastAsia="ar-SA"/>
              </w:rPr>
              <w:t>;</w:t>
            </w:r>
          </w:p>
          <w:p w:rsidR="00DC4C48" w:rsidRPr="00DC4C48" w:rsidRDefault="00DC4C48" w:rsidP="00DC4C48">
            <w:pPr>
              <w:numPr>
                <w:ilvl w:val="0"/>
                <w:numId w:val="107"/>
              </w:numPr>
              <w:shd w:val="clear" w:color="auto" w:fill="FFFFFF"/>
              <w:spacing w:after="0" w:line="240" w:lineRule="auto"/>
              <w:jc w:val="left"/>
              <w:rPr>
                <w:rFonts w:eastAsia="Calibri" w:cs="Times New Roman"/>
                <w:sz w:val="24"/>
                <w:szCs w:val="24"/>
                <w:lang w:eastAsia="ar-SA"/>
              </w:rPr>
            </w:pPr>
            <w:r w:rsidRPr="00DC4C48">
              <w:rPr>
                <w:rFonts w:eastAsia="Calibri" w:cs="Times New Roman"/>
                <w:sz w:val="24"/>
                <w:szCs w:val="24"/>
                <w:lang w:eastAsia="ar-SA"/>
              </w:rPr>
              <w:t xml:space="preserve">является руководитель </w:t>
            </w:r>
            <w:proofErr w:type="gramStart"/>
            <w:r w:rsidRPr="00DC4C48">
              <w:rPr>
                <w:rFonts w:eastAsia="Calibri" w:cs="Times New Roman"/>
                <w:sz w:val="24"/>
                <w:szCs w:val="24"/>
                <w:lang w:eastAsia="ar-SA"/>
              </w:rPr>
              <w:t>объектах</w:t>
            </w:r>
            <w:proofErr w:type="gramEnd"/>
            <w:r w:rsidRPr="00DC4C48">
              <w:rPr>
                <w:rFonts w:eastAsia="Calibri" w:cs="Times New Roman"/>
                <w:sz w:val="24"/>
                <w:szCs w:val="24"/>
                <w:lang w:eastAsia="ar-SA"/>
              </w:rPr>
              <w:t xml:space="preserve"> транспортной инфраструктуры;</w:t>
            </w:r>
          </w:p>
          <w:p w:rsidR="00DC4C48" w:rsidRPr="00DC4C48" w:rsidRDefault="00DC4C48" w:rsidP="00DC4C48">
            <w:pPr>
              <w:numPr>
                <w:ilvl w:val="0"/>
                <w:numId w:val="107"/>
              </w:numPr>
              <w:shd w:val="clear" w:color="auto" w:fill="FFFFFF"/>
              <w:spacing w:after="0" w:line="240" w:lineRule="auto"/>
              <w:jc w:val="left"/>
              <w:rPr>
                <w:rFonts w:eastAsia="Calibri" w:cs="Times New Roman"/>
                <w:sz w:val="24"/>
                <w:szCs w:val="24"/>
                <w:lang w:eastAsia="ar-SA"/>
              </w:rPr>
            </w:pPr>
            <w:r w:rsidRPr="00DC4C48">
              <w:rPr>
                <w:rFonts w:eastAsia="Calibri" w:cs="Times New Roman"/>
                <w:sz w:val="24"/>
                <w:szCs w:val="24"/>
                <w:lang w:eastAsia="ar-SA"/>
              </w:rPr>
              <w:t>является поездной диспетчер;</w:t>
            </w:r>
          </w:p>
          <w:p w:rsidR="00DC4C48" w:rsidRPr="00DC4C48" w:rsidRDefault="00DC4C48" w:rsidP="00DC4C48">
            <w:pPr>
              <w:numPr>
                <w:ilvl w:val="0"/>
                <w:numId w:val="107"/>
              </w:numPr>
              <w:shd w:val="clear" w:color="auto" w:fill="FFFFFF"/>
              <w:spacing w:after="0" w:line="240" w:lineRule="auto"/>
              <w:jc w:val="left"/>
              <w:rPr>
                <w:rFonts w:eastAsia="Calibri" w:cs="Times New Roman"/>
                <w:sz w:val="24"/>
                <w:szCs w:val="24"/>
                <w:lang w:eastAsia="ar-SA"/>
              </w:rPr>
            </w:pPr>
            <w:r w:rsidRPr="00DC4C48">
              <w:rPr>
                <w:rFonts w:eastAsia="Calibri" w:cs="Times New Roman"/>
                <w:sz w:val="24"/>
                <w:szCs w:val="24"/>
                <w:lang w:eastAsia="ar-SA"/>
              </w:rPr>
              <w:t>является дежурный по станции.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Кто получает мобильные средства связи для сил обеспечения </w:t>
            </w:r>
            <w:r w:rsidRPr="00DC4C48">
              <w:rPr>
                <w:rFonts w:eastAsia="Times New Roman" w:cs="Times New Roman"/>
                <w:sz w:val="24"/>
                <w:szCs w:val="24"/>
                <w:lang w:eastAsia="ar-SA"/>
              </w:rPr>
              <w:t>транспортной безопасности</w:t>
            </w:r>
            <w:r w:rsidRPr="00DC4C48">
              <w:rPr>
                <w:rFonts w:eastAsia="Times New Roman" w:cs="Times New Roman"/>
                <w:sz w:val="24"/>
                <w:szCs w:val="24"/>
                <w:lang w:eastAsia="ru-RU"/>
              </w:rPr>
              <w:t>:</w:t>
            </w:r>
          </w:p>
        </w:tc>
        <w:tc>
          <w:tcPr>
            <w:tcW w:w="6379" w:type="dxa"/>
            <w:shd w:val="clear" w:color="auto" w:fill="auto"/>
            <w:hideMark/>
          </w:tcPr>
          <w:p w:rsidR="00DC4C48" w:rsidRPr="00DC4C48" w:rsidRDefault="00DC4C48" w:rsidP="00DC4C48">
            <w:pPr>
              <w:numPr>
                <w:ilvl w:val="0"/>
                <w:numId w:val="108"/>
              </w:numPr>
              <w:shd w:val="clear" w:color="auto" w:fill="FFFFFF"/>
              <w:spacing w:after="0" w:line="240" w:lineRule="auto"/>
              <w:jc w:val="left"/>
              <w:rPr>
                <w:rFonts w:eastAsia="Calibri" w:cs="Times New Roman"/>
                <w:sz w:val="24"/>
                <w:szCs w:val="24"/>
              </w:rPr>
            </w:pPr>
            <w:r w:rsidRPr="00DC4C48">
              <w:rPr>
                <w:rFonts w:eastAsia="Calibri" w:cs="Times New Roman"/>
                <w:sz w:val="24"/>
                <w:szCs w:val="24"/>
              </w:rPr>
              <w:t>поездной диспетчер, телефонист на станции;</w:t>
            </w:r>
          </w:p>
          <w:p w:rsidR="00DC4C48" w:rsidRPr="00DC4C48" w:rsidRDefault="00DC4C48" w:rsidP="00DC4C48">
            <w:pPr>
              <w:numPr>
                <w:ilvl w:val="0"/>
                <w:numId w:val="108"/>
              </w:numPr>
              <w:shd w:val="clear" w:color="auto" w:fill="FFFFFF"/>
              <w:spacing w:after="0" w:line="240" w:lineRule="auto"/>
              <w:jc w:val="left"/>
              <w:rPr>
                <w:rFonts w:eastAsia="Calibri" w:cs="Times New Roman"/>
                <w:sz w:val="24"/>
                <w:szCs w:val="24"/>
              </w:rPr>
            </w:pPr>
            <w:r w:rsidRPr="00DC4C48">
              <w:rPr>
                <w:rFonts w:eastAsia="Calibri" w:cs="Times New Roman"/>
                <w:sz w:val="24"/>
                <w:szCs w:val="24"/>
              </w:rPr>
              <w:t>начальник вокзала и его заместитель;</w:t>
            </w:r>
          </w:p>
          <w:p w:rsidR="00DC4C48" w:rsidRPr="00DC4C48" w:rsidRDefault="00DC4C48" w:rsidP="00DC4C48">
            <w:pPr>
              <w:numPr>
                <w:ilvl w:val="0"/>
                <w:numId w:val="108"/>
              </w:numPr>
              <w:shd w:val="clear" w:color="auto" w:fill="FFFFFF"/>
              <w:spacing w:after="0" w:line="240" w:lineRule="auto"/>
              <w:jc w:val="left"/>
              <w:rPr>
                <w:rFonts w:eastAsia="Calibri" w:cs="Times New Roman"/>
                <w:sz w:val="24"/>
                <w:szCs w:val="24"/>
              </w:rPr>
            </w:pPr>
            <w:r w:rsidRPr="00DC4C48">
              <w:rPr>
                <w:rFonts w:eastAsia="Calibri" w:cs="Times New Roman"/>
                <w:sz w:val="24"/>
                <w:szCs w:val="24"/>
                <w:lang w:eastAsia="ar-SA"/>
              </w:rPr>
              <w:t>лицо, ответственное за транспортную безопасность на объектах транспортной инфраструктуры;</w:t>
            </w:r>
          </w:p>
          <w:p w:rsidR="00DC4C48" w:rsidRPr="00DC4C48" w:rsidRDefault="00DC4C48" w:rsidP="00DC4C48">
            <w:pPr>
              <w:numPr>
                <w:ilvl w:val="0"/>
                <w:numId w:val="108"/>
              </w:numPr>
              <w:shd w:val="clear" w:color="auto" w:fill="FFFFFF"/>
              <w:spacing w:after="0" w:line="240" w:lineRule="auto"/>
              <w:jc w:val="left"/>
              <w:rPr>
                <w:rFonts w:eastAsia="Calibri" w:cs="Times New Roman"/>
                <w:sz w:val="24"/>
                <w:szCs w:val="24"/>
              </w:rPr>
            </w:pPr>
            <w:r w:rsidRPr="00DC4C48">
              <w:rPr>
                <w:rFonts w:eastAsia="Calibri" w:cs="Times New Roman"/>
                <w:b/>
                <w:spacing w:val="-3"/>
                <w:sz w:val="24"/>
                <w:szCs w:val="24"/>
              </w:rPr>
              <w:t>дежурный помощник начальника вокзала, старшие на КПП, дежурный по посту обеспечения транспортной безопасности, старшие ГБР и сотрудники, осуществляющие патрулирование вокзала</w:t>
            </w:r>
            <w:r w:rsidRPr="00DC4C48">
              <w:rPr>
                <w:rFonts w:eastAsia="Calibri" w:cs="Times New Roman"/>
                <w:spacing w:val="-3"/>
                <w:sz w:val="24"/>
                <w:szCs w:val="24"/>
              </w:rPr>
              <w:t xml:space="preserve">. </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Организации связи при введении 2 и 3 уровней безопасности на объектах транспортной инфраструктуры:</w:t>
            </w:r>
          </w:p>
        </w:tc>
        <w:tc>
          <w:tcPr>
            <w:tcW w:w="6379" w:type="dxa"/>
            <w:shd w:val="clear" w:color="auto" w:fill="auto"/>
            <w:hideMark/>
          </w:tcPr>
          <w:p w:rsidR="00DC4C48" w:rsidRPr="00DC4C48" w:rsidRDefault="00DC4C48" w:rsidP="00DC4C48">
            <w:pPr>
              <w:numPr>
                <w:ilvl w:val="0"/>
                <w:numId w:val="109"/>
              </w:numPr>
              <w:shd w:val="clear" w:color="auto" w:fill="FFFFFF"/>
              <w:spacing w:after="0" w:line="240" w:lineRule="auto"/>
              <w:jc w:val="left"/>
              <w:rPr>
                <w:rFonts w:eastAsia="Calibri" w:cs="Times New Roman"/>
                <w:sz w:val="24"/>
                <w:szCs w:val="24"/>
              </w:rPr>
            </w:pPr>
            <w:r w:rsidRPr="00DC4C48">
              <w:rPr>
                <w:rFonts w:eastAsia="Calibri" w:cs="Times New Roman"/>
                <w:b/>
                <w:sz w:val="24"/>
                <w:szCs w:val="24"/>
              </w:rPr>
              <w:t>связь организуется только по закрытым каналам</w:t>
            </w:r>
            <w:r w:rsidRPr="00DC4C48">
              <w:rPr>
                <w:rFonts w:eastAsia="Calibri" w:cs="Times New Roman"/>
                <w:sz w:val="24"/>
                <w:szCs w:val="24"/>
              </w:rPr>
              <w:t>;</w:t>
            </w:r>
          </w:p>
          <w:p w:rsidR="00DC4C48" w:rsidRPr="00DC4C48" w:rsidRDefault="00DC4C48" w:rsidP="00DC4C48">
            <w:pPr>
              <w:numPr>
                <w:ilvl w:val="0"/>
                <w:numId w:val="109"/>
              </w:numPr>
              <w:shd w:val="clear" w:color="auto" w:fill="FFFFFF"/>
              <w:spacing w:after="0" w:line="240" w:lineRule="auto"/>
              <w:jc w:val="left"/>
              <w:rPr>
                <w:rFonts w:eastAsia="Calibri" w:cs="Times New Roman"/>
                <w:sz w:val="24"/>
                <w:szCs w:val="24"/>
              </w:rPr>
            </w:pPr>
            <w:r w:rsidRPr="00DC4C48">
              <w:rPr>
                <w:rFonts w:eastAsia="Calibri" w:cs="Times New Roman"/>
                <w:sz w:val="24"/>
                <w:szCs w:val="24"/>
              </w:rPr>
              <w:t>прекращается связь по радиоканалам;</w:t>
            </w:r>
          </w:p>
          <w:p w:rsidR="00DC4C48" w:rsidRPr="00DC4C48" w:rsidRDefault="00DC4C48" w:rsidP="00DC4C48">
            <w:pPr>
              <w:numPr>
                <w:ilvl w:val="0"/>
                <w:numId w:val="109"/>
              </w:numPr>
              <w:shd w:val="clear" w:color="auto" w:fill="FFFFFF"/>
              <w:spacing w:after="0" w:line="240" w:lineRule="auto"/>
              <w:jc w:val="left"/>
              <w:rPr>
                <w:rFonts w:eastAsia="Calibri" w:cs="Times New Roman"/>
                <w:sz w:val="24"/>
                <w:szCs w:val="24"/>
              </w:rPr>
            </w:pPr>
            <w:r w:rsidRPr="00DC4C48">
              <w:rPr>
                <w:rFonts w:eastAsia="Calibri" w:cs="Times New Roman"/>
                <w:sz w:val="24"/>
                <w:szCs w:val="24"/>
              </w:rPr>
              <w:t>дополнительно получают радиостанции, связь только по переговорным таблицам;</w:t>
            </w:r>
          </w:p>
          <w:p w:rsidR="00DC4C48" w:rsidRPr="00DC4C48" w:rsidRDefault="00DC4C48" w:rsidP="00DC4C48">
            <w:pPr>
              <w:numPr>
                <w:ilvl w:val="0"/>
                <w:numId w:val="109"/>
              </w:numPr>
              <w:shd w:val="clear" w:color="auto" w:fill="FFFFFF"/>
              <w:spacing w:after="0" w:line="240" w:lineRule="auto"/>
              <w:jc w:val="left"/>
              <w:rPr>
                <w:rFonts w:eastAsia="Calibri" w:cs="Times New Roman"/>
                <w:sz w:val="24"/>
                <w:szCs w:val="24"/>
              </w:rPr>
            </w:pPr>
            <w:r w:rsidRPr="00DC4C48">
              <w:rPr>
                <w:rFonts w:eastAsia="Calibri" w:cs="Times New Roman"/>
                <w:sz w:val="24"/>
                <w:szCs w:val="24"/>
              </w:rPr>
              <w:t>связь прекращается по аппаратуре связи и осуществляется с помощью посыльных.</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Хранение в электронном виде данных со всех технических средств обеспечения транспортной безопасности на объектах транспортной инфраструктуры первой категории должно быть обеспечено в течение:</w:t>
            </w:r>
          </w:p>
        </w:tc>
        <w:tc>
          <w:tcPr>
            <w:tcW w:w="6379" w:type="dxa"/>
            <w:shd w:val="clear" w:color="auto" w:fill="auto"/>
          </w:tcPr>
          <w:p w:rsidR="00DC4C48" w:rsidRPr="00DC4C48" w:rsidRDefault="00DC4C48" w:rsidP="00DC4C48">
            <w:pPr>
              <w:numPr>
                <w:ilvl w:val="0"/>
                <w:numId w:val="110"/>
              </w:numPr>
              <w:spacing w:after="0" w:line="240" w:lineRule="auto"/>
              <w:jc w:val="left"/>
              <w:rPr>
                <w:rFonts w:eastAsia="Calibri" w:cs="Times New Roman"/>
                <w:sz w:val="24"/>
                <w:szCs w:val="24"/>
              </w:rPr>
            </w:pPr>
            <w:r w:rsidRPr="00DC4C48">
              <w:rPr>
                <w:rFonts w:eastAsia="Calibri" w:cs="Times New Roman"/>
                <w:sz w:val="24"/>
                <w:szCs w:val="24"/>
              </w:rPr>
              <w:t xml:space="preserve">15 суток; </w:t>
            </w:r>
          </w:p>
          <w:p w:rsidR="00DC4C48" w:rsidRPr="00DC4C48" w:rsidRDefault="00DC4C48" w:rsidP="00DC4C48">
            <w:pPr>
              <w:numPr>
                <w:ilvl w:val="0"/>
                <w:numId w:val="110"/>
              </w:numPr>
              <w:spacing w:after="0" w:line="240" w:lineRule="auto"/>
              <w:jc w:val="left"/>
              <w:rPr>
                <w:rFonts w:eastAsia="Calibri" w:cs="Times New Roman"/>
                <w:sz w:val="24"/>
                <w:szCs w:val="24"/>
              </w:rPr>
            </w:pPr>
            <w:r w:rsidRPr="00DC4C48">
              <w:rPr>
                <w:rFonts w:eastAsia="Calibri" w:cs="Times New Roman"/>
                <w:sz w:val="24"/>
                <w:szCs w:val="24"/>
              </w:rPr>
              <w:t>полугода;</w:t>
            </w:r>
          </w:p>
          <w:p w:rsidR="00DC4C48" w:rsidRPr="00DC4C48" w:rsidRDefault="00DC4C48" w:rsidP="00DC4C48">
            <w:pPr>
              <w:numPr>
                <w:ilvl w:val="0"/>
                <w:numId w:val="110"/>
              </w:numPr>
              <w:spacing w:after="0" w:line="240" w:lineRule="auto"/>
              <w:jc w:val="left"/>
              <w:rPr>
                <w:rFonts w:eastAsia="Calibri" w:cs="Times New Roman"/>
                <w:sz w:val="24"/>
                <w:szCs w:val="24"/>
              </w:rPr>
            </w:pPr>
            <w:r w:rsidRPr="00DC4C48">
              <w:rPr>
                <w:rFonts w:eastAsia="Calibri" w:cs="Times New Roman"/>
                <w:b/>
                <w:sz w:val="24"/>
                <w:szCs w:val="24"/>
              </w:rPr>
              <w:t>одного месяца</w:t>
            </w:r>
            <w:r w:rsidRPr="00DC4C48">
              <w:rPr>
                <w:rFonts w:eastAsia="Calibri" w:cs="Times New Roman"/>
                <w:sz w:val="24"/>
                <w:szCs w:val="24"/>
              </w:rPr>
              <w:t>;</w:t>
            </w:r>
          </w:p>
          <w:p w:rsidR="00DC4C48" w:rsidRPr="00DC4C48" w:rsidRDefault="00DC4C48" w:rsidP="00DC4C48">
            <w:pPr>
              <w:numPr>
                <w:ilvl w:val="0"/>
                <w:numId w:val="110"/>
              </w:numPr>
              <w:spacing w:after="0" w:line="240" w:lineRule="auto"/>
              <w:jc w:val="left"/>
              <w:rPr>
                <w:rFonts w:eastAsia="Calibri" w:cs="Times New Roman"/>
                <w:sz w:val="24"/>
                <w:szCs w:val="24"/>
              </w:rPr>
            </w:pPr>
            <w:r w:rsidRPr="00DC4C48">
              <w:rPr>
                <w:rFonts w:eastAsia="Calibri" w:cs="Times New Roman"/>
                <w:sz w:val="24"/>
                <w:szCs w:val="24"/>
              </w:rPr>
              <w:t>3 месяца.</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996"/>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первой категории при первом уровне безопасности обязан проводить дополнительный досмотр от общего числа проходящих, проезжающих (перемещаемых) в зоны транспортной безопасности объекта транспортной инфраструктуры физических лиц и материальных объектов:</w:t>
            </w:r>
          </w:p>
        </w:tc>
        <w:tc>
          <w:tcPr>
            <w:tcW w:w="6379" w:type="dxa"/>
            <w:shd w:val="clear" w:color="auto" w:fill="auto"/>
            <w:hideMark/>
          </w:tcPr>
          <w:p w:rsidR="00DC4C48" w:rsidRPr="00DC4C48" w:rsidRDefault="00DC4C48" w:rsidP="00DC4C48">
            <w:pPr>
              <w:numPr>
                <w:ilvl w:val="0"/>
                <w:numId w:val="111"/>
              </w:numPr>
              <w:spacing w:after="0" w:line="240" w:lineRule="auto"/>
              <w:jc w:val="left"/>
              <w:rPr>
                <w:rFonts w:eastAsia="Calibri" w:cs="Times New Roman"/>
                <w:sz w:val="24"/>
                <w:szCs w:val="24"/>
              </w:rPr>
            </w:pPr>
            <w:r w:rsidRPr="00DC4C48">
              <w:rPr>
                <w:rFonts w:eastAsia="Calibri" w:cs="Times New Roman"/>
                <w:sz w:val="24"/>
                <w:szCs w:val="24"/>
              </w:rPr>
              <w:t>не менее 25%;</w:t>
            </w:r>
          </w:p>
          <w:p w:rsidR="00DC4C48" w:rsidRPr="00DC4C48" w:rsidRDefault="00DC4C48" w:rsidP="00DC4C48">
            <w:pPr>
              <w:numPr>
                <w:ilvl w:val="0"/>
                <w:numId w:val="111"/>
              </w:numPr>
              <w:spacing w:after="0" w:line="240" w:lineRule="auto"/>
              <w:jc w:val="left"/>
              <w:rPr>
                <w:rFonts w:eastAsia="Calibri" w:cs="Times New Roman"/>
                <w:sz w:val="24"/>
                <w:szCs w:val="24"/>
              </w:rPr>
            </w:pPr>
            <w:r w:rsidRPr="00DC4C48">
              <w:rPr>
                <w:rFonts w:eastAsia="Calibri" w:cs="Times New Roman"/>
                <w:sz w:val="24"/>
                <w:szCs w:val="24"/>
              </w:rPr>
              <w:t>не менее 15%;</w:t>
            </w:r>
          </w:p>
          <w:p w:rsidR="00DC4C48" w:rsidRPr="00DC4C48" w:rsidRDefault="00DC4C48" w:rsidP="00DC4C48">
            <w:pPr>
              <w:numPr>
                <w:ilvl w:val="0"/>
                <w:numId w:val="111"/>
              </w:numPr>
              <w:spacing w:after="0" w:line="240" w:lineRule="auto"/>
              <w:jc w:val="left"/>
              <w:rPr>
                <w:rFonts w:eastAsia="Calibri" w:cs="Times New Roman"/>
                <w:b/>
                <w:sz w:val="24"/>
                <w:szCs w:val="24"/>
              </w:rPr>
            </w:pPr>
            <w:r w:rsidRPr="00DC4C48">
              <w:rPr>
                <w:rFonts w:eastAsia="Calibri" w:cs="Times New Roman"/>
                <w:b/>
                <w:sz w:val="24"/>
                <w:szCs w:val="24"/>
              </w:rPr>
              <w:t>не менее 5%;</w:t>
            </w:r>
          </w:p>
          <w:p w:rsidR="00DC4C48" w:rsidRPr="00DC4C48" w:rsidRDefault="00DC4C48" w:rsidP="00DC4C48">
            <w:pPr>
              <w:numPr>
                <w:ilvl w:val="0"/>
                <w:numId w:val="111"/>
              </w:numPr>
              <w:spacing w:after="0" w:line="240" w:lineRule="auto"/>
              <w:jc w:val="left"/>
              <w:rPr>
                <w:rFonts w:eastAsia="Calibri" w:cs="Times New Roman"/>
                <w:sz w:val="24"/>
                <w:szCs w:val="24"/>
              </w:rPr>
            </w:pPr>
            <w:r w:rsidRPr="00DC4C48">
              <w:rPr>
                <w:rFonts w:eastAsia="Calibri" w:cs="Times New Roman"/>
                <w:sz w:val="24"/>
                <w:szCs w:val="24"/>
              </w:rPr>
              <w:t>не менее 45%.</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3360"/>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Выявлять нарушителей, совершение или подготовку к совершению актов незаконного вмешательства путем патрульного объезда </w:t>
            </w:r>
            <w:r w:rsidRPr="00DC4C48">
              <w:rPr>
                <w:rFonts w:eastAsia="Times New Roman" w:cs="Times New Roman"/>
                <w:sz w:val="24"/>
                <w:szCs w:val="24"/>
                <w:lang w:eastAsia="ru-RU"/>
              </w:rPr>
              <w:lastRenderedPageBreak/>
              <w:t xml:space="preserve">(обхода) периметра </w:t>
            </w:r>
            <w:proofErr w:type="gramStart"/>
            <w:r w:rsidRPr="00DC4C48">
              <w:rPr>
                <w:rFonts w:eastAsia="Times New Roman" w:cs="Times New Roman"/>
                <w:sz w:val="24"/>
                <w:szCs w:val="24"/>
                <w:lang w:eastAsia="ru-RU"/>
              </w:rPr>
              <w:t>зоны транспортной безопасности объекта транспортной инфраструктуры первой категории</w:t>
            </w:r>
            <w:proofErr w:type="gramEnd"/>
            <w:r w:rsidRPr="00DC4C48">
              <w:rPr>
                <w:rFonts w:eastAsia="Times New Roman" w:cs="Times New Roman"/>
                <w:sz w:val="24"/>
                <w:szCs w:val="24"/>
                <w:lang w:eastAsia="ru-RU"/>
              </w:rPr>
              <w:t xml:space="preserve"> при первом уровне безопасности:</w:t>
            </w:r>
          </w:p>
        </w:tc>
        <w:tc>
          <w:tcPr>
            <w:tcW w:w="6379" w:type="dxa"/>
            <w:shd w:val="clear" w:color="auto" w:fill="auto"/>
            <w:hideMark/>
          </w:tcPr>
          <w:p w:rsidR="00DC4C48" w:rsidRPr="00DC4C48" w:rsidRDefault="00DC4C48" w:rsidP="00DC4C48">
            <w:pPr>
              <w:numPr>
                <w:ilvl w:val="0"/>
                <w:numId w:val="112"/>
              </w:numPr>
              <w:spacing w:after="0" w:line="240" w:lineRule="auto"/>
              <w:jc w:val="left"/>
              <w:rPr>
                <w:rFonts w:eastAsia="Calibri" w:cs="Times New Roman"/>
                <w:sz w:val="24"/>
                <w:szCs w:val="24"/>
              </w:rPr>
            </w:pPr>
            <w:r w:rsidRPr="00DC4C48">
              <w:rPr>
                <w:rFonts w:eastAsia="Calibri" w:cs="Times New Roman"/>
                <w:sz w:val="24"/>
                <w:szCs w:val="24"/>
              </w:rPr>
              <w:lastRenderedPageBreak/>
              <w:t xml:space="preserve">не реже одного раза за 12 часов; </w:t>
            </w:r>
          </w:p>
          <w:p w:rsidR="00DC4C48" w:rsidRPr="00DC4C48" w:rsidRDefault="00DC4C48" w:rsidP="00DC4C48">
            <w:pPr>
              <w:numPr>
                <w:ilvl w:val="0"/>
                <w:numId w:val="112"/>
              </w:numPr>
              <w:spacing w:after="0" w:line="240" w:lineRule="auto"/>
              <w:jc w:val="left"/>
              <w:rPr>
                <w:rFonts w:eastAsia="Calibri" w:cs="Times New Roman"/>
                <w:sz w:val="24"/>
                <w:szCs w:val="24"/>
              </w:rPr>
            </w:pPr>
            <w:r w:rsidRPr="00DC4C48">
              <w:rPr>
                <w:rFonts w:eastAsia="Calibri" w:cs="Times New Roman"/>
                <w:b/>
                <w:sz w:val="24"/>
                <w:szCs w:val="24"/>
              </w:rPr>
              <w:t>не реже одного раза за 6 часов</w:t>
            </w:r>
            <w:r w:rsidRPr="00DC4C48">
              <w:rPr>
                <w:rFonts w:eastAsia="Calibri" w:cs="Times New Roman"/>
                <w:sz w:val="24"/>
                <w:szCs w:val="24"/>
              </w:rPr>
              <w:t xml:space="preserve">; </w:t>
            </w:r>
          </w:p>
          <w:p w:rsidR="00DC4C48" w:rsidRPr="00DC4C48" w:rsidRDefault="00DC4C48" w:rsidP="00DC4C48">
            <w:pPr>
              <w:numPr>
                <w:ilvl w:val="0"/>
                <w:numId w:val="112"/>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24 часа;</w:t>
            </w:r>
          </w:p>
          <w:p w:rsidR="00DC4C48" w:rsidRPr="00DC4C48" w:rsidRDefault="00DC4C48" w:rsidP="00DC4C48">
            <w:pPr>
              <w:numPr>
                <w:ilvl w:val="0"/>
                <w:numId w:val="112"/>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48 часов.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Предавать выявленных нарушителей, идентифицированные и распознанные предметы и вещества одновременно на любых двух участках зоны транспортной безопасности и зоны свободного доступа объекта транспортной инфраструктуры первой категории при первом уровне безопасности силами быстрого реагирования представителям подразделений МВД России:</w:t>
            </w:r>
          </w:p>
        </w:tc>
        <w:tc>
          <w:tcPr>
            <w:tcW w:w="6379" w:type="dxa"/>
            <w:shd w:val="clear" w:color="auto" w:fill="auto"/>
          </w:tcPr>
          <w:p w:rsidR="00DC4C48" w:rsidRPr="00DC4C48" w:rsidRDefault="00DC4C48" w:rsidP="00DC4C48">
            <w:pPr>
              <w:numPr>
                <w:ilvl w:val="0"/>
                <w:numId w:val="113"/>
              </w:numPr>
              <w:spacing w:after="0" w:line="240" w:lineRule="auto"/>
              <w:jc w:val="left"/>
              <w:rPr>
                <w:rFonts w:eastAsia="Calibri" w:cs="Times New Roman"/>
                <w:sz w:val="24"/>
                <w:szCs w:val="24"/>
              </w:rPr>
            </w:pPr>
            <w:r w:rsidRPr="00DC4C48">
              <w:rPr>
                <w:rFonts w:eastAsia="Calibri" w:cs="Times New Roman"/>
                <w:sz w:val="24"/>
                <w:szCs w:val="24"/>
              </w:rPr>
              <w:t xml:space="preserve">в течение 10 минут; </w:t>
            </w:r>
          </w:p>
          <w:p w:rsidR="00DC4C48" w:rsidRPr="00DC4C48" w:rsidRDefault="00DC4C48" w:rsidP="00DC4C48">
            <w:pPr>
              <w:numPr>
                <w:ilvl w:val="0"/>
                <w:numId w:val="113"/>
              </w:numPr>
              <w:spacing w:after="0" w:line="240" w:lineRule="auto"/>
              <w:jc w:val="left"/>
              <w:rPr>
                <w:rFonts w:eastAsia="Calibri" w:cs="Times New Roman"/>
                <w:sz w:val="24"/>
                <w:szCs w:val="24"/>
              </w:rPr>
            </w:pPr>
            <w:r w:rsidRPr="00DC4C48">
              <w:rPr>
                <w:rFonts w:eastAsia="Calibri" w:cs="Times New Roman"/>
                <w:sz w:val="24"/>
                <w:szCs w:val="24"/>
              </w:rPr>
              <w:t>в течение 5 минут;</w:t>
            </w:r>
          </w:p>
          <w:p w:rsidR="00DC4C48" w:rsidRPr="00DC4C48" w:rsidRDefault="00DC4C48" w:rsidP="00DC4C48">
            <w:pPr>
              <w:numPr>
                <w:ilvl w:val="0"/>
                <w:numId w:val="113"/>
              </w:numPr>
              <w:spacing w:after="0" w:line="240" w:lineRule="auto"/>
              <w:jc w:val="left"/>
              <w:rPr>
                <w:rFonts w:eastAsia="Calibri" w:cs="Times New Roman"/>
                <w:sz w:val="24"/>
                <w:szCs w:val="24"/>
              </w:rPr>
            </w:pPr>
            <w:r w:rsidRPr="00DC4C48">
              <w:rPr>
                <w:rFonts w:eastAsia="Calibri" w:cs="Times New Roman"/>
                <w:b/>
                <w:sz w:val="24"/>
                <w:szCs w:val="24"/>
              </w:rPr>
              <w:t>в течение 15минут</w:t>
            </w:r>
            <w:r w:rsidRPr="00DC4C48">
              <w:rPr>
                <w:rFonts w:eastAsia="Calibri" w:cs="Times New Roman"/>
                <w:sz w:val="24"/>
                <w:szCs w:val="24"/>
              </w:rPr>
              <w:t>;</w:t>
            </w:r>
          </w:p>
          <w:p w:rsidR="00DC4C48" w:rsidRPr="00DC4C48" w:rsidRDefault="00DC4C48" w:rsidP="00DC4C48">
            <w:pPr>
              <w:numPr>
                <w:ilvl w:val="0"/>
                <w:numId w:val="113"/>
              </w:numPr>
              <w:spacing w:after="0" w:line="240" w:lineRule="auto"/>
              <w:jc w:val="left"/>
              <w:rPr>
                <w:rFonts w:eastAsia="Calibri" w:cs="Times New Roman"/>
                <w:sz w:val="24"/>
                <w:szCs w:val="24"/>
              </w:rPr>
            </w:pPr>
            <w:r w:rsidRPr="00DC4C48">
              <w:rPr>
                <w:rFonts w:eastAsia="Calibri" w:cs="Times New Roman"/>
                <w:sz w:val="24"/>
                <w:szCs w:val="24"/>
              </w:rPr>
              <w:t>в течени</w:t>
            </w:r>
            <w:proofErr w:type="gramStart"/>
            <w:r w:rsidRPr="00DC4C48">
              <w:rPr>
                <w:rFonts w:eastAsia="Calibri" w:cs="Times New Roman"/>
                <w:sz w:val="24"/>
                <w:szCs w:val="24"/>
              </w:rPr>
              <w:t>и</w:t>
            </w:r>
            <w:proofErr w:type="gramEnd"/>
            <w:r w:rsidRPr="00DC4C48">
              <w:rPr>
                <w:rFonts w:eastAsia="Calibri" w:cs="Times New Roman"/>
                <w:sz w:val="24"/>
                <w:szCs w:val="24"/>
              </w:rPr>
              <w:t xml:space="preserve"> 30 минут.</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Выявлять нарушителей, совершение или подготовку к совершению актов незаконного вмешательства путем патрульного объезда (обхода) периметра </w:t>
            </w:r>
            <w:proofErr w:type="gramStart"/>
            <w:r w:rsidRPr="00DC4C48">
              <w:rPr>
                <w:rFonts w:eastAsia="Times New Roman" w:cs="Times New Roman"/>
                <w:sz w:val="24"/>
                <w:szCs w:val="24"/>
                <w:lang w:eastAsia="ru-RU"/>
              </w:rPr>
              <w:t>зоны транспортной безопасности объектов транспортной инфраструктуры первой категории</w:t>
            </w:r>
            <w:proofErr w:type="gramEnd"/>
            <w:r w:rsidRPr="00DC4C48">
              <w:rPr>
                <w:rFonts w:eastAsia="Times New Roman" w:cs="Times New Roman"/>
                <w:sz w:val="24"/>
                <w:szCs w:val="24"/>
                <w:lang w:eastAsia="ru-RU"/>
              </w:rPr>
              <w:t xml:space="preserve"> при втором уровне безопасности:</w:t>
            </w:r>
          </w:p>
        </w:tc>
        <w:tc>
          <w:tcPr>
            <w:tcW w:w="6379" w:type="dxa"/>
            <w:shd w:val="clear" w:color="auto" w:fill="auto"/>
            <w:hideMark/>
          </w:tcPr>
          <w:p w:rsidR="00DC4C48" w:rsidRPr="00DC4C48" w:rsidRDefault="00DC4C48" w:rsidP="00DC4C48">
            <w:pPr>
              <w:numPr>
                <w:ilvl w:val="0"/>
                <w:numId w:val="114"/>
              </w:numPr>
              <w:spacing w:after="0" w:line="240" w:lineRule="auto"/>
              <w:jc w:val="left"/>
              <w:rPr>
                <w:rFonts w:eastAsia="Calibri" w:cs="Times New Roman"/>
                <w:sz w:val="24"/>
                <w:szCs w:val="24"/>
              </w:rPr>
            </w:pPr>
            <w:r w:rsidRPr="00DC4C48">
              <w:rPr>
                <w:rFonts w:eastAsia="Calibri" w:cs="Times New Roman"/>
                <w:sz w:val="24"/>
                <w:szCs w:val="24"/>
              </w:rPr>
              <w:t>постоянно непрерывно;</w:t>
            </w:r>
          </w:p>
          <w:p w:rsidR="00DC4C48" w:rsidRPr="00DC4C48" w:rsidRDefault="00DC4C48" w:rsidP="00DC4C48">
            <w:pPr>
              <w:numPr>
                <w:ilvl w:val="0"/>
                <w:numId w:val="114"/>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6 часов;</w:t>
            </w:r>
          </w:p>
          <w:p w:rsidR="00DC4C48" w:rsidRPr="00DC4C48" w:rsidRDefault="00DC4C48" w:rsidP="00DC4C48">
            <w:pPr>
              <w:numPr>
                <w:ilvl w:val="0"/>
                <w:numId w:val="114"/>
              </w:numPr>
              <w:spacing w:after="0" w:line="240" w:lineRule="auto"/>
              <w:jc w:val="left"/>
              <w:rPr>
                <w:rFonts w:eastAsia="Calibri" w:cs="Times New Roman"/>
                <w:b/>
                <w:sz w:val="24"/>
                <w:szCs w:val="24"/>
              </w:rPr>
            </w:pPr>
            <w:r w:rsidRPr="00DC4C48">
              <w:rPr>
                <w:rFonts w:eastAsia="Calibri" w:cs="Times New Roman"/>
                <w:b/>
                <w:sz w:val="24"/>
                <w:szCs w:val="24"/>
              </w:rPr>
              <w:t>не реже одного раза за 3 часа;</w:t>
            </w:r>
          </w:p>
          <w:p w:rsidR="00DC4C48" w:rsidRPr="00DC4C48" w:rsidRDefault="00DC4C48" w:rsidP="00DC4C48">
            <w:pPr>
              <w:numPr>
                <w:ilvl w:val="0"/>
                <w:numId w:val="114"/>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12 часов.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Передавать выявленных нарушителей, идентифицированные и распознанные предметы и вещества одновременно на любых двух участках зоны транспортной безопасности и зоны свободного доступа объектов транспортной инфраструктуры первой категории при втором уровне безопасности силами быстрого реагирования представителям подразделений МВД России:</w:t>
            </w:r>
          </w:p>
        </w:tc>
        <w:tc>
          <w:tcPr>
            <w:tcW w:w="6379" w:type="dxa"/>
            <w:shd w:val="clear" w:color="auto" w:fill="auto"/>
            <w:hideMark/>
          </w:tcPr>
          <w:p w:rsidR="00DC4C48" w:rsidRPr="00DC4C48" w:rsidRDefault="00DC4C48" w:rsidP="00DC4C48">
            <w:pPr>
              <w:numPr>
                <w:ilvl w:val="0"/>
                <w:numId w:val="115"/>
              </w:numPr>
              <w:spacing w:after="0" w:line="240" w:lineRule="auto"/>
              <w:jc w:val="left"/>
              <w:rPr>
                <w:rFonts w:eastAsia="Calibri" w:cs="Times New Roman"/>
                <w:sz w:val="24"/>
                <w:szCs w:val="24"/>
              </w:rPr>
            </w:pPr>
            <w:r w:rsidRPr="00DC4C48">
              <w:rPr>
                <w:rFonts w:eastAsia="Calibri" w:cs="Times New Roman"/>
                <w:b/>
                <w:sz w:val="24"/>
                <w:szCs w:val="24"/>
              </w:rPr>
              <w:t>в течение 10 минут</w:t>
            </w:r>
            <w:r w:rsidRPr="00DC4C48">
              <w:rPr>
                <w:rFonts w:eastAsia="Calibri" w:cs="Times New Roman"/>
                <w:sz w:val="24"/>
                <w:szCs w:val="24"/>
              </w:rPr>
              <w:t>;</w:t>
            </w:r>
          </w:p>
          <w:p w:rsidR="00DC4C48" w:rsidRPr="00DC4C48" w:rsidRDefault="00DC4C48" w:rsidP="00DC4C48">
            <w:pPr>
              <w:numPr>
                <w:ilvl w:val="0"/>
                <w:numId w:val="115"/>
              </w:numPr>
              <w:spacing w:after="0" w:line="240" w:lineRule="auto"/>
              <w:jc w:val="left"/>
              <w:rPr>
                <w:rFonts w:eastAsia="Calibri" w:cs="Times New Roman"/>
                <w:sz w:val="24"/>
                <w:szCs w:val="24"/>
              </w:rPr>
            </w:pPr>
            <w:r w:rsidRPr="00DC4C48">
              <w:rPr>
                <w:rFonts w:eastAsia="Calibri" w:cs="Times New Roman"/>
                <w:sz w:val="24"/>
                <w:szCs w:val="24"/>
              </w:rPr>
              <w:t xml:space="preserve"> в течение 5минут;</w:t>
            </w:r>
          </w:p>
          <w:p w:rsidR="00DC4C48" w:rsidRPr="00DC4C48" w:rsidRDefault="00DC4C48" w:rsidP="00DC4C48">
            <w:pPr>
              <w:numPr>
                <w:ilvl w:val="0"/>
                <w:numId w:val="115"/>
              </w:numPr>
              <w:spacing w:after="0" w:line="240" w:lineRule="auto"/>
              <w:jc w:val="left"/>
              <w:rPr>
                <w:rFonts w:eastAsia="Calibri" w:cs="Times New Roman"/>
                <w:sz w:val="24"/>
                <w:szCs w:val="24"/>
              </w:rPr>
            </w:pPr>
            <w:r w:rsidRPr="00DC4C48">
              <w:rPr>
                <w:rFonts w:eastAsia="Calibri" w:cs="Times New Roman"/>
                <w:sz w:val="24"/>
                <w:szCs w:val="24"/>
              </w:rPr>
              <w:t>в течение 15минут;</w:t>
            </w:r>
          </w:p>
          <w:p w:rsidR="00DC4C48" w:rsidRPr="00DC4C48" w:rsidRDefault="00DC4C48" w:rsidP="00DC4C48">
            <w:pPr>
              <w:numPr>
                <w:ilvl w:val="0"/>
                <w:numId w:val="115"/>
              </w:numPr>
              <w:spacing w:after="0" w:line="240" w:lineRule="auto"/>
              <w:jc w:val="left"/>
              <w:rPr>
                <w:rFonts w:eastAsia="Calibri" w:cs="Times New Roman"/>
                <w:sz w:val="24"/>
                <w:szCs w:val="24"/>
              </w:rPr>
            </w:pPr>
            <w:r w:rsidRPr="00DC4C48">
              <w:rPr>
                <w:rFonts w:eastAsia="Calibri" w:cs="Times New Roman"/>
                <w:sz w:val="24"/>
                <w:szCs w:val="24"/>
              </w:rPr>
              <w:t>в течение 30 минут.</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Субъект транспортной инфраструктуры на объектах транспортной инфраструктуры первой категории при третьем уровне </w:t>
            </w:r>
            <w:r w:rsidRPr="00DC4C48">
              <w:rPr>
                <w:rFonts w:eastAsia="Times New Roman" w:cs="Times New Roman"/>
                <w:sz w:val="24"/>
                <w:szCs w:val="24"/>
                <w:lang w:eastAsia="ru-RU"/>
              </w:rPr>
              <w:lastRenderedPageBreak/>
              <w:t>безопасности обязан:</w:t>
            </w:r>
          </w:p>
        </w:tc>
        <w:tc>
          <w:tcPr>
            <w:tcW w:w="6379" w:type="dxa"/>
            <w:shd w:val="clear" w:color="auto" w:fill="auto"/>
            <w:hideMark/>
          </w:tcPr>
          <w:p w:rsidR="00DC4C48" w:rsidRPr="00DC4C48" w:rsidRDefault="00DC4C48" w:rsidP="00DC4C48">
            <w:pPr>
              <w:numPr>
                <w:ilvl w:val="0"/>
                <w:numId w:val="116"/>
              </w:numPr>
              <w:spacing w:after="0" w:line="240" w:lineRule="auto"/>
              <w:jc w:val="left"/>
              <w:rPr>
                <w:rFonts w:eastAsia="Calibri" w:cs="Times New Roman"/>
                <w:sz w:val="24"/>
                <w:szCs w:val="24"/>
              </w:rPr>
            </w:pPr>
            <w:r w:rsidRPr="00DC4C48">
              <w:rPr>
                <w:rFonts w:eastAsia="Calibri" w:cs="Times New Roman"/>
                <w:sz w:val="24"/>
                <w:szCs w:val="24"/>
              </w:rPr>
              <w:lastRenderedPageBreak/>
              <w:t>не допускать посетителей на критические элементы объектов транспортной инфраструктуры;</w:t>
            </w:r>
          </w:p>
          <w:p w:rsidR="00DC4C48" w:rsidRPr="00DC4C48" w:rsidRDefault="00DC4C48" w:rsidP="00DC4C48">
            <w:pPr>
              <w:numPr>
                <w:ilvl w:val="0"/>
                <w:numId w:val="116"/>
              </w:numPr>
              <w:spacing w:after="0" w:line="240" w:lineRule="auto"/>
              <w:jc w:val="left"/>
              <w:rPr>
                <w:rFonts w:eastAsia="Calibri" w:cs="Times New Roman"/>
                <w:sz w:val="24"/>
                <w:szCs w:val="24"/>
              </w:rPr>
            </w:pPr>
            <w:r w:rsidRPr="00DC4C48">
              <w:rPr>
                <w:rFonts w:eastAsia="Calibri" w:cs="Times New Roman"/>
                <w:b/>
                <w:sz w:val="24"/>
                <w:szCs w:val="24"/>
              </w:rPr>
              <w:t xml:space="preserve">не допускать посетителей на территорию технологического сектора зоны транспортной </w:t>
            </w:r>
            <w:r w:rsidRPr="00DC4C48">
              <w:rPr>
                <w:rFonts w:eastAsia="Calibri" w:cs="Times New Roman"/>
                <w:b/>
                <w:sz w:val="24"/>
                <w:szCs w:val="24"/>
              </w:rPr>
              <w:lastRenderedPageBreak/>
              <w:t>безопасности и на критические элементы объектов транспортной инфраструктуры</w:t>
            </w:r>
            <w:r w:rsidRPr="00DC4C48">
              <w:rPr>
                <w:rFonts w:eastAsia="Calibri" w:cs="Times New Roman"/>
                <w:sz w:val="24"/>
                <w:szCs w:val="24"/>
              </w:rPr>
              <w:t>;</w:t>
            </w:r>
          </w:p>
          <w:p w:rsidR="00DC4C48" w:rsidRPr="00DC4C48" w:rsidRDefault="00DC4C48" w:rsidP="00DC4C48">
            <w:pPr>
              <w:numPr>
                <w:ilvl w:val="0"/>
                <w:numId w:val="116"/>
              </w:numPr>
              <w:spacing w:after="0" w:line="240" w:lineRule="auto"/>
              <w:jc w:val="left"/>
              <w:rPr>
                <w:rFonts w:eastAsia="Calibri" w:cs="Times New Roman"/>
                <w:sz w:val="24"/>
                <w:szCs w:val="24"/>
              </w:rPr>
            </w:pPr>
            <w:r w:rsidRPr="00DC4C48">
              <w:rPr>
                <w:rFonts w:eastAsia="Calibri" w:cs="Times New Roman"/>
                <w:sz w:val="24"/>
                <w:szCs w:val="24"/>
              </w:rPr>
              <w:t xml:space="preserve">не допускать посетителей на территорию перевозочного </w:t>
            </w:r>
            <w:proofErr w:type="gramStart"/>
            <w:r w:rsidRPr="00DC4C48">
              <w:rPr>
                <w:rFonts w:eastAsia="Calibri" w:cs="Times New Roman"/>
                <w:sz w:val="24"/>
                <w:szCs w:val="24"/>
              </w:rPr>
              <w:t>сектора зоны транспортной безопасности объектов транспортной инфраструктуры</w:t>
            </w:r>
            <w:proofErr w:type="gramEnd"/>
            <w:r w:rsidRPr="00DC4C48">
              <w:rPr>
                <w:rFonts w:eastAsia="Calibri" w:cs="Times New Roman"/>
                <w:sz w:val="24"/>
                <w:szCs w:val="24"/>
              </w:rPr>
              <w:t>;</w:t>
            </w:r>
          </w:p>
          <w:p w:rsidR="00DC4C48" w:rsidRPr="00DC4C48" w:rsidRDefault="00DC4C48" w:rsidP="00DC4C48">
            <w:pPr>
              <w:numPr>
                <w:ilvl w:val="0"/>
                <w:numId w:val="116"/>
              </w:numPr>
              <w:spacing w:after="0" w:line="240" w:lineRule="auto"/>
              <w:jc w:val="left"/>
              <w:rPr>
                <w:rFonts w:eastAsia="Calibri" w:cs="Times New Roman"/>
                <w:sz w:val="24"/>
                <w:szCs w:val="24"/>
              </w:rPr>
            </w:pPr>
            <w:r w:rsidRPr="00DC4C48">
              <w:rPr>
                <w:rFonts w:eastAsia="Calibri" w:cs="Times New Roman"/>
                <w:sz w:val="24"/>
                <w:szCs w:val="24"/>
              </w:rPr>
              <w:t xml:space="preserve">допускать посетителей на территорию перевозочного </w:t>
            </w:r>
            <w:proofErr w:type="gramStart"/>
            <w:r w:rsidRPr="00DC4C48">
              <w:rPr>
                <w:rFonts w:eastAsia="Calibri" w:cs="Times New Roman"/>
                <w:sz w:val="24"/>
                <w:szCs w:val="24"/>
              </w:rPr>
              <w:t>сектора зоны транспортной безопасности объектов транспортной инфраструктуры</w:t>
            </w:r>
            <w:proofErr w:type="gramEnd"/>
            <w:r w:rsidRPr="00DC4C48">
              <w:rPr>
                <w:rFonts w:eastAsia="Calibri" w:cs="Times New Roman"/>
                <w:sz w:val="24"/>
                <w:szCs w:val="24"/>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Выявлять нарушителей, совершение или подготовку к совершению актов незаконного вмешательства путем патрульного объезда (обхода) периметра </w:t>
            </w:r>
            <w:proofErr w:type="gramStart"/>
            <w:r w:rsidRPr="00DC4C48">
              <w:rPr>
                <w:rFonts w:eastAsia="Times New Roman" w:cs="Times New Roman"/>
                <w:sz w:val="24"/>
                <w:szCs w:val="24"/>
                <w:lang w:eastAsia="ru-RU"/>
              </w:rPr>
              <w:t>зоны транспортной безопасности объектов транспортной инфраструктуры первой категории</w:t>
            </w:r>
            <w:proofErr w:type="gramEnd"/>
            <w:r w:rsidRPr="00DC4C48">
              <w:rPr>
                <w:rFonts w:eastAsia="Times New Roman" w:cs="Times New Roman"/>
                <w:sz w:val="24"/>
                <w:szCs w:val="24"/>
                <w:lang w:eastAsia="ru-RU"/>
              </w:rPr>
              <w:t xml:space="preserve"> при третьем уровне безопасности:</w:t>
            </w:r>
          </w:p>
        </w:tc>
        <w:tc>
          <w:tcPr>
            <w:tcW w:w="6379" w:type="dxa"/>
            <w:shd w:val="clear" w:color="auto" w:fill="auto"/>
            <w:hideMark/>
          </w:tcPr>
          <w:p w:rsidR="00DC4C48" w:rsidRPr="00DC4C48" w:rsidRDefault="00DC4C48" w:rsidP="00DC4C48">
            <w:pPr>
              <w:numPr>
                <w:ilvl w:val="0"/>
                <w:numId w:val="117"/>
              </w:numPr>
              <w:spacing w:after="0" w:line="240" w:lineRule="auto"/>
              <w:jc w:val="left"/>
              <w:rPr>
                <w:rFonts w:eastAsia="Calibri" w:cs="Times New Roman"/>
                <w:sz w:val="24"/>
                <w:szCs w:val="24"/>
              </w:rPr>
            </w:pPr>
            <w:r w:rsidRPr="00DC4C48">
              <w:rPr>
                <w:rFonts w:eastAsia="Calibri" w:cs="Times New Roman"/>
                <w:b/>
                <w:sz w:val="24"/>
                <w:szCs w:val="24"/>
              </w:rPr>
              <w:t>постоянно непрерывно</w:t>
            </w:r>
            <w:r w:rsidRPr="00DC4C48">
              <w:rPr>
                <w:rFonts w:eastAsia="Calibri" w:cs="Times New Roman"/>
                <w:sz w:val="24"/>
                <w:szCs w:val="24"/>
              </w:rPr>
              <w:t xml:space="preserve">; </w:t>
            </w:r>
          </w:p>
          <w:p w:rsidR="00DC4C48" w:rsidRPr="00DC4C48" w:rsidRDefault="00DC4C48" w:rsidP="00DC4C48">
            <w:pPr>
              <w:numPr>
                <w:ilvl w:val="0"/>
                <w:numId w:val="117"/>
              </w:numPr>
              <w:spacing w:after="0" w:line="240" w:lineRule="auto"/>
              <w:jc w:val="left"/>
              <w:rPr>
                <w:rFonts w:eastAsia="Calibri" w:cs="Times New Roman"/>
                <w:sz w:val="24"/>
                <w:szCs w:val="24"/>
              </w:rPr>
            </w:pPr>
            <w:r w:rsidRPr="00DC4C48">
              <w:rPr>
                <w:rFonts w:eastAsia="Calibri" w:cs="Times New Roman"/>
                <w:sz w:val="24"/>
                <w:szCs w:val="24"/>
              </w:rPr>
              <w:t xml:space="preserve">не реже одного раза за 6 часов; </w:t>
            </w:r>
          </w:p>
          <w:p w:rsidR="00DC4C48" w:rsidRPr="00DC4C48" w:rsidRDefault="00DC4C48" w:rsidP="00DC4C48">
            <w:pPr>
              <w:numPr>
                <w:ilvl w:val="0"/>
                <w:numId w:val="117"/>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3 часа;</w:t>
            </w:r>
          </w:p>
          <w:p w:rsidR="00DC4C48" w:rsidRPr="00DC4C48" w:rsidRDefault="00DC4C48" w:rsidP="00DC4C48">
            <w:pPr>
              <w:numPr>
                <w:ilvl w:val="0"/>
                <w:numId w:val="117"/>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12 часов.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Передавать выявленных нарушителей, идентифицированные и распознанные предметы и вещества одновременно на любых трёх участках зоны транспортной безопасности и зоны свободного доступа объектов транспортной инфраструктуры первой категории при третьем уровне безопасности силами быстрого реагирования представителям подразделений МВД России:</w:t>
            </w:r>
          </w:p>
        </w:tc>
        <w:tc>
          <w:tcPr>
            <w:tcW w:w="6379" w:type="dxa"/>
            <w:shd w:val="clear" w:color="auto" w:fill="auto"/>
          </w:tcPr>
          <w:p w:rsidR="00DC4C48" w:rsidRPr="00DC4C48" w:rsidRDefault="00DC4C48" w:rsidP="00DC4C48">
            <w:pPr>
              <w:numPr>
                <w:ilvl w:val="0"/>
                <w:numId w:val="118"/>
              </w:numPr>
              <w:spacing w:after="0" w:line="240" w:lineRule="auto"/>
              <w:jc w:val="left"/>
              <w:rPr>
                <w:rFonts w:eastAsia="Calibri" w:cs="Times New Roman"/>
                <w:sz w:val="24"/>
                <w:szCs w:val="24"/>
              </w:rPr>
            </w:pPr>
            <w:r w:rsidRPr="00DC4C48">
              <w:rPr>
                <w:rFonts w:eastAsia="Calibri" w:cs="Times New Roman"/>
                <w:sz w:val="24"/>
                <w:szCs w:val="24"/>
              </w:rPr>
              <w:t xml:space="preserve">в течение 10 минут; </w:t>
            </w:r>
          </w:p>
          <w:p w:rsidR="00DC4C48" w:rsidRPr="00DC4C48" w:rsidRDefault="00DC4C48" w:rsidP="00DC4C48">
            <w:pPr>
              <w:numPr>
                <w:ilvl w:val="0"/>
                <w:numId w:val="118"/>
              </w:numPr>
              <w:spacing w:after="0" w:line="240" w:lineRule="auto"/>
              <w:jc w:val="left"/>
              <w:rPr>
                <w:rFonts w:eastAsia="Calibri" w:cs="Times New Roman"/>
                <w:sz w:val="24"/>
                <w:szCs w:val="24"/>
              </w:rPr>
            </w:pPr>
            <w:r w:rsidRPr="00DC4C48">
              <w:rPr>
                <w:rFonts w:eastAsia="Calibri" w:cs="Times New Roman"/>
                <w:b/>
                <w:sz w:val="24"/>
                <w:szCs w:val="24"/>
              </w:rPr>
              <w:t>в течение 5 минут</w:t>
            </w:r>
            <w:r w:rsidRPr="00DC4C48">
              <w:rPr>
                <w:rFonts w:eastAsia="Calibri" w:cs="Times New Roman"/>
                <w:sz w:val="24"/>
                <w:szCs w:val="24"/>
              </w:rPr>
              <w:t xml:space="preserve">; </w:t>
            </w:r>
          </w:p>
          <w:p w:rsidR="00DC4C48" w:rsidRPr="00DC4C48" w:rsidRDefault="00DC4C48" w:rsidP="00DC4C48">
            <w:pPr>
              <w:numPr>
                <w:ilvl w:val="0"/>
                <w:numId w:val="118"/>
              </w:numPr>
              <w:spacing w:after="0" w:line="240" w:lineRule="auto"/>
              <w:jc w:val="left"/>
              <w:rPr>
                <w:rFonts w:eastAsia="Calibri" w:cs="Times New Roman"/>
                <w:sz w:val="24"/>
                <w:szCs w:val="24"/>
              </w:rPr>
            </w:pPr>
            <w:r w:rsidRPr="00DC4C48">
              <w:rPr>
                <w:rFonts w:eastAsia="Calibri" w:cs="Times New Roman"/>
                <w:sz w:val="24"/>
                <w:szCs w:val="24"/>
              </w:rPr>
              <w:t>в течение 15 минут;</w:t>
            </w:r>
          </w:p>
          <w:p w:rsidR="00DC4C48" w:rsidRPr="00DC4C48" w:rsidRDefault="00DC4C48" w:rsidP="00DC4C48">
            <w:pPr>
              <w:numPr>
                <w:ilvl w:val="0"/>
                <w:numId w:val="118"/>
              </w:numPr>
              <w:spacing w:after="0" w:line="240" w:lineRule="auto"/>
              <w:jc w:val="left"/>
              <w:rPr>
                <w:rFonts w:eastAsia="Calibri" w:cs="Times New Roman"/>
                <w:sz w:val="24"/>
                <w:szCs w:val="24"/>
              </w:rPr>
            </w:pPr>
            <w:r w:rsidRPr="00DC4C48">
              <w:rPr>
                <w:rFonts w:eastAsia="Calibri" w:cs="Times New Roman"/>
                <w:sz w:val="24"/>
                <w:szCs w:val="24"/>
              </w:rPr>
              <w:t>в течение 25 минут.</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3816"/>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обязан обеспечить возможность передачи данных в соответствии с порядком передачи данных с инженерно-технических систем о лицах, пропущенных в зоны транспортной безопасности или на критические элементы объектов транспортной инфраструктуры первой категории:</w:t>
            </w:r>
          </w:p>
        </w:tc>
        <w:tc>
          <w:tcPr>
            <w:tcW w:w="6379" w:type="dxa"/>
            <w:shd w:val="clear" w:color="auto" w:fill="auto"/>
          </w:tcPr>
          <w:p w:rsidR="00DC4C48" w:rsidRPr="00DC4C48" w:rsidRDefault="00DC4C48" w:rsidP="00DC4C48">
            <w:pPr>
              <w:numPr>
                <w:ilvl w:val="0"/>
                <w:numId w:val="119"/>
              </w:numPr>
              <w:spacing w:after="0" w:line="240" w:lineRule="auto"/>
              <w:jc w:val="left"/>
              <w:rPr>
                <w:rFonts w:eastAsia="Calibri" w:cs="Times New Roman"/>
                <w:sz w:val="24"/>
                <w:szCs w:val="24"/>
              </w:rPr>
            </w:pPr>
            <w:r w:rsidRPr="00DC4C48">
              <w:rPr>
                <w:rFonts w:eastAsia="Calibri" w:cs="Times New Roman"/>
                <w:sz w:val="24"/>
                <w:szCs w:val="24"/>
              </w:rPr>
              <w:t>не реже 1 раза в сутки;</w:t>
            </w:r>
          </w:p>
          <w:p w:rsidR="00DC4C48" w:rsidRPr="00DC4C48" w:rsidRDefault="00DC4C48" w:rsidP="00DC4C48">
            <w:pPr>
              <w:numPr>
                <w:ilvl w:val="0"/>
                <w:numId w:val="119"/>
              </w:numPr>
              <w:spacing w:after="0" w:line="240" w:lineRule="auto"/>
              <w:jc w:val="left"/>
              <w:rPr>
                <w:rFonts w:eastAsia="Calibri" w:cs="Times New Roman"/>
                <w:sz w:val="24"/>
                <w:szCs w:val="24"/>
              </w:rPr>
            </w:pPr>
            <w:r w:rsidRPr="00DC4C48">
              <w:rPr>
                <w:rFonts w:eastAsia="Calibri" w:cs="Times New Roman"/>
                <w:b/>
                <w:sz w:val="24"/>
                <w:szCs w:val="24"/>
              </w:rPr>
              <w:t>постоянно в реальном времени</w:t>
            </w:r>
            <w:r w:rsidRPr="00DC4C48">
              <w:rPr>
                <w:rFonts w:eastAsia="Calibri" w:cs="Times New Roman"/>
                <w:sz w:val="24"/>
                <w:szCs w:val="24"/>
              </w:rPr>
              <w:t>;</w:t>
            </w:r>
          </w:p>
          <w:p w:rsidR="00DC4C48" w:rsidRPr="00DC4C48" w:rsidRDefault="00DC4C48" w:rsidP="00DC4C48">
            <w:pPr>
              <w:numPr>
                <w:ilvl w:val="0"/>
                <w:numId w:val="119"/>
              </w:numPr>
              <w:spacing w:after="0" w:line="240" w:lineRule="auto"/>
              <w:jc w:val="left"/>
              <w:rPr>
                <w:rFonts w:eastAsia="Calibri" w:cs="Times New Roman"/>
                <w:sz w:val="24"/>
                <w:szCs w:val="24"/>
              </w:rPr>
            </w:pPr>
            <w:r w:rsidRPr="00DC4C48">
              <w:rPr>
                <w:rFonts w:eastAsia="Calibri" w:cs="Times New Roman"/>
                <w:sz w:val="24"/>
                <w:szCs w:val="24"/>
              </w:rPr>
              <w:t>по запросу;</w:t>
            </w:r>
          </w:p>
          <w:p w:rsidR="00DC4C48" w:rsidRPr="00DC4C48" w:rsidRDefault="00DC4C48" w:rsidP="00DC4C48">
            <w:pPr>
              <w:numPr>
                <w:ilvl w:val="0"/>
                <w:numId w:val="119"/>
              </w:numPr>
              <w:spacing w:after="0" w:line="240" w:lineRule="auto"/>
              <w:jc w:val="left"/>
              <w:rPr>
                <w:rFonts w:eastAsia="Calibri" w:cs="Times New Roman"/>
                <w:sz w:val="24"/>
                <w:szCs w:val="24"/>
              </w:rPr>
            </w:pPr>
            <w:r w:rsidRPr="00DC4C48">
              <w:rPr>
                <w:rFonts w:eastAsia="Calibri" w:cs="Times New Roman"/>
                <w:sz w:val="24"/>
                <w:szCs w:val="24"/>
              </w:rPr>
              <w:t>по указанию начальника.</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Субъект транспортной инфраструктуры обязан </w:t>
            </w:r>
            <w:r w:rsidRPr="00DC4C48">
              <w:rPr>
                <w:rFonts w:eastAsia="Times New Roman" w:cs="Times New Roman"/>
                <w:sz w:val="24"/>
                <w:szCs w:val="24"/>
                <w:lang w:eastAsia="ru-RU"/>
              </w:rPr>
              <w:lastRenderedPageBreak/>
              <w:t>обеспечить возможность передачи данных в соответствии с порядком передачи данных с инженерно-технических систем о лицах, пропущенных в зоны транспортной безопасности или на критические элементы объектов транспортной инфраструктуры второй категории:</w:t>
            </w:r>
          </w:p>
        </w:tc>
        <w:tc>
          <w:tcPr>
            <w:tcW w:w="6379" w:type="dxa"/>
            <w:shd w:val="clear" w:color="auto" w:fill="auto"/>
            <w:hideMark/>
          </w:tcPr>
          <w:p w:rsidR="00DC4C48" w:rsidRPr="00DC4C48" w:rsidRDefault="00DC4C48" w:rsidP="00DC4C48">
            <w:pPr>
              <w:numPr>
                <w:ilvl w:val="0"/>
                <w:numId w:val="120"/>
              </w:numPr>
              <w:spacing w:after="0" w:line="240" w:lineRule="auto"/>
              <w:jc w:val="left"/>
              <w:rPr>
                <w:rFonts w:eastAsia="Calibri" w:cs="Times New Roman"/>
                <w:sz w:val="24"/>
                <w:szCs w:val="24"/>
              </w:rPr>
            </w:pPr>
            <w:r w:rsidRPr="00DC4C48">
              <w:rPr>
                <w:rFonts w:eastAsia="Calibri" w:cs="Times New Roman"/>
                <w:b/>
                <w:sz w:val="24"/>
                <w:szCs w:val="24"/>
              </w:rPr>
              <w:lastRenderedPageBreak/>
              <w:t>не реже 1 раза в сутки</w:t>
            </w:r>
            <w:r w:rsidRPr="00DC4C48">
              <w:rPr>
                <w:rFonts w:eastAsia="Calibri" w:cs="Times New Roman"/>
                <w:sz w:val="24"/>
                <w:szCs w:val="24"/>
              </w:rPr>
              <w:t>;</w:t>
            </w:r>
          </w:p>
          <w:p w:rsidR="00DC4C48" w:rsidRPr="00DC4C48" w:rsidRDefault="00DC4C48" w:rsidP="00DC4C48">
            <w:pPr>
              <w:numPr>
                <w:ilvl w:val="0"/>
                <w:numId w:val="120"/>
              </w:numPr>
              <w:spacing w:after="0" w:line="240" w:lineRule="auto"/>
              <w:jc w:val="left"/>
              <w:rPr>
                <w:rFonts w:eastAsia="Calibri" w:cs="Times New Roman"/>
                <w:sz w:val="24"/>
                <w:szCs w:val="24"/>
              </w:rPr>
            </w:pPr>
            <w:r w:rsidRPr="00DC4C48">
              <w:rPr>
                <w:rFonts w:eastAsia="Calibri" w:cs="Times New Roman"/>
                <w:sz w:val="24"/>
                <w:szCs w:val="24"/>
              </w:rPr>
              <w:t>постоянно в реальном времени;</w:t>
            </w:r>
          </w:p>
          <w:p w:rsidR="00DC4C48" w:rsidRPr="00DC4C48" w:rsidRDefault="00DC4C48" w:rsidP="00DC4C48">
            <w:pPr>
              <w:numPr>
                <w:ilvl w:val="0"/>
                <w:numId w:val="120"/>
              </w:numPr>
              <w:spacing w:after="0" w:line="240" w:lineRule="auto"/>
              <w:jc w:val="left"/>
              <w:rPr>
                <w:rFonts w:eastAsia="Calibri" w:cs="Times New Roman"/>
                <w:sz w:val="24"/>
                <w:szCs w:val="24"/>
              </w:rPr>
            </w:pPr>
            <w:r w:rsidRPr="00DC4C48">
              <w:rPr>
                <w:rFonts w:eastAsia="Calibri" w:cs="Times New Roman"/>
                <w:sz w:val="24"/>
                <w:szCs w:val="24"/>
              </w:rPr>
              <w:lastRenderedPageBreak/>
              <w:t>по запросу;</w:t>
            </w:r>
          </w:p>
          <w:p w:rsidR="00DC4C48" w:rsidRPr="00DC4C48" w:rsidRDefault="00DC4C48" w:rsidP="00DC4C48">
            <w:pPr>
              <w:numPr>
                <w:ilvl w:val="0"/>
                <w:numId w:val="120"/>
              </w:numPr>
              <w:spacing w:after="0" w:line="240" w:lineRule="auto"/>
              <w:jc w:val="left"/>
              <w:rPr>
                <w:rFonts w:eastAsia="Calibri" w:cs="Times New Roman"/>
                <w:sz w:val="24"/>
                <w:szCs w:val="24"/>
              </w:rPr>
            </w:pPr>
            <w:r w:rsidRPr="00DC4C48">
              <w:rPr>
                <w:rFonts w:eastAsia="Calibri" w:cs="Times New Roman"/>
                <w:sz w:val="24"/>
                <w:szCs w:val="24"/>
              </w:rPr>
              <w:t>по своему усмотрению.</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Хранение в электронном виде данных со всех технических средств обеспечения транспортной безопасности на объектах транспортной инфраструктуры второй категории должно быть обеспечено в течение:</w:t>
            </w:r>
          </w:p>
        </w:tc>
        <w:tc>
          <w:tcPr>
            <w:tcW w:w="6379" w:type="dxa"/>
            <w:shd w:val="clear" w:color="auto" w:fill="auto"/>
          </w:tcPr>
          <w:p w:rsidR="00DC4C48" w:rsidRPr="00DC4C48" w:rsidRDefault="00DC4C48" w:rsidP="00DC4C48">
            <w:pPr>
              <w:numPr>
                <w:ilvl w:val="0"/>
                <w:numId w:val="121"/>
              </w:numPr>
              <w:spacing w:after="0" w:line="240" w:lineRule="auto"/>
              <w:jc w:val="left"/>
              <w:rPr>
                <w:rFonts w:eastAsia="Calibri" w:cs="Times New Roman"/>
                <w:sz w:val="24"/>
                <w:szCs w:val="24"/>
              </w:rPr>
            </w:pPr>
            <w:r w:rsidRPr="00DC4C48">
              <w:rPr>
                <w:rFonts w:eastAsia="Calibri" w:cs="Times New Roman"/>
                <w:b/>
                <w:sz w:val="24"/>
                <w:szCs w:val="24"/>
              </w:rPr>
              <w:t>15 суток</w:t>
            </w:r>
            <w:r w:rsidRPr="00DC4C48">
              <w:rPr>
                <w:rFonts w:eastAsia="Calibri" w:cs="Times New Roman"/>
                <w:sz w:val="24"/>
                <w:szCs w:val="24"/>
              </w:rPr>
              <w:t xml:space="preserve">; </w:t>
            </w:r>
          </w:p>
          <w:p w:rsidR="00DC4C48" w:rsidRPr="00DC4C48" w:rsidRDefault="00DC4C48" w:rsidP="00DC4C48">
            <w:pPr>
              <w:numPr>
                <w:ilvl w:val="0"/>
                <w:numId w:val="121"/>
              </w:numPr>
              <w:spacing w:after="0" w:line="240" w:lineRule="auto"/>
              <w:jc w:val="left"/>
              <w:rPr>
                <w:rFonts w:eastAsia="Calibri" w:cs="Times New Roman"/>
                <w:sz w:val="24"/>
                <w:szCs w:val="24"/>
              </w:rPr>
            </w:pPr>
            <w:r w:rsidRPr="00DC4C48">
              <w:rPr>
                <w:rFonts w:eastAsia="Calibri" w:cs="Times New Roman"/>
                <w:sz w:val="24"/>
                <w:szCs w:val="24"/>
              </w:rPr>
              <w:t>полугода;</w:t>
            </w:r>
          </w:p>
          <w:p w:rsidR="00DC4C48" w:rsidRPr="00DC4C48" w:rsidRDefault="00DC4C48" w:rsidP="00DC4C48">
            <w:pPr>
              <w:numPr>
                <w:ilvl w:val="0"/>
                <w:numId w:val="121"/>
              </w:numPr>
              <w:spacing w:after="0" w:line="240" w:lineRule="auto"/>
              <w:jc w:val="left"/>
              <w:rPr>
                <w:rFonts w:eastAsia="Calibri" w:cs="Times New Roman"/>
                <w:sz w:val="24"/>
                <w:szCs w:val="24"/>
              </w:rPr>
            </w:pPr>
            <w:r w:rsidRPr="00DC4C48">
              <w:rPr>
                <w:rFonts w:eastAsia="Calibri" w:cs="Times New Roman"/>
                <w:sz w:val="24"/>
                <w:szCs w:val="24"/>
              </w:rPr>
              <w:t>одного месяца;</w:t>
            </w:r>
          </w:p>
          <w:p w:rsidR="00DC4C48" w:rsidRPr="00DC4C48" w:rsidRDefault="00DC4C48" w:rsidP="00DC4C48">
            <w:pPr>
              <w:numPr>
                <w:ilvl w:val="0"/>
                <w:numId w:val="121"/>
              </w:numPr>
              <w:spacing w:after="0" w:line="240" w:lineRule="auto"/>
              <w:jc w:val="left"/>
              <w:rPr>
                <w:rFonts w:eastAsia="Calibri" w:cs="Times New Roman"/>
                <w:sz w:val="24"/>
                <w:szCs w:val="24"/>
              </w:rPr>
            </w:pPr>
            <w:r w:rsidRPr="00DC4C48">
              <w:rPr>
                <w:rFonts w:eastAsia="Calibri" w:cs="Times New Roman"/>
                <w:sz w:val="24"/>
                <w:szCs w:val="24"/>
              </w:rPr>
              <w:t>года.</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Постоянный непрерывный контроль выводимых данных с инженерно-технических систем </w:t>
            </w:r>
            <w:proofErr w:type="gramStart"/>
            <w:r w:rsidRPr="00DC4C48">
              <w:rPr>
                <w:rFonts w:eastAsia="Times New Roman" w:cs="Times New Roman"/>
                <w:sz w:val="24"/>
                <w:szCs w:val="24"/>
                <w:lang w:eastAsia="ru-RU"/>
              </w:rPr>
              <w:t>обеспечения транспортной безопасности объектов транспортной инфраструктуры первой категории</w:t>
            </w:r>
            <w:proofErr w:type="gramEnd"/>
            <w:r w:rsidRPr="00DC4C48">
              <w:rPr>
                <w:rFonts w:eastAsia="Times New Roman" w:cs="Times New Roman"/>
                <w:sz w:val="24"/>
                <w:szCs w:val="24"/>
                <w:lang w:eastAsia="ru-RU"/>
              </w:rPr>
              <w:t xml:space="preserve"> при втором уровне безопасности должны вести не менее:</w:t>
            </w:r>
          </w:p>
        </w:tc>
        <w:tc>
          <w:tcPr>
            <w:tcW w:w="6379" w:type="dxa"/>
            <w:shd w:val="clear" w:color="auto" w:fill="auto"/>
          </w:tcPr>
          <w:p w:rsidR="00DC4C48" w:rsidRPr="00DC4C48" w:rsidRDefault="00DC4C48" w:rsidP="00DC4C48">
            <w:pPr>
              <w:numPr>
                <w:ilvl w:val="0"/>
                <w:numId w:val="122"/>
              </w:numPr>
              <w:spacing w:after="0" w:line="240" w:lineRule="auto"/>
              <w:jc w:val="left"/>
              <w:rPr>
                <w:rFonts w:eastAsia="Calibri" w:cs="Times New Roman"/>
                <w:sz w:val="24"/>
                <w:szCs w:val="24"/>
              </w:rPr>
            </w:pPr>
            <w:r w:rsidRPr="00DC4C48">
              <w:rPr>
                <w:rFonts w:eastAsia="Calibri" w:cs="Times New Roman"/>
                <w:sz w:val="24"/>
                <w:szCs w:val="24"/>
              </w:rPr>
              <w:t>одного сотрудника сил обеспечения транспортной безопасности;</w:t>
            </w:r>
          </w:p>
          <w:p w:rsidR="00DC4C48" w:rsidRPr="00DC4C48" w:rsidRDefault="00DC4C48" w:rsidP="00DC4C48">
            <w:pPr>
              <w:numPr>
                <w:ilvl w:val="0"/>
                <w:numId w:val="122"/>
              </w:numPr>
              <w:spacing w:after="0" w:line="240" w:lineRule="auto"/>
              <w:jc w:val="left"/>
              <w:rPr>
                <w:rFonts w:eastAsia="Calibri" w:cs="Times New Roman"/>
                <w:sz w:val="24"/>
                <w:szCs w:val="24"/>
              </w:rPr>
            </w:pPr>
            <w:r w:rsidRPr="00DC4C48">
              <w:rPr>
                <w:rFonts w:eastAsia="Calibri" w:cs="Times New Roman"/>
                <w:sz w:val="24"/>
                <w:szCs w:val="24"/>
              </w:rPr>
              <w:t>трёх сотрудников сил обеспечения транспортной безопасности;</w:t>
            </w:r>
          </w:p>
          <w:p w:rsidR="00DC4C48" w:rsidRPr="00DC4C48" w:rsidRDefault="00DC4C48" w:rsidP="00DC4C48">
            <w:pPr>
              <w:numPr>
                <w:ilvl w:val="0"/>
                <w:numId w:val="122"/>
              </w:numPr>
              <w:spacing w:after="0" w:line="240" w:lineRule="auto"/>
              <w:jc w:val="left"/>
              <w:rPr>
                <w:rFonts w:eastAsia="Calibri" w:cs="Times New Roman"/>
                <w:sz w:val="24"/>
                <w:szCs w:val="24"/>
              </w:rPr>
            </w:pPr>
            <w:r w:rsidRPr="00DC4C48">
              <w:rPr>
                <w:rFonts w:eastAsia="Calibri" w:cs="Times New Roman"/>
                <w:b/>
                <w:sz w:val="24"/>
                <w:szCs w:val="24"/>
              </w:rPr>
              <w:t>двух сотрудников сил обеспечения транспортной безопасности</w:t>
            </w:r>
            <w:r w:rsidRPr="00DC4C48">
              <w:rPr>
                <w:rFonts w:eastAsia="Calibri" w:cs="Times New Roman"/>
                <w:sz w:val="24"/>
                <w:szCs w:val="24"/>
              </w:rPr>
              <w:t>;</w:t>
            </w:r>
          </w:p>
          <w:p w:rsidR="00DC4C48" w:rsidRPr="00DC4C48" w:rsidRDefault="00DC4C48" w:rsidP="00DC4C48">
            <w:pPr>
              <w:numPr>
                <w:ilvl w:val="0"/>
                <w:numId w:val="122"/>
              </w:numPr>
              <w:spacing w:after="0" w:line="240" w:lineRule="auto"/>
              <w:jc w:val="left"/>
              <w:rPr>
                <w:rFonts w:eastAsia="Calibri" w:cs="Times New Roman"/>
                <w:sz w:val="24"/>
                <w:szCs w:val="24"/>
              </w:rPr>
            </w:pPr>
            <w:r w:rsidRPr="00DC4C48">
              <w:rPr>
                <w:rFonts w:eastAsia="Calibri" w:cs="Times New Roman"/>
                <w:sz w:val="24"/>
                <w:szCs w:val="24"/>
              </w:rPr>
              <w:t>четырех сотрудников сил обеспечения транспортной безопасности.</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Постоянный непрерывный контроль выводимых данных с инженерно-технических систем </w:t>
            </w:r>
            <w:proofErr w:type="gramStart"/>
            <w:r w:rsidRPr="00DC4C48">
              <w:rPr>
                <w:rFonts w:eastAsia="Times New Roman" w:cs="Times New Roman"/>
                <w:sz w:val="24"/>
                <w:szCs w:val="24"/>
                <w:lang w:eastAsia="ru-RU"/>
              </w:rPr>
              <w:t>обеспечения транспортной безопасности объектов транспортной инфраструктуры первой категории</w:t>
            </w:r>
            <w:proofErr w:type="gramEnd"/>
            <w:r w:rsidRPr="00DC4C48">
              <w:rPr>
                <w:rFonts w:eastAsia="Times New Roman" w:cs="Times New Roman"/>
                <w:sz w:val="24"/>
                <w:szCs w:val="24"/>
                <w:lang w:eastAsia="ru-RU"/>
              </w:rPr>
              <w:t xml:space="preserve"> при третьем уровне безопасности должны вести не менее:</w:t>
            </w:r>
          </w:p>
        </w:tc>
        <w:tc>
          <w:tcPr>
            <w:tcW w:w="6379" w:type="dxa"/>
            <w:shd w:val="clear" w:color="auto" w:fill="auto"/>
            <w:hideMark/>
          </w:tcPr>
          <w:p w:rsidR="00DC4C48" w:rsidRPr="00DC4C48" w:rsidRDefault="00DC4C48" w:rsidP="00DC4C48">
            <w:pPr>
              <w:numPr>
                <w:ilvl w:val="0"/>
                <w:numId w:val="123"/>
              </w:numPr>
              <w:spacing w:after="0" w:line="240" w:lineRule="auto"/>
              <w:jc w:val="left"/>
              <w:rPr>
                <w:rFonts w:eastAsia="Calibri" w:cs="Times New Roman"/>
                <w:sz w:val="24"/>
                <w:szCs w:val="24"/>
              </w:rPr>
            </w:pPr>
            <w:r w:rsidRPr="00DC4C48">
              <w:rPr>
                <w:rFonts w:eastAsia="Calibri" w:cs="Times New Roman"/>
                <w:sz w:val="24"/>
                <w:szCs w:val="24"/>
              </w:rPr>
              <w:t xml:space="preserve">одного сотрудника сил обеспечения транспортной безопасности; </w:t>
            </w:r>
          </w:p>
          <w:p w:rsidR="00DC4C48" w:rsidRPr="00DC4C48" w:rsidRDefault="00DC4C48" w:rsidP="00DC4C48">
            <w:pPr>
              <w:numPr>
                <w:ilvl w:val="0"/>
                <w:numId w:val="123"/>
              </w:numPr>
              <w:spacing w:after="0" w:line="240" w:lineRule="auto"/>
              <w:jc w:val="left"/>
              <w:rPr>
                <w:rFonts w:eastAsia="Calibri" w:cs="Times New Roman"/>
                <w:sz w:val="24"/>
                <w:szCs w:val="24"/>
              </w:rPr>
            </w:pPr>
            <w:r w:rsidRPr="00DC4C48">
              <w:rPr>
                <w:rFonts w:eastAsia="Calibri" w:cs="Times New Roman"/>
                <w:b/>
                <w:sz w:val="24"/>
                <w:szCs w:val="24"/>
              </w:rPr>
              <w:t>трёх сотрудников сил обеспечения транспортной безопасности</w:t>
            </w:r>
            <w:r w:rsidRPr="00DC4C48">
              <w:rPr>
                <w:rFonts w:eastAsia="Calibri" w:cs="Times New Roman"/>
                <w:sz w:val="24"/>
                <w:szCs w:val="24"/>
              </w:rPr>
              <w:t xml:space="preserve">; </w:t>
            </w:r>
          </w:p>
          <w:p w:rsidR="00DC4C48" w:rsidRPr="00DC4C48" w:rsidRDefault="00DC4C48" w:rsidP="00DC4C48">
            <w:pPr>
              <w:numPr>
                <w:ilvl w:val="0"/>
                <w:numId w:val="123"/>
              </w:numPr>
              <w:spacing w:after="0" w:line="240" w:lineRule="auto"/>
              <w:jc w:val="left"/>
              <w:rPr>
                <w:rFonts w:eastAsia="Calibri" w:cs="Times New Roman"/>
                <w:sz w:val="24"/>
                <w:szCs w:val="24"/>
              </w:rPr>
            </w:pPr>
            <w:r w:rsidRPr="00DC4C48">
              <w:rPr>
                <w:rFonts w:eastAsia="Calibri" w:cs="Times New Roman"/>
                <w:sz w:val="24"/>
                <w:szCs w:val="24"/>
              </w:rPr>
              <w:t>двух сотрудников сил обеспечения транспортной безопасности;</w:t>
            </w:r>
          </w:p>
          <w:p w:rsidR="00DC4C48" w:rsidRPr="00DC4C48" w:rsidRDefault="00DC4C48" w:rsidP="00DC4C48">
            <w:pPr>
              <w:numPr>
                <w:ilvl w:val="0"/>
                <w:numId w:val="123"/>
              </w:numPr>
              <w:spacing w:after="0" w:line="240" w:lineRule="auto"/>
              <w:jc w:val="left"/>
              <w:rPr>
                <w:rFonts w:eastAsia="Calibri" w:cs="Times New Roman"/>
                <w:sz w:val="24"/>
                <w:szCs w:val="24"/>
              </w:rPr>
            </w:pPr>
            <w:r w:rsidRPr="00DC4C48">
              <w:rPr>
                <w:rFonts w:eastAsia="Calibri" w:cs="Times New Roman"/>
                <w:sz w:val="24"/>
                <w:szCs w:val="24"/>
              </w:rPr>
              <w:t>четырех сотрудников сил обеспечения транспортной безопасности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3684"/>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Выявлять нарушителей, совершение или подготовку к совершению актов незаконного вмешательства путем патрульного объезда (обхода) периметра </w:t>
            </w:r>
            <w:proofErr w:type="gramStart"/>
            <w:r w:rsidRPr="00DC4C48">
              <w:rPr>
                <w:rFonts w:eastAsia="Times New Roman" w:cs="Times New Roman"/>
                <w:sz w:val="24"/>
                <w:szCs w:val="24"/>
                <w:lang w:eastAsia="ru-RU"/>
              </w:rPr>
              <w:t>зоны транспортной безопасности объектов транспортной инфраструктуры второй категории</w:t>
            </w:r>
            <w:proofErr w:type="gramEnd"/>
            <w:r w:rsidRPr="00DC4C48">
              <w:rPr>
                <w:rFonts w:eastAsia="Times New Roman" w:cs="Times New Roman"/>
                <w:sz w:val="24"/>
                <w:szCs w:val="24"/>
                <w:lang w:eastAsia="ru-RU"/>
              </w:rPr>
              <w:t xml:space="preserve"> при первом уровне безопасности:</w:t>
            </w:r>
          </w:p>
        </w:tc>
        <w:tc>
          <w:tcPr>
            <w:tcW w:w="6379" w:type="dxa"/>
            <w:shd w:val="clear" w:color="auto" w:fill="auto"/>
            <w:hideMark/>
          </w:tcPr>
          <w:p w:rsidR="00DC4C48" w:rsidRPr="00DC4C48" w:rsidRDefault="00DC4C48" w:rsidP="00DC4C48">
            <w:pPr>
              <w:numPr>
                <w:ilvl w:val="0"/>
                <w:numId w:val="124"/>
              </w:numPr>
              <w:spacing w:after="0" w:line="240" w:lineRule="auto"/>
              <w:jc w:val="left"/>
              <w:rPr>
                <w:rFonts w:eastAsia="Calibri" w:cs="Times New Roman"/>
                <w:sz w:val="24"/>
                <w:szCs w:val="24"/>
              </w:rPr>
            </w:pPr>
            <w:r w:rsidRPr="00DC4C48">
              <w:rPr>
                <w:rFonts w:eastAsia="Calibri" w:cs="Times New Roman"/>
                <w:sz w:val="24"/>
                <w:szCs w:val="24"/>
              </w:rPr>
              <w:t xml:space="preserve">не реже одного раза за 12 часов; </w:t>
            </w:r>
          </w:p>
          <w:p w:rsidR="00DC4C48" w:rsidRPr="00DC4C48" w:rsidRDefault="00DC4C48" w:rsidP="00DC4C48">
            <w:pPr>
              <w:numPr>
                <w:ilvl w:val="0"/>
                <w:numId w:val="124"/>
              </w:numPr>
              <w:spacing w:after="0" w:line="240" w:lineRule="auto"/>
              <w:jc w:val="left"/>
              <w:rPr>
                <w:rFonts w:eastAsia="Calibri" w:cs="Times New Roman"/>
                <w:sz w:val="24"/>
                <w:szCs w:val="24"/>
              </w:rPr>
            </w:pPr>
            <w:r w:rsidRPr="00DC4C48">
              <w:rPr>
                <w:rFonts w:eastAsia="Calibri" w:cs="Times New Roman"/>
                <w:sz w:val="24"/>
                <w:szCs w:val="24"/>
              </w:rPr>
              <w:t xml:space="preserve">не реже одного раза за 6 часов; </w:t>
            </w:r>
          </w:p>
          <w:p w:rsidR="00DC4C48" w:rsidRPr="00DC4C48" w:rsidRDefault="00DC4C48" w:rsidP="00DC4C48">
            <w:pPr>
              <w:numPr>
                <w:ilvl w:val="0"/>
                <w:numId w:val="124"/>
              </w:numPr>
              <w:spacing w:after="0" w:line="240" w:lineRule="auto"/>
              <w:jc w:val="left"/>
              <w:rPr>
                <w:rFonts w:eastAsia="Calibri" w:cs="Times New Roman"/>
                <w:sz w:val="24"/>
                <w:szCs w:val="24"/>
              </w:rPr>
            </w:pPr>
            <w:r w:rsidRPr="00DC4C48">
              <w:rPr>
                <w:rFonts w:eastAsia="Calibri" w:cs="Times New Roman"/>
                <w:b/>
                <w:sz w:val="24"/>
                <w:szCs w:val="24"/>
              </w:rPr>
              <w:t>не реже одного раза за 24 часа</w:t>
            </w:r>
            <w:r w:rsidRPr="00DC4C48">
              <w:rPr>
                <w:rFonts w:eastAsia="Calibri" w:cs="Times New Roman"/>
                <w:sz w:val="24"/>
                <w:szCs w:val="24"/>
              </w:rPr>
              <w:t>;</w:t>
            </w:r>
          </w:p>
          <w:p w:rsidR="00DC4C48" w:rsidRPr="00DC4C48" w:rsidRDefault="00DC4C48" w:rsidP="00DC4C48">
            <w:pPr>
              <w:numPr>
                <w:ilvl w:val="0"/>
                <w:numId w:val="124"/>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36 часов.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Передавать выявленных </w:t>
            </w:r>
            <w:r w:rsidRPr="00DC4C48">
              <w:rPr>
                <w:rFonts w:eastAsia="Times New Roman" w:cs="Times New Roman"/>
                <w:sz w:val="24"/>
                <w:szCs w:val="24"/>
                <w:lang w:eastAsia="ru-RU"/>
              </w:rPr>
              <w:lastRenderedPageBreak/>
              <w:t>нарушителей, идентифицированные и распознанные предметы и вещества одновременно на любых двух участках зоны транспортной безопасности и зоны свободного доступа объектов транспортной инфраструктуры второй категории при первом уровне безопасности силами быстрого реагирования представителям подразделений МВД России:</w:t>
            </w:r>
          </w:p>
        </w:tc>
        <w:tc>
          <w:tcPr>
            <w:tcW w:w="6379" w:type="dxa"/>
            <w:shd w:val="clear" w:color="auto" w:fill="auto"/>
          </w:tcPr>
          <w:p w:rsidR="00DC4C48" w:rsidRPr="00DC4C48" w:rsidRDefault="00DC4C48" w:rsidP="00DC4C48">
            <w:pPr>
              <w:numPr>
                <w:ilvl w:val="0"/>
                <w:numId w:val="125"/>
              </w:numPr>
              <w:spacing w:after="0" w:line="240" w:lineRule="auto"/>
              <w:jc w:val="left"/>
              <w:rPr>
                <w:rFonts w:eastAsia="Calibri" w:cs="Times New Roman"/>
                <w:sz w:val="24"/>
                <w:szCs w:val="24"/>
              </w:rPr>
            </w:pPr>
            <w:r w:rsidRPr="00DC4C48">
              <w:rPr>
                <w:rFonts w:eastAsia="Calibri" w:cs="Times New Roman"/>
                <w:sz w:val="24"/>
                <w:szCs w:val="24"/>
              </w:rPr>
              <w:lastRenderedPageBreak/>
              <w:t xml:space="preserve">в течение 10 минут; </w:t>
            </w:r>
          </w:p>
          <w:p w:rsidR="00DC4C48" w:rsidRPr="00DC4C48" w:rsidRDefault="00DC4C48" w:rsidP="00DC4C48">
            <w:pPr>
              <w:numPr>
                <w:ilvl w:val="0"/>
                <w:numId w:val="125"/>
              </w:numPr>
              <w:spacing w:after="0" w:line="240" w:lineRule="auto"/>
              <w:jc w:val="left"/>
              <w:rPr>
                <w:rFonts w:eastAsia="Calibri" w:cs="Times New Roman"/>
                <w:sz w:val="24"/>
                <w:szCs w:val="24"/>
              </w:rPr>
            </w:pPr>
            <w:r w:rsidRPr="00DC4C48">
              <w:rPr>
                <w:rFonts w:eastAsia="Calibri" w:cs="Times New Roman"/>
                <w:sz w:val="24"/>
                <w:szCs w:val="24"/>
              </w:rPr>
              <w:lastRenderedPageBreak/>
              <w:t xml:space="preserve">в течение 5 минут; </w:t>
            </w:r>
          </w:p>
          <w:p w:rsidR="00DC4C48" w:rsidRPr="00DC4C48" w:rsidRDefault="00DC4C48" w:rsidP="00DC4C48">
            <w:pPr>
              <w:numPr>
                <w:ilvl w:val="0"/>
                <w:numId w:val="125"/>
              </w:numPr>
              <w:spacing w:after="0" w:line="240" w:lineRule="auto"/>
              <w:jc w:val="left"/>
              <w:rPr>
                <w:rFonts w:eastAsia="Calibri" w:cs="Times New Roman"/>
                <w:sz w:val="24"/>
                <w:szCs w:val="24"/>
              </w:rPr>
            </w:pPr>
            <w:r w:rsidRPr="00DC4C48">
              <w:rPr>
                <w:rFonts w:eastAsia="Calibri" w:cs="Times New Roman"/>
                <w:b/>
                <w:sz w:val="24"/>
                <w:szCs w:val="24"/>
              </w:rPr>
              <w:t>в течение 20 минут</w:t>
            </w:r>
            <w:r w:rsidRPr="00DC4C48">
              <w:rPr>
                <w:rFonts w:eastAsia="Calibri" w:cs="Times New Roman"/>
                <w:sz w:val="24"/>
                <w:szCs w:val="24"/>
              </w:rPr>
              <w:t>;</w:t>
            </w:r>
          </w:p>
          <w:p w:rsidR="00DC4C48" w:rsidRPr="00DC4C48" w:rsidRDefault="00DC4C48" w:rsidP="00DC4C48">
            <w:pPr>
              <w:numPr>
                <w:ilvl w:val="0"/>
                <w:numId w:val="125"/>
              </w:numPr>
              <w:spacing w:after="0" w:line="240" w:lineRule="auto"/>
              <w:jc w:val="left"/>
              <w:rPr>
                <w:rFonts w:eastAsia="Calibri" w:cs="Times New Roman"/>
                <w:sz w:val="24"/>
                <w:szCs w:val="24"/>
              </w:rPr>
            </w:pPr>
            <w:r w:rsidRPr="00DC4C48">
              <w:rPr>
                <w:rFonts w:eastAsia="Calibri" w:cs="Times New Roman"/>
                <w:sz w:val="24"/>
                <w:szCs w:val="24"/>
              </w:rPr>
              <w:t>в течение 30 минут.</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Выявлять нарушителей, совершение или подготовку к совершению актов незаконного вмешательства путем патрульного объезда (обхода) периметра </w:t>
            </w:r>
            <w:proofErr w:type="gramStart"/>
            <w:r w:rsidRPr="00DC4C48">
              <w:rPr>
                <w:rFonts w:eastAsia="Times New Roman" w:cs="Times New Roman"/>
                <w:sz w:val="24"/>
                <w:szCs w:val="24"/>
                <w:lang w:eastAsia="ru-RU"/>
              </w:rPr>
              <w:t>зоны транспортной безопасности объектов транспортной инфраструктуры второй категории</w:t>
            </w:r>
            <w:proofErr w:type="gramEnd"/>
            <w:r w:rsidRPr="00DC4C48">
              <w:rPr>
                <w:rFonts w:eastAsia="Times New Roman" w:cs="Times New Roman"/>
                <w:sz w:val="24"/>
                <w:szCs w:val="24"/>
                <w:lang w:eastAsia="ru-RU"/>
              </w:rPr>
              <w:t xml:space="preserve"> при втором уровне безопасности:</w:t>
            </w:r>
          </w:p>
        </w:tc>
        <w:tc>
          <w:tcPr>
            <w:tcW w:w="6379" w:type="dxa"/>
            <w:shd w:val="clear" w:color="auto" w:fill="auto"/>
            <w:hideMark/>
          </w:tcPr>
          <w:p w:rsidR="00DC4C48" w:rsidRPr="00DC4C48" w:rsidRDefault="00DC4C48" w:rsidP="00DC4C48">
            <w:pPr>
              <w:numPr>
                <w:ilvl w:val="0"/>
                <w:numId w:val="126"/>
              </w:numPr>
              <w:spacing w:after="0" w:line="240" w:lineRule="auto"/>
              <w:jc w:val="left"/>
              <w:rPr>
                <w:rFonts w:eastAsia="Calibri" w:cs="Times New Roman"/>
                <w:sz w:val="24"/>
                <w:szCs w:val="24"/>
              </w:rPr>
            </w:pPr>
            <w:r w:rsidRPr="00DC4C48">
              <w:rPr>
                <w:rFonts w:eastAsia="Calibri" w:cs="Times New Roman"/>
                <w:sz w:val="24"/>
                <w:szCs w:val="24"/>
              </w:rPr>
              <w:t>постоянно непрерывно;</w:t>
            </w:r>
          </w:p>
          <w:p w:rsidR="00DC4C48" w:rsidRPr="00DC4C48" w:rsidRDefault="00DC4C48" w:rsidP="00DC4C48">
            <w:pPr>
              <w:numPr>
                <w:ilvl w:val="0"/>
                <w:numId w:val="126"/>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6 часов;</w:t>
            </w:r>
          </w:p>
          <w:p w:rsidR="00DC4C48" w:rsidRPr="00DC4C48" w:rsidRDefault="00DC4C48" w:rsidP="00DC4C48">
            <w:pPr>
              <w:numPr>
                <w:ilvl w:val="0"/>
                <w:numId w:val="126"/>
              </w:numPr>
              <w:spacing w:after="0" w:line="240" w:lineRule="auto"/>
              <w:jc w:val="left"/>
              <w:rPr>
                <w:rFonts w:eastAsia="Calibri" w:cs="Times New Roman"/>
                <w:sz w:val="24"/>
                <w:szCs w:val="24"/>
              </w:rPr>
            </w:pPr>
            <w:r w:rsidRPr="00DC4C48">
              <w:rPr>
                <w:rFonts w:eastAsia="Calibri" w:cs="Times New Roman"/>
                <w:b/>
                <w:sz w:val="24"/>
                <w:szCs w:val="24"/>
              </w:rPr>
              <w:t>не реже одного раза за 12 часов</w:t>
            </w:r>
            <w:r w:rsidRPr="00DC4C48">
              <w:rPr>
                <w:rFonts w:eastAsia="Calibri" w:cs="Times New Roman"/>
                <w:sz w:val="24"/>
                <w:szCs w:val="24"/>
              </w:rPr>
              <w:t>;</w:t>
            </w:r>
          </w:p>
          <w:p w:rsidR="00DC4C48" w:rsidRPr="00DC4C48" w:rsidRDefault="00DC4C48" w:rsidP="00DC4C48">
            <w:pPr>
              <w:numPr>
                <w:ilvl w:val="0"/>
                <w:numId w:val="126"/>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24 часа.</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4440"/>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Передавать выявленных нарушителей, идентифицированные и распознанные предметы и вещества одновременно на любых двух участках зоны транспортной безопасности и зоны свободного доступа объектов транспортной инфраструктуры второй категории при втором уровне безопасности силами быстрого реагирования представителям подразделений МВД России:</w:t>
            </w:r>
          </w:p>
        </w:tc>
        <w:tc>
          <w:tcPr>
            <w:tcW w:w="6379" w:type="dxa"/>
            <w:shd w:val="clear" w:color="auto" w:fill="auto"/>
          </w:tcPr>
          <w:p w:rsidR="00DC4C48" w:rsidRPr="00DC4C48" w:rsidRDefault="00DC4C48" w:rsidP="00DC4C48">
            <w:pPr>
              <w:numPr>
                <w:ilvl w:val="0"/>
                <w:numId w:val="127"/>
              </w:numPr>
              <w:spacing w:after="0" w:line="240" w:lineRule="auto"/>
              <w:jc w:val="left"/>
              <w:rPr>
                <w:rFonts w:eastAsia="Calibri" w:cs="Times New Roman"/>
                <w:sz w:val="24"/>
                <w:szCs w:val="24"/>
              </w:rPr>
            </w:pPr>
            <w:r w:rsidRPr="00DC4C48">
              <w:rPr>
                <w:rFonts w:eastAsia="Calibri" w:cs="Times New Roman"/>
                <w:sz w:val="24"/>
                <w:szCs w:val="24"/>
              </w:rPr>
              <w:t xml:space="preserve">в течение 10 минут; </w:t>
            </w:r>
          </w:p>
          <w:p w:rsidR="00DC4C48" w:rsidRPr="00DC4C48" w:rsidRDefault="00DC4C48" w:rsidP="00DC4C48">
            <w:pPr>
              <w:numPr>
                <w:ilvl w:val="0"/>
                <w:numId w:val="127"/>
              </w:numPr>
              <w:spacing w:after="0" w:line="240" w:lineRule="auto"/>
              <w:jc w:val="left"/>
              <w:rPr>
                <w:rFonts w:eastAsia="Calibri" w:cs="Times New Roman"/>
                <w:sz w:val="24"/>
                <w:szCs w:val="24"/>
              </w:rPr>
            </w:pPr>
            <w:r w:rsidRPr="00DC4C48">
              <w:rPr>
                <w:rFonts w:eastAsia="Calibri" w:cs="Times New Roman"/>
                <w:sz w:val="24"/>
                <w:szCs w:val="24"/>
              </w:rPr>
              <w:t xml:space="preserve">в течение 5минут; </w:t>
            </w:r>
          </w:p>
          <w:p w:rsidR="00DC4C48" w:rsidRPr="00DC4C48" w:rsidRDefault="00DC4C48" w:rsidP="00DC4C48">
            <w:pPr>
              <w:numPr>
                <w:ilvl w:val="0"/>
                <w:numId w:val="127"/>
              </w:numPr>
              <w:spacing w:after="0" w:line="240" w:lineRule="auto"/>
              <w:jc w:val="left"/>
              <w:rPr>
                <w:rFonts w:eastAsia="Calibri" w:cs="Times New Roman"/>
                <w:sz w:val="24"/>
                <w:szCs w:val="24"/>
              </w:rPr>
            </w:pPr>
            <w:r w:rsidRPr="00DC4C48">
              <w:rPr>
                <w:rFonts w:eastAsia="Calibri" w:cs="Times New Roman"/>
                <w:b/>
                <w:sz w:val="24"/>
                <w:szCs w:val="24"/>
              </w:rPr>
              <w:t>в течение 15минут</w:t>
            </w:r>
            <w:r w:rsidRPr="00DC4C48">
              <w:rPr>
                <w:rFonts w:eastAsia="Calibri" w:cs="Times New Roman"/>
                <w:sz w:val="24"/>
                <w:szCs w:val="24"/>
              </w:rPr>
              <w:t>;</w:t>
            </w:r>
          </w:p>
          <w:p w:rsidR="00DC4C48" w:rsidRPr="00DC4C48" w:rsidRDefault="00DC4C48" w:rsidP="00DC4C48">
            <w:pPr>
              <w:numPr>
                <w:ilvl w:val="0"/>
                <w:numId w:val="127"/>
              </w:numPr>
              <w:spacing w:after="0" w:line="240" w:lineRule="auto"/>
              <w:jc w:val="left"/>
              <w:rPr>
                <w:rFonts w:eastAsia="Calibri" w:cs="Times New Roman"/>
                <w:sz w:val="24"/>
                <w:szCs w:val="24"/>
              </w:rPr>
            </w:pPr>
            <w:r w:rsidRPr="00DC4C48">
              <w:rPr>
                <w:rFonts w:eastAsia="Calibri" w:cs="Times New Roman"/>
                <w:sz w:val="24"/>
                <w:szCs w:val="24"/>
              </w:rPr>
              <w:t>в течение 30 минут.</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1908"/>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второй категории при третьем уровне безопасности обязан:</w:t>
            </w:r>
          </w:p>
        </w:tc>
        <w:tc>
          <w:tcPr>
            <w:tcW w:w="6379" w:type="dxa"/>
            <w:shd w:val="clear" w:color="auto" w:fill="auto"/>
            <w:hideMark/>
          </w:tcPr>
          <w:p w:rsidR="00DC4C48" w:rsidRPr="00DC4C48" w:rsidRDefault="00DC4C48" w:rsidP="00DC4C48">
            <w:pPr>
              <w:numPr>
                <w:ilvl w:val="0"/>
                <w:numId w:val="128"/>
              </w:numPr>
              <w:spacing w:after="0" w:line="240" w:lineRule="auto"/>
              <w:jc w:val="left"/>
              <w:rPr>
                <w:rFonts w:eastAsia="Calibri" w:cs="Times New Roman"/>
                <w:sz w:val="24"/>
                <w:szCs w:val="24"/>
              </w:rPr>
            </w:pPr>
            <w:r w:rsidRPr="00DC4C48">
              <w:rPr>
                <w:rFonts w:eastAsia="Calibri" w:cs="Times New Roman"/>
                <w:sz w:val="24"/>
                <w:szCs w:val="24"/>
              </w:rPr>
              <w:t xml:space="preserve">не допускать посетителей на критические элементы объектов транспортной инфраструктуры; </w:t>
            </w:r>
          </w:p>
          <w:p w:rsidR="00DC4C48" w:rsidRPr="00DC4C48" w:rsidRDefault="00DC4C48" w:rsidP="00DC4C48">
            <w:pPr>
              <w:numPr>
                <w:ilvl w:val="0"/>
                <w:numId w:val="128"/>
              </w:numPr>
              <w:spacing w:after="0" w:line="240" w:lineRule="auto"/>
              <w:jc w:val="left"/>
              <w:rPr>
                <w:rFonts w:eastAsia="Calibri" w:cs="Times New Roman"/>
                <w:sz w:val="24"/>
                <w:szCs w:val="24"/>
              </w:rPr>
            </w:pPr>
            <w:r w:rsidRPr="00DC4C48">
              <w:rPr>
                <w:rFonts w:eastAsia="Calibri" w:cs="Times New Roman"/>
                <w:b/>
                <w:sz w:val="24"/>
                <w:szCs w:val="24"/>
              </w:rPr>
              <w:t>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w:t>
            </w:r>
            <w:r w:rsidRPr="00DC4C48">
              <w:rPr>
                <w:rFonts w:eastAsia="Calibri" w:cs="Times New Roman"/>
                <w:sz w:val="24"/>
                <w:szCs w:val="24"/>
              </w:rPr>
              <w:t>;</w:t>
            </w:r>
          </w:p>
          <w:p w:rsidR="00DC4C48" w:rsidRPr="00DC4C48" w:rsidRDefault="00DC4C48" w:rsidP="00DC4C48">
            <w:pPr>
              <w:numPr>
                <w:ilvl w:val="0"/>
                <w:numId w:val="128"/>
              </w:numPr>
              <w:spacing w:after="0" w:line="240" w:lineRule="auto"/>
              <w:jc w:val="left"/>
              <w:rPr>
                <w:rFonts w:eastAsia="Calibri" w:cs="Times New Roman"/>
                <w:sz w:val="24"/>
                <w:szCs w:val="24"/>
              </w:rPr>
            </w:pPr>
            <w:r w:rsidRPr="00DC4C48">
              <w:rPr>
                <w:rFonts w:eastAsia="Calibri" w:cs="Times New Roman"/>
                <w:sz w:val="24"/>
                <w:szCs w:val="24"/>
              </w:rPr>
              <w:t xml:space="preserve">не допускать посетителей на территорию перевозочного </w:t>
            </w:r>
            <w:proofErr w:type="gramStart"/>
            <w:r w:rsidRPr="00DC4C48">
              <w:rPr>
                <w:rFonts w:eastAsia="Calibri" w:cs="Times New Roman"/>
                <w:sz w:val="24"/>
                <w:szCs w:val="24"/>
              </w:rPr>
              <w:t>сектора зоны транспортной безопасности объектов транспортной инфраструктуры</w:t>
            </w:r>
            <w:proofErr w:type="gramEnd"/>
            <w:r w:rsidRPr="00DC4C48">
              <w:rPr>
                <w:rFonts w:eastAsia="Calibri" w:cs="Times New Roman"/>
                <w:sz w:val="24"/>
                <w:szCs w:val="24"/>
              </w:rPr>
              <w:t>;</w:t>
            </w:r>
          </w:p>
          <w:p w:rsidR="00DC4C48" w:rsidRPr="00DC4C48" w:rsidRDefault="00DC4C48" w:rsidP="00DC4C48">
            <w:pPr>
              <w:numPr>
                <w:ilvl w:val="0"/>
                <w:numId w:val="128"/>
              </w:numPr>
              <w:spacing w:after="0" w:line="240" w:lineRule="auto"/>
              <w:jc w:val="left"/>
              <w:rPr>
                <w:rFonts w:eastAsia="Calibri" w:cs="Times New Roman"/>
                <w:sz w:val="24"/>
                <w:szCs w:val="24"/>
              </w:rPr>
            </w:pPr>
            <w:r w:rsidRPr="00DC4C48">
              <w:rPr>
                <w:rFonts w:eastAsia="Calibri" w:cs="Times New Roman"/>
                <w:sz w:val="24"/>
                <w:szCs w:val="24"/>
              </w:rPr>
              <w:t xml:space="preserve">допускать посетителей на территорию </w:t>
            </w:r>
            <w:r w:rsidRPr="00DC4C48">
              <w:rPr>
                <w:rFonts w:eastAsia="Calibri" w:cs="Times New Roman"/>
                <w:sz w:val="24"/>
                <w:szCs w:val="24"/>
              </w:rPr>
              <w:lastRenderedPageBreak/>
              <w:t xml:space="preserve">перевозочного </w:t>
            </w:r>
            <w:proofErr w:type="gramStart"/>
            <w:r w:rsidRPr="00DC4C48">
              <w:rPr>
                <w:rFonts w:eastAsia="Calibri" w:cs="Times New Roman"/>
                <w:sz w:val="24"/>
                <w:szCs w:val="24"/>
              </w:rPr>
              <w:t>сектора зоны транспортной безопасности объектов транспортной инфраструктуры</w:t>
            </w:r>
            <w:proofErr w:type="gramEnd"/>
            <w:r w:rsidRPr="00DC4C48">
              <w:rPr>
                <w:rFonts w:eastAsia="Calibri" w:cs="Times New Roman"/>
                <w:sz w:val="24"/>
                <w:szCs w:val="24"/>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Постоянный непрерывный контроль выводимых данных с инженерно-технических систем </w:t>
            </w:r>
            <w:proofErr w:type="gramStart"/>
            <w:r w:rsidRPr="00DC4C48">
              <w:rPr>
                <w:rFonts w:eastAsia="Times New Roman" w:cs="Times New Roman"/>
                <w:sz w:val="24"/>
                <w:szCs w:val="24"/>
                <w:lang w:eastAsia="ru-RU"/>
              </w:rPr>
              <w:t>обеспечения транспортной безопасности объектов транспортной инфраструктуры второй категории</w:t>
            </w:r>
            <w:proofErr w:type="gramEnd"/>
            <w:r w:rsidRPr="00DC4C48">
              <w:rPr>
                <w:rFonts w:eastAsia="Times New Roman" w:cs="Times New Roman"/>
                <w:sz w:val="24"/>
                <w:szCs w:val="24"/>
                <w:lang w:eastAsia="ru-RU"/>
              </w:rPr>
              <w:t xml:space="preserve"> при третьем уровне безопасности должны вести не менее:</w:t>
            </w:r>
          </w:p>
        </w:tc>
        <w:tc>
          <w:tcPr>
            <w:tcW w:w="6379" w:type="dxa"/>
            <w:shd w:val="clear" w:color="auto" w:fill="auto"/>
            <w:hideMark/>
          </w:tcPr>
          <w:p w:rsidR="00DC4C48" w:rsidRPr="00DC4C48" w:rsidRDefault="00DC4C48" w:rsidP="00DC4C48">
            <w:pPr>
              <w:numPr>
                <w:ilvl w:val="0"/>
                <w:numId w:val="129"/>
              </w:numPr>
              <w:spacing w:after="0" w:line="240" w:lineRule="auto"/>
              <w:jc w:val="left"/>
              <w:rPr>
                <w:rFonts w:eastAsia="Calibri" w:cs="Times New Roman"/>
                <w:sz w:val="24"/>
                <w:szCs w:val="24"/>
              </w:rPr>
            </w:pPr>
            <w:r w:rsidRPr="00DC4C48">
              <w:rPr>
                <w:rFonts w:eastAsia="Calibri" w:cs="Times New Roman"/>
                <w:sz w:val="24"/>
                <w:szCs w:val="24"/>
              </w:rPr>
              <w:t>одного сотрудника сил обеспечения транспортной безопасности;</w:t>
            </w:r>
          </w:p>
          <w:p w:rsidR="00DC4C48" w:rsidRPr="00DC4C48" w:rsidRDefault="00DC4C48" w:rsidP="00DC4C48">
            <w:pPr>
              <w:numPr>
                <w:ilvl w:val="0"/>
                <w:numId w:val="129"/>
              </w:numPr>
              <w:spacing w:after="0" w:line="240" w:lineRule="auto"/>
              <w:jc w:val="left"/>
              <w:rPr>
                <w:rFonts w:eastAsia="Calibri" w:cs="Times New Roman"/>
                <w:sz w:val="24"/>
                <w:szCs w:val="24"/>
              </w:rPr>
            </w:pPr>
            <w:r w:rsidRPr="00DC4C48">
              <w:rPr>
                <w:rFonts w:eastAsia="Calibri" w:cs="Times New Roman"/>
                <w:b/>
                <w:sz w:val="24"/>
                <w:szCs w:val="24"/>
              </w:rPr>
              <w:t>трёх сотрудников сил обеспечения транспортной безопасности</w:t>
            </w:r>
            <w:r w:rsidRPr="00DC4C48">
              <w:rPr>
                <w:rFonts w:eastAsia="Calibri" w:cs="Times New Roman"/>
                <w:sz w:val="24"/>
                <w:szCs w:val="24"/>
              </w:rPr>
              <w:t>;</w:t>
            </w:r>
          </w:p>
          <w:p w:rsidR="00DC4C48" w:rsidRPr="00DC4C48" w:rsidRDefault="00DC4C48" w:rsidP="00DC4C48">
            <w:pPr>
              <w:numPr>
                <w:ilvl w:val="0"/>
                <w:numId w:val="129"/>
              </w:numPr>
              <w:spacing w:after="0" w:line="240" w:lineRule="auto"/>
              <w:jc w:val="left"/>
              <w:rPr>
                <w:rFonts w:eastAsia="Calibri" w:cs="Times New Roman"/>
                <w:sz w:val="24"/>
                <w:szCs w:val="24"/>
              </w:rPr>
            </w:pPr>
            <w:r w:rsidRPr="00DC4C48">
              <w:rPr>
                <w:rFonts w:eastAsia="Calibri" w:cs="Times New Roman"/>
                <w:sz w:val="24"/>
                <w:szCs w:val="24"/>
              </w:rPr>
              <w:t>двух сотрудников сил обеспечения транспортной безопасности;</w:t>
            </w:r>
          </w:p>
          <w:p w:rsidR="00DC4C48" w:rsidRPr="00DC4C48" w:rsidRDefault="00DC4C48" w:rsidP="00DC4C48">
            <w:pPr>
              <w:numPr>
                <w:ilvl w:val="0"/>
                <w:numId w:val="129"/>
              </w:numPr>
              <w:spacing w:after="0" w:line="240" w:lineRule="auto"/>
              <w:jc w:val="left"/>
              <w:rPr>
                <w:rFonts w:eastAsia="Calibri" w:cs="Times New Roman"/>
                <w:sz w:val="24"/>
                <w:szCs w:val="24"/>
              </w:rPr>
            </w:pPr>
            <w:r w:rsidRPr="00DC4C48">
              <w:rPr>
                <w:rFonts w:eastAsia="Calibri" w:cs="Times New Roman"/>
                <w:sz w:val="24"/>
                <w:szCs w:val="24"/>
              </w:rPr>
              <w:t>четырех сотрудников сил обеспечения транспортной безопасности.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Выявлять нарушителей, совершение или подготовку к совершению актов незаконного вмешательства путем патрульного объезда (обхода) периметра </w:t>
            </w:r>
            <w:proofErr w:type="gramStart"/>
            <w:r w:rsidRPr="00DC4C48">
              <w:rPr>
                <w:rFonts w:eastAsia="Times New Roman" w:cs="Times New Roman"/>
                <w:sz w:val="24"/>
                <w:szCs w:val="24"/>
                <w:lang w:eastAsia="ru-RU"/>
              </w:rPr>
              <w:t>зоны транспортной безопасности объектов транспортной инфраструктуры второй категории</w:t>
            </w:r>
            <w:proofErr w:type="gramEnd"/>
            <w:r w:rsidRPr="00DC4C48">
              <w:rPr>
                <w:rFonts w:eastAsia="Times New Roman" w:cs="Times New Roman"/>
                <w:sz w:val="24"/>
                <w:szCs w:val="24"/>
                <w:lang w:eastAsia="ru-RU"/>
              </w:rPr>
              <w:t xml:space="preserve"> при третьем уровне безопасности:</w:t>
            </w:r>
          </w:p>
        </w:tc>
        <w:tc>
          <w:tcPr>
            <w:tcW w:w="6379" w:type="dxa"/>
            <w:shd w:val="clear" w:color="auto" w:fill="auto"/>
          </w:tcPr>
          <w:p w:rsidR="00DC4C48" w:rsidRPr="00DC4C48" w:rsidRDefault="00DC4C48" w:rsidP="00DC4C48">
            <w:pPr>
              <w:numPr>
                <w:ilvl w:val="0"/>
                <w:numId w:val="130"/>
              </w:numPr>
              <w:spacing w:after="0" w:line="240" w:lineRule="auto"/>
              <w:jc w:val="left"/>
              <w:rPr>
                <w:rFonts w:eastAsia="Calibri" w:cs="Times New Roman"/>
                <w:sz w:val="24"/>
                <w:szCs w:val="24"/>
              </w:rPr>
            </w:pPr>
            <w:r w:rsidRPr="00DC4C48">
              <w:rPr>
                <w:rFonts w:eastAsia="Calibri" w:cs="Times New Roman"/>
                <w:sz w:val="24"/>
                <w:szCs w:val="24"/>
              </w:rPr>
              <w:t>постоянно непрерывно;</w:t>
            </w:r>
          </w:p>
          <w:p w:rsidR="00DC4C48" w:rsidRPr="00DC4C48" w:rsidRDefault="00DC4C48" w:rsidP="00DC4C48">
            <w:pPr>
              <w:numPr>
                <w:ilvl w:val="0"/>
                <w:numId w:val="130"/>
              </w:numPr>
              <w:spacing w:after="0" w:line="240" w:lineRule="auto"/>
              <w:jc w:val="left"/>
              <w:rPr>
                <w:rFonts w:eastAsia="Calibri" w:cs="Times New Roman"/>
                <w:sz w:val="24"/>
                <w:szCs w:val="24"/>
              </w:rPr>
            </w:pPr>
            <w:r w:rsidRPr="00DC4C48">
              <w:rPr>
                <w:rFonts w:eastAsia="Calibri" w:cs="Times New Roman"/>
                <w:b/>
                <w:sz w:val="24"/>
                <w:szCs w:val="24"/>
              </w:rPr>
              <w:t>не реже одного раза за 6 часов</w:t>
            </w:r>
            <w:r w:rsidRPr="00DC4C48">
              <w:rPr>
                <w:rFonts w:eastAsia="Calibri" w:cs="Times New Roman"/>
                <w:sz w:val="24"/>
                <w:szCs w:val="24"/>
              </w:rPr>
              <w:t>;</w:t>
            </w:r>
          </w:p>
          <w:p w:rsidR="00DC4C48" w:rsidRPr="00DC4C48" w:rsidRDefault="00DC4C48" w:rsidP="00DC4C48">
            <w:pPr>
              <w:numPr>
                <w:ilvl w:val="0"/>
                <w:numId w:val="130"/>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3 часа;</w:t>
            </w:r>
          </w:p>
          <w:p w:rsidR="00DC4C48" w:rsidRPr="00DC4C48" w:rsidRDefault="00DC4C48" w:rsidP="00DC4C48">
            <w:pPr>
              <w:numPr>
                <w:ilvl w:val="0"/>
                <w:numId w:val="130"/>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9 часов.</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Субъект транспортной инфраструктуры на объектах транспортной инфраструктуры второй категории при втором уровне безопасности обязан:</w:t>
            </w:r>
          </w:p>
        </w:tc>
        <w:tc>
          <w:tcPr>
            <w:tcW w:w="6379" w:type="dxa"/>
            <w:shd w:val="clear" w:color="auto" w:fill="auto"/>
            <w:hideMark/>
          </w:tcPr>
          <w:p w:rsidR="00DC4C48" w:rsidRPr="00DC4C48" w:rsidRDefault="00DC4C48" w:rsidP="00DC4C48">
            <w:pPr>
              <w:numPr>
                <w:ilvl w:val="0"/>
                <w:numId w:val="131"/>
              </w:numPr>
              <w:spacing w:after="0" w:line="240" w:lineRule="auto"/>
              <w:jc w:val="left"/>
              <w:rPr>
                <w:rFonts w:eastAsia="Calibri" w:cs="Times New Roman"/>
                <w:sz w:val="24"/>
                <w:szCs w:val="24"/>
              </w:rPr>
            </w:pPr>
            <w:r w:rsidRPr="00DC4C48">
              <w:rPr>
                <w:rFonts w:eastAsia="Calibri" w:cs="Times New Roman"/>
                <w:b/>
                <w:sz w:val="24"/>
                <w:szCs w:val="24"/>
              </w:rPr>
              <w:t>не допускать посетителей на критические элементы объектов транспортной инфраструктуры</w:t>
            </w:r>
            <w:r w:rsidRPr="00DC4C48">
              <w:rPr>
                <w:rFonts w:eastAsia="Calibri" w:cs="Times New Roman"/>
                <w:sz w:val="24"/>
                <w:szCs w:val="24"/>
              </w:rPr>
              <w:t xml:space="preserve">; </w:t>
            </w:r>
          </w:p>
          <w:p w:rsidR="00DC4C48" w:rsidRPr="00DC4C48" w:rsidRDefault="00DC4C48" w:rsidP="00DC4C48">
            <w:pPr>
              <w:numPr>
                <w:ilvl w:val="0"/>
                <w:numId w:val="131"/>
              </w:numPr>
              <w:spacing w:after="0" w:line="240" w:lineRule="auto"/>
              <w:jc w:val="left"/>
              <w:rPr>
                <w:rFonts w:eastAsia="Calibri" w:cs="Times New Roman"/>
                <w:sz w:val="24"/>
                <w:szCs w:val="24"/>
              </w:rPr>
            </w:pPr>
            <w:r w:rsidRPr="00DC4C48">
              <w:rPr>
                <w:rFonts w:eastAsia="Calibri" w:cs="Times New Roman"/>
                <w:sz w:val="24"/>
                <w:szCs w:val="24"/>
              </w:rPr>
              <w:t xml:space="preserve">не допускать посетителей на территорию технологического сектора зоны транспортной безопасности и на критические элементы объектов транспортной инфраструктуры; </w:t>
            </w:r>
          </w:p>
          <w:p w:rsidR="00DC4C48" w:rsidRPr="00DC4C48" w:rsidRDefault="00DC4C48" w:rsidP="00DC4C48">
            <w:pPr>
              <w:numPr>
                <w:ilvl w:val="0"/>
                <w:numId w:val="131"/>
              </w:numPr>
              <w:spacing w:after="0" w:line="240" w:lineRule="auto"/>
              <w:jc w:val="left"/>
              <w:rPr>
                <w:rFonts w:eastAsia="Calibri" w:cs="Times New Roman"/>
                <w:sz w:val="24"/>
                <w:szCs w:val="24"/>
              </w:rPr>
            </w:pPr>
            <w:r w:rsidRPr="00DC4C48">
              <w:rPr>
                <w:rFonts w:eastAsia="Calibri" w:cs="Times New Roman"/>
                <w:sz w:val="24"/>
                <w:szCs w:val="24"/>
              </w:rPr>
              <w:t xml:space="preserve">не допускать посетителей на территорию перевозочного </w:t>
            </w:r>
            <w:proofErr w:type="gramStart"/>
            <w:r w:rsidRPr="00DC4C48">
              <w:rPr>
                <w:rFonts w:eastAsia="Calibri" w:cs="Times New Roman"/>
                <w:sz w:val="24"/>
                <w:szCs w:val="24"/>
              </w:rPr>
              <w:t>сектора зоны транспортной безопасности объектов транспортной инфраструктуры</w:t>
            </w:r>
            <w:proofErr w:type="gramEnd"/>
            <w:r w:rsidRPr="00DC4C48">
              <w:rPr>
                <w:rFonts w:eastAsia="Calibri" w:cs="Times New Roman"/>
                <w:sz w:val="24"/>
                <w:szCs w:val="24"/>
              </w:rPr>
              <w:t>;</w:t>
            </w:r>
          </w:p>
          <w:p w:rsidR="00DC4C48" w:rsidRPr="00DC4C48" w:rsidRDefault="00DC4C48" w:rsidP="00DC4C48">
            <w:pPr>
              <w:numPr>
                <w:ilvl w:val="0"/>
                <w:numId w:val="131"/>
              </w:numPr>
              <w:spacing w:after="0" w:line="240" w:lineRule="auto"/>
              <w:jc w:val="left"/>
              <w:rPr>
                <w:rFonts w:eastAsia="Calibri" w:cs="Times New Roman"/>
                <w:sz w:val="24"/>
                <w:szCs w:val="24"/>
              </w:rPr>
            </w:pPr>
            <w:r w:rsidRPr="00DC4C48">
              <w:rPr>
                <w:rFonts w:eastAsia="Calibri" w:cs="Times New Roman"/>
                <w:sz w:val="24"/>
                <w:szCs w:val="24"/>
              </w:rPr>
              <w:t xml:space="preserve">допускать посетителей на территорию перевозочного </w:t>
            </w:r>
            <w:proofErr w:type="gramStart"/>
            <w:r w:rsidRPr="00DC4C48">
              <w:rPr>
                <w:rFonts w:eastAsia="Calibri" w:cs="Times New Roman"/>
                <w:sz w:val="24"/>
                <w:szCs w:val="24"/>
              </w:rPr>
              <w:t>сектора зоны транспортной безопасности объектов транспортной инфраструктуры</w:t>
            </w:r>
            <w:proofErr w:type="gramEnd"/>
            <w:r w:rsidRPr="00DC4C48">
              <w:rPr>
                <w:rFonts w:eastAsia="Calibri" w:cs="Times New Roman"/>
                <w:sz w:val="24"/>
                <w:szCs w:val="24"/>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4176"/>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Передавать выявленных нарушителей, идентифицированные и распознанные предметы и вещества одновременно на любых трёх участках зоны транспортной безопасности и зоны свободного доступа объектов транспортной инфраструктуры первой категории при третьем уровне безопасности силами быстрого реагирования </w:t>
            </w:r>
            <w:r w:rsidRPr="00DC4C48">
              <w:rPr>
                <w:rFonts w:eastAsia="Times New Roman" w:cs="Times New Roman"/>
                <w:sz w:val="24"/>
                <w:szCs w:val="24"/>
                <w:lang w:eastAsia="ru-RU"/>
              </w:rPr>
              <w:lastRenderedPageBreak/>
              <w:t>представителям подразделений МВД России:</w:t>
            </w:r>
          </w:p>
        </w:tc>
        <w:tc>
          <w:tcPr>
            <w:tcW w:w="6379" w:type="dxa"/>
            <w:shd w:val="clear" w:color="auto" w:fill="auto"/>
          </w:tcPr>
          <w:p w:rsidR="00DC4C48" w:rsidRPr="00DC4C48" w:rsidRDefault="00DC4C48" w:rsidP="00DC4C48">
            <w:pPr>
              <w:numPr>
                <w:ilvl w:val="0"/>
                <w:numId w:val="132"/>
              </w:numPr>
              <w:spacing w:after="0" w:line="240" w:lineRule="auto"/>
              <w:jc w:val="left"/>
              <w:rPr>
                <w:rFonts w:eastAsia="Calibri" w:cs="Times New Roman"/>
                <w:sz w:val="24"/>
                <w:szCs w:val="24"/>
              </w:rPr>
            </w:pPr>
            <w:r w:rsidRPr="00DC4C48">
              <w:rPr>
                <w:rFonts w:eastAsia="Calibri" w:cs="Times New Roman"/>
                <w:sz w:val="24"/>
                <w:szCs w:val="24"/>
              </w:rPr>
              <w:lastRenderedPageBreak/>
              <w:t xml:space="preserve">в течение 10 минут; </w:t>
            </w:r>
          </w:p>
          <w:p w:rsidR="00DC4C48" w:rsidRPr="00DC4C48" w:rsidRDefault="00DC4C48" w:rsidP="00DC4C48">
            <w:pPr>
              <w:numPr>
                <w:ilvl w:val="0"/>
                <w:numId w:val="132"/>
              </w:numPr>
              <w:spacing w:after="0" w:line="240" w:lineRule="auto"/>
              <w:jc w:val="left"/>
              <w:rPr>
                <w:rFonts w:eastAsia="Calibri" w:cs="Times New Roman"/>
                <w:sz w:val="24"/>
                <w:szCs w:val="24"/>
              </w:rPr>
            </w:pPr>
            <w:r w:rsidRPr="00DC4C48">
              <w:rPr>
                <w:rFonts w:eastAsia="Calibri" w:cs="Times New Roman"/>
                <w:b/>
                <w:sz w:val="24"/>
                <w:szCs w:val="24"/>
              </w:rPr>
              <w:t>в течение 5 минут</w:t>
            </w:r>
            <w:r w:rsidRPr="00DC4C48">
              <w:rPr>
                <w:rFonts w:eastAsia="Calibri" w:cs="Times New Roman"/>
                <w:sz w:val="24"/>
                <w:szCs w:val="24"/>
              </w:rPr>
              <w:t xml:space="preserve">; </w:t>
            </w:r>
          </w:p>
          <w:p w:rsidR="00DC4C48" w:rsidRPr="00DC4C48" w:rsidRDefault="00DC4C48" w:rsidP="00DC4C48">
            <w:pPr>
              <w:numPr>
                <w:ilvl w:val="0"/>
                <w:numId w:val="132"/>
              </w:numPr>
              <w:spacing w:after="0" w:line="240" w:lineRule="auto"/>
              <w:jc w:val="left"/>
              <w:rPr>
                <w:rFonts w:eastAsia="Calibri" w:cs="Times New Roman"/>
                <w:sz w:val="24"/>
                <w:szCs w:val="24"/>
              </w:rPr>
            </w:pPr>
            <w:r w:rsidRPr="00DC4C48">
              <w:rPr>
                <w:rFonts w:eastAsia="Calibri" w:cs="Times New Roman"/>
                <w:sz w:val="24"/>
                <w:szCs w:val="24"/>
              </w:rPr>
              <w:t>в течение 15 минут;</w:t>
            </w:r>
          </w:p>
          <w:p w:rsidR="00DC4C48" w:rsidRPr="00DC4C48" w:rsidRDefault="00DC4C48" w:rsidP="00DC4C48">
            <w:pPr>
              <w:numPr>
                <w:ilvl w:val="0"/>
                <w:numId w:val="132"/>
              </w:numPr>
              <w:spacing w:after="0" w:line="240" w:lineRule="auto"/>
              <w:jc w:val="left"/>
              <w:rPr>
                <w:rFonts w:eastAsia="Calibri" w:cs="Times New Roman"/>
                <w:sz w:val="24"/>
                <w:szCs w:val="24"/>
              </w:rPr>
            </w:pPr>
            <w:r w:rsidRPr="00DC4C48">
              <w:rPr>
                <w:rFonts w:eastAsia="Calibri" w:cs="Times New Roman"/>
                <w:sz w:val="24"/>
                <w:szCs w:val="24"/>
              </w:rPr>
              <w:t>в течение 30 минут.</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4176"/>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Хранение в электронном виде данных со всех технических средств обеспечения транспортной безопасности на объектах транспортной инфраструктуры третьей категории должно быть обеспечено в течение:</w:t>
            </w:r>
          </w:p>
        </w:tc>
        <w:tc>
          <w:tcPr>
            <w:tcW w:w="6379" w:type="dxa"/>
            <w:shd w:val="clear" w:color="auto" w:fill="auto"/>
            <w:hideMark/>
          </w:tcPr>
          <w:p w:rsidR="00DC4C48" w:rsidRPr="00DC4C48" w:rsidRDefault="00DC4C48" w:rsidP="00DC4C48">
            <w:pPr>
              <w:numPr>
                <w:ilvl w:val="0"/>
                <w:numId w:val="133"/>
              </w:numPr>
              <w:spacing w:after="0" w:line="240" w:lineRule="auto"/>
              <w:jc w:val="left"/>
              <w:rPr>
                <w:rFonts w:eastAsia="Calibri" w:cs="Times New Roman"/>
                <w:sz w:val="24"/>
                <w:szCs w:val="24"/>
              </w:rPr>
            </w:pPr>
            <w:r w:rsidRPr="00DC4C48">
              <w:rPr>
                <w:rFonts w:eastAsia="Calibri" w:cs="Times New Roman"/>
                <w:b/>
                <w:sz w:val="24"/>
                <w:szCs w:val="24"/>
              </w:rPr>
              <w:t>10 суток</w:t>
            </w:r>
            <w:r w:rsidRPr="00DC4C48">
              <w:rPr>
                <w:rFonts w:eastAsia="Calibri" w:cs="Times New Roman"/>
                <w:sz w:val="24"/>
                <w:szCs w:val="24"/>
              </w:rPr>
              <w:t>;</w:t>
            </w:r>
          </w:p>
          <w:p w:rsidR="00DC4C48" w:rsidRPr="00DC4C48" w:rsidRDefault="00DC4C48" w:rsidP="00DC4C48">
            <w:pPr>
              <w:numPr>
                <w:ilvl w:val="0"/>
                <w:numId w:val="133"/>
              </w:numPr>
              <w:spacing w:after="0" w:line="240" w:lineRule="auto"/>
              <w:jc w:val="left"/>
              <w:rPr>
                <w:rFonts w:eastAsia="Calibri" w:cs="Times New Roman"/>
                <w:sz w:val="24"/>
                <w:szCs w:val="24"/>
              </w:rPr>
            </w:pPr>
            <w:r w:rsidRPr="00DC4C48">
              <w:rPr>
                <w:rFonts w:eastAsia="Calibri" w:cs="Times New Roman"/>
                <w:sz w:val="24"/>
                <w:szCs w:val="24"/>
              </w:rPr>
              <w:t>полугода;</w:t>
            </w:r>
          </w:p>
          <w:p w:rsidR="00DC4C48" w:rsidRPr="00DC4C48" w:rsidRDefault="00DC4C48" w:rsidP="00DC4C48">
            <w:pPr>
              <w:numPr>
                <w:ilvl w:val="0"/>
                <w:numId w:val="133"/>
              </w:numPr>
              <w:spacing w:after="0" w:line="240" w:lineRule="auto"/>
              <w:jc w:val="left"/>
              <w:rPr>
                <w:rFonts w:eastAsia="Calibri" w:cs="Times New Roman"/>
                <w:sz w:val="24"/>
                <w:szCs w:val="24"/>
              </w:rPr>
            </w:pPr>
            <w:r w:rsidRPr="00DC4C48">
              <w:rPr>
                <w:rFonts w:eastAsia="Calibri" w:cs="Times New Roman"/>
                <w:sz w:val="24"/>
                <w:szCs w:val="24"/>
              </w:rPr>
              <w:t>одного месяца;</w:t>
            </w:r>
          </w:p>
          <w:p w:rsidR="00DC4C48" w:rsidRPr="00DC4C48" w:rsidRDefault="00DC4C48" w:rsidP="00DC4C48">
            <w:pPr>
              <w:numPr>
                <w:ilvl w:val="0"/>
                <w:numId w:val="133"/>
              </w:numPr>
              <w:spacing w:after="0" w:line="240" w:lineRule="auto"/>
              <w:jc w:val="left"/>
              <w:rPr>
                <w:rFonts w:eastAsia="Calibri" w:cs="Times New Roman"/>
                <w:sz w:val="24"/>
                <w:szCs w:val="24"/>
              </w:rPr>
            </w:pPr>
            <w:r w:rsidRPr="00DC4C48">
              <w:rPr>
                <w:rFonts w:eastAsia="Calibri" w:cs="Times New Roman"/>
                <w:sz w:val="24"/>
                <w:szCs w:val="24"/>
              </w:rPr>
              <w:t>три месяца.</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1308"/>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Выявлять нарушителей, совершение или подготовку к совершению актов незаконного вмешательства путем патрульного объезда (обхода) периметра </w:t>
            </w:r>
            <w:proofErr w:type="gramStart"/>
            <w:r w:rsidRPr="00DC4C48">
              <w:rPr>
                <w:rFonts w:eastAsia="Times New Roman" w:cs="Times New Roman"/>
                <w:sz w:val="24"/>
                <w:szCs w:val="24"/>
                <w:lang w:eastAsia="ru-RU"/>
              </w:rPr>
              <w:t>зоны транспортной безопасности объектов транспортной инфраструктуры третьей категории</w:t>
            </w:r>
            <w:proofErr w:type="gramEnd"/>
            <w:r w:rsidRPr="00DC4C48">
              <w:rPr>
                <w:rFonts w:eastAsia="Times New Roman" w:cs="Times New Roman"/>
                <w:sz w:val="24"/>
                <w:szCs w:val="24"/>
                <w:lang w:eastAsia="ru-RU"/>
              </w:rPr>
              <w:t xml:space="preserve"> при первом уровне безопасности:</w:t>
            </w:r>
          </w:p>
        </w:tc>
        <w:tc>
          <w:tcPr>
            <w:tcW w:w="6379" w:type="dxa"/>
            <w:shd w:val="clear" w:color="auto" w:fill="auto"/>
            <w:hideMark/>
          </w:tcPr>
          <w:p w:rsidR="00DC4C48" w:rsidRPr="00DC4C48" w:rsidRDefault="00DC4C48" w:rsidP="00DC4C48">
            <w:pPr>
              <w:numPr>
                <w:ilvl w:val="0"/>
                <w:numId w:val="134"/>
              </w:numPr>
              <w:spacing w:after="0" w:line="240" w:lineRule="auto"/>
              <w:jc w:val="left"/>
              <w:rPr>
                <w:rFonts w:eastAsia="Calibri" w:cs="Times New Roman"/>
                <w:sz w:val="24"/>
                <w:szCs w:val="24"/>
              </w:rPr>
            </w:pPr>
            <w:r w:rsidRPr="00DC4C48">
              <w:rPr>
                <w:rFonts w:eastAsia="Calibri" w:cs="Times New Roman"/>
                <w:sz w:val="24"/>
                <w:szCs w:val="24"/>
              </w:rPr>
              <w:t xml:space="preserve">не реже одного раза за 12 часов; </w:t>
            </w:r>
          </w:p>
          <w:p w:rsidR="00DC4C48" w:rsidRPr="00DC4C48" w:rsidRDefault="00DC4C48" w:rsidP="00DC4C48">
            <w:pPr>
              <w:numPr>
                <w:ilvl w:val="0"/>
                <w:numId w:val="134"/>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6 часов;</w:t>
            </w:r>
          </w:p>
          <w:p w:rsidR="00DC4C48" w:rsidRPr="00DC4C48" w:rsidRDefault="00DC4C48" w:rsidP="00DC4C48">
            <w:pPr>
              <w:numPr>
                <w:ilvl w:val="0"/>
                <w:numId w:val="134"/>
              </w:numPr>
              <w:spacing w:after="0" w:line="240" w:lineRule="auto"/>
              <w:jc w:val="left"/>
              <w:rPr>
                <w:rFonts w:eastAsia="Calibri" w:cs="Times New Roman"/>
                <w:sz w:val="24"/>
                <w:szCs w:val="24"/>
              </w:rPr>
            </w:pPr>
            <w:r w:rsidRPr="00DC4C48">
              <w:rPr>
                <w:rFonts w:eastAsia="Calibri" w:cs="Times New Roman"/>
                <w:b/>
                <w:sz w:val="24"/>
                <w:szCs w:val="24"/>
              </w:rPr>
              <w:t>не реже одного раза за 24 часа</w:t>
            </w:r>
            <w:r w:rsidRPr="00DC4C48">
              <w:rPr>
                <w:rFonts w:eastAsia="Calibri" w:cs="Times New Roman"/>
                <w:sz w:val="24"/>
                <w:szCs w:val="24"/>
              </w:rPr>
              <w:t>;</w:t>
            </w:r>
          </w:p>
          <w:p w:rsidR="00DC4C48" w:rsidRPr="00DC4C48" w:rsidRDefault="00DC4C48" w:rsidP="00DC4C48">
            <w:pPr>
              <w:numPr>
                <w:ilvl w:val="0"/>
                <w:numId w:val="134"/>
              </w:numPr>
              <w:spacing w:after="0" w:line="240" w:lineRule="auto"/>
              <w:jc w:val="left"/>
              <w:rPr>
                <w:rFonts w:eastAsia="Calibri" w:cs="Times New Roman"/>
                <w:sz w:val="24"/>
                <w:szCs w:val="24"/>
              </w:rPr>
            </w:pPr>
            <w:r w:rsidRPr="00DC4C48">
              <w:rPr>
                <w:rFonts w:eastAsia="Calibri" w:cs="Times New Roman"/>
                <w:sz w:val="24"/>
                <w:szCs w:val="24"/>
              </w:rPr>
              <w:t>не реже одного раза за 36 часов.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tabs>
                <w:tab w:val="left" w:pos="4176"/>
              </w:tabs>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Передавать выявленных нарушителей, идентифицированные и распознанные предметы и вещества одновременно на любых двух участках зоны транспортной безопасности и зоны свободного доступа объектов транспортной инфраструктуры третьей категории при первом уровне безопасности силами быстрого реагирования представителям подразделений МВД России:</w:t>
            </w:r>
          </w:p>
        </w:tc>
        <w:tc>
          <w:tcPr>
            <w:tcW w:w="6379" w:type="dxa"/>
            <w:shd w:val="clear" w:color="auto" w:fill="auto"/>
          </w:tcPr>
          <w:p w:rsidR="00DC4C48" w:rsidRPr="00DC4C48" w:rsidRDefault="00DC4C48" w:rsidP="00DC4C48">
            <w:pPr>
              <w:numPr>
                <w:ilvl w:val="0"/>
                <w:numId w:val="135"/>
              </w:numPr>
              <w:spacing w:after="0" w:line="240" w:lineRule="auto"/>
              <w:jc w:val="left"/>
              <w:rPr>
                <w:rFonts w:eastAsia="Calibri" w:cs="Times New Roman"/>
                <w:sz w:val="24"/>
                <w:szCs w:val="24"/>
              </w:rPr>
            </w:pPr>
            <w:r w:rsidRPr="00DC4C48">
              <w:rPr>
                <w:rFonts w:eastAsia="Calibri" w:cs="Times New Roman"/>
                <w:sz w:val="24"/>
                <w:szCs w:val="24"/>
              </w:rPr>
              <w:t>в течение 10 минут;</w:t>
            </w:r>
          </w:p>
          <w:p w:rsidR="00DC4C48" w:rsidRPr="00DC4C48" w:rsidRDefault="00DC4C48" w:rsidP="00DC4C48">
            <w:pPr>
              <w:numPr>
                <w:ilvl w:val="0"/>
                <w:numId w:val="135"/>
              </w:numPr>
              <w:spacing w:after="0" w:line="240" w:lineRule="auto"/>
              <w:jc w:val="left"/>
              <w:rPr>
                <w:rFonts w:eastAsia="Calibri" w:cs="Times New Roman"/>
                <w:sz w:val="24"/>
                <w:szCs w:val="24"/>
              </w:rPr>
            </w:pPr>
            <w:r w:rsidRPr="00DC4C48">
              <w:rPr>
                <w:rFonts w:eastAsia="Calibri" w:cs="Times New Roman"/>
                <w:sz w:val="24"/>
                <w:szCs w:val="24"/>
              </w:rPr>
              <w:t>в течение 5 минут;</w:t>
            </w:r>
          </w:p>
          <w:p w:rsidR="00DC4C48" w:rsidRPr="00DC4C48" w:rsidRDefault="00DC4C48" w:rsidP="00DC4C48">
            <w:pPr>
              <w:numPr>
                <w:ilvl w:val="0"/>
                <w:numId w:val="135"/>
              </w:numPr>
              <w:spacing w:after="0" w:line="240" w:lineRule="auto"/>
              <w:jc w:val="left"/>
              <w:rPr>
                <w:rFonts w:eastAsia="Calibri" w:cs="Times New Roman"/>
                <w:sz w:val="24"/>
                <w:szCs w:val="24"/>
              </w:rPr>
            </w:pPr>
            <w:r w:rsidRPr="00DC4C48">
              <w:rPr>
                <w:rFonts w:eastAsia="Calibri" w:cs="Times New Roman"/>
                <w:b/>
                <w:sz w:val="24"/>
                <w:szCs w:val="24"/>
              </w:rPr>
              <w:t>в течение 2 часов</w:t>
            </w:r>
            <w:r w:rsidRPr="00DC4C48">
              <w:rPr>
                <w:rFonts w:eastAsia="Calibri" w:cs="Times New Roman"/>
                <w:sz w:val="24"/>
                <w:szCs w:val="24"/>
              </w:rPr>
              <w:t>;</w:t>
            </w:r>
          </w:p>
          <w:p w:rsidR="00DC4C48" w:rsidRPr="00DC4C48" w:rsidRDefault="00DC4C48" w:rsidP="00DC4C48">
            <w:pPr>
              <w:numPr>
                <w:ilvl w:val="0"/>
                <w:numId w:val="135"/>
              </w:numPr>
              <w:spacing w:after="0" w:line="240" w:lineRule="auto"/>
              <w:jc w:val="left"/>
              <w:rPr>
                <w:rFonts w:eastAsia="Calibri" w:cs="Times New Roman"/>
                <w:sz w:val="24"/>
                <w:szCs w:val="24"/>
              </w:rPr>
            </w:pPr>
            <w:r w:rsidRPr="00DC4C48">
              <w:rPr>
                <w:rFonts w:eastAsia="Calibri" w:cs="Times New Roman"/>
                <w:sz w:val="24"/>
                <w:szCs w:val="24"/>
              </w:rPr>
              <w:t>в течение 1 часа.</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Оснащение стационарного поста контроля:</w:t>
            </w:r>
          </w:p>
        </w:tc>
        <w:tc>
          <w:tcPr>
            <w:tcW w:w="6379" w:type="dxa"/>
            <w:shd w:val="clear" w:color="auto" w:fill="auto"/>
            <w:hideMark/>
          </w:tcPr>
          <w:p w:rsidR="00DC4C48" w:rsidRPr="00DC4C48" w:rsidRDefault="00DC4C48" w:rsidP="00DC4C48">
            <w:pPr>
              <w:numPr>
                <w:ilvl w:val="0"/>
                <w:numId w:val="136"/>
              </w:numPr>
              <w:spacing w:after="0" w:line="240" w:lineRule="auto"/>
              <w:jc w:val="left"/>
              <w:rPr>
                <w:rFonts w:eastAsia="Calibri" w:cs="Times New Roman"/>
                <w:sz w:val="24"/>
                <w:szCs w:val="24"/>
              </w:rPr>
            </w:pPr>
            <w:r w:rsidRPr="00DC4C48">
              <w:rPr>
                <w:rFonts w:eastAsia="Calibri" w:cs="Times New Roman"/>
                <w:b/>
                <w:sz w:val="24"/>
                <w:szCs w:val="24"/>
              </w:rPr>
              <w:t xml:space="preserve">радиометр, </w:t>
            </w:r>
            <w:proofErr w:type="spellStart"/>
            <w:r w:rsidRPr="00DC4C48">
              <w:rPr>
                <w:rFonts w:eastAsia="Calibri" w:cs="Times New Roman"/>
                <w:b/>
                <w:sz w:val="24"/>
                <w:szCs w:val="24"/>
              </w:rPr>
              <w:t>металлообнаружитель</w:t>
            </w:r>
            <w:proofErr w:type="spellEnd"/>
            <w:r w:rsidRPr="00DC4C48">
              <w:rPr>
                <w:rFonts w:eastAsia="Calibri" w:cs="Times New Roman"/>
                <w:b/>
                <w:sz w:val="24"/>
                <w:szCs w:val="24"/>
              </w:rPr>
              <w:t xml:space="preserve">, </w:t>
            </w:r>
            <w:proofErr w:type="spellStart"/>
            <w:r w:rsidRPr="00DC4C48">
              <w:rPr>
                <w:rFonts w:eastAsia="Calibri" w:cs="Times New Roman"/>
                <w:b/>
                <w:sz w:val="24"/>
                <w:szCs w:val="24"/>
              </w:rPr>
              <w:t>рентгенотелевизионный</w:t>
            </w:r>
            <w:proofErr w:type="spellEnd"/>
            <w:r w:rsidRPr="00DC4C48">
              <w:rPr>
                <w:rFonts w:eastAsia="Calibri" w:cs="Times New Roman"/>
                <w:b/>
                <w:sz w:val="24"/>
                <w:szCs w:val="24"/>
              </w:rPr>
              <w:t xml:space="preserve"> </w:t>
            </w:r>
            <w:proofErr w:type="spellStart"/>
            <w:r w:rsidRPr="00DC4C48">
              <w:rPr>
                <w:rFonts w:eastAsia="Calibri" w:cs="Times New Roman"/>
                <w:b/>
                <w:sz w:val="24"/>
                <w:szCs w:val="24"/>
              </w:rPr>
              <w:t>интроскоп</w:t>
            </w:r>
            <w:proofErr w:type="spellEnd"/>
            <w:r w:rsidRPr="00DC4C48">
              <w:rPr>
                <w:rFonts w:eastAsia="Calibri" w:cs="Times New Roman"/>
                <w:b/>
                <w:sz w:val="24"/>
                <w:szCs w:val="24"/>
              </w:rPr>
              <w:t>, видеоконтрольное устройство РТИ</w:t>
            </w:r>
            <w:r w:rsidRPr="00DC4C48">
              <w:rPr>
                <w:rFonts w:eastAsia="Calibri" w:cs="Times New Roman"/>
                <w:sz w:val="24"/>
                <w:szCs w:val="24"/>
              </w:rPr>
              <w:t>;</w:t>
            </w:r>
          </w:p>
          <w:p w:rsidR="00DC4C48" w:rsidRPr="00DC4C48" w:rsidRDefault="00DC4C48" w:rsidP="00DC4C48">
            <w:pPr>
              <w:numPr>
                <w:ilvl w:val="0"/>
                <w:numId w:val="136"/>
              </w:numPr>
              <w:spacing w:after="0" w:line="240" w:lineRule="auto"/>
              <w:jc w:val="left"/>
              <w:rPr>
                <w:rFonts w:eastAsia="Calibri" w:cs="Times New Roman"/>
                <w:sz w:val="24"/>
                <w:szCs w:val="24"/>
              </w:rPr>
            </w:pPr>
            <w:proofErr w:type="spellStart"/>
            <w:r w:rsidRPr="00DC4C48">
              <w:rPr>
                <w:rFonts w:eastAsia="Calibri" w:cs="Times New Roman"/>
                <w:sz w:val="24"/>
                <w:szCs w:val="24"/>
              </w:rPr>
              <w:t>металлообнаружитель</w:t>
            </w:r>
            <w:proofErr w:type="spellEnd"/>
            <w:r w:rsidRPr="00DC4C48">
              <w:rPr>
                <w:rFonts w:eastAsia="Calibri" w:cs="Times New Roman"/>
                <w:sz w:val="24"/>
                <w:szCs w:val="24"/>
              </w:rPr>
              <w:t xml:space="preserve">, </w:t>
            </w:r>
            <w:proofErr w:type="spellStart"/>
            <w:r w:rsidRPr="00DC4C48">
              <w:rPr>
                <w:rFonts w:eastAsia="Calibri" w:cs="Times New Roman"/>
                <w:sz w:val="24"/>
                <w:szCs w:val="24"/>
              </w:rPr>
              <w:t>рентгенотелевизионный</w:t>
            </w:r>
            <w:proofErr w:type="spellEnd"/>
            <w:r w:rsidRPr="00DC4C48">
              <w:rPr>
                <w:rFonts w:eastAsia="Calibri" w:cs="Times New Roman"/>
                <w:sz w:val="24"/>
                <w:szCs w:val="24"/>
              </w:rPr>
              <w:t xml:space="preserve"> </w:t>
            </w:r>
            <w:proofErr w:type="spellStart"/>
            <w:r w:rsidRPr="00DC4C48">
              <w:rPr>
                <w:rFonts w:eastAsia="Calibri" w:cs="Times New Roman"/>
                <w:sz w:val="24"/>
                <w:szCs w:val="24"/>
              </w:rPr>
              <w:t>интроскоп</w:t>
            </w:r>
            <w:proofErr w:type="spellEnd"/>
            <w:r w:rsidRPr="00DC4C48">
              <w:rPr>
                <w:rFonts w:eastAsia="Calibri" w:cs="Times New Roman"/>
                <w:sz w:val="24"/>
                <w:szCs w:val="24"/>
              </w:rPr>
              <w:t>, видеоконтрольное устройство РТИ;</w:t>
            </w:r>
          </w:p>
          <w:p w:rsidR="00DC4C48" w:rsidRPr="00DC4C48" w:rsidRDefault="00DC4C48" w:rsidP="00DC4C48">
            <w:pPr>
              <w:numPr>
                <w:ilvl w:val="0"/>
                <w:numId w:val="136"/>
              </w:numPr>
              <w:spacing w:after="0" w:line="240" w:lineRule="auto"/>
              <w:jc w:val="left"/>
              <w:rPr>
                <w:rFonts w:eastAsia="Calibri" w:cs="Times New Roman"/>
                <w:sz w:val="24"/>
                <w:szCs w:val="24"/>
              </w:rPr>
            </w:pPr>
            <w:r w:rsidRPr="00DC4C48">
              <w:rPr>
                <w:rFonts w:eastAsia="Calibri" w:cs="Times New Roman"/>
                <w:sz w:val="24"/>
                <w:szCs w:val="24"/>
              </w:rPr>
              <w:t xml:space="preserve">радиометр, </w:t>
            </w:r>
            <w:proofErr w:type="spellStart"/>
            <w:r w:rsidRPr="00DC4C48">
              <w:rPr>
                <w:rFonts w:eastAsia="Calibri" w:cs="Times New Roman"/>
                <w:sz w:val="24"/>
                <w:szCs w:val="24"/>
              </w:rPr>
              <w:t>рентгенотелевизионный</w:t>
            </w:r>
            <w:proofErr w:type="spellEnd"/>
            <w:r w:rsidRPr="00DC4C48">
              <w:rPr>
                <w:rFonts w:eastAsia="Calibri" w:cs="Times New Roman"/>
                <w:sz w:val="24"/>
                <w:szCs w:val="24"/>
              </w:rPr>
              <w:t xml:space="preserve"> </w:t>
            </w:r>
            <w:proofErr w:type="spellStart"/>
            <w:r w:rsidRPr="00DC4C48">
              <w:rPr>
                <w:rFonts w:eastAsia="Calibri" w:cs="Times New Roman"/>
                <w:sz w:val="24"/>
                <w:szCs w:val="24"/>
              </w:rPr>
              <w:t>интроскоп</w:t>
            </w:r>
            <w:proofErr w:type="spellEnd"/>
            <w:r w:rsidRPr="00DC4C48">
              <w:rPr>
                <w:rFonts w:eastAsia="Calibri" w:cs="Times New Roman"/>
                <w:sz w:val="24"/>
                <w:szCs w:val="24"/>
              </w:rPr>
              <w:t>, видеоконтрольное устройство РТИ;</w:t>
            </w:r>
          </w:p>
          <w:p w:rsidR="00DC4C48" w:rsidRPr="00DC4C48" w:rsidRDefault="00DC4C48" w:rsidP="00DC4C48">
            <w:pPr>
              <w:numPr>
                <w:ilvl w:val="0"/>
                <w:numId w:val="136"/>
              </w:numPr>
              <w:spacing w:after="0" w:line="240" w:lineRule="auto"/>
              <w:jc w:val="left"/>
              <w:rPr>
                <w:rFonts w:eastAsia="Calibri" w:cs="Times New Roman"/>
                <w:sz w:val="24"/>
                <w:szCs w:val="24"/>
              </w:rPr>
            </w:pPr>
            <w:r w:rsidRPr="00DC4C48">
              <w:rPr>
                <w:rFonts w:eastAsia="Calibri" w:cs="Times New Roman"/>
                <w:sz w:val="24"/>
                <w:szCs w:val="24"/>
              </w:rPr>
              <w:t xml:space="preserve">радиометр, </w:t>
            </w:r>
            <w:proofErr w:type="spellStart"/>
            <w:r w:rsidRPr="00DC4C48">
              <w:rPr>
                <w:rFonts w:eastAsia="Calibri" w:cs="Times New Roman"/>
                <w:sz w:val="24"/>
                <w:szCs w:val="24"/>
              </w:rPr>
              <w:t>металлообнаружитель</w:t>
            </w:r>
            <w:proofErr w:type="spellEnd"/>
            <w:r w:rsidRPr="00DC4C48">
              <w:rPr>
                <w:rFonts w:eastAsia="Calibri" w:cs="Times New Roman"/>
                <w:sz w:val="24"/>
                <w:szCs w:val="24"/>
              </w:rPr>
              <w:t>, видеоконтрольное устройство РТИ.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Для осуществления контроля людей в стационарных пунктах управления на наличие оружия и взрывных устройств под одеждой используются:</w:t>
            </w:r>
          </w:p>
        </w:tc>
        <w:tc>
          <w:tcPr>
            <w:tcW w:w="6379" w:type="dxa"/>
            <w:shd w:val="clear" w:color="auto" w:fill="auto"/>
            <w:hideMark/>
          </w:tcPr>
          <w:p w:rsidR="00DC4C48" w:rsidRPr="00DC4C48" w:rsidRDefault="00DC4C48" w:rsidP="00DC4C48">
            <w:pPr>
              <w:numPr>
                <w:ilvl w:val="0"/>
                <w:numId w:val="137"/>
              </w:numPr>
              <w:spacing w:after="0" w:line="240" w:lineRule="auto"/>
              <w:jc w:val="left"/>
              <w:rPr>
                <w:rFonts w:eastAsia="Calibri" w:cs="Times New Roman"/>
                <w:sz w:val="24"/>
                <w:szCs w:val="24"/>
              </w:rPr>
            </w:pPr>
            <w:r w:rsidRPr="00DC4C48">
              <w:rPr>
                <w:rFonts w:eastAsia="Calibri" w:cs="Times New Roman"/>
                <w:b/>
                <w:sz w:val="24"/>
                <w:szCs w:val="24"/>
              </w:rPr>
              <w:t xml:space="preserve">стационарные и ручные </w:t>
            </w:r>
            <w:proofErr w:type="spellStart"/>
            <w:r w:rsidRPr="00DC4C48">
              <w:rPr>
                <w:rFonts w:eastAsia="Calibri" w:cs="Times New Roman"/>
                <w:b/>
                <w:sz w:val="24"/>
                <w:szCs w:val="24"/>
              </w:rPr>
              <w:t>металлообнаружители</w:t>
            </w:r>
            <w:proofErr w:type="spellEnd"/>
            <w:r w:rsidRPr="00DC4C48">
              <w:rPr>
                <w:rFonts w:eastAsia="Calibri" w:cs="Times New Roman"/>
                <w:b/>
                <w:sz w:val="24"/>
                <w:szCs w:val="24"/>
              </w:rPr>
              <w:t xml:space="preserve">, рентгеновские </w:t>
            </w:r>
            <w:proofErr w:type="spellStart"/>
            <w:r w:rsidRPr="00DC4C48">
              <w:rPr>
                <w:rFonts w:eastAsia="Calibri" w:cs="Times New Roman"/>
                <w:b/>
                <w:sz w:val="24"/>
                <w:szCs w:val="24"/>
              </w:rPr>
              <w:t>интроскопы</w:t>
            </w:r>
            <w:proofErr w:type="spellEnd"/>
            <w:r w:rsidRPr="00DC4C48">
              <w:rPr>
                <w:rFonts w:eastAsia="Calibri" w:cs="Times New Roman"/>
                <w:b/>
                <w:sz w:val="24"/>
                <w:szCs w:val="24"/>
              </w:rPr>
              <w:t>, служебные собаки</w:t>
            </w:r>
            <w:r w:rsidRPr="00DC4C48">
              <w:rPr>
                <w:rFonts w:eastAsia="Calibri" w:cs="Times New Roman"/>
                <w:sz w:val="24"/>
                <w:szCs w:val="24"/>
              </w:rPr>
              <w:t>;</w:t>
            </w:r>
          </w:p>
          <w:p w:rsidR="00DC4C48" w:rsidRPr="00DC4C48" w:rsidRDefault="00DC4C48" w:rsidP="00DC4C48">
            <w:pPr>
              <w:numPr>
                <w:ilvl w:val="0"/>
                <w:numId w:val="137"/>
              </w:numPr>
              <w:spacing w:after="0" w:line="240" w:lineRule="auto"/>
              <w:jc w:val="left"/>
              <w:rPr>
                <w:rFonts w:eastAsia="Calibri" w:cs="Times New Roman"/>
                <w:sz w:val="24"/>
                <w:szCs w:val="24"/>
              </w:rPr>
            </w:pPr>
            <w:r w:rsidRPr="00DC4C48">
              <w:rPr>
                <w:rFonts w:eastAsia="Calibri" w:cs="Times New Roman"/>
                <w:sz w:val="24"/>
                <w:szCs w:val="24"/>
              </w:rPr>
              <w:t xml:space="preserve">рентгеновские </w:t>
            </w:r>
            <w:proofErr w:type="spellStart"/>
            <w:r w:rsidRPr="00DC4C48">
              <w:rPr>
                <w:rFonts w:eastAsia="Calibri" w:cs="Times New Roman"/>
                <w:sz w:val="24"/>
                <w:szCs w:val="24"/>
              </w:rPr>
              <w:t>интроскопы</w:t>
            </w:r>
            <w:proofErr w:type="spellEnd"/>
            <w:r w:rsidRPr="00DC4C48">
              <w:rPr>
                <w:rFonts w:eastAsia="Calibri" w:cs="Times New Roman"/>
                <w:sz w:val="24"/>
                <w:szCs w:val="24"/>
              </w:rPr>
              <w:t>;</w:t>
            </w:r>
          </w:p>
          <w:p w:rsidR="00DC4C48" w:rsidRPr="00DC4C48" w:rsidRDefault="00DC4C48" w:rsidP="00DC4C48">
            <w:pPr>
              <w:numPr>
                <w:ilvl w:val="0"/>
                <w:numId w:val="137"/>
              </w:numPr>
              <w:spacing w:after="0" w:line="240" w:lineRule="auto"/>
              <w:jc w:val="left"/>
              <w:rPr>
                <w:rFonts w:eastAsia="Calibri" w:cs="Times New Roman"/>
                <w:sz w:val="24"/>
                <w:szCs w:val="24"/>
              </w:rPr>
            </w:pPr>
            <w:r w:rsidRPr="00DC4C48">
              <w:rPr>
                <w:rFonts w:eastAsia="Calibri" w:cs="Times New Roman"/>
                <w:sz w:val="24"/>
                <w:szCs w:val="24"/>
              </w:rPr>
              <w:t>радиометр, видеоконтрольное устройство РТИ;</w:t>
            </w:r>
          </w:p>
          <w:p w:rsidR="00DC4C48" w:rsidRPr="00DC4C48" w:rsidRDefault="00DC4C48" w:rsidP="00DC4C48">
            <w:pPr>
              <w:numPr>
                <w:ilvl w:val="0"/>
                <w:numId w:val="137"/>
              </w:numPr>
              <w:spacing w:after="0" w:line="240" w:lineRule="auto"/>
              <w:jc w:val="left"/>
              <w:rPr>
                <w:rFonts w:eastAsia="Calibri" w:cs="Times New Roman"/>
                <w:sz w:val="24"/>
                <w:szCs w:val="24"/>
              </w:rPr>
            </w:pPr>
            <w:r w:rsidRPr="00DC4C48">
              <w:rPr>
                <w:rFonts w:eastAsia="Calibri" w:cs="Times New Roman"/>
                <w:sz w:val="24"/>
                <w:szCs w:val="24"/>
              </w:rPr>
              <w:t>портативный поисковый сигнализатор гамм</w:t>
            </w:r>
            <w:proofErr w:type="gramStart"/>
            <w:r w:rsidRPr="00DC4C48">
              <w:rPr>
                <w:rFonts w:eastAsia="Calibri" w:cs="Times New Roman"/>
                <w:sz w:val="24"/>
                <w:szCs w:val="24"/>
              </w:rPr>
              <w:t>а-</w:t>
            </w:r>
            <w:proofErr w:type="gramEnd"/>
            <w:r w:rsidRPr="00DC4C48">
              <w:rPr>
                <w:rFonts w:eastAsia="Calibri" w:cs="Times New Roman"/>
                <w:sz w:val="24"/>
                <w:szCs w:val="24"/>
              </w:rPr>
              <w:t xml:space="preserve"> и бета- излучения.</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Какими факторами определяется выбор технических сре</w:t>
            </w:r>
            <w:proofErr w:type="gramStart"/>
            <w:r w:rsidRPr="00DC4C48">
              <w:rPr>
                <w:rFonts w:eastAsia="Times New Roman" w:cs="Times New Roman"/>
                <w:sz w:val="24"/>
                <w:szCs w:val="24"/>
                <w:lang w:eastAsia="ru-RU"/>
              </w:rPr>
              <w:t>дств дл</w:t>
            </w:r>
            <w:proofErr w:type="gramEnd"/>
            <w:r w:rsidRPr="00DC4C48">
              <w:rPr>
                <w:rFonts w:eastAsia="Times New Roman" w:cs="Times New Roman"/>
                <w:sz w:val="24"/>
                <w:szCs w:val="24"/>
                <w:lang w:eastAsia="ru-RU"/>
              </w:rPr>
              <w:t xml:space="preserve">я контролируемых постов: </w:t>
            </w:r>
          </w:p>
        </w:tc>
        <w:tc>
          <w:tcPr>
            <w:tcW w:w="6379" w:type="dxa"/>
            <w:shd w:val="clear" w:color="auto" w:fill="auto"/>
            <w:hideMark/>
          </w:tcPr>
          <w:p w:rsidR="00DC4C48" w:rsidRPr="00DC4C48" w:rsidRDefault="00DC4C48" w:rsidP="00DC4C48">
            <w:pPr>
              <w:numPr>
                <w:ilvl w:val="0"/>
                <w:numId w:val="138"/>
              </w:numPr>
              <w:spacing w:after="0" w:line="240" w:lineRule="auto"/>
              <w:jc w:val="left"/>
              <w:rPr>
                <w:rFonts w:eastAsia="Calibri" w:cs="Times New Roman"/>
                <w:sz w:val="24"/>
                <w:szCs w:val="24"/>
              </w:rPr>
            </w:pPr>
            <w:r w:rsidRPr="00DC4C48">
              <w:rPr>
                <w:rFonts w:eastAsia="Calibri" w:cs="Times New Roman"/>
                <w:b/>
                <w:sz w:val="24"/>
                <w:szCs w:val="24"/>
              </w:rPr>
              <w:t>эффективностью и минимальностью возможного ущерба контролируемому объекту</w:t>
            </w:r>
            <w:r w:rsidRPr="00DC4C48">
              <w:rPr>
                <w:rFonts w:eastAsia="Calibri" w:cs="Times New Roman"/>
                <w:sz w:val="24"/>
                <w:szCs w:val="24"/>
              </w:rPr>
              <w:t>;</w:t>
            </w:r>
          </w:p>
          <w:p w:rsidR="00DC4C48" w:rsidRPr="00DC4C48" w:rsidRDefault="00DC4C48" w:rsidP="00DC4C48">
            <w:pPr>
              <w:numPr>
                <w:ilvl w:val="0"/>
                <w:numId w:val="138"/>
              </w:numPr>
              <w:spacing w:after="0" w:line="240" w:lineRule="auto"/>
              <w:jc w:val="left"/>
              <w:rPr>
                <w:rFonts w:eastAsia="Calibri" w:cs="Times New Roman"/>
                <w:sz w:val="24"/>
                <w:szCs w:val="24"/>
              </w:rPr>
            </w:pPr>
            <w:r w:rsidRPr="00DC4C48">
              <w:rPr>
                <w:rFonts w:eastAsia="Calibri" w:cs="Times New Roman"/>
                <w:sz w:val="24"/>
                <w:szCs w:val="24"/>
              </w:rPr>
              <w:t>эффективностью и максимальностью возможного ущерба контролируемому объекту;</w:t>
            </w:r>
          </w:p>
          <w:p w:rsidR="00DC4C48" w:rsidRPr="00DC4C48" w:rsidRDefault="00DC4C48" w:rsidP="00DC4C48">
            <w:pPr>
              <w:numPr>
                <w:ilvl w:val="0"/>
                <w:numId w:val="138"/>
              </w:numPr>
              <w:spacing w:after="0" w:line="240" w:lineRule="auto"/>
              <w:jc w:val="left"/>
              <w:rPr>
                <w:rFonts w:eastAsia="Calibri" w:cs="Times New Roman"/>
                <w:sz w:val="24"/>
                <w:szCs w:val="24"/>
              </w:rPr>
            </w:pPr>
            <w:r w:rsidRPr="00DC4C48">
              <w:rPr>
                <w:rFonts w:eastAsia="Calibri" w:cs="Times New Roman"/>
                <w:sz w:val="24"/>
                <w:szCs w:val="24"/>
              </w:rPr>
              <w:t>максимальностью возможного ущерба контролируемому объекту;</w:t>
            </w:r>
          </w:p>
          <w:p w:rsidR="00DC4C48" w:rsidRPr="00DC4C48" w:rsidRDefault="00DC4C48" w:rsidP="00DC4C48">
            <w:pPr>
              <w:numPr>
                <w:ilvl w:val="0"/>
                <w:numId w:val="138"/>
              </w:numPr>
              <w:spacing w:after="0" w:line="240" w:lineRule="auto"/>
              <w:jc w:val="left"/>
              <w:rPr>
                <w:rFonts w:eastAsia="Calibri" w:cs="Times New Roman"/>
                <w:sz w:val="24"/>
                <w:szCs w:val="24"/>
              </w:rPr>
            </w:pPr>
            <w:r w:rsidRPr="00DC4C48">
              <w:rPr>
                <w:rFonts w:eastAsia="Calibri" w:cs="Times New Roman"/>
                <w:sz w:val="24"/>
                <w:szCs w:val="24"/>
              </w:rPr>
              <w:t>себестоимостью.</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На правильность работы детекторов паров взрывчатых веще</w:t>
            </w:r>
            <w:proofErr w:type="gramStart"/>
            <w:r w:rsidRPr="00DC4C48">
              <w:rPr>
                <w:rFonts w:eastAsia="Times New Roman" w:cs="Times New Roman"/>
                <w:sz w:val="24"/>
                <w:szCs w:val="24"/>
                <w:lang w:eastAsia="ru-RU"/>
              </w:rPr>
              <w:t>ств вл</w:t>
            </w:r>
            <w:proofErr w:type="gramEnd"/>
            <w:r w:rsidRPr="00DC4C48">
              <w:rPr>
                <w:rFonts w:eastAsia="Times New Roman" w:cs="Times New Roman"/>
                <w:sz w:val="24"/>
                <w:szCs w:val="24"/>
                <w:lang w:eastAsia="ru-RU"/>
              </w:rPr>
              <w:t xml:space="preserve">ияют: </w:t>
            </w:r>
          </w:p>
        </w:tc>
        <w:tc>
          <w:tcPr>
            <w:tcW w:w="6379" w:type="dxa"/>
            <w:shd w:val="clear" w:color="auto" w:fill="auto"/>
            <w:hideMark/>
          </w:tcPr>
          <w:p w:rsidR="00DC4C48" w:rsidRPr="00DC4C48" w:rsidRDefault="00DC4C48" w:rsidP="00DC4C48">
            <w:pPr>
              <w:numPr>
                <w:ilvl w:val="0"/>
                <w:numId w:val="139"/>
              </w:numPr>
              <w:spacing w:after="0" w:line="240" w:lineRule="auto"/>
              <w:jc w:val="left"/>
              <w:rPr>
                <w:rFonts w:eastAsia="Calibri" w:cs="Times New Roman"/>
                <w:sz w:val="24"/>
                <w:szCs w:val="24"/>
              </w:rPr>
            </w:pPr>
            <w:r w:rsidRPr="00DC4C48">
              <w:rPr>
                <w:rFonts w:eastAsia="Calibri" w:cs="Times New Roman"/>
                <w:sz w:val="24"/>
                <w:szCs w:val="24"/>
              </w:rPr>
              <w:t>температура воздуха и влажность;</w:t>
            </w:r>
          </w:p>
          <w:p w:rsidR="00DC4C48" w:rsidRPr="00DC4C48" w:rsidRDefault="00DC4C48" w:rsidP="00DC4C48">
            <w:pPr>
              <w:numPr>
                <w:ilvl w:val="0"/>
                <w:numId w:val="139"/>
              </w:numPr>
              <w:spacing w:after="0" w:line="240" w:lineRule="auto"/>
              <w:jc w:val="left"/>
              <w:rPr>
                <w:rFonts w:eastAsia="Calibri" w:cs="Times New Roman"/>
                <w:sz w:val="24"/>
                <w:szCs w:val="24"/>
              </w:rPr>
            </w:pPr>
            <w:r w:rsidRPr="00DC4C48">
              <w:rPr>
                <w:rFonts w:eastAsia="Calibri" w:cs="Times New Roman"/>
                <w:b/>
                <w:sz w:val="24"/>
                <w:szCs w:val="24"/>
              </w:rPr>
              <w:t>температура воздуха</w:t>
            </w:r>
            <w:r w:rsidRPr="00DC4C48">
              <w:rPr>
                <w:rFonts w:eastAsia="Calibri" w:cs="Times New Roman"/>
                <w:sz w:val="24"/>
                <w:szCs w:val="24"/>
              </w:rPr>
              <w:t>;</w:t>
            </w:r>
          </w:p>
          <w:p w:rsidR="00DC4C48" w:rsidRPr="00DC4C48" w:rsidRDefault="00DC4C48" w:rsidP="00DC4C48">
            <w:pPr>
              <w:numPr>
                <w:ilvl w:val="0"/>
                <w:numId w:val="139"/>
              </w:numPr>
              <w:spacing w:after="0" w:line="240" w:lineRule="auto"/>
              <w:jc w:val="left"/>
              <w:rPr>
                <w:rFonts w:eastAsia="Calibri" w:cs="Times New Roman"/>
                <w:sz w:val="24"/>
                <w:szCs w:val="24"/>
              </w:rPr>
            </w:pPr>
            <w:r w:rsidRPr="00DC4C48">
              <w:rPr>
                <w:rFonts w:eastAsia="Calibri" w:cs="Times New Roman"/>
                <w:sz w:val="24"/>
                <w:szCs w:val="24"/>
              </w:rPr>
              <w:t>влажность;</w:t>
            </w:r>
          </w:p>
          <w:p w:rsidR="00DC4C48" w:rsidRPr="00DC4C48" w:rsidRDefault="00DC4C48" w:rsidP="00DC4C48">
            <w:pPr>
              <w:numPr>
                <w:ilvl w:val="0"/>
                <w:numId w:val="139"/>
              </w:numPr>
              <w:spacing w:after="0" w:line="240" w:lineRule="auto"/>
              <w:jc w:val="left"/>
              <w:rPr>
                <w:rFonts w:eastAsia="Calibri" w:cs="Times New Roman"/>
                <w:sz w:val="24"/>
                <w:szCs w:val="24"/>
              </w:rPr>
            </w:pPr>
            <w:r w:rsidRPr="00DC4C48">
              <w:rPr>
                <w:rFonts w:eastAsia="Calibri" w:cs="Times New Roman"/>
                <w:sz w:val="24"/>
                <w:szCs w:val="24"/>
              </w:rPr>
              <w:t>ничего не влияет.</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Назовите специальные технические средства для поста контроля людей и ручной клади:</w:t>
            </w:r>
          </w:p>
        </w:tc>
        <w:tc>
          <w:tcPr>
            <w:tcW w:w="6379" w:type="dxa"/>
            <w:shd w:val="clear" w:color="auto" w:fill="auto"/>
            <w:hideMark/>
          </w:tcPr>
          <w:p w:rsidR="00DC4C48" w:rsidRPr="00DC4C48" w:rsidRDefault="00DC4C48" w:rsidP="00DC4C48">
            <w:pPr>
              <w:numPr>
                <w:ilvl w:val="0"/>
                <w:numId w:val="140"/>
              </w:numPr>
              <w:spacing w:after="0" w:line="240" w:lineRule="auto"/>
              <w:jc w:val="left"/>
              <w:rPr>
                <w:rFonts w:eastAsia="Calibri" w:cs="Times New Roman"/>
                <w:sz w:val="24"/>
                <w:szCs w:val="24"/>
              </w:rPr>
            </w:pPr>
            <w:r w:rsidRPr="00DC4C48">
              <w:rPr>
                <w:rFonts w:eastAsia="Calibri" w:cs="Times New Roman"/>
                <w:b/>
                <w:sz w:val="24"/>
                <w:szCs w:val="24"/>
              </w:rPr>
              <w:t xml:space="preserve">стационарный </w:t>
            </w:r>
            <w:proofErr w:type="spellStart"/>
            <w:r w:rsidRPr="00DC4C48">
              <w:rPr>
                <w:rFonts w:eastAsia="Calibri" w:cs="Times New Roman"/>
                <w:b/>
                <w:sz w:val="24"/>
                <w:szCs w:val="24"/>
              </w:rPr>
              <w:t>металлообнаружитель</w:t>
            </w:r>
            <w:proofErr w:type="spellEnd"/>
            <w:r w:rsidRPr="00DC4C48">
              <w:rPr>
                <w:rFonts w:eastAsia="Calibri" w:cs="Times New Roman"/>
                <w:b/>
                <w:sz w:val="24"/>
                <w:szCs w:val="24"/>
              </w:rPr>
              <w:t xml:space="preserve"> арочного типа (Рубикон), стационарный </w:t>
            </w:r>
            <w:proofErr w:type="spellStart"/>
            <w:r w:rsidRPr="00DC4C48">
              <w:rPr>
                <w:rFonts w:eastAsia="Calibri" w:cs="Times New Roman"/>
                <w:b/>
                <w:sz w:val="24"/>
                <w:szCs w:val="24"/>
              </w:rPr>
              <w:t>рентгенотелевизионный</w:t>
            </w:r>
            <w:proofErr w:type="spellEnd"/>
            <w:r w:rsidRPr="00DC4C48">
              <w:rPr>
                <w:rFonts w:eastAsia="Calibri" w:cs="Times New Roman"/>
                <w:b/>
                <w:sz w:val="24"/>
                <w:szCs w:val="24"/>
              </w:rPr>
              <w:t xml:space="preserve"> </w:t>
            </w:r>
            <w:proofErr w:type="spellStart"/>
            <w:r w:rsidRPr="00DC4C48">
              <w:rPr>
                <w:rFonts w:eastAsia="Calibri" w:cs="Times New Roman"/>
                <w:b/>
                <w:sz w:val="24"/>
                <w:szCs w:val="24"/>
              </w:rPr>
              <w:t>интроскоп</w:t>
            </w:r>
            <w:proofErr w:type="spellEnd"/>
            <w:r w:rsidRPr="00DC4C48">
              <w:rPr>
                <w:rFonts w:eastAsia="Calibri" w:cs="Times New Roman"/>
                <w:b/>
                <w:sz w:val="24"/>
                <w:szCs w:val="24"/>
              </w:rPr>
              <w:t xml:space="preserve"> (Инспектор), стационарный пороговый сигнализатор гамм</w:t>
            </w:r>
            <w:proofErr w:type="gramStart"/>
            <w:r w:rsidRPr="00DC4C48">
              <w:rPr>
                <w:rFonts w:eastAsia="Calibri" w:cs="Times New Roman"/>
                <w:b/>
                <w:sz w:val="24"/>
                <w:szCs w:val="24"/>
              </w:rPr>
              <w:t>а-</w:t>
            </w:r>
            <w:proofErr w:type="gramEnd"/>
            <w:r w:rsidRPr="00DC4C48">
              <w:rPr>
                <w:rFonts w:eastAsia="Calibri" w:cs="Times New Roman"/>
                <w:b/>
                <w:sz w:val="24"/>
                <w:szCs w:val="24"/>
              </w:rPr>
              <w:t xml:space="preserve"> и бета- изучений, детектор паров ВВ типа МО1, ручной </w:t>
            </w:r>
            <w:proofErr w:type="spellStart"/>
            <w:r w:rsidRPr="00DC4C48">
              <w:rPr>
                <w:rFonts w:eastAsia="Calibri" w:cs="Times New Roman"/>
                <w:b/>
                <w:sz w:val="24"/>
                <w:szCs w:val="24"/>
              </w:rPr>
              <w:t>металлообнаружитель</w:t>
            </w:r>
            <w:proofErr w:type="spellEnd"/>
            <w:r w:rsidRPr="00DC4C48">
              <w:rPr>
                <w:rFonts w:eastAsia="Calibri" w:cs="Times New Roman"/>
                <w:b/>
                <w:sz w:val="24"/>
                <w:szCs w:val="24"/>
              </w:rPr>
              <w:t>, портативный поисковый сигнализатор гамма- и бета- излучения</w:t>
            </w:r>
            <w:r w:rsidRPr="00DC4C48">
              <w:rPr>
                <w:rFonts w:eastAsia="Calibri" w:cs="Times New Roman"/>
                <w:sz w:val="24"/>
                <w:szCs w:val="24"/>
              </w:rPr>
              <w:t>;</w:t>
            </w:r>
          </w:p>
          <w:p w:rsidR="00DC4C48" w:rsidRPr="00DC4C48" w:rsidRDefault="00DC4C48" w:rsidP="00DC4C48">
            <w:pPr>
              <w:numPr>
                <w:ilvl w:val="0"/>
                <w:numId w:val="140"/>
              </w:numPr>
              <w:spacing w:after="0" w:line="240" w:lineRule="auto"/>
              <w:jc w:val="left"/>
              <w:rPr>
                <w:rFonts w:eastAsia="Calibri" w:cs="Times New Roman"/>
                <w:sz w:val="24"/>
                <w:szCs w:val="24"/>
              </w:rPr>
            </w:pPr>
            <w:r w:rsidRPr="00DC4C48">
              <w:rPr>
                <w:rFonts w:eastAsia="Calibri" w:cs="Times New Roman"/>
                <w:sz w:val="24"/>
                <w:szCs w:val="24"/>
              </w:rPr>
              <w:t xml:space="preserve">стационарный </w:t>
            </w:r>
            <w:proofErr w:type="spellStart"/>
            <w:r w:rsidRPr="00DC4C48">
              <w:rPr>
                <w:rFonts w:eastAsia="Calibri" w:cs="Times New Roman"/>
                <w:sz w:val="24"/>
                <w:szCs w:val="24"/>
              </w:rPr>
              <w:t>рентгенотелевизионный</w:t>
            </w:r>
            <w:proofErr w:type="spellEnd"/>
            <w:r w:rsidRPr="00DC4C48">
              <w:rPr>
                <w:rFonts w:eastAsia="Calibri" w:cs="Times New Roman"/>
                <w:sz w:val="24"/>
                <w:szCs w:val="24"/>
              </w:rPr>
              <w:t xml:space="preserve"> </w:t>
            </w:r>
            <w:proofErr w:type="spellStart"/>
            <w:r w:rsidRPr="00DC4C48">
              <w:rPr>
                <w:rFonts w:eastAsia="Calibri" w:cs="Times New Roman"/>
                <w:sz w:val="24"/>
                <w:szCs w:val="24"/>
              </w:rPr>
              <w:t>интроскоп</w:t>
            </w:r>
            <w:proofErr w:type="spellEnd"/>
            <w:r w:rsidRPr="00DC4C48">
              <w:rPr>
                <w:rFonts w:eastAsia="Calibri" w:cs="Times New Roman"/>
                <w:sz w:val="24"/>
                <w:szCs w:val="24"/>
              </w:rPr>
              <w:t xml:space="preserve"> (Инспектор), стационарный пороговый сигнализатор гамм</w:t>
            </w:r>
            <w:proofErr w:type="gramStart"/>
            <w:r w:rsidRPr="00DC4C48">
              <w:rPr>
                <w:rFonts w:eastAsia="Calibri" w:cs="Times New Roman"/>
                <w:sz w:val="24"/>
                <w:szCs w:val="24"/>
              </w:rPr>
              <w:t>а-</w:t>
            </w:r>
            <w:proofErr w:type="gramEnd"/>
            <w:r w:rsidRPr="00DC4C48">
              <w:rPr>
                <w:rFonts w:eastAsia="Calibri" w:cs="Times New Roman"/>
                <w:sz w:val="24"/>
                <w:szCs w:val="24"/>
              </w:rPr>
              <w:t xml:space="preserve"> и бета- изучений, детектор паров ВВ типа МО1, ручной </w:t>
            </w:r>
            <w:proofErr w:type="spellStart"/>
            <w:r w:rsidRPr="00DC4C48">
              <w:rPr>
                <w:rFonts w:eastAsia="Calibri" w:cs="Times New Roman"/>
                <w:sz w:val="24"/>
                <w:szCs w:val="24"/>
              </w:rPr>
              <w:t>металлообнаружитель</w:t>
            </w:r>
            <w:proofErr w:type="spellEnd"/>
            <w:r w:rsidRPr="00DC4C48">
              <w:rPr>
                <w:rFonts w:eastAsia="Calibri" w:cs="Times New Roman"/>
                <w:sz w:val="24"/>
                <w:szCs w:val="24"/>
              </w:rPr>
              <w:t>, портативный поисковый сигнализатор гамма- и бета- излучения;</w:t>
            </w:r>
          </w:p>
          <w:p w:rsidR="00DC4C48" w:rsidRPr="00DC4C48" w:rsidRDefault="00DC4C48" w:rsidP="00DC4C48">
            <w:pPr>
              <w:numPr>
                <w:ilvl w:val="0"/>
                <w:numId w:val="140"/>
              </w:numPr>
              <w:spacing w:after="0" w:line="240" w:lineRule="auto"/>
              <w:jc w:val="left"/>
              <w:rPr>
                <w:rFonts w:eastAsia="Calibri" w:cs="Times New Roman"/>
                <w:sz w:val="24"/>
                <w:szCs w:val="24"/>
              </w:rPr>
            </w:pPr>
            <w:r w:rsidRPr="00DC4C48">
              <w:rPr>
                <w:rFonts w:eastAsia="Calibri" w:cs="Times New Roman"/>
                <w:sz w:val="24"/>
                <w:szCs w:val="24"/>
              </w:rPr>
              <w:t xml:space="preserve">стационарный </w:t>
            </w:r>
            <w:proofErr w:type="spellStart"/>
            <w:r w:rsidRPr="00DC4C48">
              <w:rPr>
                <w:rFonts w:eastAsia="Calibri" w:cs="Times New Roman"/>
                <w:sz w:val="24"/>
                <w:szCs w:val="24"/>
              </w:rPr>
              <w:t>металлообнаружитель</w:t>
            </w:r>
            <w:proofErr w:type="spellEnd"/>
            <w:r w:rsidRPr="00DC4C48">
              <w:rPr>
                <w:rFonts w:eastAsia="Calibri" w:cs="Times New Roman"/>
                <w:sz w:val="24"/>
                <w:szCs w:val="24"/>
              </w:rPr>
              <w:t xml:space="preserve"> арочного типа (Рубикон), стационарный пороговый сигнализатор гамм</w:t>
            </w:r>
            <w:proofErr w:type="gramStart"/>
            <w:r w:rsidRPr="00DC4C48">
              <w:rPr>
                <w:rFonts w:eastAsia="Calibri" w:cs="Times New Roman"/>
                <w:sz w:val="24"/>
                <w:szCs w:val="24"/>
              </w:rPr>
              <w:t>а-</w:t>
            </w:r>
            <w:proofErr w:type="gramEnd"/>
            <w:r w:rsidRPr="00DC4C48">
              <w:rPr>
                <w:rFonts w:eastAsia="Calibri" w:cs="Times New Roman"/>
                <w:sz w:val="24"/>
                <w:szCs w:val="24"/>
              </w:rPr>
              <w:t xml:space="preserve"> и бета- изучений, детектор паров ВВ типа МО1, ручной </w:t>
            </w:r>
            <w:proofErr w:type="spellStart"/>
            <w:r w:rsidRPr="00DC4C48">
              <w:rPr>
                <w:rFonts w:eastAsia="Calibri" w:cs="Times New Roman"/>
                <w:sz w:val="24"/>
                <w:szCs w:val="24"/>
              </w:rPr>
              <w:t>металлообнаружитель</w:t>
            </w:r>
            <w:proofErr w:type="spellEnd"/>
            <w:r w:rsidRPr="00DC4C48">
              <w:rPr>
                <w:rFonts w:eastAsia="Calibri" w:cs="Times New Roman"/>
                <w:sz w:val="24"/>
                <w:szCs w:val="24"/>
              </w:rPr>
              <w:t>, портативный поисковый сигнализатор гамма- и бета- излучения;</w:t>
            </w:r>
          </w:p>
          <w:p w:rsidR="00DC4C48" w:rsidRPr="00DC4C48" w:rsidRDefault="00DC4C48" w:rsidP="00DC4C48">
            <w:pPr>
              <w:numPr>
                <w:ilvl w:val="0"/>
                <w:numId w:val="140"/>
              </w:numPr>
              <w:spacing w:after="0" w:line="240" w:lineRule="auto"/>
              <w:jc w:val="left"/>
              <w:rPr>
                <w:rFonts w:eastAsia="Calibri" w:cs="Times New Roman"/>
                <w:sz w:val="24"/>
                <w:szCs w:val="24"/>
              </w:rPr>
            </w:pPr>
            <w:r w:rsidRPr="00DC4C48">
              <w:rPr>
                <w:rFonts w:eastAsia="Calibri" w:cs="Times New Roman"/>
                <w:sz w:val="24"/>
                <w:szCs w:val="24"/>
              </w:rPr>
              <w:t xml:space="preserve">ручной </w:t>
            </w:r>
            <w:proofErr w:type="spellStart"/>
            <w:r w:rsidRPr="00DC4C48">
              <w:rPr>
                <w:rFonts w:eastAsia="Calibri" w:cs="Times New Roman"/>
                <w:sz w:val="24"/>
                <w:szCs w:val="24"/>
              </w:rPr>
              <w:t>металлообнаружитель</w:t>
            </w:r>
            <w:proofErr w:type="spellEnd"/>
            <w:r w:rsidRPr="00DC4C48">
              <w:rPr>
                <w:rFonts w:eastAsia="Calibri" w:cs="Times New Roman"/>
                <w:sz w:val="24"/>
                <w:szCs w:val="24"/>
              </w:rPr>
              <w:t>, портативный поисковый сигнализатор гамм</w:t>
            </w:r>
            <w:proofErr w:type="gramStart"/>
            <w:r w:rsidRPr="00DC4C48">
              <w:rPr>
                <w:rFonts w:eastAsia="Calibri" w:cs="Times New Roman"/>
                <w:sz w:val="24"/>
                <w:szCs w:val="24"/>
              </w:rPr>
              <w:t>а-</w:t>
            </w:r>
            <w:proofErr w:type="gramEnd"/>
            <w:r w:rsidRPr="00DC4C48">
              <w:rPr>
                <w:rFonts w:eastAsia="Calibri" w:cs="Times New Roman"/>
                <w:sz w:val="24"/>
                <w:szCs w:val="24"/>
              </w:rPr>
              <w:t xml:space="preserve"> и бета- излучения.</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Чем определяется количество постов контроля людей на наличие диверсионно-террористических средств под одеждой и в ручной клади:</w:t>
            </w:r>
          </w:p>
        </w:tc>
        <w:tc>
          <w:tcPr>
            <w:tcW w:w="6379" w:type="dxa"/>
            <w:shd w:val="clear" w:color="auto" w:fill="auto"/>
            <w:hideMark/>
          </w:tcPr>
          <w:p w:rsidR="00DC4C48" w:rsidRPr="00DC4C48" w:rsidRDefault="00DC4C48" w:rsidP="00DC4C48">
            <w:pPr>
              <w:numPr>
                <w:ilvl w:val="0"/>
                <w:numId w:val="141"/>
              </w:numPr>
              <w:spacing w:after="0" w:line="240" w:lineRule="auto"/>
              <w:jc w:val="left"/>
              <w:rPr>
                <w:rFonts w:eastAsia="Calibri" w:cs="Times New Roman"/>
                <w:sz w:val="24"/>
                <w:szCs w:val="24"/>
              </w:rPr>
            </w:pPr>
            <w:r w:rsidRPr="00DC4C48">
              <w:rPr>
                <w:rFonts w:eastAsia="Calibri" w:cs="Times New Roman"/>
                <w:b/>
                <w:sz w:val="24"/>
                <w:szCs w:val="24"/>
              </w:rPr>
              <w:t>количеством независимых потоков людей</w:t>
            </w:r>
            <w:r w:rsidRPr="00DC4C48">
              <w:rPr>
                <w:rFonts w:eastAsia="Calibri" w:cs="Times New Roman"/>
                <w:sz w:val="24"/>
                <w:szCs w:val="24"/>
              </w:rPr>
              <w:t>;</w:t>
            </w:r>
          </w:p>
          <w:p w:rsidR="00DC4C48" w:rsidRPr="00DC4C48" w:rsidRDefault="00DC4C48" w:rsidP="00DC4C48">
            <w:pPr>
              <w:numPr>
                <w:ilvl w:val="0"/>
                <w:numId w:val="141"/>
              </w:numPr>
              <w:spacing w:after="0" w:line="240" w:lineRule="auto"/>
              <w:jc w:val="left"/>
              <w:rPr>
                <w:rFonts w:eastAsia="Calibri" w:cs="Times New Roman"/>
                <w:sz w:val="24"/>
                <w:szCs w:val="24"/>
              </w:rPr>
            </w:pPr>
            <w:r w:rsidRPr="00DC4C48">
              <w:rPr>
                <w:rFonts w:eastAsia="Calibri" w:cs="Times New Roman"/>
                <w:sz w:val="24"/>
                <w:szCs w:val="24"/>
              </w:rPr>
              <w:t>количеством входов (выходов);</w:t>
            </w:r>
          </w:p>
          <w:p w:rsidR="00DC4C48" w:rsidRPr="00DC4C48" w:rsidRDefault="00DC4C48" w:rsidP="00DC4C48">
            <w:pPr>
              <w:numPr>
                <w:ilvl w:val="0"/>
                <w:numId w:val="141"/>
              </w:numPr>
              <w:spacing w:after="0" w:line="240" w:lineRule="auto"/>
              <w:jc w:val="left"/>
              <w:rPr>
                <w:rFonts w:eastAsia="Calibri" w:cs="Times New Roman"/>
                <w:sz w:val="24"/>
                <w:szCs w:val="24"/>
              </w:rPr>
            </w:pPr>
            <w:r w:rsidRPr="00DC4C48">
              <w:rPr>
                <w:rFonts w:eastAsia="Calibri" w:cs="Times New Roman"/>
                <w:sz w:val="24"/>
                <w:szCs w:val="24"/>
              </w:rPr>
              <w:t>ничем не определяется;</w:t>
            </w:r>
          </w:p>
          <w:p w:rsidR="00DC4C48" w:rsidRPr="00DC4C48" w:rsidRDefault="00DC4C48" w:rsidP="00DC4C48">
            <w:pPr>
              <w:numPr>
                <w:ilvl w:val="0"/>
                <w:numId w:val="141"/>
              </w:numPr>
              <w:spacing w:after="0" w:line="240" w:lineRule="auto"/>
              <w:jc w:val="left"/>
              <w:rPr>
                <w:rFonts w:eastAsia="Calibri" w:cs="Times New Roman"/>
                <w:sz w:val="24"/>
                <w:szCs w:val="24"/>
              </w:rPr>
            </w:pPr>
            <w:r w:rsidRPr="00DC4C48">
              <w:rPr>
                <w:rFonts w:eastAsia="Calibri" w:cs="Times New Roman"/>
                <w:sz w:val="24"/>
                <w:szCs w:val="24"/>
              </w:rPr>
              <w:t>количеством технических средств объектов транспортной инфраструктуры.</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Для досмотра ручной клади используются:</w:t>
            </w:r>
          </w:p>
        </w:tc>
        <w:tc>
          <w:tcPr>
            <w:tcW w:w="6379" w:type="dxa"/>
            <w:shd w:val="clear" w:color="auto" w:fill="auto"/>
            <w:hideMark/>
          </w:tcPr>
          <w:p w:rsidR="00DC4C48" w:rsidRPr="00DC4C48" w:rsidRDefault="00DC4C48" w:rsidP="00DC4C48">
            <w:pPr>
              <w:numPr>
                <w:ilvl w:val="0"/>
                <w:numId w:val="142"/>
              </w:numPr>
              <w:spacing w:after="0" w:line="240" w:lineRule="auto"/>
              <w:jc w:val="left"/>
              <w:rPr>
                <w:rFonts w:eastAsia="Calibri" w:cs="Times New Roman"/>
                <w:sz w:val="24"/>
                <w:szCs w:val="24"/>
              </w:rPr>
            </w:pPr>
            <w:r w:rsidRPr="00DC4C48">
              <w:rPr>
                <w:rFonts w:eastAsia="Calibri" w:cs="Times New Roman"/>
                <w:b/>
                <w:sz w:val="24"/>
                <w:szCs w:val="24"/>
              </w:rPr>
              <w:t xml:space="preserve">рентгеновские </w:t>
            </w:r>
            <w:proofErr w:type="spellStart"/>
            <w:r w:rsidRPr="00DC4C48">
              <w:rPr>
                <w:rFonts w:eastAsia="Calibri" w:cs="Times New Roman"/>
                <w:b/>
                <w:sz w:val="24"/>
                <w:szCs w:val="24"/>
              </w:rPr>
              <w:t>интроскопы</w:t>
            </w:r>
            <w:proofErr w:type="spellEnd"/>
            <w:r w:rsidRPr="00DC4C48">
              <w:rPr>
                <w:rFonts w:eastAsia="Calibri" w:cs="Times New Roman"/>
                <w:sz w:val="24"/>
                <w:szCs w:val="24"/>
              </w:rPr>
              <w:t>;</w:t>
            </w:r>
          </w:p>
          <w:p w:rsidR="00DC4C48" w:rsidRPr="00DC4C48" w:rsidRDefault="00DC4C48" w:rsidP="00DC4C48">
            <w:pPr>
              <w:numPr>
                <w:ilvl w:val="0"/>
                <w:numId w:val="142"/>
              </w:numPr>
              <w:spacing w:after="0" w:line="240" w:lineRule="auto"/>
              <w:jc w:val="left"/>
              <w:rPr>
                <w:rFonts w:eastAsia="Calibri" w:cs="Times New Roman"/>
                <w:sz w:val="24"/>
                <w:szCs w:val="24"/>
              </w:rPr>
            </w:pPr>
            <w:r w:rsidRPr="00DC4C48">
              <w:rPr>
                <w:rFonts w:eastAsia="Calibri" w:cs="Times New Roman"/>
                <w:sz w:val="24"/>
                <w:szCs w:val="24"/>
              </w:rPr>
              <w:t>видеоконтрольное устройство РТИ;</w:t>
            </w:r>
          </w:p>
          <w:p w:rsidR="00DC4C48" w:rsidRPr="00DC4C48" w:rsidRDefault="00DC4C48" w:rsidP="00DC4C48">
            <w:pPr>
              <w:numPr>
                <w:ilvl w:val="0"/>
                <w:numId w:val="142"/>
              </w:numPr>
              <w:spacing w:after="0" w:line="240" w:lineRule="auto"/>
              <w:jc w:val="left"/>
              <w:rPr>
                <w:rFonts w:eastAsia="Calibri" w:cs="Times New Roman"/>
                <w:sz w:val="24"/>
                <w:szCs w:val="24"/>
              </w:rPr>
            </w:pPr>
            <w:r w:rsidRPr="00DC4C48">
              <w:rPr>
                <w:rFonts w:eastAsia="Calibri" w:cs="Times New Roman"/>
                <w:sz w:val="24"/>
                <w:szCs w:val="24"/>
              </w:rPr>
              <w:t>досмотровые зеркала, аккумуляторные фонари;</w:t>
            </w:r>
          </w:p>
          <w:p w:rsidR="00DC4C48" w:rsidRPr="00DC4C48" w:rsidRDefault="00DC4C48" w:rsidP="00DC4C48">
            <w:pPr>
              <w:numPr>
                <w:ilvl w:val="0"/>
                <w:numId w:val="142"/>
              </w:numPr>
              <w:spacing w:after="0" w:line="240" w:lineRule="auto"/>
              <w:jc w:val="left"/>
              <w:rPr>
                <w:rFonts w:eastAsia="Calibri" w:cs="Times New Roman"/>
                <w:sz w:val="24"/>
                <w:szCs w:val="24"/>
              </w:rPr>
            </w:pPr>
            <w:r w:rsidRPr="00DC4C48">
              <w:rPr>
                <w:rFonts w:eastAsia="Calibri" w:cs="Times New Roman"/>
                <w:sz w:val="24"/>
                <w:szCs w:val="24"/>
              </w:rPr>
              <w:t>видеоконтрольное устройство РТИ,</w:t>
            </w:r>
          </w:p>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досмотровые зеркала, аккумуляторные фонари.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Для обеспечения требуемого уровня защищенности различных объектов и территорий используются:</w:t>
            </w:r>
          </w:p>
        </w:tc>
        <w:tc>
          <w:tcPr>
            <w:tcW w:w="6379" w:type="dxa"/>
            <w:shd w:val="clear" w:color="auto" w:fill="auto"/>
            <w:hideMark/>
          </w:tcPr>
          <w:p w:rsidR="00DC4C48" w:rsidRPr="00DC4C48" w:rsidRDefault="00DC4C48" w:rsidP="00DC4C48">
            <w:pPr>
              <w:numPr>
                <w:ilvl w:val="0"/>
                <w:numId w:val="143"/>
              </w:numPr>
              <w:spacing w:after="0" w:line="240" w:lineRule="auto"/>
              <w:jc w:val="left"/>
              <w:rPr>
                <w:rFonts w:eastAsia="Calibri" w:cs="Times New Roman"/>
                <w:bCs/>
                <w:sz w:val="24"/>
                <w:szCs w:val="24"/>
              </w:rPr>
            </w:pPr>
            <w:r w:rsidRPr="00DC4C48">
              <w:rPr>
                <w:rFonts w:eastAsia="Calibri" w:cs="Times New Roman"/>
                <w:b/>
                <w:bCs/>
                <w:sz w:val="24"/>
                <w:szCs w:val="24"/>
              </w:rPr>
              <w:t>металлические заборы и ограждения;</w:t>
            </w:r>
          </w:p>
          <w:p w:rsidR="00DC4C48" w:rsidRPr="00DC4C48" w:rsidRDefault="00DC4C48" w:rsidP="00DC4C48">
            <w:pPr>
              <w:numPr>
                <w:ilvl w:val="0"/>
                <w:numId w:val="143"/>
              </w:numPr>
              <w:spacing w:after="0" w:line="240" w:lineRule="auto"/>
              <w:jc w:val="left"/>
              <w:rPr>
                <w:rFonts w:eastAsia="Calibri" w:cs="Times New Roman"/>
                <w:sz w:val="24"/>
                <w:szCs w:val="24"/>
              </w:rPr>
            </w:pPr>
            <w:r w:rsidRPr="00DC4C48">
              <w:rPr>
                <w:rFonts w:eastAsia="Times New Roman" w:cs="Times New Roman"/>
                <w:sz w:val="24"/>
                <w:szCs w:val="24"/>
              </w:rPr>
              <w:t>наблюдательные вышки, постовые грибки, будки;</w:t>
            </w:r>
          </w:p>
          <w:p w:rsidR="00DC4C48" w:rsidRPr="00DC4C48" w:rsidRDefault="00DC4C48" w:rsidP="00DC4C48">
            <w:pPr>
              <w:numPr>
                <w:ilvl w:val="0"/>
                <w:numId w:val="143"/>
              </w:numPr>
              <w:spacing w:after="0" w:line="240" w:lineRule="auto"/>
              <w:jc w:val="left"/>
              <w:rPr>
                <w:rFonts w:eastAsia="Calibri" w:cs="Times New Roman"/>
                <w:bCs/>
                <w:sz w:val="24"/>
                <w:szCs w:val="24"/>
              </w:rPr>
            </w:pPr>
            <w:r w:rsidRPr="00DC4C48">
              <w:rPr>
                <w:rFonts w:eastAsia="Times New Roman" w:cs="Times New Roman"/>
                <w:sz w:val="24"/>
                <w:szCs w:val="24"/>
              </w:rPr>
              <w:t>указательные, разграничительные и предупредительные знаки;</w:t>
            </w:r>
          </w:p>
          <w:p w:rsidR="00DC4C48" w:rsidRPr="00DC4C48" w:rsidRDefault="00DC4C48" w:rsidP="00DC4C48">
            <w:pPr>
              <w:numPr>
                <w:ilvl w:val="0"/>
                <w:numId w:val="143"/>
              </w:numPr>
              <w:spacing w:after="0" w:line="240" w:lineRule="auto"/>
              <w:jc w:val="left"/>
              <w:rPr>
                <w:rFonts w:eastAsia="Calibri" w:cs="Times New Roman"/>
                <w:bCs/>
                <w:sz w:val="24"/>
                <w:szCs w:val="24"/>
              </w:rPr>
            </w:pPr>
            <w:r w:rsidRPr="00DC4C48">
              <w:rPr>
                <w:rFonts w:eastAsia="Times New Roman" w:cs="Times New Roman"/>
                <w:sz w:val="24"/>
                <w:szCs w:val="24"/>
              </w:rPr>
              <w:t>все вышеперечисленное.</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Для повышения защитных свойств забора используют:</w:t>
            </w:r>
          </w:p>
        </w:tc>
        <w:tc>
          <w:tcPr>
            <w:tcW w:w="6379" w:type="dxa"/>
            <w:shd w:val="clear" w:color="auto" w:fill="auto"/>
            <w:hideMark/>
          </w:tcPr>
          <w:p w:rsidR="00DC4C48" w:rsidRPr="00DC4C48" w:rsidRDefault="00DC4C48" w:rsidP="00DC4C48">
            <w:pPr>
              <w:numPr>
                <w:ilvl w:val="0"/>
                <w:numId w:val="144"/>
              </w:numPr>
              <w:spacing w:after="0" w:line="240" w:lineRule="auto"/>
              <w:jc w:val="left"/>
              <w:rPr>
                <w:rFonts w:eastAsia="Calibri" w:cs="Times New Roman"/>
                <w:sz w:val="24"/>
                <w:szCs w:val="24"/>
              </w:rPr>
            </w:pPr>
            <w:r w:rsidRPr="00DC4C48">
              <w:rPr>
                <w:rFonts w:eastAsia="Calibri" w:cs="Times New Roman"/>
                <w:sz w:val="24"/>
                <w:szCs w:val="24"/>
              </w:rPr>
              <w:t>увеличенную высоту ограждения, особо надежный крепеж панелей забора к столбам, типовые системы дополнительной защиты – насадки с барьерами безопасности;</w:t>
            </w:r>
          </w:p>
          <w:p w:rsidR="00DC4C48" w:rsidRPr="00DC4C48" w:rsidRDefault="00DC4C48" w:rsidP="00DC4C48">
            <w:pPr>
              <w:numPr>
                <w:ilvl w:val="0"/>
                <w:numId w:val="144"/>
              </w:numPr>
              <w:spacing w:after="0" w:line="240" w:lineRule="auto"/>
              <w:jc w:val="left"/>
              <w:rPr>
                <w:rFonts w:eastAsia="Calibri" w:cs="Times New Roman"/>
                <w:sz w:val="24"/>
                <w:szCs w:val="24"/>
              </w:rPr>
            </w:pPr>
            <w:r w:rsidRPr="00DC4C48">
              <w:rPr>
                <w:rFonts w:eastAsia="Calibri" w:cs="Times New Roman"/>
                <w:sz w:val="24"/>
                <w:szCs w:val="24"/>
              </w:rPr>
              <w:t>особо надежный крепеж панелей забора к столбам, типовые системы дополнительной защиты – насадки с барьерами безопасности;</w:t>
            </w:r>
          </w:p>
          <w:p w:rsidR="00DC4C48" w:rsidRPr="00DC4C48" w:rsidRDefault="00DC4C48" w:rsidP="00DC4C48">
            <w:pPr>
              <w:numPr>
                <w:ilvl w:val="0"/>
                <w:numId w:val="144"/>
              </w:numPr>
              <w:spacing w:after="0" w:line="240" w:lineRule="auto"/>
              <w:jc w:val="left"/>
              <w:rPr>
                <w:rFonts w:eastAsia="Calibri" w:cs="Times New Roman"/>
                <w:sz w:val="24"/>
                <w:szCs w:val="24"/>
              </w:rPr>
            </w:pPr>
            <w:r w:rsidRPr="00DC4C48">
              <w:rPr>
                <w:rFonts w:eastAsia="Calibri" w:cs="Times New Roman"/>
                <w:b/>
                <w:sz w:val="24"/>
                <w:szCs w:val="24"/>
              </w:rPr>
              <w:t>увеличенную высоту ограждения, типовые системы дополнительной защиты – насадки с барьерами безопасности</w:t>
            </w:r>
            <w:r w:rsidRPr="00DC4C48">
              <w:rPr>
                <w:rFonts w:eastAsia="Calibri" w:cs="Times New Roman"/>
                <w:sz w:val="24"/>
                <w:szCs w:val="24"/>
              </w:rPr>
              <w:t>;</w:t>
            </w:r>
          </w:p>
          <w:p w:rsidR="00DC4C48" w:rsidRPr="00DC4C48" w:rsidRDefault="00DC4C48" w:rsidP="00DC4C48">
            <w:pPr>
              <w:numPr>
                <w:ilvl w:val="0"/>
                <w:numId w:val="144"/>
              </w:numPr>
              <w:spacing w:after="0" w:line="240" w:lineRule="auto"/>
              <w:jc w:val="left"/>
              <w:rPr>
                <w:rFonts w:eastAsia="Calibri" w:cs="Times New Roman"/>
                <w:sz w:val="24"/>
                <w:szCs w:val="24"/>
              </w:rPr>
            </w:pPr>
            <w:r w:rsidRPr="00DC4C48">
              <w:rPr>
                <w:rFonts w:eastAsia="Calibri" w:cs="Times New Roman"/>
                <w:sz w:val="24"/>
                <w:szCs w:val="24"/>
              </w:rPr>
              <w:t>особо надежный крепеж панелей забора к столбам.</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В каких местах размещаются физические барьеры:</w:t>
            </w:r>
          </w:p>
        </w:tc>
        <w:tc>
          <w:tcPr>
            <w:tcW w:w="6379" w:type="dxa"/>
            <w:shd w:val="clear" w:color="auto" w:fill="auto"/>
            <w:hideMark/>
          </w:tcPr>
          <w:p w:rsidR="00DC4C48" w:rsidRPr="00DC4C48" w:rsidRDefault="00DC4C48" w:rsidP="00DC4C48">
            <w:pPr>
              <w:numPr>
                <w:ilvl w:val="0"/>
                <w:numId w:val="145"/>
              </w:numPr>
              <w:spacing w:after="0" w:line="240" w:lineRule="auto"/>
              <w:jc w:val="left"/>
              <w:rPr>
                <w:rFonts w:eastAsia="Calibri" w:cs="Times New Roman"/>
                <w:sz w:val="24"/>
                <w:szCs w:val="24"/>
              </w:rPr>
            </w:pPr>
            <w:r w:rsidRPr="00DC4C48">
              <w:rPr>
                <w:rFonts w:eastAsia="Calibri" w:cs="Times New Roman"/>
                <w:sz w:val="24"/>
                <w:szCs w:val="24"/>
              </w:rPr>
              <w:t>на внешних наиболее уязвимых рубежах охраны объектов;</w:t>
            </w:r>
          </w:p>
          <w:p w:rsidR="00DC4C48" w:rsidRPr="00DC4C48" w:rsidRDefault="00DC4C48" w:rsidP="00DC4C48">
            <w:pPr>
              <w:numPr>
                <w:ilvl w:val="0"/>
                <w:numId w:val="145"/>
              </w:numPr>
              <w:spacing w:after="0" w:line="240" w:lineRule="auto"/>
              <w:jc w:val="left"/>
              <w:rPr>
                <w:rFonts w:eastAsia="Calibri" w:cs="Times New Roman"/>
                <w:sz w:val="24"/>
                <w:szCs w:val="24"/>
              </w:rPr>
            </w:pPr>
            <w:r w:rsidRPr="00DC4C48">
              <w:rPr>
                <w:rFonts w:eastAsia="Calibri" w:cs="Times New Roman"/>
                <w:b/>
                <w:sz w:val="24"/>
                <w:szCs w:val="24"/>
              </w:rPr>
              <w:t>на внешних и внутренних рубежах охраны объектов</w:t>
            </w:r>
            <w:r w:rsidRPr="00DC4C48">
              <w:rPr>
                <w:rFonts w:eastAsia="Calibri" w:cs="Times New Roman"/>
                <w:sz w:val="24"/>
                <w:szCs w:val="24"/>
              </w:rPr>
              <w:t>;</w:t>
            </w:r>
          </w:p>
          <w:p w:rsidR="00DC4C48" w:rsidRPr="00DC4C48" w:rsidRDefault="00DC4C48" w:rsidP="00DC4C48">
            <w:pPr>
              <w:numPr>
                <w:ilvl w:val="0"/>
                <w:numId w:val="145"/>
              </w:numPr>
              <w:spacing w:after="0" w:line="240" w:lineRule="auto"/>
              <w:jc w:val="left"/>
              <w:rPr>
                <w:rFonts w:eastAsia="Calibri" w:cs="Times New Roman"/>
                <w:sz w:val="24"/>
                <w:szCs w:val="24"/>
              </w:rPr>
            </w:pPr>
            <w:r w:rsidRPr="00DC4C48">
              <w:rPr>
                <w:rFonts w:eastAsia="Calibri" w:cs="Times New Roman"/>
                <w:sz w:val="24"/>
                <w:szCs w:val="24"/>
              </w:rPr>
              <w:t>на внутренних рубежах охраны объектов;</w:t>
            </w:r>
          </w:p>
          <w:p w:rsidR="00DC4C48" w:rsidRPr="00DC4C48" w:rsidRDefault="00DC4C48" w:rsidP="00DC4C48">
            <w:pPr>
              <w:numPr>
                <w:ilvl w:val="0"/>
                <w:numId w:val="145"/>
              </w:numPr>
              <w:spacing w:after="0" w:line="240" w:lineRule="auto"/>
              <w:jc w:val="left"/>
              <w:rPr>
                <w:rFonts w:eastAsia="Calibri" w:cs="Times New Roman"/>
                <w:sz w:val="24"/>
                <w:szCs w:val="24"/>
              </w:rPr>
            </w:pPr>
            <w:r w:rsidRPr="00DC4C48">
              <w:rPr>
                <w:rFonts w:eastAsia="Calibri" w:cs="Times New Roman"/>
                <w:sz w:val="24"/>
                <w:szCs w:val="24"/>
              </w:rPr>
              <w:t>в любом месте охраняемого объекта.</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Размер заграждения средней высоты:</w:t>
            </w:r>
          </w:p>
        </w:tc>
        <w:tc>
          <w:tcPr>
            <w:tcW w:w="6379" w:type="dxa"/>
            <w:shd w:val="clear" w:color="auto" w:fill="auto"/>
            <w:hideMark/>
          </w:tcPr>
          <w:p w:rsidR="00DC4C48" w:rsidRPr="00DC4C48" w:rsidRDefault="00DC4C48" w:rsidP="00DC4C48">
            <w:pPr>
              <w:numPr>
                <w:ilvl w:val="0"/>
                <w:numId w:val="146"/>
              </w:numPr>
              <w:spacing w:after="0" w:line="240" w:lineRule="auto"/>
              <w:jc w:val="left"/>
              <w:rPr>
                <w:rFonts w:eastAsia="Calibri" w:cs="Times New Roman"/>
                <w:sz w:val="24"/>
                <w:szCs w:val="24"/>
              </w:rPr>
            </w:pPr>
            <w:r w:rsidRPr="00DC4C48">
              <w:rPr>
                <w:rFonts w:eastAsia="Calibri" w:cs="Times New Roman"/>
                <w:b/>
                <w:sz w:val="24"/>
                <w:szCs w:val="24"/>
              </w:rPr>
              <w:t>от 2 до 3 метров</w:t>
            </w:r>
            <w:r w:rsidRPr="00DC4C48">
              <w:rPr>
                <w:rFonts w:eastAsia="Calibri" w:cs="Times New Roman"/>
                <w:sz w:val="24"/>
                <w:szCs w:val="24"/>
              </w:rPr>
              <w:t>;</w:t>
            </w:r>
          </w:p>
          <w:p w:rsidR="00DC4C48" w:rsidRPr="00DC4C48" w:rsidRDefault="00DC4C48" w:rsidP="00DC4C48">
            <w:pPr>
              <w:numPr>
                <w:ilvl w:val="0"/>
                <w:numId w:val="146"/>
              </w:numPr>
              <w:spacing w:after="0" w:line="240" w:lineRule="auto"/>
              <w:jc w:val="left"/>
              <w:rPr>
                <w:rFonts w:eastAsia="Calibri" w:cs="Times New Roman"/>
                <w:sz w:val="24"/>
                <w:szCs w:val="24"/>
              </w:rPr>
            </w:pPr>
            <w:r w:rsidRPr="00DC4C48">
              <w:rPr>
                <w:rFonts w:eastAsia="Calibri" w:cs="Times New Roman"/>
                <w:sz w:val="24"/>
                <w:szCs w:val="24"/>
              </w:rPr>
              <w:t>более 3 метров;</w:t>
            </w:r>
          </w:p>
          <w:p w:rsidR="00DC4C48" w:rsidRPr="00DC4C48" w:rsidRDefault="00DC4C48" w:rsidP="00DC4C48">
            <w:pPr>
              <w:numPr>
                <w:ilvl w:val="0"/>
                <w:numId w:val="146"/>
              </w:numPr>
              <w:spacing w:after="0" w:line="240" w:lineRule="auto"/>
              <w:jc w:val="left"/>
              <w:rPr>
                <w:rFonts w:eastAsia="Calibri" w:cs="Times New Roman"/>
                <w:sz w:val="24"/>
                <w:szCs w:val="24"/>
              </w:rPr>
            </w:pPr>
            <w:r w:rsidRPr="00DC4C48">
              <w:rPr>
                <w:rFonts w:eastAsia="Calibri" w:cs="Times New Roman"/>
                <w:sz w:val="24"/>
                <w:szCs w:val="24"/>
              </w:rPr>
              <w:t>менее 1,5 метра;</w:t>
            </w:r>
          </w:p>
          <w:p w:rsidR="00DC4C48" w:rsidRPr="00DC4C48" w:rsidRDefault="00DC4C48" w:rsidP="00DC4C48">
            <w:pPr>
              <w:numPr>
                <w:ilvl w:val="0"/>
                <w:numId w:val="146"/>
              </w:numPr>
              <w:spacing w:after="0" w:line="240" w:lineRule="auto"/>
              <w:jc w:val="left"/>
              <w:rPr>
                <w:rFonts w:eastAsia="Calibri" w:cs="Times New Roman"/>
                <w:sz w:val="24"/>
                <w:szCs w:val="24"/>
              </w:rPr>
            </w:pPr>
            <w:r w:rsidRPr="00DC4C48">
              <w:rPr>
                <w:rFonts w:eastAsia="Calibri" w:cs="Times New Roman"/>
                <w:sz w:val="24"/>
                <w:szCs w:val="24"/>
              </w:rPr>
              <w:t>от 1,5 до 2 метров.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Назовите все виды заграждений по </w:t>
            </w:r>
            <w:proofErr w:type="spellStart"/>
            <w:r w:rsidRPr="00DC4C48">
              <w:rPr>
                <w:rFonts w:eastAsia="Times New Roman" w:cs="Times New Roman"/>
                <w:sz w:val="24"/>
                <w:szCs w:val="24"/>
                <w:lang w:eastAsia="ru-RU"/>
              </w:rPr>
              <w:t>просматриваемости</w:t>
            </w:r>
            <w:proofErr w:type="spellEnd"/>
            <w:r w:rsidRPr="00DC4C48">
              <w:rPr>
                <w:rFonts w:eastAsia="Times New Roman" w:cs="Times New Roman"/>
                <w:sz w:val="24"/>
                <w:szCs w:val="24"/>
                <w:lang w:eastAsia="ru-RU"/>
              </w:rPr>
              <w:t xml:space="preserve">: </w:t>
            </w:r>
          </w:p>
        </w:tc>
        <w:tc>
          <w:tcPr>
            <w:tcW w:w="6379" w:type="dxa"/>
            <w:shd w:val="clear" w:color="auto" w:fill="auto"/>
            <w:hideMark/>
          </w:tcPr>
          <w:p w:rsidR="00DC4C48" w:rsidRPr="00DC4C48" w:rsidRDefault="00DC4C48" w:rsidP="00DC4C48">
            <w:pPr>
              <w:numPr>
                <w:ilvl w:val="0"/>
                <w:numId w:val="147"/>
              </w:numPr>
              <w:spacing w:after="0" w:line="240" w:lineRule="auto"/>
              <w:jc w:val="left"/>
              <w:rPr>
                <w:rFonts w:eastAsia="Times New Roman" w:cs="Times New Roman"/>
                <w:sz w:val="24"/>
                <w:szCs w:val="24"/>
              </w:rPr>
            </w:pPr>
            <w:r w:rsidRPr="00DC4C48">
              <w:rPr>
                <w:rFonts w:eastAsia="Times New Roman" w:cs="Times New Roman"/>
                <w:b/>
                <w:sz w:val="24"/>
                <w:szCs w:val="24"/>
              </w:rPr>
              <w:t>сплошное (не просматриваемое), просматриваемое, комбинированное</w:t>
            </w:r>
            <w:r w:rsidRPr="00DC4C48">
              <w:rPr>
                <w:rFonts w:eastAsia="Times New Roman" w:cs="Times New Roman"/>
                <w:sz w:val="24"/>
                <w:szCs w:val="24"/>
              </w:rPr>
              <w:t>;</w:t>
            </w:r>
          </w:p>
          <w:p w:rsidR="00DC4C48" w:rsidRPr="00DC4C48" w:rsidRDefault="00DC4C48" w:rsidP="00DC4C48">
            <w:pPr>
              <w:numPr>
                <w:ilvl w:val="0"/>
                <w:numId w:val="147"/>
              </w:numPr>
              <w:spacing w:after="0" w:line="240" w:lineRule="auto"/>
              <w:jc w:val="left"/>
              <w:rPr>
                <w:rFonts w:eastAsia="Times New Roman" w:cs="Times New Roman"/>
                <w:sz w:val="24"/>
                <w:szCs w:val="24"/>
              </w:rPr>
            </w:pPr>
            <w:r w:rsidRPr="00DC4C48">
              <w:rPr>
                <w:rFonts w:eastAsia="Times New Roman" w:cs="Times New Roman"/>
                <w:sz w:val="24"/>
                <w:szCs w:val="24"/>
              </w:rPr>
              <w:t>сплошное (не просматриваемое), просматриваемое;</w:t>
            </w:r>
          </w:p>
          <w:p w:rsidR="00DC4C48" w:rsidRPr="00DC4C48" w:rsidRDefault="00DC4C48" w:rsidP="00DC4C48">
            <w:pPr>
              <w:numPr>
                <w:ilvl w:val="0"/>
                <w:numId w:val="147"/>
              </w:numPr>
              <w:spacing w:after="0" w:line="240" w:lineRule="auto"/>
              <w:jc w:val="left"/>
              <w:rPr>
                <w:rFonts w:eastAsia="Times New Roman" w:cs="Times New Roman"/>
                <w:sz w:val="24"/>
                <w:szCs w:val="24"/>
              </w:rPr>
            </w:pPr>
            <w:r w:rsidRPr="00DC4C48">
              <w:rPr>
                <w:rFonts w:eastAsia="Times New Roman" w:cs="Times New Roman"/>
                <w:sz w:val="24"/>
                <w:szCs w:val="24"/>
              </w:rPr>
              <w:t>полупрозрачное, сплошное (не просматриваемое), просматриваемое;</w:t>
            </w:r>
          </w:p>
          <w:p w:rsidR="00DC4C48" w:rsidRPr="00DC4C48" w:rsidRDefault="00DC4C48" w:rsidP="00DC4C48">
            <w:pPr>
              <w:numPr>
                <w:ilvl w:val="0"/>
                <w:numId w:val="147"/>
              </w:numPr>
              <w:spacing w:after="0" w:line="240" w:lineRule="auto"/>
              <w:jc w:val="left"/>
              <w:rPr>
                <w:rFonts w:eastAsia="Times New Roman" w:cs="Times New Roman"/>
                <w:sz w:val="24"/>
                <w:szCs w:val="24"/>
              </w:rPr>
            </w:pPr>
            <w:r w:rsidRPr="00DC4C48">
              <w:rPr>
                <w:rFonts w:eastAsia="Times New Roman" w:cs="Times New Roman"/>
                <w:sz w:val="24"/>
                <w:szCs w:val="24"/>
              </w:rPr>
              <w:t>полупрозрачное, просматриваемое.</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Материал опор заграждения:</w:t>
            </w:r>
          </w:p>
        </w:tc>
        <w:tc>
          <w:tcPr>
            <w:tcW w:w="6379" w:type="dxa"/>
            <w:shd w:val="clear" w:color="auto" w:fill="auto"/>
            <w:hideMark/>
          </w:tcPr>
          <w:p w:rsidR="00DC4C48" w:rsidRPr="00DC4C48" w:rsidRDefault="00DC4C48" w:rsidP="00DC4C48">
            <w:pPr>
              <w:numPr>
                <w:ilvl w:val="0"/>
                <w:numId w:val="148"/>
              </w:numPr>
              <w:spacing w:after="0" w:line="240" w:lineRule="auto"/>
              <w:jc w:val="left"/>
              <w:rPr>
                <w:rFonts w:eastAsia="Times New Roman" w:cs="Times New Roman"/>
                <w:sz w:val="24"/>
                <w:szCs w:val="24"/>
              </w:rPr>
            </w:pPr>
            <w:r w:rsidRPr="00DC4C48">
              <w:rPr>
                <w:rFonts w:eastAsia="Times New Roman" w:cs="Times New Roman"/>
                <w:b/>
                <w:sz w:val="24"/>
                <w:szCs w:val="24"/>
              </w:rPr>
              <w:t>бетон, кирпич, металл, дерево</w:t>
            </w:r>
            <w:r w:rsidRPr="00DC4C48">
              <w:rPr>
                <w:rFonts w:eastAsia="Times New Roman" w:cs="Times New Roman"/>
                <w:sz w:val="24"/>
                <w:szCs w:val="24"/>
              </w:rPr>
              <w:t>;</w:t>
            </w:r>
          </w:p>
          <w:p w:rsidR="00DC4C48" w:rsidRPr="00DC4C48" w:rsidRDefault="00DC4C48" w:rsidP="00DC4C48">
            <w:pPr>
              <w:numPr>
                <w:ilvl w:val="0"/>
                <w:numId w:val="148"/>
              </w:numPr>
              <w:spacing w:after="0" w:line="240" w:lineRule="auto"/>
              <w:jc w:val="left"/>
              <w:rPr>
                <w:rFonts w:eastAsia="Times New Roman" w:cs="Times New Roman"/>
                <w:sz w:val="24"/>
                <w:szCs w:val="24"/>
              </w:rPr>
            </w:pPr>
            <w:r w:rsidRPr="00DC4C48">
              <w:rPr>
                <w:rFonts w:eastAsia="Times New Roman" w:cs="Times New Roman"/>
                <w:sz w:val="24"/>
                <w:szCs w:val="24"/>
              </w:rPr>
              <w:t>металл, дерево;</w:t>
            </w:r>
          </w:p>
          <w:p w:rsidR="00DC4C48" w:rsidRPr="00DC4C48" w:rsidRDefault="00DC4C48" w:rsidP="00DC4C48">
            <w:pPr>
              <w:numPr>
                <w:ilvl w:val="0"/>
                <w:numId w:val="148"/>
              </w:numPr>
              <w:spacing w:after="0" w:line="240" w:lineRule="auto"/>
              <w:jc w:val="left"/>
              <w:rPr>
                <w:rFonts w:eastAsia="Times New Roman" w:cs="Times New Roman"/>
                <w:sz w:val="24"/>
                <w:szCs w:val="24"/>
              </w:rPr>
            </w:pPr>
            <w:r w:rsidRPr="00DC4C48">
              <w:rPr>
                <w:rFonts w:eastAsia="Times New Roman" w:cs="Times New Roman"/>
                <w:sz w:val="24"/>
                <w:szCs w:val="24"/>
              </w:rPr>
              <w:t>бетон, кирпич;</w:t>
            </w:r>
          </w:p>
          <w:p w:rsidR="00DC4C48" w:rsidRPr="00DC4C48" w:rsidRDefault="00DC4C48" w:rsidP="00DC4C48">
            <w:pPr>
              <w:numPr>
                <w:ilvl w:val="0"/>
                <w:numId w:val="148"/>
              </w:numPr>
              <w:spacing w:after="0" w:line="240" w:lineRule="auto"/>
              <w:jc w:val="left"/>
              <w:rPr>
                <w:rFonts w:eastAsia="Times New Roman" w:cs="Times New Roman"/>
                <w:sz w:val="24"/>
                <w:szCs w:val="24"/>
              </w:rPr>
            </w:pPr>
            <w:r w:rsidRPr="00DC4C48">
              <w:rPr>
                <w:rFonts w:eastAsia="Times New Roman" w:cs="Times New Roman"/>
                <w:sz w:val="24"/>
                <w:szCs w:val="24"/>
              </w:rPr>
              <w:t>бетон, кирпич, металл.</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Материал фундамента заграждения:</w:t>
            </w:r>
          </w:p>
        </w:tc>
        <w:tc>
          <w:tcPr>
            <w:tcW w:w="6379" w:type="dxa"/>
            <w:shd w:val="clear" w:color="auto" w:fill="auto"/>
            <w:hideMark/>
          </w:tcPr>
          <w:p w:rsidR="00DC4C48" w:rsidRPr="00DC4C48" w:rsidRDefault="00DC4C48" w:rsidP="00DC4C48">
            <w:pPr>
              <w:numPr>
                <w:ilvl w:val="0"/>
                <w:numId w:val="149"/>
              </w:numPr>
              <w:spacing w:after="0" w:line="240" w:lineRule="auto"/>
              <w:jc w:val="left"/>
              <w:rPr>
                <w:rFonts w:eastAsia="Times New Roman" w:cs="Times New Roman"/>
                <w:sz w:val="24"/>
                <w:szCs w:val="24"/>
              </w:rPr>
            </w:pPr>
            <w:r w:rsidRPr="00DC4C48">
              <w:rPr>
                <w:rFonts w:eastAsia="Times New Roman" w:cs="Times New Roman"/>
                <w:b/>
                <w:sz w:val="24"/>
                <w:szCs w:val="24"/>
              </w:rPr>
              <w:t>бетон,</w:t>
            </w:r>
            <w:r w:rsidRPr="00DC4C48">
              <w:rPr>
                <w:rFonts w:eastAsia="Calibri" w:cs="Times New Roman"/>
                <w:b/>
                <w:sz w:val="24"/>
                <w:szCs w:val="24"/>
              </w:rPr>
              <w:t xml:space="preserve"> </w:t>
            </w:r>
            <w:r w:rsidRPr="00DC4C48">
              <w:rPr>
                <w:rFonts w:eastAsia="Times New Roman" w:cs="Times New Roman"/>
                <w:b/>
                <w:sz w:val="24"/>
                <w:szCs w:val="24"/>
              </w:rPr>
              <w:t>подсыпка из щебня или гравия;</w:t>
            </w:r>
            <w:r w:rsidRPr="00DC4C48">
              <w:rPr>
                <w:rFonts w:eastAsia="Calibri" w:cs="Times New Roman"/>
                <w:b/>
                <w:sz w:val="24"/>
                <w:szCs w:val="24"/>
              </w:rPr>
              <w:t xml:space="preserve"> </w:t>
            </w:r>
            <w:r w:rsidRPr="00DC4C48">
              <w:rPr>
                <w:rFonts w:eastAsia="Times New Roman" w:cs="Times New Roman"/>
                <w:b/>
                <w:sz w:val="24"/>
                <w:szCs w:val="24"/>
              </w:rPr>
              <w:t>подсыпка из грунта</w:t>
            </w:r>
            <w:r w:rsidRPr="00DC4C48">
              <w:rPr>
                <w:rFonts w:eastAsia="Times New Roman" w:cs="Times New Roman"/>
                <w:sz w:val="24"/>
                <w:szCs w:val="24"/>
              </w:rPr>
              <w:t>;</w:t>
            </w:r>
          </w:p>
          <w:p w:rsidR="00DC4C48" w:rsidRPr="00DC4C48" w:rsidRDefault="00DC4C48" w:rsidP="00DC4C48">
            <w:pPr>
              <w:numPr>
                <w:ilvl w:val="0"/>
                <w:numId w:val="149"/>
              </w:numPr>
              <w:spacing w:after="0" w:line="240" w:lineRule="auto"/>
              <w:jc w:val="left"/>
              <w:rPr>
                <w:rFonts w:eastAsia="Times New Roman" w:cs="Times New Roman"/>
                <w:sz w:val="24"/>
                <w:szCs w:val="24"/>
              </w:rPr>
            </w:pPr>
            <w:r w:rsidRPr="00DC4C48">
              <w:rPr>
                <w:rFonts w:eastAsia="Times New Roman" w:cs="Times New Roman"/>
                <w:sz w:val="24"/>
                <w:szCs w:val="24"/>
              </w:rPr>
              <w:t>бетон</w:t>
            </w:r>
            <w:r w:rsidRPr="00DC4C48">
              <w:rPr>
                <w:rFonts w:eastAsia="Calibri" w:cs="Times New Roman"/>
                <w:sz w:val="24"/>
                <w:szCs w:val="24"/>
              </w:rPr>
              <w:t xml:space="preserve">, </w:t>
            </w:r>
            <w:r w:rsidRPr="00DC4C48">
              <w:rPr>
                <w:rFonts w:eastAsia="Times New Roman" w:cs="Times New Roman"/>
                <w:sz w:val="24"/>
                <w:szCs w:val="24"/>
              </w:rPr>
              <w:t>металл, дерево;</w:t>
            </w:r>
          </w:p>
          <w:p w:rsidR="00DC4C48" w:rsidRPr="00DC4C48" w:rsidRDefault="00DC4C48" w:rsidP="00DC4C48">
            <w:pPr>
              <w:numPr>
                <w:ilvl w:val="0"/>
                <w:numId w:val="149"/>
              </w:numPr>
              <w:spacing w:after="0" w:line="240" w:lineRule="auto"/>
              <w:jc w:val="left"/>
              <w:rPr>
                <w:rFonts w:eastAsia="Times New Roman" w:cs="Times New Roman"/>
                <w:sz w:val="24"/>
                <w:szCs w:val="24"/>
              </w:rPr>
            </w:pPr>
            <w:r w:rsidRPr="00DC4C48">
              <w:rPr>
                <w:rFonts w:eastAsia="Times New Roman" w:cs="Times New Roman"/>
                <w:sz w:val="24"/>
                <w:szCs w:val="24"/>
              </w:rPr>
              <w:t>подсыпка из грунта; дерево;</w:t>
            </w:r>
          </w:p>
          <w:p w:rsidR="00DC4C48" w:rsidRPr="00DC4C48" w:rsidRDefault="00DC4C48" w:rsidP="00DC4C48">
            <w:pPr>
              <w:numPr>
                <w:ilvl w:val="0"/>
                <w:numId w:val="149"/>
              </w:numPr>
              <w:spacing w:after="0" w:line="240" w:lineRule="auto"/>
              <w:jc w:val="left"/>
              <w:rPr>
                <w:rFonts w:eastAsia="Times New Roman" w:cs="Times New Roman"/>
                <w:sz w:val="24"/>
                <w:szCs w:val="24"/>
              </w:rPr>
            </w:pPr>
            <w:r w:rsidRPr="00DC4C48">
              <w:rPr>
                <w:rFonts w:eastAsia="Times New Roman" w:cs="Times New Roman"/>
                <w:sz w:val="24"/>
                <w:szCs w:val="24"/>
              </w:rPr>
              <w:t>бетон.</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Инженерные сооружения обеспечения транспортной безопасности:</w:t>
            </w:r>
          </w:p>
        </w:tc>
        <w:tc>
          <w:tcPr>
            <w:tcW w:w="6379" w:type="dxa"/>
            <w:shd w:val="clear" w:color="auto" w:fill="auto"/>
            <w:hideMark/>
          </w:tcPr>
          <w:p w:rsidR="00DC4C48" w:rsidRPr="00DC4C48" w:rsidRDefault="00DC4C48" w:rsidP="00DC4C48">
            <w:pPr>
              <w:numPr>
                <w:ilvl w:val="0"/>
                <w:numId w:val="150"/>
              </w:numPr>
              <w:spacing w:after="0" w:line="240" w:lineRule="auto"/>
              <w:jc w:val="left"/>
              <w:rPr>
                <w:rFonts w:eastAsia="Calibri" w:cs="Times New Roman"/>
                <w:sz w:val="24"/>
                <w:szCs w:val="24"/>
              </w:rPr>
            </w:pPr>
            <w:proofErr w:type="gramStart"/>
            <w:r w:rsidRPr="00DC4C48">
              <w:rPr>
                <w:rFonts w:eastAsia="Calibri" w:cs="Times New Roman"/>
                <w:b/>
                <w:sz w:val="24"/>
                <w:szCs w:val="24"/>
              </w:rPr>
              <w:t xml:space="preserve">заграждения, </w:t>
            </w:r>
            <w:proofErr w:type="spellStart"/>
            <w:r w:rsidRPr="00DC4C48">
              <w:rPr>
                <w:rFonts w:eastAsia="Calibri" w:cs="Times New Roman"/>
                <w:b/>
                <w:sz w:val="24"/>
                <w:szCs w:val="24"/>
              </w:rPr>
              <w:t>противотаранное</w:t>
            </w:r>
            <w:proofErr w:type="spellEnd"/>
            <w:r w:rsidRPr="00DC4C48">
              <w:rPr>
                <w:rFonts w:eastAsia="Calibri" w:cs="Times New Roman"/>
                <w:b/>
                <w:sz w:val="24"/>
                <w:szCs w:val="24"/>
              </w:rPr>
              <w:t xml:space="preserve"> устройство, решетки, усиленные двери, заборы, шлюзы, шахты, колодцы, люки</w:t>
            </w:r>
            <w:r w:rsidRPr="00DC4C48">
              <w:rPr>
                <w:rFonts w:eastAsia="Calibri" w:cs="Times New Roman"/>
                <w:sz w:val="24"/>
                <w:szCs w:val="24"/>
              </w:rPr>
              <w:t>;</w:t>
            </w:r>
            <w:proofErr w:type="gramEnd"/>
          </w:p>
          <w:p w:rsidR="00DC4C48" w:rsidRPr="00DC4C48" w:rsidRDefault="00DC4C48" w:rsidP="00DC4C48">
            <w:pPr>
              <w:numPr>
                <w:ilvl w:val="0"/>
                <w:numId w:val="150"/>
              </w:numPr>
              <w:spacing w:after="0" w:line="240" w:lineRule="auto"/>
              <w:jc w:val="left"/>
              <w:rPr>
                <w:rFonts w:eastAsia="Calibri" w:cs="Times New Roman"/>
                <w:sz w:val="24"/>
                <w:szCs w:val="24"/>
              </w:rPr>
            </w:pPr>
            <w:r w:rsidRPr="00DC4C48">
              <w:rPr>
                <w:rFonts w:eastAsia="Calibri" w:cs="Times New Roman"/>
                <w:sz w:val="24"/>
                <w:szCs w:val="24"/>
              </w:rPr>
              <w:t>видеоконтрольное устройство РТИ;</w:t>
            </w:r>
          </w:p>
          <w:p w:rsidR="00DC4C48" w:rsidRPr="00DC4C48" w:rsidRDefault="00DC4C48" w:rsidP="00DC4C48">
            <w:pPr>
              <w:numPr>
                <w:ilvl w:val="0"/>
                <w:numId w:val="150"/>
              </w:numPr>
              <w:spacing w:after="0" w:line="240" w:lineRule="auto"/>
              <w:jc w:val="left"/>
              <w:rPr>
                <w:rFonts w:eastAsia="Calibri" w:cs="Times New Roman"/>
                <w:sz w:val="24"/>
                <w:szCs w:val="24"/>
              </w:rPr>
            </w:pPr>
            <w:r w:rsidRPr="00DC4C48">
              <w:rPr>
                <w:rFonts w:eastAsia="Calibri" w:cs="Times New Roman"/>
                <w:sz w:val="24"/>
                <w:szCs w:val="24"/>
              </w:rPr>
              <w:t>досмотровые зеркала, аккумуляторными фонарями;</w:t>
            </w:r>
          </w:p>
          <w:p w:rsidR="00DC4C48" w:rsidRPr="00DC4C48" w:rsidRDefault="00DC4C48" w:rsidP="00DC4C48">
            <w:pPr>
              <w:numPr>
                <w:ilvl w:val="0"/>
                <w:numId w:val="150"/>
              </w:numPr>
              <w:spacing w:after="0" w:line="240" w:lineRule="auto"/>
              <w:jc w:val="left"/>
              <w:rPr>
                <w:rFonts w:eastAsia="Calibri" w:cs="Times New Roman"/>
                <w:sz w:val="24"/>
                <w:szCs w:val="24"/>
              </w:rPr>
            </w:pPr>
            <w:r w:rsidRPr="00DC4C48">
              <w:rPr>
                <w:rFonts w:eastAsia="Calibri" w:cs="Times New Roman"/>
                <w:sz w:val="24"/>
                <w:szCs w:val="24"/>
              </w:rPr>
              <w:t xml:space="preserve">стационарный </w:t>
            </w:r>
            <w:proofErr w:type="spellStart"/>
            <w:r w:rsidRPr="00DC4C48">
              <w:rPr>
                <w:rFonts w:eastAsia="Calibri" w:cs="Times New Roman"/>
                <w:sz w:val="24"/>
                <w:szCs w:val="24"/>
              </w:rPr>
              <w:t>рентгенотелевизионный</w:t>
            </w:r>
            <w:proofErr w:type="spellEnd"/>
            <w:r w:rsidRPr="00DC4C48">
              <w:rPr>
                <w:rFonts w:eastAsia="Calibri" w:cs="Times New Roman"/>
                <w:sz w:val="24"/>
                <w:szCs w:val="24"/>
              </w:rPr>
              <w:t xml:space="preserve"> </w:t>
            </w:r>
            <w:proofErr w:type="spellStart"/>
            <w:r w:rsidRPr="00DC4C48">
              <w:rPr>
                <w:rFonts w:eastAsia="Calibri" w:cs="Times New Roman"/>
                <w:sz w:val="24"/>
                <w:szCs w:val="24"/>
              </w:rPr>
              <w:t>интроскоп</w:t>
            </w:r>
            <w:proofErr w:type="spellEnd"/>
            <w:r w:rsidRPr="00DC4C48">
              <w:rPr>
                <w:rFonts w:eastAsia="Calibri" w:cs="Times New Roman"/>
                <w:sz w:val="24"/>
                <w:szCs w:val="24"/>
              </w:rPr>
              <w:t xml:space="preserve"> (Инспектор), стационарный пороговый сигнализатор гамм</w:t>
            </w:r>
            <w:proofErr w:type="gramStart"/>
            <w:r w:rsidRPr="00DC4C48">
              <w:rPr>
                <w:rFonts w:eastAsia="Calibri" w:cs="Times New Roman"/>
                <w:sz w:val="24"/>
                <w:szCs w:val="24"/>
              </w:rPr>
              <w:t>а-</w:t>
            </w:r>
            <w:proofErr w:type="gramEnd"/>
            <w:r w:rsidRPr="00DC4C48">
              <w:rPr>
                <w:rFonts w:eastAsia="Calibri" w:cs="Times New Roman"/>
                <w:sz w:val="24"/>
                <w:szCs w:val="24"/>
              </w:rPr>
              <w:t xml:space="preserve"> и бета- изучений, детектор паров ВВ типа МО1.</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Какая система позволяет оператору зрительно контролировать ситуацию на территории охраняемого </w:t>
            </w:r>
            <w:r w:rsidRPr="00DC4C48">
              <w:rPr>
                <w:rFonts w:eastAsia="Times New Roman" w:cs="Times New Roman"/>
                <w:sz w:val="24"/>
                <w:szCs w:val="24"/>
                <w:lang w:eastAsia="ru-RU"/>
              </w:rPr>
              <w:lastRenderedPageBreak/>
              <w:t>объекта?</w:t>
            </w:r>
          </w:p>
        </w:tc>
        <w:tc>
          <w:tcPr>
            <w:tcW w:w="6379" w:type="dxa"/>
            <w:shd w:val="clear" w:color="auto" w:fill="auto"/>
            <w:hideMark/>
          </w:tcPr>
          <w:p w:rsidR="00DC4C48" w:rsidRPr="00DC4C48" w:rsidRDefault="00DC4C48" w:rsidP="00DC4C48">
            <w:pPr>
              <w:numPr>
                <w:ilvl w:val="0"/>
                <w:numId w:val="151"/>
              </w:numPr>
              <w:spacing w:after="0" w:line="240" w:lineRule="auto"/>
              <w:jc w:val="left"/>
              <w:rPr>
                <w:rFonts w:eastAsia="Calibri" w:cs="Times New Roman"/>
                <w:sz w:val="24"/>
                <w:szCs w:val="24"/>
              </w:rPr>
            </w:pPr>
            <w:r w:rsidRPr="00DC4C48">
              <w:rPr>
                <w:rFonts w:eastAsia="Calibri" w:cs="Times New Roman"/>
                <w:b/>
                <w:sz w:val="24"/>
                <w:szCs w:val="24"/>
              </w:rPr>
              <w:lastRenderedPageBreak/>
              <w:t>система телевизионного и визуального контроля</w:t>
            </w:r>
            <w:r w:rsidRPr="00DC4C48">
              <w:rPr>
                <w:rFonts w:eastAsia="Calibri" w:cs="Times New Roman"/>
                <w:sz w:val="24"/>
                <w:szCs w:val="24"/>
              </w:rPr>
              <w:t>;</w:t>
            </w:r>
          </w:p>
          <w:p w:rsidR="00DC4C48" w:rsidRPr="00DC4C48" w:rsidRDefault="00DC4C48" w:rsidP="00DC4C48">
            <w:pPr>
              <w:numPr>
                <w:ilvl w:val="0"/>
                <w:numId w:val="151"/>
              </w:numPr>
              <w:spacing w:after="0" w:line="240" w:lineRule="auto"/>
              <w:jc w:val="left"/>
              <w:rPr>
                <w:rFonts w:eastAsia="Calibri" w:cs="Times New Roman"/>
                <w:sz w:val="24"/>
                <w:szCs w:val="24"/>
              </w:rPr>
            </w:pPr>
            <w:r w:rsidRPr="00DC4C48">
              <w:rPr>
                <w:rFonts w:eastAsia="Times New Roman" w:cs="Times New Roman"/>
                <w:sz w:val="24"/>
                <w:szCs w:val="24"/>
              </w:rPr>
              <w:t>система охранной сигнализации;</w:t>
            </w:r>
          </w:p>
          <w:p w:rsidR="00DC4C48" w:rsidRPr="00DC4C48" w:rsidRDefault="00DC4C48" w:rsidP="00DC4C48">
            <w:pPr>
              <w:numPr>
                <w:ilvl w:val="0"/>
                <w:numId w:val="151"/>
              </w:numPr>
              <w:spacing w:after="0" w:line="240" w:lineRule="auto"/>
              <w:jc w:val="left"/>
              <w:rPr>
                <w:rFonts w:eastAsia="Calibri" w:cs="Times New Roman"/>
                <w:sz w:val="24"/>
                <w:szCs w:val="24"/>
              </w:rPr>
            </w:pPr>
            <w:r w:rsidRPr="00DC4C48">
              <w:rPr>
                <w:rFonts w:eastAsia="Calibri" w:cs="Times New Roman"/>
                <w:sz w:val="24"/>
                <w:szCs w:val="24"/>
              </w:rPr>
              <w:t xml:space="preserve">система </w:t>
            </w:r>
            <w:r w:rsidRPr="00DC4C48">
              <w:rPr>
                <w:rFonts w:eastAsia="Times New Roman" w:cs="Times New Roman"/>
                <w:sz w:val="24"/>
                <w:szCs w:val="24"/>
              </w:rPr>
              <w:t>пожарной</w:t>
            </w:r>
            <w:r w:rsidRPr="00DC4C48">
              <w:rPr>
                <w:rFonts w:eastAsia="Calibri" w:cs="Times New Roman"/>
                <w:sz w:val="24"/>
                <w:szCs w:val="24"/>
              </w:rPr>
              <w:t xml:space="preserve"> сигнализации;</w:t>
            </w:r>
          </w:p>
          <w:p w:rsidR="00DC4C48" w:rsidRPr="00DC4C48" w:rsidRDefault="00DC4C48" w:rsidP="00DC4C48">
            <w:pPr>
              <w:numPr>
                <w:ilvl w:val="0"/>
                <w:numId w:val="151"/>
              </w:numPr>
              <w:spacing w:after="0" w:line="240" w:lineRule="auto"/>
              <w:jc w:val="left"/>
              <w:rPr>
                <w:rFonts w:eastAsia="Calibri" w:cs="Times New Roman"/>
                <w:sz w:val="24"/>
                <w:szCs w:val="24"/>
              </w:rPr>
            </w:pPr>
            <w:r w:rsidRPr="00DC4C48">
              <w:rPr>
                <w:rFonts w:eastAsia="Times New Roman" w:cs="Times New Roman"/>
                <w:sz w:val="24"/>
                <w:szCs w:val="24"/>
              </w:rPr>
              <w:lastRenderedPageBreak/>
              <w:t>система контроля и управления доступом.</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Какие приспособления, рекомендуется использовать в системах визуального контроля для определенных видеоканалов, передающих изображение особо важных помещений, где не должно быть движения людей?</w:t>
            </w:r>
          </w:p>
        </w:tc>
        <w:tc>
          <w:tcPr>
            <w:tcW w:w="6379" w:type="dxa"/>
            <w:shd w:val="clear" w:color="auto" w:fill="auto"/>
            <w:hideMark/>
          </w:tcPr>
          <w:p w:rsidR="00DC4C48" w:rsidRPr="00DC4C48" w:rsidRDefault="00DC4C48" w:rsidP="00DC4C48">
            <w:pPr>
              <w:numPr>
                <w:ilvl w:val="0"/>
                <w:numId w:val="152"/>
              </w:numPr>
              <w:spacing w:after="0" w:line="240" w:lineRule="auto"/>
              <w:jc w:val="left"/>
              <w:rPr>
                <w:rFonts w:eastAsia="Calibri" w:cs="Times New Roman"/>
                <w:sz w:val="24"/>
                <w:szCs w:val="24"/>
              </w:rPr>
            </w:pPr>
            <w:r w:rsidRPr="00DC4C48">
              <w:rPr>
                <w:rFonts w:eastAsia="Calibri" w:cs="Times New Roman"/>
                <w:b/>
                <w:sz w:val="24"/>
                <w:szCs w:val="24"/>
              </w:rPr>
              <w:t>датчики или обнаружители движения</w:t>
            </w:r>
            <w:r w:rsidRPr="00DC4C48">
              <w:rPr>
                <w:rFonts w:eastAsia="Calibri" w:cs="Times New Roman"/>
                <w:sz w:val="24"/>
                <w:szCs w:val="24"/>
              </w:rPr>
              <w:t>;</w:t>
            </w:r>
          </w:p>
          <w:p w:rsidR="00DC4C48" w:rsidRPr="00DC4C48" w:rsidRDefault="00DC4C48" w:rsidP="00DC4C48">
            <w:pPr>
              <w:numPr>
                <w:ilvl w:val="0"/>
                <w:numId w:val="152"/>
              </w:numPr>
              <w:spacing w:after="0" w:line="240" w:lineRule="auto"/>
              <w:jc w:val="left"/>
              <w:rPr>
                <w:rFonts w:eastAsia="Calibri" w:cs="Times New Roman"/>
                <w:sz w:val="24"/>
                <w:szCs w:val="24"/>
              </w:rPr>
            </w:pPr>
            <w:r w:rsidRPr="00DC4C48">
              <w:rPr>
                <w:rFonts w:eastAsia="Calibri" w:cs="Times New Roman"/>
                <w:sz w:val="24"/>
                <w:szCs w:val="24"/>
              </w:rPr>
              <w:t xml:space="preserve"> коммутаторы;</w:t>
            </w:r>
          </w:p>
          <w:p w:rsidR="00DC4C48" w:rsidRPr="00DC4C48" w:rsidRDefault="00DC4C48" w:rsidP="00DC4C48">
            <w:pPr>
              <w:numPr>
                <w:ilvl w:val="0"/>
                <w:numId w:val="152"/>
              </w:numPr>
              <w:spacing w:after="0" w:line="240" w:lineRule="auto"/>
              <w:jc w:val="left"/>
              <w:rPr>
                <w:rFonts w:eastAsia="Calibri" w:cs="Times New Roman"/>
                <w:sz w:val="24"/>
                <w:szCs w:val="24"/>
              </w:rPr>
            </w:pPr>
            <w:r w:rsidRPr="00DC4C48">
              <w:rPr>
                <w:rFonts w:eastAsia="Times New Roman" w:cs="Times New Roman"/>
                <w:sz w:val="24"/>
                <w:szCs w:val="24"/>
                <w:lang w:val="en-US"/>
              </w:rPr>
              <w:t>с</w:t>
            </w:r>
            <w:proofErr w:type="spellStart"/>
            <w:r w:rsidRPr="00DC4C48">
              <w:rPr>
                <w:rFonts w:eastAsia="Times New Roman" w:cs="Times New Roman"/>
                <w:sz w:val="24"/>
                <w:szCs w:val="24"/>
              </w:rPr>
              <w:t>витчеры</w:t>
            </w:r>
            <w:proofErr w:type="spellEnd"/>
            <w:r w:rsidRPr="00DC4C48">
              <w:rPr>
                <w:rFonts w:eastAsia="Times New Roman" w:cs="Times New Roman"/>
                <w:sz w:val="24"/>
                <w:szCs w:val="24"/>
                <w:lang w:val="en-US"/>
              </w:rPr>
              <w:t>;</w:t>
            </w:r>
          </w:p>
          <w:p w:rsidR="00DC4C48" w:rsidRPr="00DC4C48" w:rsidRDefault="00DC4C48" w:rsidP="00DC4C48">
            <w:pPr>
              <w:numPr>
                <w:ilvl w:val="0"/>
                <w:numId w:val="152"/>
              </w:numPr>
              <w:spacing w:after="0" w:line="240" w:lineRule="auto"/>
              <w:jc w:val="left"/>
              <w:rPr>
                <w:rFonts w:eastAsia="Calibri" w:cs="Times New Roman"/>
                <w:sz w:val="24"/>
                <w:szCs w:val="24"/>
              </w:rPr>
            </w:pPr>
            <w:r w:rsidRPr="00DC4C48">
              <w:rPr>
                <w:rFonts w:eastAsia="Times New Roman" w:cs="Times New Roman"/>
                <w:sz w:val="24"/>
                <w:szCs w:val="24"/>
              </w:rPr>
              <w:t>переключатели</w:t>
            </w:r>
            <w:r w:rsidRPr="00DC4C48">
              <w:rPr>
                <w:rFonts w:eastAsia="Times New Roman" w:cs="Times New Roman"/>
                <w:sz w:val="24"/>
                <w:szCs w:val="24"/>
                <w:lang w:val="en-US"/>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Тип системы видеонаблюдения, практически не имеющий ограничений по числу видеокамер и может использоваться практически на любых объектах. Основное рабочее место – компьютер со встроенной платой захвата видеосигнала (или цифровыми накопителями) и платой обработки видеоизображения, а также специальным программным обеспечением:</w:t>
            </w:r>
          </w:p>
        </w:tc>
        <w:tc>
          <w:tcPr>
            <w:tcW w:w="6379" w:type="dxa"/>
            <w:shd w:val="clear" w:color="auto" w:fill="auto"/>
            <w:hideMark/>
          </w:tcPr>
          <w:p w:rsidR="00DC4C48" w:rsidRPr="00DC4C48" w:rsidRDefault="00DC4C48" w:rsidP="00DC4C48">
            <w:pPr>
              <w:numPr>
                <w:ilvl w:val="0"/>
                <w:numId w:val="153"/>
              </w:numPr>
              <w:spacing w:after="0" w:line="240" w:lineRule="auto"/>
              <w:jc w:val="left"/>
              <w:rPr>
                <w:rFonts w:eastAsia="Times New Roman" w:cs="Times New Roman"/>
                <w:sz w:val="24"/>
                <w:szCs w:val="24"/>
                <w:lang w:val="en-US"/>
              </w:rPr>
            </w:pPr>
            <w:r w:rsidRPr="00DC4C48">
              <w:rPr>
                <w:rFonts w:eastAsia="Times New Roman" w:cs="Times New Roman"/>
                <w:sz w:val="24"/>
                <w:szCs w:val="24"/>
              </w:rPr>
              <w:t>цифровые</w:t>
            </w:r>
            <w:r w:rsidRPr="00DC4C48">
              <w:rPr>
                <w:rFonts w:eastAsia="Times New Roman" w:cs="Times New Roman"/>
                <w:sz w:val="24"/>
                <w:szCs w:val="24"/>
                <w:lang w:val="en-US"/>
              </w:rPr>
              <w:t>;</w:t>
            </w:r>
          </w:p>
          <w:p w:rsidR="00DC4C48" w:rsidRPr="00DC4C48" w:rsidRDefault="00DC4C48" w:rsidP="00DC4C48">
            <w:pPr>
              <w:numPr>
                <w:ilvl w:val="0"/>
                <w:numId w:val="153"/>
              </w:numPr>
              <w:spacing w:after="0" w:line="240" w:lineRule="auto"/>
              <w:jc w:val="left"/>
              <w:rPr>
                <w:rFonts w:eastAsia="Times New Roman" w:cs="Times New Roman"/>
                <w:sz w:val="24"/>
                <w:szCs w:val="24"/>
                <w:lang w:val="en-US"/>
              </w:rPr>
            </w:pPr>
            <w:r w:rsidRPr="00DC4C48">
              <w:rPr>
                <w:rFonts w:eastAsia="Times New Roman" w:cs="Times New Roman"/>
                <w:sz w:val="24"/>
                <w:szCs w:val="24"/>
              </w:rPr>
              <w:t>аналоговые</w:t>
            </w:r>
            <w:r w:rsidRPr="00DC4C48">
              <w:rPr>
                <w:rFonts w:eastAsia="Times New Roman" w:cs="Times New Roman"/>
                <w:sz w:val="24"/>
                <w:szCs w:val="24"/>
                <w:lang w:val="en-US"/>
              </w:rPr>
              <w:t>;</w:t>
            </w:r>
          </w:p>
          <w:p w:rsidR="00DC4C48" w:rsidRPr="00DC4C48" w:rsidRDefault="00DC4C48" w:rsidP="00DC4C48">
            <w:pPr>
              <w:numPr>
                <w:ilvl w:val="0"/>
                <w:numId w:val="153"/>
              </w:numPr>
              <w:spacing w:after="0" w:line="240" w:lineRule="auto"/>
              <w:jc w:val="left"/>
              <w:rPr>
                <w:rFonts w:eastAsia="Times New Roman" w:cs="Times New Roman"/>
                <w:sz w:val="24"/>
                <w:szCs w:val="24"/>
                <w:lang w:val="en-US"/>
              </w:rPr>
            </w:pPr>
            <w:r w:rsidRPr="00DC4C48">
              <w:rPr>
                <w:rFonts w:eastAsia="Times New Roman" w:cs="Times New Roman"/>
                <w:b/>
                <w:sz w:val="24"/>
                <w:szCs w:val="24"/>
              </w:rPr>
              <w:t>сетевые</w:t>
            </w:r>
            <w:r w:rsidRPr="00DC4C48">
              <w:rPr>
                <w:rFonts w:eastAsia="Times New Roman" w:cs="Times New Roman"/>
                <w:sz w:val="24"/>
                <w:szCs w:val="24"/>
                <w:lang w:val="en-US"/>
              </w:rPr>
              <w:t>;</w:t>
            </w:r>
          </w:p>
          <w:p w:rsidR="00DC4C48" w:rsidRPr="00DC4C48" w:rsidRDefault="00DC4C48" w:rsidP="00DC4C48">
            <w:pPr>
              <w:numPr>
                <w:ilvl w:val="0"/>
                <w:numId w:val="153"/>
              </w:numPr>
              <w:spacing w:after="0" w:line="240" w:lineRule="auto"/>
              <w:jc w:val="left"/>
              <w:rPr>
                <w:rFonts w:eastAsia="Times New Roman" w:cs="Times New Roman"/>
                <w:sz w:val="24"/>
                <w:szCs w:val="24"/>
                <w:lang w:val="en-US"/>
              </w:rPr>
            </w:pPr>
            <w:proofErr w:type="spellStart"/>
            <w:r w:rsidRPr="00DC4C48">
              <w:rPr>
                <w:rFonts w:eastAsia="Times New Roman" w:cs="Times New Roman"/>
                <w:sz w:val="24"/>
                <w:szCs w:val="24"/>
              </w:rPr>
              <w:t>касетные</w:t>
            </w:r>
            <w:proofErr w:type="spellEnd"/>
            <w:r w:rsidRPr="00DC4C48">
              <w:rPr>
                <w:rFonts w:eastAsia="Times New Roman" w:cs="Times New Roman"/>
                <w:sz w:val="24"/>
                <w:szCs w:val="24"/>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Вид наблюдения, при котором видеокамеры устанавливают в хорошо заметных местах и применяют для отпугивания потенциальных нарушителей:</w:t>
            </w:r>
          </w:p>
        </w:tc>
        <w:tc>
          <w:tcPr>
            <w:tcW w:w="6379" w:type="dxa"/>
            <w:shd w:val="clear" w:color="auto" w:fill="auto"/>
            <w:hideMark/>
          </w:tcPr>
          <w:p w:rsidR="00DC4C48" w:rsidRPr="00DC4C48" w:rsidRDefault="00DC4C48" w:rsidP="00DC4C48">
            <w:pPr>
              <w:numPr>
                <w:ilvl w:val="0"/>
                <w:numId w:val="154"/>
              </w:numPr>
              <w:spacing w:after="0" w:line="240" w:lineRule="auto"/>
              <w:jc w:val="left"/>
              <w:rPr>
                <w:rFonts w:eastAsia="Calibri" w:cs="Times New Roman"/>
                <w:sz w:val="24"/>
                <w:szCs w:val="24"/>
              </w:rPr>
            </w:pPr>
            <w:r w:rsidRPr="00DC4C48">
              <w:rPr>
                <w:rFonts w:eastAsia="Calibri" w:cs="Times New Roman"/>
                <w:b/>
                <w:sz w:val="24"/>
                <w:szCs w:val="24"/>
              </w:rPr>
              <w:t>открытое демонстративное наблюдение</w:t>
            </w:r>
            <w:r w:rsidRPr="00DC4C48">
              <w:rPr>
                <w:rFonts w:eastAsia="Calibri" w:cs="Times New Roman"/>
                <w:sz w:val="24"/>
                <w:szCs w:val="24"/>
              </w:rPr>
              <w:t>; </w:t>
            </w:r>
          </w:p>
          <w:p w:rsidR="00DC4C48" w:rsidRPr="00DC4C48" w:rsidRDefault="00DC4C48" w:rsidP="00DC4C48">
            <w:pPr>
              <w:numPr>
                <w:ilvl w:val="0"/>
                <w:numId w:val="154"/>
              </w:numPr>
              <w:spacing w:after="0" w:line="240" w:lineRule="auto"/>
              <w:jc w:val="left"/>
              <w:rPr>
                <w:rFonts w:eastAsia="Calibri" w:cs="Times New Roman"/>
                <w:sz w:val="24"/>
                <w:szCs w:val="24"/>
              </w:rPr>
            </w:pPr>
            <w:r w:rsidRPr="00DC4C48">
              <w:rPr>
                <w:rFonts w:eastAsia="Calibri" w:cs="Times New Roman"/>
                <w:sz w:val="24"/>
                <w:szCs w:val="24"/>
              </w:rPr>
              <w:t>открытое малозаметное наблюдение;</w:t>
            </w:r>
          </w:p>
          <w:p w:rsidR="00DC4C48" w:rsidRPr="00DC4C48" w:rsidRDefault="00DC4C48" w:rsidP="00DC4C48">
            <w:pPr>
              <w:numPr>
                <w:ilvl w:val="0"/>
                <w:numId w:val="154"/>
              </w:numPr>
              <w:spacing w:after="0" w:line="240" w:lineRule="auto"/>
              <w:jc w:val="left"/>
              <w:rPr>
                <w:rFonts w:eastAsia="Calibri" w:cs="Times New Roman"/>
                <w:sz w:val="24"/>
                <w:szCs w:val="24"/>
              </w:rPr>
            </w:pPr>
            <w:r w:rsidRPr="00DC4C48">
              <w:rPr>
                <w:rFonts w:eastAsia="Calibri" w:cs="Times New Roman"/>
                <w:sz w:val="24"/>
                <w:szCs w:val="24"/>
              </w:rPr>
              <w:t>скрытное наблюдение;</w:t>
            </w:r>
          </w:p>
          <w:p w:rsidR="00DC4C48" w:rsidRPr="00DC4C48" w:rsidRDefault="00DC4C48" w:rsidP="00DC4C48">
            <w:pPr>
              <w:numPr>
                <w:ilvl w:val="0"/>
                <w:numId w:val="154"/>
              </w:numPr>
              <w:spacing w:after="0" w:line="240" w:lineRule="auto"/>
              <w:jc w:val="left"/>
              <w:rPr>
                <w:rFonts w:eastAsia="Calibri" w:cs="Times New Roman"/>
                <w:sz w:val="24"/>
                <w:szCs w:val="24"/>
              </w:rPr>
            </w:pPr>
            <w:proofErr w:type="gramStart"/>
            <w:r w:rsidRPr="00DC4C48">
              <w:rPr>
                <w:rFonts w:eastAsia="Calibri" w:cs="Times New Roman"/>
                <w:sz w:val="24"/>
                <w:szCs w:val="24"/>
              </w:rPr>
              <w:t>сверх</w:t>
            </w:r>
            <w:proofErr w:type="gramEnd"/>
            <w:r w:rsidRPr="00DC4C48">
              <w:rPr>
                <w:rFonts w:eastAsia="Calibri" w:cs="Times New Roman"/>
                <w:sz w:val="24"/>
                <w:szCs w:val="24"/>
              </w:rPr>
              <w:t xml:space="preserve"> скрытное наблюдение.</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proofErr w:type="gramStart"/>
            <w:r w:rsidRPr="00DC4C48">
              <w:rPr>
                <w:rFonts w:eastAsia="Times New Roman" w:cs="Times New Roman"/>
                <w:sz w:val="24"/>
                <w:szCs w:val="24"/>
                <w:lang w:eastAsia="ru-RU"/>
              </w:rPr>
              <w:t>Задачей</w:t>
            </w:r>
            <w:proofErr w:type="gramEnd"/>
            <w:r w:rsidRPr="00DC4C48">
              <w:rPr>
                <w:rFonts w:eastAsia="Times New Roman" w:cs="Times New Roman"/>
                <w:sz w:val="24"/>
                <w:szCs w:val="24"/>
                <w:lang w:eastAsia="ru-RU"/>
              </w:rPr>
              <w:t xml:space="preserve"> какой системы является получение, обработка, передача и представление в заданном виде информации о пожаре на охраняемых объектах при помощи технических средств?</w:t>
            </w:r>
          </w:p>
        </w:tc>
        <w:tc>
          <w:tcPr>
            <w:tcW w:w="6379" w:type="dxa"/>
            <w:shd w:val="clear" w:color="auto" w:fill="auto"/>
            <w:hideMark/>
          </w:tcPr>
          <w:p w:rsidR="00DC4C48" w:rsidRPr="00DC4C48" w:rsidRDefault="00DC4C48" w:rsidP="00DC4C48">
            <w:pPr>
              <w:numPr>
                <w:ilvl w:val="0"/>
                <w:numId w:val="155"/>
              </w:numPr>
              <w:spacing w:after="0" w:line="240" w:lineRule="auto"/>
              <w:jc w:val="left"/>
              <w:rPr>
                <w:rFonts w:eastAsia="Calibri" w:cs="Times New Roman"/>
                <w:sz w:val="24"/>
                <w:szCs w:val="24"/>
              </w:rPr>
            </w:pPr>
            <w:r w:rsidRPr="00DC4C48">
              <w:rPr>
                <w:rFonts w:eastAsia="Calibri" w:cs="Times New Roman"/>
                <w:b/>
                <w:sz w:val="24"/>
                <w:szCs w:val="24"/>
              </w:rPr>
              <w:t>система пожарной сигнализации</w:t>
            </w:r>
            <w:r w:rsidRPr="00DC4C48">
              <w:rPr>
                <w:rFonts w:eastAsia="Calibri" w:cs="Times New Roman"/>
                <w:sz w:val="24"/>
                <w:szCs w:val="24"/>
              </w:rPr>
              <w:t>;</w:t>
            </w:r>
          </w:p>
          <w:p w:rsidR="00DC4C48" w:rsidRPr="00DC4C48" w:rsidRDefault="00DC4C48" w:rsidP="00DC4C48">
            <w:pPr>
              <w:numPr>
                <w:ilvl w:val="0"/>
                <w:numId w:val="155"/>
              </w:numPr>
              <w:spacing w:after="0" w:line="240" w:lineRule="auto"/>
              <w:jc w:val="left"/>
              <w:rPr>
                <w:rFonts w:eastAsia="Calibri" w:cs="Times New Roman"/>
                <w:sz w:val="24"/>
                <w:szCs w:val="24"/>
              </w:rPr>
            </w:pPr>
            <w:r w:rsidRPr="00DC4C48">
              <w:rPr>
                <w:rFonts w:eastAsia="Calibri" w:cs="Times New Roman"/>
                <w:sz w:val="24"/>
                <w:szCs w:val="24"/>
              </w:rPr>
              <w:t>система охранной сигнализации;</w:t>
            </w:r>
          </w:p>
          <w:p w:rsidR="00DC4C48" w:rsidRPr="00DC4C48" w:rsidRDefault="00DC4C48" w:rsidP="00DC4C48">
            <w:pPr>
              <w:numPr>
                <w:ilvl w:val="0"/>
                <w:numId w:val="155"/>
              </w:numPr>
              <w:spacing w:after="0" w:line="240" w:lineRule="auto"/>
              <w:jc w:val="left"/>
              <w:rPr>
                <w:rFonts w:eastAsia="Calibri" w:cs="Times New Roman"/>
                <w:sz w:val="24"/>
                <w:szCs w:val="24"/>
              </w:rPr>
            </w:pPr>
            <w:r w:rsidRPr="00DC4C48">
              <w:rPr>
                <w:rFonts w:eastAsia="Calibri" w:cs="Times New Roman"/>
                <w:sz w:val="24"/>
                <w:szCs w:val="24"/>
              </w:rPr>
              <w:t>система контроля и управления доступом;</w:t>
            </w:r>
          </w:p>
          <w:p w:rsidR="00DC4C48" w:rsidRPr="00DC4C48" w:rsidRDefault="00DC4C48" w:rsidP="00DC4C48">
            <w:pPr>
              <w:numPr>
                <w:ilvl w:val="0"/>
                <w:numId w:val="155"/>
              </w:numPr>
              <w:spacing w:after="0" w:line="240" w:lineRule="auto"/>
              <w:jc w:val="left"/>
              <w:rPr>
                <w:rFonts w:eastAsia="Calibri" w:cs="Times New Roman"/>
                <w:sz w:val="24"/>
                <w:szCs w:val="24"/>
              </w:rPr>
            </w:pPr>
            <w:r w:rsidRPr="00DC4C48">
              <w:rPr>
                <w:rFonts w:eastAsia="Calibri" w:cs="Times New Roman"/>
                <w:sz w:val="24"/>
                <w:szCs w:val="24"/>
              </w:rPr>
              <w:t>система телевизионного и визуального контроля.</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proofErr w:type="gramStart"/>
            <w:r w:rsidRPr="00DC4C48">
              <w:rPr>
                <w:rFonts w:eastAsia="Times New Roman" w:cs="Times New Roman"/>
                <w:sz w:val="24"/>
                <w:szCs w:val="24"/>
                <w:lang w:eastAsia="ru-RU"/>
              </w:rPr>
              <w:t>Задачей</w:t>
            </w:r>
            <w:proofErr w:type="gramEnd"/>
            <w:r w:rsidRPr="00DC4C48">
              <w:rPr>
                <w:rFonts w:eastAsia="Times New Roman" w:cs="Times New Roman"/>
                <w:sz w:val="24"/>
                <w:szCs w:val="24"/>
                <w:lang w:eastAsia="ru-RU"/>
              </w:rPr>
              <w:t xml:space="preserve"> какой системы является своевременное оповещение о проникновении или попытке проникновения на охраняемый объект, с фиксацией факта, места и времени нарушения рубежа охраны:</w:t>
            </w:r>
          </w:p>
        </w:tc>
        <w:tc>
          <w:tcPr>
            <w:tcW w:w="6379" w:type="dxa"/>
            <w:shd w:val="clear" w:color="auto" w:fill="auto"/>
            <w:hideMark/>
          </w:tcPr>
          <w:p w:rsidR="00DC4C48" w:rsidRPr="00DC4C48" w:rsidRDefault="00DC4C48" w:rsidP="00DC4C48">
            <w:pPr>
              <w:numPr>
                <w:ilvl w:val="0"/>
                <w:numId w:val="156"/>
              </w:numPr>
              <w:spacing w:after="0" w:line="240" w:lineRule="auto"/>
              <w:jc w:val="left"/>
              <w:rPr>
                <w:rFonts w:eastAsia="Calibri" w:cs="Times New Roman"/>
                <w:sz w:val="24"/>
                <w:szCs w:val="24"/>
              </w:rPr>
            </w:pPr>
            <w:r w:rsidRPr="00DC4C48">
              <w:rPr>
                <w:rFonts w:eastAsia="Calibri" w:cs="Times New Roman"/>
                <w:b/>
                <w:sz w:val="24"/>
                <w:szCs w:val="24"/>
              </w:rPr>
              <w:t>система охранной сигнализации</w:t>
            </w:r>
            <w:r w:rsidRPr="00DC4C48">
              <w:rPr>
                <w:rFonts w:eastAsia="Calibri" w:cs="Times New Roman"/>
                <w:sz w:val="24"/>
                <w:szCs w:val="24"/>
              </w:rPr>
              <w:t>; </w:t>
            </w:r>
          </w:p>
          <w:p w:rsidR="00DC4C48" w:rsidRPr="00DC4C48" w:rsidRDefault="00DC4C48" w:rsidP="00DC4C48">
            <w:pPr>
              <w:numPr>
                <w:ilvl w:val="0"/>
                <w:numId w:val="156"/>
              </w:numPr>
              <w:spacing w:after="0" w:line="240" w:lineRule="auto"/>
              <w:jc w:val="left"/>
              <w:rPr>
                <w:rFonts w:eastAsia="Calibri" w:cs="Times New Roman"/>
                <w:sz w:val="24"/>
                <w:szCs w:val="24"/>
              </w:rPr>
            </w:pPr>
            <w:r w:rsidRPr="00DC4C48">
              <w:rPr>
                <w:rFonts w:eastAsia="Calibri" w:cs="Times New Roman"/>
                <w:sz w:val="24"/>
                <w:szCs w:val="24"/>
              </w:rPr>
              <w:t>система пожарной сигнализации; </w:t>
            </w:r>
          </w:p>
          <w:p w:rsidR="00DC4C48" w:rsidRPr="00DC4C48" w:rsidRDefault="00DC4C48" w:rsidP="00DC4C48">
            <w:pPr>
              <w:numPr>
                <w:ilvl w:val="0"/>
                <w:numId w:val="156"/>
              </w:numPr>
              <w:spacing w:after="0" w:line="240" w:lineRule="auto"/>
              <w:jc w:val="left"/>
              <w:rPr>
                <w:rFonts w:eastAsia="Calibri" w:cs="Times New Roman"/>
                <w:sz w:val="24"/>
                <w:szCs w:val="24"/>
              </w:rPr>
            </w:pPr>
            <w:r w:rsidRPr="00DC4C48">
              <w:rPr>
                <w:rFonts w:eastAsia="Calibri" w:cs="Times New Roman"/>
                <w:sz w:val="24"/>
                <w:szCs w:val="24"/>
              </w:rPr>
              <w:t>система контроля и управления доступом;</w:t>
            </w:r>
          </w:p>
          <w:p w:rsidR="00DC4C48" w:rsidRPr="00DC4C48" w:rsidRDefault="00DC4C48" w:rsidP="00DC4C48">
            <w:pPr>
              <w:numPr>
                <w:ilvl w:val="0"/>
                <w:numId w:val="156"/>
              </w:numPr>
              <w:spacing w:after="0" w:line="240" w:lineRule="auto"/>
              <w:jc w:val="left"/>
              <w:rPr>
                <w:rFonts w:eastAsia="Calibri" w:cs="Times New Roman"/>
                <w:sz w:val="24"/>
                <w:szCs w:val="24"/>
              </w:rPr>
            </w:pPr>
            <w:r w:rsidRPr="00DC4C48">
              <w:rPr>
                <w:rFonts w:eastAsia="Calibri" w:cs="Times New Roman"/>
                <w:sz w:val="24"/>
                <w:szCs w:val="24"/>
              </w:rPr>
              <w:t>система телевизионного и визуального контроля.</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Технические средства, действующие по принципу регистрации изменений окружающей среды. Эти устройства, предназначенные для определения наличия угрозы безопасности </w:t>
            </w:r>
            <w:r w:rsidRPr="00DC4C48">
              <w:rPr>
                <w:rFonts w:eastAsia="Times New Roman" w:cs="Times New Roman"/>
                <w:sz w:val="24"/>
                <w:szCs w:val="24"/>
                <w:lang w:eastAsia="ru-RU"/>
              </w:rPr>
              <w:lastRenderedPageBreak/>
              <w:t>охраняемого объекта и передачи тревожного сообщения для своевременного реагирования:</w:t>
            </w:r>
          </w:p>
        </w:tc>
        <w:tc>
          <w:tcPr>
            <w:tcW w:w="6379" w:type="dxa"/>
            <w:shd w:val="clear" w:color="auto" w:fill="auto"/>
            <w:hideMark/>
          </w:tcPr>
          <w:p w:rsidR="00DC4C48" w:rsidRPr="00DC4C48" w:rsidRDefault="00DC4C48" w:rsidP="00DC4C48">
            <w:pPr>
              <w:numPr>
                <w:ilvl w:val="0"/>
                <w:numId w:val="157"/>
              </w:numPr>
              <w:spacing w:after="0" w:line="240" w:lineRule="auto"/>
              <w:jc w:val="left"/>
              <w:rPr>
                <w:rFonts w:eastAsia="Calibri" w:cs="Times New Roman"/>
                <w:sz w:val="24"/>
                <w:szCs w:val="24"/>
              </w:rPr>
            </w:pPr>
            <w:proofErr w:type="spellStart"/>
            <w:r w:rsidRPr="00DC4C48">
              <w:rPr>
                <w:rFonts w:eastAsia="Calibri" w:cs="Times New Roman"/>
                <w:b/>
                <w:sz w:val="24"/>
                <w:szCs w:val="24"/>
              </w:rPr>
              <w:lastRenderedPageBreak/>
              <w:t>извещатели</w:t>
            </w:r>
            <w:proofErr w:type="spellEnd"/>
            <w:r w:rsidRPr="00DC4C48">
              <w:rPr>
                <w:rFonts w:eastAsia="Calibri" w:cs="Times New Roman"/>
                <w:b/>
                <w:sz w:val="24"/>
                <w:szCs w:val="24"/>
              </w:rPr>
              <w:t xml:space="preserve"> (датчики)</w:t>
            </w:r>
            <w:r w:rsidRPr="00DC4C48">
              <w:rPr>
                <w:rFonts w:eastAsia="Calibri" w:cs="Times New Roman"/>
                <w:sz w:val="24"/>
                <w:szCs w:val="24"/>
              </w:rPr>
              <w:t xml:space="preserve">; </w:t>
            </w:r>
          </w:p>
          <w:p w:rsidR="00DC4C48" w:rsidRPr="00DC4C48" w:rsidRDefault="00DC4C48" w:rsidP="00DC4C48">
            <w:pPr>
              <w:numPr>
                <w:ilvl w:val="0"/>
                <w:numId w:val="157"/>
              </w:numPr>
              <w:spacing w:after="0" w:line="240" w:lineRule="auto"/>
              <w:jc w:val="left"/>
              <w:rPr>
                <w:rFonts w:eastAsia="Calibri" w:cs="Times New Roman"/>
                <w:sz w:val="24"/>
                <w:szCs w:val="24"/>
              </w:rPr>
            </w:pPr>
            <w:r w:rsidRPr="00DC4C48">
              <w:rPr>
                <w:rFonts w:eastAsia="Calibri" w:cs="Times New Roman"/>
                <w:sz w:val="24"/>
                <w:szCs w:val="24"/>
              </w:rPr>
              <w:t>приемники;</w:t>
            </w:r>
          </w:p>
          <w:p w:rsidR="00DC4C48" w:rsidRPr="00DC4C48" w:rsidRDefault="00DC4C48" w:rsidP="00DC4C48">
            <w:pPr>
              <w:numPr>
                <w:ilvl w:val="0"/>
                <w:numId w:val="157"/>
              </w:numPr>
              <w:spacing w:after="0" w:line="240" w:lineRule="auto"/>
              <w:jc w:val="left"/>
              <w:rPr>
                <w:rFonts w:eastAsia="Calibri" w:cs="Times New Roman"/>
                <w:sz w:val="24"/>
                <w:szCs w:val="24"/>
              </w:rPr>
            </w:pPr>
            <w:r w:rsidRPr="00DC4C48">
              <w:rPr>
                <w:rFonts w:eastAsia="Calibri" w:cs="Times New Roman"/>
                <w:sz w:val="24"/>
                <w:szCs w:val="24"/>
              </w:rPr>
              <w:t>исполнительные устройства;</w:t>
            </w:r>
          </w:p>
          <w:p w:rsidR="00DC4C48" w:rsidRPr="00DC4C48" w:rsidRDefault="00DC4C48" w:rsidP="00DC4C48">
            <w:pPr>
              <w:numPr>
                <w:ilvl w:val="0"/>
                <w:numId w:val="157"/>
              </w:numPr>
              <w:spacing w:after="0" w:line="240" w:lineRule="auto"/>
              <w:jc w:val="left"/>
              <w:rPr>
                <w:rFonts w:eastAsia="Calibri" w:cs="Times New Roman"/>
                <w:sz w:val="24"/>
                <w:szCs w:val="24"/>
              </w:rPr>
            </w:pPr>
            <w:r w:rsidRPr="00DC4C48">
              <w:rPr>
                <w:rFonts w:eastAsia="Calibri" w:cs="Times New Roman"/>
                <w:sz w:val="24"/>
                <w:szCs w:val="24"/>
              </w:rPr>
              <w:t>переключатели</w:t>
            </w:r>
            <w:r w:rsidRPr="00DC4C48">
              <w:rPr>
                <w:rFonts w:eastAsia="Calibri" w:cs="Times New Roman"/>
                <w:sz w:val="24"/>
                <w:szCs w:val="24"/>
                <w:lang w:val="en-US"/>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Система, разграничивающая права прохода в помещения (зоны, территории) определенных категорий лиц и ограничивающая доступ лиц, не обладающих такими правами:</w:t>
            </w:r>
          </w:p>
        </w:tc>
        <w:tc>
          <w:tcPr>
            <w:tcW w:w="6379" w:type="dxa"/>
            <w:shd w:val="clear" w:color="auto" w:fill="auto"/>
            <w:hideMark/>
          </w:tcPr>
          <w:p w:rsidR="00DC4C48" w:rsidRPr="00DC4C48" w:rsidRDefault="00DC4C48" w:rsidP="00DC4C48">
            <w:pPr>
              <w:numPr>
                <w:ilvl w:val="0"/>
                <w:numId w:val="158"/>
              </w:numPr>
              <w:spacing w:after="0" w:line="240" w:lineRule="auto"/>
              <w:jc w:val="left"/>
              <w:rPr>
                <w:rFonts w:eastAsia="Calibri" w:cs="Times New Roman"/>
                <w:b/>
                <w:sz w:val="24"/>
                <w:szCs w:val="24"/>
              </w:rPr>
            </w:pPr>
            <w:r w:rsidRPr="00DC4C48">
              <w:rPr>
                <w:rFonts w:eastAsia="Calibri" w:cs="Times New Roman"/>
                <w:b/>
                <w:sz w:val="24"/>
                <w:szCs w:val="24"/>
              </w:rPr>
              <w:t>системы контроля и управления доступом (СКУД); </w:t>
            </w:r>
          </w:p>
          <w:p w:rsidR="00DC4C48" w:rsidRPr="00DC4C48" w:rsidRDefault="00DC4C48" w:rsidP="00DC4C48">
            <w:pPr>
              <w:numPr>
                <w:ilvl w:val="0"/>
                <w:numId w:val="158"/>
              </w:numPr>
              <w:spacing w:after="0" w:line="240" w:lineRule="auto"/>
              <w:jc w:val="left"/>
              <w:rPr>
                <w:rFonts w:eastAsia="Calibri" w:cs="Times New Roman"/>
                <w:sz w:val="24"/>
                <w:szCs w:val="24"/>
              </w:rPr>
            </w:pPr>
            <w:r w:rsidRPr="00DC4C48">
              <w:rPr>
                <w:rFonts w:eastAsia="Calibri" w:cs="Times New Roman"/>
                <w:sz w:val="24"/>
                <w:szCs w:val="24"/>
              </w:rPr>
              <w:t>система охранной сигнализации; </w:t>
            </w:r>
          </w:p>
          <w:p w:rsidR="00DC4C48" w:rsidRPr="00DC4C48" w:rsidRDefault="00DC4C48" w:rsidP="00DC4C48">
            <w:pPr>
              <w:numPr>
                <w:ilvl w:val="0"/>
                <w:numId w:val="158"/>
              </w:numPr>
              <w:spacing w:after="0" w:line="240" w:lineRule="auto"/>
              <w:jc w:val="left"/>
              <w:rPr>
                <w:rFonts w:eastAsia="Calibri" w:cs="Times New Roman"/>
                <w:sz w:val="24"/>
                <w:szCs w:val="24"/>
              </w:rPr>
            </w:pPr>
            <w:r w:rsidRPr="00DC4C48">
              <w:rPr>
                <w:rFonts w:eastAsia="Calibri" w:cs="Times New Roman"/>
                <w:sz w:val="24"/>
                <w:szCs w:val="24"/>
              </w:rPr>
              <w:t>система пожарной сигнализации; </w:t>
            </w:r>
          </w:p>
          <w:p w:rsidR="00DC4C48" w:rsidRPr="00DC4C48" w:rsidRDefault="00DC4C48" w:rsidP="00DC4C48">
            <w:pPr>
              <w:numPr>
                <w:ilvl w:val="0"/>
                <w:numId w:val="158"/>
              </w:numPr>
              <w:spacing w:after="0" w:line="240" w:lineRule="auto"/>
              <w:jc w:val="left"/>
              <w:rPr>
                <w:rFonts w:eastAsia="Calibri" w:cs="Times New Roman"/>
                <w:sz w:val="24"/>
                <w:szCs w:val="24"/>
              </w:rPr>
            </w:pPr>
            <w:r w:rsidRPr="00DC4C48">
              <w:rPr>
                <w:rFonts w:eastAsia="Calibri" w:cs="Times New Roman"/>
                <w:sz w:val="24"/>
                <w:szCs w:val="24"/>
              </w:rPr>
              <w:t>система телевизионного и визуального контроля.</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Как называется основная часть системы управления доступом, которая принимает решение, пропустить или нет человека в данную дверь?</w:t>
            </w:r>
          </w:p>
        </w:tc>
        <w:tc>
          <w:tcPr>
            <w:tcW w:w="6379" w:type="dxa"/>
            <w:shd w:val="clear" w:color="auto" w:fill="auto"/>
            <w:hideMark/>
          </w:tcPr>
          <w:p w:rsidR="00DC4C48" w:rsidRPr="00DC4C48" w:rsidRDefault="00DC4C48" w:rsidP="00DC4C48">
            <w:pPr>
              <w:numPr>
                <w:ilvl w:val="0"/>
                <w:numId w:val="159"/>
              </w:numPr>
              <w:spacing w:after="0" w:line="240" w:lineRule="auto"/>
              <w:jc w:val="left"/>
              <w:rPr>
                <w:rFonts w:eastAsia="Calibri" w:cs="Times New Roman"/>
                <w:sz w:val="24"/>
                <w:szCs w:val="24"/>
                <w:lang w:val="en-US"/>
              </w:rPr>
            </w:pPr>
            <w:r w:rsidRPr="00DC4C48">
              <w:rPr>
                <w:rFonts w:eastAsia="Calibri" w:cs="Times New Roman"/>
                <w:b/>
                <w:sz w:val="24"/>
                <w:szCs w:val="24"/>
              </w:rPr>
              <w:t>контроллер</w:t>
            </w:r>
            <w:r w:rsidRPr="00DC4C48">
              <w:rPr>
                <w:rFonts w:eastAsia="Calibri" w:cs="Times New Roman"/>
                <w:sz w:val="24"/>
                <w:szCs w:val="24"/>
                <w:lang w:val="en-US"/>
              </w:rPr>
              <w:t>;</w:t>
            </w:r>
          </w:p>
          <w:p w:rsidR="00DC4C48" w:rsidRPr="00DC4C48" w:rsidRDefault="00DC4C48" w:rsidP="00DC4C48">
            <w:pPr>
              <w:numPr>
                <w:ilvl w:val="0"/>
                <w:numId w:val="159"/>
              </w:numPr>
              <w:spacing w:after="0" w:line="240" w:lineRule="auto"/>
              <w:jc w:val="left"/>
              <w:rPr>
                <w:rFonts w:eastAsia="Calibri" w:cs="Times New Roman"/>
                <w:sz w:val="24"/>
                <w:szCs w:val="24"/>
                <w:lang w:val="en-US"/>
              </w:rPr>
            </w:pPr>
            <w:r w:rsidRPr="00DC4C48">
              <w:rPr>
                <w:rFonts w:eastAsia="Calibri" w:cs="Times New Roman"/>
                <w:sz w:val="24"/>
                <w:szCs w:val="24"/>
              </w:rPr>
              <w:t>считыватель</w:t>
            </w:r>
            <w:r w:rsidRPr="00DC4C48">
              <w:rPr>
                <w:rFonts w:eastAsia="Calibri" w:cs="Times New Roman"/>
                <w:sz w:val="24"/>
                <w:szCs w:val="24"/>
                <w:lang w:val="en-US"/>
              </w:rPr>
              <w:t>;</w:t>
            </w:r>
          </w:p>
          <w:p w:rsidR="00DC4C48" w:rsidRPr="00DC4C48" w:rsidRDefault="00DC4C48" w:rsidP="00DC4C48">
            <w:pPr>
              <w:numPr>
                <w:ilvl w:val="0"/>
                <w:numId w:val="159"/>
              </w:numPr>
              <w:spacing w:after="0" w:line="240" w:lineRule="auto"/>
              <w:jc w:val="left"/>
              <w:rPr>
                <w:rFonts w:eastAsia="Calibri" w:cs="Times New Roman"/>
                <w:sz w:val="24"/>
                <w:szCs w:val="24"/>
                <w:lang w:val="en-US"/>
              </w:rPr>
            </w:pPr>
            <w:proofErr w:type="spellStart"/>
            <w:r w:rsidRPr="00DC4C48">
              <w:rPr>
                <w:rFonts w:eastAsia="Calibri" w:cs="Times New Roman"/>
                <w:iCs/>
                <w:sz w:val="24"/>
                <w:szCs w:val="24"/>
              </w:rPr>
              <w:t>ридер</w:t>
            </w:r>
            <w:proofErr w:type="spellEnd"/>
            <w:r w:rsidRPr="00DC4C48">
              <w:rPr>
                <w:rFonts w:eastAsia="Calibri" w:cs="Times New Roman"/>
                <w:iCs/>
                <w:sz w:val="24"/>
                <w:szCs w:val="24"/>
                <w:lang w:val="en-US"/>
              </w:rPr>
              <w:t>;</w:t>
            </w:r>
          </w:p>
          <w:p w:rsidR="00DC4C48" w:rsidRPr="00DC4C48" w:rsidRDefault="00DC4C48" w:rsidP="00DC4C48">
            <w:pPr>
              <w:numPr>
                <w:ilvl w:val="0"/>
                <w:numId w:val="159"/>
              </w:numPr>
              <w:spacing w:after="0" w:line="240" w:lineRule="auto"/>
              <w:jc w:val="left"/>
              <w:rPr>
                <w:rFonts w:eastAsia="Calibri" w:cs="Times New Roman"/>
                <w:sz w:val="24"/>
                <w:szCs w:val="24"/>
                <w:lang w:val="en-US"/>
              </w:rPr>
            </w:pPr>
            <w:r w:rsidRPr="00DC4C48">
              <w:rPr>
                <w:rFonts w:eastAsia="Calibri" w:cs="Times New Roman"/>
                <w:iCs/>
                <w:sz w:val="24"/>
                <w:szCs w:val="24"/>
              </w:rPr>
              <w:t>коммутатор</w:t>
            </w:r>
            <w:r w:rsidRPr="00DC4C48">
              <w:rPr>
                <w:rFonts w:eastAsia="Calibri" w:cs="Times New Roman"/>
                <w:iCs/>
                <w:sz w:val="24"/>
                <w:szCs w:val="24"/>
                <w:lang w:val="en-US"/>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iCs/>
                <w:sz w:val="24"/>
                <w:szCs w:val="24"/>
                <w:lang w:eastAsia="ru-RU"/>
              </w:rPr>
              <w:t>Технические средства</w:t>
            </w:r>
            <w:r w:rsidRPr="00DC4C48">
              <w:rPr>
                <w:rFonts w:eastAsia="Times New Roman" w:cs="Times New Roman"/>
                <w:i/>
                <w:iCs/>
                <w:sz w:val="24"/>
                <w:szCs w:val="24"/>
                <w:lang w:eastAsia="ru-RU"/>
              </w:rPr>
              <w:t xml:space="preserve">, </w:t>
            </w:r>
            <w:r w:rsidRPr="00DC4C48">
              <w:rPr>
                <w:rFonts w:eastAsia="Times New Roman" w:cs="Times New Roman"/>
                <w:sz w:val="24"/>
                <w:szCs w:val="24"/>
                <w:lang w:eastAsia="ru-RU"/>
              </w:rPr>
              <w:t>реагирующие только на движущиеся металлические предметы:</w:t>
            </w:r>
          </w:p>
        </w:tc>
        <w:tc>
          <w:tcPr>
            <w:tcW w:w="6379" w:type="dxa"/>
            <w:shd w:val="clear" w:color="auto" w:fill="auto"/>
            <w:hideMark/>
          </w:tcPr>
          <w:p w:rsidR="00DC4C48" w:rsidRPr="00DC4C48" w:rsidRDefault="00DC4C48" w:rsidP="00DC4C48">
            <w:pPr>
              <w:numPr>
                <w:ilvl w:val="0"/>
                <w:numId w:val="160"/>
              </w:numPr>
              <w:spacing w:after="0" w:line="240" w:lineRule="auto"/>
              <w:jc w:val="left"/>
              <w:rPr>
                <w:rFonts w:eastAsia="Times New Roman" w:cs="Times New Roman"/>
                <w:bCs/>
                <w:sz w:val="24"/>
                <w:szCs w:val="24"/>
              </w:rPr>
            </w:pPr>
            <w:r w:rsidRPr="00DC4C48">
              <w:rPr>
                <w:rFonts w:eastAsia="Calibri" w:cs="Times New Roman"/>
                <w:b/>
                <w:sz w:val="24"/>
                <w:szCs w:val="24"/>
              </w:rPr>
              <w:t>динамические металлоискатели</w:t>
            </w:r>
            <w:r w:rsidRPr="00DC4C48">
              <w:rPr>
                <w:rFonts w:eastAsia="Calibri" w:cs="Times New Roman"/>
                <w:sz w:val="24"/>
                <w:szCs w:val="24"/>
              </w:rPr>
              <w:t>;</w:t>
            </w:r>
          </w:p>
          <w:p w:rsidR="00DC4C48" w:rsidRPr="00DC4C48" w:rsidRDefault="00DC4C48" w:rsidP="00DC4C48">
            <w:pPr>
              <w:numPr>
                <w:ilvl w:val="0"/>
                <w:numId w:val="160"/>
              </w:numPr>
              <w:spacing w:after="0" w:line="240" w:lineRule="auto"/>
              <w:jc w:val="left"/>
              <w:rPr>
                <w:rFonts w:eastAsia="Times New Roman" w:cs="Times New Roman"/>
                <w:bCs/>
                <w:sz w:val="24"/>
                <w:szCs w:val="24"/>
              </w:rPr>
            </w:pPr>
            <w:r w:rsidRPr="00DC4C48">
              <w:rPr>
                <w:rFonts w:eastAsia="Calibri" w:cs="Times New Roman"/>
                <w:sz w:val="24"/>
                <w:szCs w:val="24"/>
              </w:rPr>
              <w:t>статические металлоискатели;</w:t>
            </w:r>
          </w:p>
          <w:p w:rsidR="00DC4C48" w:rsidRPr="00DC4C48" w:rsidRDefault="00DC4C48" w:rsidP="00DC4C48">
            <w:pPr>
              <w:numPr>
                <w:ilvl w:val="0"/>
                <w:numId w:val="160"/>
              </w:numPr>
              <w:spacing w:after="0" w:line="240" w:lineRule="auto"/>
              <w:jc w:val="left"/>
              <w:rPr>
                <w:rFonts w:eastAsia="Times New Roman" w:cs="Times New Roman"/>
                <w:bCs/>
                <w:sz w:val="24"/>
                <w:szCs w:val="24"/>
              </w:rPr>
            </w:pPr>
            <w:r w:rsidRPr="00DC4C48">
              <w:rPr>
                <w:rFonts w:eastAsia="Times New Roman" w:cs="Times New Roman"/>
                <w:bCs/>
                <w:sz w:val="24"/>
                <w:szCs w:val="24"/>
              </w:rPr>
              <w:t>газоанализаторы;</w:t>
            </w:r>
          </w:p>
          <w:p w:rsidR="00DC4C48" w:rsidRPr="00DC4C48" w:rsidRDefault="00DC4C48" w:rsidP="00DC4C48">
            <w:pPr>
              <w:numPr>
                <w:ilvl w:val="0"/>
                <w:numId w:val="160"/>
              </w:numPr>
              <w:spacing w:after="0" w:line="240" w:lineRule="auto"/>
              <w:jc w:val="left"/>
              <w:rPr>
                <w:rFonts w:eastAsia="Times New Roman" w:cs="Times New Roman"/>
                <w:bCs/>
                <w:sz w:val="24"/>
                <w:szCs w:val="24"/>
              </w:rPr>
            </w:pPr>
            <w:r w:rsidRPr="00DC4C48">
              <w:rPr>
                <w:rFonts w:eastAsia="Times New Roman" w:cs="Times New Roman"/>
                <w:bCs/>
                <w:sz w:val="24"/>
                <w:szCs w:val="24"/>
              </w:rPr>
              <w:t>нейтронные дефектоскопы</w:t>
            </w:r>
            <w:r w:rsidRPr="00DC4C48">
              <w:rPr>
                <w:rFonts w:eastAsia="Times New Roman" w:cs="Times New Roman"/>
                <w:bCs/>
                <w:sz w:val="24"/>
                <w:szCs w:val="24"/>
                <w:lang w:val="en-US"/>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Комбинированное средство досмотра, которое совмещает в себе функции металлоискателя и радиационного монитора, обеспечивающее непрерывный радиационный мониторинг с целью не допустить несанкционированного перемещения ядерных элементов через контролируемые пункты:</w:t>
            </w:r>
          </w:p>
        </w:tc>
        <w:tc>
          <w:tcPr>
            <w:tcW w:w="6379" w:type="dxa"/>
            <w:shd w:val="clear" w:color="auto" w:fill="auto"/>
            <w:hideMark/>
          </w:tcPr>
          <w:p w:rsidR="00DC4C48" w:rsidRPr="00DC4C48" w:rsidRDefault="00DC4C48" w:rsidP="00DC4C48">
            <w:pPr>
              <w:numPr>
                <w:ilvl w:val="0"/>
                <w:numId w:val="161"/>
              </w:numPr>
              <w:spacing w:after="0" w:line="240" w:lineRule="auto"/>
              <w:jc w:val="left"/>
              <w:rPr>
                <w:rFonts w:eastAsia="Calibri" w:cs="Times New Roman"/>
                <w:b/>
                <w:sz w:val="24"/>
                <w:szCs w:val="24"/>
              </w:rPr>
            </w:pPr>
            <w:r w:rsidRPr="00DC4C48">
              <w:rPr>
                <w:rFonts w:eastAsia="Calibri" w:cs="Times New Roman"/>
                <w:b/>
                <w:sz w:val="24"/>
                <w:szCs w:val="24"/>
              </w:rPr>
              <w:t>устройство радиационного контроля, прибор «Спектр»;</w:t>
            </w:r>
          </w:p>
          <w:p w:rsidR="00DC4C48" w:rsidRPr="00DC4C48" w:rsidRDefault="00DC4C48" w:rsidP="00DC4C48">
            <w:pPr>
              <w:numPr>
                <w:ilvl w:val="0"/>
                <w:numId w:val="161"/>
              </w:numPr>
              <w:spacing w:after="0" w:line="240" w:lineRule="auto"/>
              <w:jc w:val="left"/>
              <w:rPr>
                <w:rFonts w:eastAsia="Calibri" w:cs="Times New Roman"/>
                <w:sz w:val="24"/>
                <w:szCs w:val="24"/>
              </w:rPr>
            </w:pPr>
            <w:r w:rsidRPr="00DC4C48">
              <w:rPr>
                <w:rFonts w:eastAsia="Calibri" w:cs="Times New Roman"/>
                <w:sz w:val="24"/>
                <w:szCs w:val="24"/>
              </w:rPr>
              <w:t>металлоискатели;</w:t>
            </w:r>
          </w:p>
          <w:p w:rsidR="00DC4C48" w:rsidRPr="00DC4C48" w:rsidRDefault="00DC4C48" w:rsidP="00DC4C48">
            <w:pPr>
              <w:numPr>
                <w:ilvl w:val="0"/>
                <w:numId w:val="161"/>
              </w:numPr>
              <w:spacing w:after="0" w:line="240" w:lineRule="auto"/>
              <w:jc w:val="left"/>
              <w:rPr>
                <w:rFonts w:eastAsia="Calibri" w:cs="Times New Roman"/>
                <w:sz w:val="24"/>
                <w:szCs w:val="24"/>
              </w:rPr>
            </w:pPr>
            <w:r w:rsidRPr="00DC4C48">
              <w:rPr>
                <w:rFonts w:eastAsia="Calibri" w:cs="Times New Roman"/>
                <w:sz w:val="24"/>
                <w:szCs w:val="24"/>
              </w:rPr>
              <w:t>детекторы взрывчатых и наркотических веществ;</w:t>
            </w:r>
          </w:p>
          <w:p w:rsidR="00DC4C48" w:rsidRPr="00DC4C48" w:rsidRDefault="00DC4C48" w:rsidP="00DC4C48">
            <w:pPr>
              <w:numPr>
                <w:ilvl w:val="0"/>
                <w:numId w:val="161"/>
              </w:numPr>
              <w:spacing w:after="0" w:line="240" w:lineRule="auto"/>
              <w:jc w:val="left"/>
              <w:rPr>
                <w:rFonts w:eastAsia="Calibri" w:cs="Times New Roman"/>
                <w:sz w:val="24"/>
                <w:szCs w:val="24"/>
              </w:rPr>
            </w:pPr>
            <w:r w:rsidRPr="00DC4C48">
              <w:rPr>
                <w:rFonts w:eastAsia="Calibri" w:cs="Times New Roman"/>
                <w:sz w:val="24"/>
                <w:szCs w:val="24"/>
              </w:rPr>
              <w:t>идентификатор</w:t>
            </w:r>
            <w:r w:rsidRPr="00DC4C48">
              <w:rPr>
                <w:rFonts w:eastAsia="Calibri" w:cs="Times New Roman"/>
                <w:sz w:val="24"/>
                <w:szCs w:val="24"/>
                <w:lang w:val="en-US"/>
              </w:rPr>
              <w:t>.</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РАДИОМЕТР МКС-А03 предназначен </w:t>
            </w:r>
            <w:proofErr w:type="gramStart"/>
            <w:r w:rsidRPr="00DC4C48">
              <w:rPr>
                <w:rFonts w:eastAsia="Times New Roman" w:cs="Times New Roman"/>
                <w:sz w:val="24"/>
                <w:szCs w:val="24"/>
                <w:lang w:eastAsia="ru-RU"/>
              </w:rPr>
              <w:t>для</w:t>
            </w:r>
            <w:proofErr w:type="gramEnd"/>
            <w:r w:rsidRPr="00DC4C48">
              <w:rPr>
                <w:rFonts w:eastAsia="Times New Roman" w:cs="Times New Roman"/>
                <w:sz w:val="24"/>
                <w:szCs w:val="24"/>
                <w:lang w:eastAsia="ru-RU"/>
              </w:rPr>
              <w:t>:</w:t>
            </w:r>
          </w:p>
          <w:p w:rsidR="00DC4C48" w:rsidRPr="00DC4C48" w:rsidRDefault="00DC4C48" w:rsidP="00DC4C48">
            <w:pPr>
              <w:spacing w:after="0" w:line="240" w:lineRule="auto"/>
              <w:jc w:val="left"/>
              <w:rPr>
                <w:rFonts w:eastAsia="Times New Roman" w:cs="Times New Roman"/>
                <w:sz w:val="24"/>
                <w:szCs w:val="24"/>
                <w:lang w:eastAsia="ru-RU"/>
              </w:rPr>
            </w:pPr>
          </w:p>
        </w:tc>
        <w:tc>
          <w:tcPr>
            <w:tcW w:w="6379" w:type="dxa"/>
            <w:shd w:val="clear" w:color="auto" w:fill="auto"/>
            <w:hideMark/>
          </w:tcPr>
          <w:p w:rsidR="00DC4C48" w:rsidRPr="00DC4C48" w:rsidRDefault="00DC4C48" w:rsidP="00DC4C48">
            <w:pPr>
              <w:numPr>
                <w:ilvl w:val="0"/>
                <w:numId w:val="162"/>
              </w:numPr>
              <w:spacing w:after="0" w:line="240" w:lineRule="auto"/>
              <w:jc w:val="left"/>
              <w:rPr>
                <w:rFonts w:eastAsia="Calibri" w:cs="Times New Roman"/>
                <w:sz w:val="24"/>
                <w:szCs w:val="24"/>
              </w:rPr>
            </w:pPr>
            <w:r w:rsidRPr="00DC4C48">
              <w:rPr>
                <w:rFonts w:eastAsia="Calibri" w:cs="Times New Roman"/>
                <w:b/>
                <w:sz w:val="24"/>
                <w:szCs w:val="24"/>
              </w:rPr>
              <w:t>поиска радиоактивных источников</w:t>
            </w:r>
            <w:proofErr w:type="gramStart"/>
            <w:r w:rsidRPr="00DC4C48">
              <w:rPr>
                <w:rFonts w:eastAsia="Calibri" w:cs="Times New Roman"/>
                <w:b/>
                <w:sz w:val="24"/>
                <w:szCs w:val="24"/>
              </w:rPr>
              <w:t xml:space="preserve"> (α, β, γ, η); </w:t>
            </w:r>
            <w:proofErr w:type="gramEnd"/>
            <w:r w:rsidRPr="00DC4C48">
              <w:rPr>
                <w:rFonts w:eastAsia="Calibri" w:cs="Times New Roman"/>
                <w:b/>
                <w:sz w:val="24"/>
                <w:szCs w:val="24"/>
              </w:rPr>
              <w:t>измерения мощности дозы (γ , η); измерения плотности потока (α, β); идентификации радионуклидов (γ)</w:t>
            </w:r>
            <w:r w:rsidRPr="00DC4C48">
              <w:rPr>
                <w:rFonts w:eastAsia="Calibri" w:cs="Times New Roman"/>
                <w:sz w:val="24"/>
                <w:szCs w:val="24"/>
              </w:rPr>
              <w:t>;</w:t>
            </w:r>
          </w:p>
          <w:p w:rsidR="00DC4C48" w:rsidRPr="00DC4C48" w:rsidRDefault="00DC4C48" w:rsidP="00DC4C48">
            <w:pPr>
              <w:numPr>
                <w:ilvl w:val="0"/>
                <w:numId w:val="162"/>
              </w:numPr>
              <w:spacing w:after="0" w:line="240" w:lineRule="auto"/>
              <w:jc w:val="left"/>
              <w:rPr>
                <w:rFonts w:eastAsia="Calibri" w:cs="Times New Roman"/>
                <w:sz w:val="24"/>
                <w:szCs w:val="24"/>
              </w:rPr>
            </w:pPr>
            <w:r w:rsidRPr="00DC4C48">
              <w:rPr>
                <w:rFonts w:eastAsia="Calibri" w:cs="Times New Roman"/>
                <w:sz w:val="24"/>
                <w:szCs w:val="24"/>
              </w:rPr>
              <w:t>измерения мощности дозы</w:t>
            </w:r>
            <w:proofErr w:type="gramStart"/>
            <w:r w:rsidRPr="00DC4C48">
              <w:rPr>
                <w:rFonts w:eastAsia="Calibri" w:cs="Times New Roman"/>
                <w:sz w:val="24"/>
                <w:szCs w:val="24"/>
              </w:rPr>
              <w:t xml:space="preserve"> (γ, η); </w:t>
            </w:r>
            <w:proofErr w:type="gramEnd"/>
            <w:r w:rsidRPr="00DC4C48">
              <w:rPr>
                <w:rFonts w:eastAsia="Calibri" w:cs="Times New Roman"/>
                <w:sz w:val="24"/>
                <w:szCs w:val="24"/>
              </w:rPr>
              <w:t>измерения плотности потока (α, β); идентификации радионуклидов (γ);</w:t>
            </w:r>
          </w:p>
          <w:p w:rsidR="00DC4C48" w:rsidRPr="00DC4C48" w:rsidRDefault="00DC4C48" w:rsidP="00DC4C48">
            <w:pPr>
              <w:numPr>
                <w:ilvl w:val="0"/>
                <w:numId w:val="162"/>
              </w:numPr>
              <w:spacing w:after="0" w:line="240" w:lineRule="auto"/>
              <w:jc w:val="left"/>
              <w:rPr>
                <w:rFonts w:eastAsia="Calibri" w:cs="Times New Roman"/>
                <w:sz w:val="24"/>
                <w:szCs w:val="24"/>
              </w:rPr>
            </w:pPr>
            <w:r w:rsidRPr="00DC4C48">
              <w:rPr>
                <w:rFonts w:eastAsia="Calibri" w:cs="Times New Roman"/>
                <w:sz w:val="24"/>
                <w:szCs w:val="24"/>
              </w:rPr>
              <w:t>измерения плотности потока</w:t>
            </w:r>
            <w:proofErr w:type="gramStart"/>
            <w:r w:rsidRPr="00DC4C48">
              <w:rPr>
                <w:rFonts w:eastAsia="Calibri" w:cs="Times New Roman"/>
                <w:sz w:val="24"/>
                <w:szCs w:val="24"/>
              </w:rPr>
              <w:t xml:space="preserve"> (α, β); </w:t>
            </w:r>
            <w:proofErr w:type="gramEnd"/>
            <w:r w:rsidRPr="00DC4C48">
              <w:rPr>
                <w:rFonts w:eastAsia="Calibri" w:cs="Times New Roman"/>
                <w:sz w:val="24"/>
                <w:szCs w:val="24"/>
              </w:rPr>
              <w:t>идентификации радионуклидов (γ);</w:t>
            </w:r>
          </w:p>
          <w:p w:rsidR="00DC4C48" w:rsidRPr="00DC4C48" w:rsidRDefault="00DC4C48" w:rsidP="00DC4C48">
            <w:pPr>
              <w:numPr>
                <w:ilvl w:val="0"/>
                <w:numId w:val="162"/>
              </w:numPr>
              <w:spacing w:after="0" w:line="240" w:lineRule="auto"/>
              <w:jc w:val="left"/>
              <w:rPr>
                <w:rFonts w:eastAsia="Calibri" w:cs="Times New Roman"/>
                <w:sz w:val="24"/>
                <w:szCs w:val="24"/>
              </w:rPr>
            </w:pPr>
            <w:r w:rsidRPr="00DC4C48">
              <w:rPr>
                <w:rFonts w:eastAsia="Calibri" w:cs="Times New Roman"/>
                <w:sz w:val="24"/>
                <w:szCs w:val="24"/>
              </w:rPr>
              <w:t>поиска радиоактивных источников</w:t>
            </w:r>
            <w:proofErr w:type="gramStart"/>
            <w:r w:rsidRPr="00DC4C48">
              <w:rPr>
                <w:rFonts w:eastAsia="Calibri" w:cs="Times New Roman"/>
                <w:sz w:val="24"/>
                <w:szCs w:val="24"/>
              </w:rPr>
              <w:t xml:space="preserve"> (α, β, γ, η); </w:t>
            </w:r>
            <w:proofErr w:type="gramEnd"/>
            <w:r w:rsidRPr="00DC4C48">
              <w:rPr>
                <w:rFonts w:eastAsia="Calibri" w:cs="Times New Roman"/>
                <w:sz w:val="24"/>
                <w:szCs w:val="24"/>
              </w:rPr>
              <w:t>измерения мощности дозы (γ, η).</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 xml:space="preserve">Система, предназначенная для интеграции систем инженерно-технических средств охраны (ИТСО) в единый комплекс с целью повышения эффективности их использования и </w:t>
            </w:r>
            <w:r w:rsidRPr="00DC4C48">
              <w:rPr>
                <w:rFonts w:eastAsia="Times New Roman" w:cs="Times New Roman"/>
                <w:sz w:val="24"/>
                <w:szCs w:val="24"/>
                <w:lang w:eastAsia="ru-RU"/>
              </w:rPr>
              <w:lastRenderedPageBreak/>
              <w:t>комплексного предоставления информации о работе систем ИТСО оперативному дежурному, ответственным должностным лицам и руководству:</w:t>
            </w:r>
          </w:p>
        </w:tc>
        <w:tc>
          <w:tcPr>
            <w:tcW w:w="6379" w:type="dxa"/>
            <w:shd w:val="clear" w:color="auto" w:fill="auto"/>
          </w:tcPr>
          <w:p w:rsidR="00DC4C48" w:rsidRPr="00DC4C48" w:rsidRDefault="00DC4C48" w:rsidP="00DC4C48">
            <w:pPr>
              <w:numPr>
                <w:ilvl w:val="0"/>
                <w:numId w:val="163"/>
              </w:numPr>
              <w:spacing w:after="0" w:line="240" w:lineRule="auto"/>
              <w:jc w:val="left"/>
              <w:rPr>
                <w:rFonts w:eastAsia="Calibri" w:cs="Times New Roman"/>
                <w:sz w:val="24"/>
                <w:szCs w:val="24"/>
              </w:rPr>
            </w:pPr>
            <w:r w:rsidRPr="00DC4C48">
              <w:rPr>
                <w:rFonts w:eastAsia="Calibri" w:cs="Times New Roman"/>
                <w:b/>
                <w:sz w:val="24"/>
                <w:szCs w:val="24"/>
              </w:rPr>
              <w:lastRenderedPageBreak/>
              <w:t>система сбора и обработки информации (ССОИ)</w:t>
            </w:r>
            <w:r w:rsidRPr="00DC4C48">
              <w:rPr>
                <w:rFonts w:eastAsia="Calibri" w:cs="Times New Roman"/>
                <w:sz w:val="24"/>
                <w:szCs w:val="24"/>
              </w:rPr>
              <w:t>;</w:t>
            </w:r>
          </w:p>
          <w:p w:rsidR="00DC4C48" w:rsidRPr="00DC4C48" w:rsidRDefault="00DC4C48" w:rsidP="00DC4C48">
            <w:pPr>
              <w:numPr>
                <w:ilvl w:val="0"/>
                <w:numId w:val="163"/>
              </w:numPr>
              <w:spacing w:after="0" w:line="240" w:lineRule="auto"/>
              <w:jc w:val="left"/>
              <w:rPr>
                <w:rFonts w:eastAsia="Calibri" w:cs="Times New Roman"/>
                <w:sz w:val="24"/>
                <w:szCs w:val="24"/>
              </w:rPr>
            </w:pPr>
            <w:r w:rsidRPr="00DC4C48">
              <w:rPr>
                <w:rFonts w:eastAsia="Calibri" w:cs="Times New Roman"/>
                <w:sz w:val="24"/>
                <w:szCs w:val="24"/>
              </w:rPr>
              <w:t>система охранной сигнализации;</w:t>
            </w:r>
          </w:p>
          <w:p w:rsidR="00DC4C48" w:rsidRPr="00DC4C48" w:rsidRDefault="00DC4C48" w:rsidP="00DC4C48">
            <w:pPr>
              <w:numPr>
                <w:ilvl w:val="0"/>
                <w:numId w:val="163"/>
              </w:numPr>
              <w:spacing w:after="0" w:line="240" w:lineRule="auto"/>
              <w:jc w:val="left"/>
              <w:rPr>
                <w:rFonts w:eastAsia="Calibri" w:cs="Times New Roman"/>
                <w:sz w:val="24"/>
                <w:szCs w:val="24"/>
              </w:rPr>
            </w:pPr>
            <w:r w:rsidRPr="00DC4C48">
              <w:rPr>
                <w:rFonts w:eastAsia="Calibri" w:cs="Times New Roman"/>
                <w:sz w:val="24"/>
                <w:szCs w:val="24"/>
              </w:rPr>
              <w:t>система контроля и управления доступом;</w:t>
            </w:r>
          </w:p>
          <w:p w:rsidR="00DC4C48" w:rsidRPr="00DC4C48" w:rsidRDefault="00DC4C48" w:rsidP="00DC4C48">
            <w:pPr>
              <w:numPr>
                <w:ilvl w:val="0"/>
                <w:numId w:val="163"/>
              </w:numPr>
              <w:spacing w:after="0" w:line="240" w:lineRule="auto"/>
              <w:jc w:val="left"/>
              <w:rPr>
                <w:rFonts w:eastAsia="Calibri" w:cs="Times New Roman"/>
                <w:sz w:val="24"/>
                <w:szCs w:val="24"/>
              </w:rPr>
            </w:pPr>
            <w:r w:rsidRPr="00DC4C48">
              <w:rPr>
                <w:rFonts w:eastAsia="Calibri" w:cs="Times New Roman"/>
                <w:sz w:val="24"/>
                <w:szCs w:val="24"/>
              </w:rPr>
              <w:t>система телевизионного и визуального контроля.</w:t>
            </w:r>
          </w:p>
          <w:p w:rsidR="00DC4C48" w:rsidRPr="00DC4C48" w:rsidRDefault="00DC4C48" w:rsidP="00DC4C48">
            <w:pPr>
              <w:spacing w:after="0" w:line="240" w:lineRule="auto"/>
              <w:jc w:val="left"/>
              <w:rPr>
                <w:rFonts w:eastAsia="Times New Roman" w:cs="Times New Roman"/>
                <w:sz w:val="24"/>
                <w:szCs w:val="24"/>
                <w:lang w:eastAsia="ru-RU"/>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Используемые современные детекторы взрывчатых и наркотических веще</w:t>
            </w:r>
            <w:proofErr w:type="gramStart"/>
            <w:r w:rsidRPr="00DC4C48">
              <w:rPr>
                <w:rFonts w:eastAsia="Times New Roman" w:cs="Times New Roman"/>
                <w:sz w:val="24"/>
                <w:szCs w:val="24"/>
                <w:lang w:eastAsia="ru-RU"/>
              </w:rPr>
              <w:t>ств пр</w:t>
            </w:r>
            <w:proofErr w:type="gramEnd"/>
            <w:r w:rsidRPr="00DC4C48">
              <w:rPr>
                <w:rFonts w:eastAsia="Times New Roman" w:cs="Times New Roman"/>
                <w:sz w:val="24"/>
                <w:szCs w:val="24"/>
                <w:lang w:eastAsia="ru-RU"/>
              </w:rPr>
              <w:t>едставляют собой:</w:t>
            </w:r>
          </w:p>
        </w:tc>
        <w:tc>
          <w:tcPr>
            <w:tcW w:w="6379" w:type="dxa"/>
            <w:shd w:val="clear" w:color="auto" w:fill="auto"/>
            <w:hideMark/>
          </w:tcPr>
          <w:p w:rsidR="00DC4C48" w:rsidRPr="00DC4C48" w:rsidRDefault="00DC4C48" w:rsidP="00DC4C48">
            <w:pPr>
              <w:numPr>
                <w:ilvl w:val="0"/>
                <w:numId w:val="164"/>
              </w:numPr>
              <w:spacing w:after="0" w:line="240" w:lineRule="auto"/>
              <w:jc w:val="left"/>
              <w:rPr>
                <w:rFonts w:eastAsia="Times New Roman" w:cs="Times New Roman"/>
                <w:sz w:val="24"/>
                <w:szCs w:val="24"/>
              </w:rPr>
            </w:pPr>
            <w:r w:rsidRPr="00DC4C48">
              <w:rPr>
                <w:rFonts w:eastAsia="Times New Roman" w:cs="Times New Roman"/>
                <w:b/>
                <w:sz w:val="24"/>
                <w:szCs w:val="24"/>
              </w:rPr>
              <w:t>газоанализаторы второго поколения</w:t>
            </w:r>
            <w:r w:rsidRPr="00DC4C48">
              <w:rPr>
                <w:rFonts w:eastAsia="Times New Roman" w:cs="Times New Roman"/>
                <w:sz w:val="24"/>
                <w:szCs w:val="24"/>
              </w:rPr>
              <w:t>;</w:t>
            </w:r>
          </w:p>
          <w:p w:rsidR="00DC4C48" w:rsidRPr="00DC4C48" w:rsidRDefault="00DC4C48" w:rsidP="00DC4C48">
            <w:pPr>
              <w:numPr>
                <w:ilvl w:val="0"/>
                <w:numId w:val="164"/>
              </w:numPr>
              <w:spacing w:after="0" w:line="240" w:lineRule="auto"/>
              <w:jc w:val="left"/>
              <w:rPr>
                <w:rFonts w:eastAsia="Times New Roman" w:cs="Times New Roman"/>
                <w:bCs/>
                <w:sz w:val="24"/>
                <w:szCs w:val="24"/>
              </w:rPr>
            </w:pPr>
            <w:r w:rsidRPr="00DC4C48">
              <w:rPr>
                <w:rFonts w:eastAsia="Calibri" w:cs="Times New Roman"/>
                <w:sz w:val="24"/>
                <w:szCs w:val="24"/>
              </w:rPr>
              <w:t>динамические металлоискатели;</w:t>
            </w:r>
          </w:p>
          <w:p w:rsidR="00DC4C48" w:rsidRPr="00DC4C48" w:rsidRDefault="00DC4C48" w:rsidP="00DC4C48">
            <w:pPr>
              <w:numPr>
                <w:ilvl w:val="0"/>
                <w:numId w:val="164"/>
              </w:numPr>
              <w:spacing w:after="0" w:line="240" w:lineRule="auto"/>
              <w:jc w:val="left"/>
              <w:rPr>
                <w:rFonts w:eastAsia="Calibri" w:cs="Times New Roman"/>
                <w:sz w:val="24"/>
                <w:szCs w:val="24"/>
                <w:lang w:val="en-US"/>
              </w:rPr>
            </w:pPr>
            <w:r w:rsidRPr="00DC4C48">
              <w:rPr>
                <w:rFonts w:eastAsia="Calibri" w:cs="Times New Roman"/>
                <w:sz w:val="24"/>
                <w:szCs w:val="24"/>
              </w:rPr>
              <w:t>статические металлоискатели</w:t>
            </w:r>
            <w:r w:rsidRPr="00DC4C48">
              <w:rPr>
                <w:rFonts w:eastAsia="Calibri" w:cs="Times New Roman"/>
                <w:sz w:val="24"/>
                <w:szCs w:val="24"/>
                <w:lang w:val="en-US"/>
              </w:rPr>
              <w:t>;</w:t>
            </w:r>
          </w:p>
          <w:p w:rsidR="00DC4C48" w:rsidRPr="00DC4C48" w:rsidRDefault="00DC4C48" w:rsidP="00DC4C48">
            <w:pPr>
              <w:numPr>
                <w:ilvl w:val="0"/>
                <w:numId w:val="164"/>
              </w:numPr>
              <w:spacing w:after="0" w:line="240" w:lineRule="auto"/>
              <w:jc w:val="left"/>
              <w:rPr>
                <w:rFonts w:eastAsia="Calibri" w:cs="Times New Roman"/>
                <w:sz w:val="24"/>
                <w:szCs w:val="24"/>
              </w:rPr>
            </w:pPr>
            <w:r w:rsidRPr="00DC4C48">
              <w:rPr>
                <w:rFonts w:eastAsia="Times New Roman" w:cs="Times New Roman"/>
                <w:bCs/>
                <w:sz w:val="24"/>
                <w:szCs w:val="24"/>
              </w:rPr>
              <w:t>нейтронные дефектоскопы.</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Какие технические средства используются для проведения повторного досмотра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65"/>
              </w:numPr>
              <w:spacing w:after="0" w:line="240" w:lineRule="auto"/>
              <w:jc w:val="left"/>
              <w:rPr>
                <w:rFonts w:eastAsia="Calibri" w:cs="Times New Roman"/>
                <w:sz w:val="24"/>
                <w:szCs w:val="24"/>
              </w:rPr>
            </w:pPr>
            <w:proofErr w:type="gramStart"/>
            <w:r w:rsidRPr="00DC4C48">
              <w:rPr>
                <w:rFonts w:eastAsia="Calibri" w:cs="Times New Roman"/>
                <w:sz w:val="24"/>
                <w:szCs w:val="24"/>
              </w:rPr>
              <w:t>переносные</w:t>
            </w:r>
            <w:proofErr w:type="gramEnd"/>
            <w:r w:rsidRPr="00DC4C48">
              <w:rPr>
                <w:rFonts w:eastAsia="Calibri" w:cs="Times New Roman"/>
                <w:sz w:val="24"/>
                <w:szCs w:val="24"/>
              </w:rPr>
              <w:t xml:space="preserve"> и ручные </w:t>
            </w:r>
            <w:proofErr w:type="spellStart"/>
            <w:r w:rsidRPr="00DC4C48">
              <w:rPr>
                <w:rFonts w:eastAsia="Calibri" w:cs="Times New Roman"/>
                <w:sz w:val="24"/>
                <w:szCs w:val="24"/>
              </w:rPr>
              <w:t>металлодетекторы</w:t>
            </w:r>
            <w:proofErr w:type="spellEnd"/>
            <w:r w:rsidRPr="00DC4C48">
              <w:rPr>
                <w:rFonts w:eastAsia="Calibri" w:cs="Times New Roman"/>
                <w:sz w:val="24"/>
                <w:szCs w:val="24"/>
              </w:rPr>
              <w:t>, газоаналитическая и химическая аппаратура;</w:t>
            </w:r>
          </w:p>
          <w:p w:rsidR="00DC4C48" w:rsidRPr="00DC4C48" w:rsidRDefault="00DC4C48" w:rsidP="00DC4C48">
            <w:pPr>
              <w:numPr>
                <w:ilvl w:val="0"/>
                <w:numId w:val="165"/>
              </w:numPr>
              <w:spacing w:after="0" w:line="240" w:lineRule="auto"/>
              <w:jc w:val="left"/>
              <w:rPr>
                <w:rFonts w:eastAsia="Calibri" w:cs="Times New Roman"/>
                <w:sz w:val="24"/>
                <w:szCs w:val="24"/>
              </w:rPr>
            </w:pPr>
            <w:proofErr w:type="spellStart"/>
            <w:r w:rsidRPr="00DC4C48">
              <w:rPr>
                <w:rFonts w:eastAsia="Calibri" w:cs="Times New Roman"/>
                <w:b/>
                <w:sz w:val="24"/>
                <w:szCs w:val="24"/>
              </w:rPr>
              <w:t>рентгенотелевизионные</w:t>
            </w:r>
            <w:proofErr w:type="spellEnd"/>
            <w:r w:rsidRPr="00DC4C48">
              <w:rPr>
                <w:rFonts w:eastAsia="Calibri" w:cs="Times New Roman"/>
                <w:b/>
                <w:sz w:val="24"/>
                <w:szCs w:val="24"/>
              </w:rPr>
              <w:t xml:space="preserve">, </w:t>
            </w:r>
            <w:proofErr w:type="spellStart"/>
            <w:r w:rsidRPr="00DC4C48">
              <w:rPr>
                <w:rFonts w:eastAsia="Calibri" w:cs="Times New Roman"/>
                <w:b/>
                <w:sz w:val="24"/>
                <w:szCs w:val="24"/>
              </w:rPr>
              <w:t>радиоскопические</w:t>
            </w:r>
            <w:proofErr w:type="spellEnd"/>
            <w:r w:rsidRPr="00DC4C48">
              <w:rPr>
                <w:rFonts w:eastAsia="Calibri" w:cs="Times New Roman"/>
                <w:b/>
                <w:sz w:val="24"/>
                <w:szCs w:val="24"/>
              </w:rPr>
              <w:t xml:space="preserve"> установки, стационарные, переносные и ручные </w:t>
            </w:r>
            <w:proofErr w:type="spellStart"/>
            <w:r w:rsidRPr="00DC4C48">
              <w:rPr>
                <w:rFonts w:eastAsia="Calibri" w:cs="Times New Roman"/>
                <w:b/>
                <w:sz w:val="24"/>
                <w:szCs w:val="24"/>
              </w:rPr>
              <w:t>металлодетекторы</w:t>
            </w:r>
            <w:proofErr w:type="spellEnd"/>
            <w:r w:rsidRPr="00DC4C48">
              <w:rPr>
                <w:rFonts w:eastAsia="Calibri" w:cs="Times New Roman"/>
                <w:b/>
                <w:sz w:val="24"/>
                <w:szCs w:val="24"/>
              </w:rPr>
              <w:t>,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r w:rsidRPr="00DC4C48">
              <w:rPr>
                <w:rFonts w:eastAsia="Calibri" w:cs="Times New Roman"/>
                <w:sz w:val="24"/>
                <w:szCs w:val="24"/>
              </w:rPr>
              <w:t>;</w:t>
            </w:r>
          </w:p>
          <w:p w:rsidR="00DC4C48" w:rsidRPr="00DC4C48" w:rsidRDefault="00DC4C48" w:rsidP="00DC4C48">
            <w:pPr>
              <w:numPr>
                <w:ilvl w:val="0"/>
                <w:numId w:val="165"/>
              </w:numPr>
              <w:spacing w:after="0" w:line="240" w:lineRule="auto"/>
              <w:jc w:val="left"/>
              <w:rPr>
                <w:rFonts w:eastAsia="Calibri" w:cs="Times New Roman"/>
                <w:sz w:val="24"/>
                <w:szCs w:val="24"/>
              </w:rPr>
            </w:pPr>
            <w:proofErr w:type="spellStart"/>
            <w:r w:rsidRPr="00DC4C48">
              <w:rPr>
                <w:rFonts w:eastAsia="Calibri" w:cs="Times New Roman"/>
                <w:sz w:val="24"/>
                <w:szCs w:val="24"/>
              </w:rPr>
              <w:t>радиоскопические</w:t>
            </w:r>
            <w:proofErr w:type="spellEnd"/>
            <w:r w:rsidRPr="00DC4C48">
              <w:rPr>
                <w:rFonts w:eastAsia="Calibri" w:cs="Times New Roman"/>
                <w:sz w:val="24"/>
                <w:szCs w:val="24"/>
              </w:rPr>
              <w:t xml:space="preserve"> установки, ручные </w:t>
            </w:r>
            <w:proofErr w:type="spellStart"/>
            <w:r w:rsidRPr="00DC4C48">
              <w:rPr>
                <w:rFonts w:eastAsia="Calibri" w:cs="Times New Roman"/>
                <w:sz w:val="24"/>
                <w:szCs w:val="24"/>
              </w:rPr>
              <w:t>металлодетекторы</w:t>
            </w:r>
            <w:proofErr w:type="spellEnd"/>
            <w:r w:rsidRPr="00DC4C48">
              <w:rPr>
                <w:rFonts w:eastAsia="Calibri" w:cs="Times New Roman"/>
                <w:sz w:val="24"/>
                <w:szCs w:val="24"/>
              </w:rPr>
              <w:t>;</w:t>
            </w:r>
          </w:p>
          <w:p w:rsidR="00DC4C48" w:rsidRPr="00DC4C48" w:rsidRDefault="00DC4C48" w:rsidP="00DC4C48">
            <w:pPr>
              <w:numPr>
                <w:ilvl w:val="0"/>
                <w:numId w:val="165"/>
              </w:numPr>
              <w:spacing w:after="0" w:line="240" w:lineRule="auto"/>
              <w:jc w:val="left"/>
              <w:rPr>
                <w:rFonts w:eastAsia="Calibri" w:cs="Times New Roman"/>
                <w:sz w:val="24"/>
                <w:szCs w:val="24"/>
              </w:rPr>
            </w:pPr>
            <w:r w:rsidRPr="00DC4C48">
              <w:rPr>
                <w:rFonts w:eastAsia="Calibri" w:cs="Times New Roman"/>
                <w:sz w:val="24"/>
                <w:szCs w:val="24"/>
              </w:rPr>
              <w:t>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Чему подлежат технические средства обеспечения транспортной безопасности:</w:t>
            </w:r>
          </w:p>
        </w:tc>
        <w:tc>
          <w:tcPr>
            <w:tcW w:w="6379" w:type="dxa"/>
            <w:shd w:val="clear" w:color="auto" w:fill="auto"/>
          </w:tcPr>
          <w:p w:rsidR="00DC4C48" w:rsidRPr="00DC4C48" w:rsidRDefault="00DC4C48" w:rsidP="00DC4C48">
            <w:pPr>
              <w:numPr>
                <w:ilvl w:val="0"/>
                <w:numId w:val="166"/>
              </w:numPr>
              <w:spacing w:after="0" w:line="240" w:lineRule="auto"/>
              <w:jc w:val="left"/>
              <w:rPr>
                <w:rFonts w:eastAsia="Calibri" w:cs="Times New Roman"/>
                <w:sz w:val="24"/>
                <w:szCs w:val="24"/>
              </w:rPr>
            </w:pPr>
            <w:r w:rsidRPr="00DC4C48">
              <w:rPr>
                <w:rFonts w:eastAsia="Calibri" w:cs="Times New Roman"/>
                <w:b/>
                <w:sz w:val="24"/>
                <w:szCs w:val="24"/>
              </w:rPr>
              <w:t>обязательной сертификации</w:t>
            </w:r>
            <w:r w:rsidRPr="00DC4C48">
              <w:rPr>
                <w:rFonts w:eastAsia="Calibri" w:cs="Times New Roman"/>
                <w:sz w:val="24"/>
                <w:szCs w:val="24"/>
              </w:rPr>
              <w:t>;</w:t>
            </w:r>
          </w:p>
          <w:p w:rsidR="00DC4C48" w:rsidRPr="00DC4C48" w:rsidRDefault="00DC4C48" w:rsidP="00DC4C48">
            <w:pPr>
              <w:numPr>
                <w:ilvl w:val="0"/>
                <w:numId w:val="166"/>
              </w:numPr>
              <w:spacing w:after="0" w:line="240" w:lineRule="auto"/>
              <w:jc w:val="left"/>
              <w:rPr>
                <w:rFonts w:eastAsia="Calibri" w:cs="Times New Roman"/>
                <w:sz w:val="24"/>
                <w:szCs w:val="24"/>
              </w:rPr>
            </w:pPr>
            <w:r w:rsidRPr="00DC4C48">
              <w:rPr>
                <w:rFonts w:eastAsia="Calibri" w:cs="Times New Roman"/>
                <w:sz w:val="24"/>
                <w:szCs w:val="24"/>
              </w:rPr>
              <w:t>обязательной инвентаризации;</w:t>
            </w:r>
          </w:p>
          <w:p w:rsidR="00DC4C48" w:rsidRPr="00DC4C48" w:rsidRDefault="00DC4C48" w:rsidP="00DC4C48">
            <w:pPr>
              <w:numPr>
                <w:ilvl w:val="0"/>
                <w:numId w:val="166"/>
              </w:numPr>
              <w:spacing w:after="0" w:line="240" w:lineRule="auto"/>
              <w:jc w:val="left"/>
              <w:rPr>
                <w:rFonts w:eastAsia="Calibri" w:cs="Times New Roman"/>
                <w:sz w:val="24"/>
                <w:szCs w:val="24"/>
              </w:rPr>
            </w:pPr>
            <w:r w:rsidRPr="00DC4C48">
              <w:rPr>
                <w:rFonts w:eastAsia="Calibri" w:cs="Times New Roman"/>
                <w:sz w:val="24"/>
                <w:szCs w:val="24"/>
              </w:rPr>
              <w:t>обязательному учету в компетентном органе;</w:t>
            </w:r>
          </w:p>
          <w:p w:rsidR="00DC4C48" w:rsidRPr="00DC4C48" w:rsidRDefault="00DC4C48" w:rsidP="00DC4C48">
            <w:pPr>
              <w:numPr>
                <w:ilvl w:val="0"/>
                <w:numId w:val="166"/>
              </w:numPr>
              <w:spacing w:after="0" w:line="240" w:lineRule="auto"/>
              <w:jc w:val="left"/>
              <w:rPr>
                <w:rFonts w:eastAsia="Calibri" w:cs="Times New Roman"/>
                <w:sz w:val="24"/>
                <w:szCs w:val="24"/>
              </w:rPr>
            </w:pPr>
            <w:r w:rsidRPr="00DC4C48">
              <w:rPr>
                <w:rFonts w:eastAsia="Calibri" w:cs="Times New Roman"/>
                <w:sz w:val="24"/>
                <w:szCs w:val="24"/>
              </w:rPr>
              <w:t>ежегодной сертификации.</w:t>
            </w:r>
          </w:p>
          <w:p w:rsidR="00DC4C48" w:rsidRPr="00DC4C48" w:rsidRDefault="00DC4C48" w:rsidP="00DC4C48">
            <w:pPr>
              <w:spacing w:after="0" w:line="240" w:lineRule="auto"/>
              <w:jc w:val="left"/>
              <w:rPr>
                <w:rFonts w:eastAsia="Calibri" w:cs="Times New Roman"/>
                <w:sz w:val="24"/>
                <w:szCs w:val="24"/>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Кто проводит досмотр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67"/>
              </w:numPr>
              <w:spacing w:after="0" w:line="240" w:lineRule="auto"/>
              <w:jc w:val="left"/>
              <w:rPr>
                <w:rFonts w:eastAsia="Calibri" w:cs="Times New Roman"/>
                <w:sz w:val="24"/>
                <w:szCs w:val="24"/>
              </w:rPr>
            </w:pPr>
            <w:r w:rsidRPr="00DC4C48">
              <w:rPr>
                <w:rFonts w:eastAsia="Calibri" w:cs="Times New Roman"/>
                <w:b/>
                <w:sz w:val="24"/>
                <w:szCs w:val="24"/>
              </w:rPr>
              <w:t>проводится уполномоченными лицами из числа работников подразделений транспортной безопасности</w:t>
            </w:r>
            <w:r w:rsidRPr="00DC4C48">
              <w:rPr>
                <w:rFonts w:eastAsia="Calibri" w:cs="Times New Roman"/>
                <w:sz w:val="24"/>
                <w:szCs w:val="24"/>
              </w:rPr>
              <w:t>;</w:t>
            </w:r>
          </w:p>
          <w:p w:rsidR="00DC4C48" w:rsidRPr="00DC4C48" w:rsidRDefault="00DC4C48" w:rsidP="00DC4C48">
            <w:pPr>
              <w:numPr>
                <w:ilvl w:val="0"/>
                <w:numId w:val="167"/>
              </w:numPr>
              <w:spacing w:after="0" w:line="240" w:lineRule="auto"/>
              <w:jc w:val="left"/>
              <w:rPr>
                <w:rFonts w:eastAsia="Calibri" w:cs="Times New Roman"/>
                <w:sz w:val="24"/>
                <w:szCs w:val="24"/>
              </w:rPr>
            </w:pPr>
            <w:r w:rsidRPr="00DC4C48">
              <w:rPr>
                <w:rFonts w:eastAsia="Calibri" w:cs="Times New Roman"/>
                <w:sz w:val="24"/>
                <w:szCs w:val="24"/>
              </w:rPr>
              <w:t>проводится уполномоченными лицами из числа работников подразделений МВД России;</w:t>
            </w:r>
          </w:p>
          <w:p w:rsidR="00DC4C48" w:rsidRPr="00DC4C48" w:rsidRDefault="00DC4C48" w:rsidP="00DC4C48">
            <w:pPr>
              <w:numPr>
                <w:ilvl w:val="0"/>
                <w:numId w:val="167"/>
              </w:numPr>
              <w:spacing w:after="0" w:line="240" w:lineRule="auto"/>
              <w:jc w:val="left"/>
              <w:rPr>
                <w:rFonts w:eastAsia="Calibri" w:cs="Times New Roman"/>
                <w:sz w:val="24"/>
                <w:szCs w:val="24"/>
              </w:rPr>
            </w:pPr>
            <w:r w:rsidRPr="00DC4C48">
              <w:rPr>
                <w:rFonts w:eastAsia="Calibri" w:cs="Times New Roman"/>
                <w:sz w:val="24"/>
                <w:szCs w:val="24"/>
              </w:rPr>
              <w:t>проводится уполномоченными лицами из числа работников подразделений ФСБ России;</w:t>
            </w:r>
          </w:p>
          <w:p w:rsidR="00DC4C48" w:rsidRPr="00DC4C48" w:rsidRDefault="00DC4C48" w:rsidP="00DC4C48">
            <w:pPr>
              <w:numPr>
                <w:ilvl w:val="0"/>
                <w:numId w:val="167"/>
              </w:numPr>
              <w:spacing w:after="0" w:line="240" w:lineRule="auto"/>
              <w:jc w:val="left"/>
              <w:rPr>
                <w:rFonts w:eastAsia="Calibri" w:cs="Times New Roman"/>
                <w:sz w:val="24"/>
                <w:szCs w:val="24"/>
              </w:rPr>
            </w:pPr>
            <w:r w:rsidRPr="00DC4C48">
              <w:rPr>
                <w:rFonts w:eastAsia="Calibri" w:cs="Times New Roman"/>
                <w:sz w:val="24"/>
                <w:szCs w:val="24"/>
              </w:rPr>
              <w:t>проводится уполномоченными лицами из числа работников подразделений Минтранса России.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Кто проводит дополнительный досмотр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68"/>
              </w:numPr>
              <w:spacing w:after="0" w:line="240" w:lineRule="auto"/>
              <w:jc w:val="left"/>
              <w:rPr>
                <w:rFonts w:eastAsia="Calibri" w:cs="Times New Roman"/>
                <w:sz w:val="24"/>
                <w:szCs w:val="24"/>
              </w:rPr>
            </w:pPr>
            <w:r w:rsidRPr="00DC4C48">
              <w:rPr>
                <w:rFonts w:eastAsia="Calibri" w:cs="Times New Roman"/>
                <w:sz w:val="24"/>
                <w:szCs w:val="24"/>
              </w:rPr>
              <w:t>проводится лицами из числа работников назначенных приказом субъекта;</w:t>
            </w:r>
          </w:p>
          <w:p w:rsidR="00DC4C48" w:rsidRPr="00DC4C48" w:rsidRDefault="00DC4C48" w:rsidP="00DC4C48">
            <w:pPr>
              <w:numPr>
                <w:ilvl w:val="0"/>
                <w:numId w:val="168"/>
              </w:numPr>
              <w:spacing w:after="0" w:line="240" w:lineRule="auto"/>
              <w:jc w:val="left"/>
              <w:rPr>
                <w:rFonts w:eastAsia="Calibri" w:cs="Times New Roman"/>
                <w:sz w:val="24"/>
                <w:szCs w:val="24"/>
              </w:rPr>
            </w:pPr>
            <w:r w:rsidRPr="00DC4C48">
              <w:rPr>
                <w:rFonts w:eastAsia="Calibri" w:cs="Times New Roman"/>
                <w:b/>
                <w:sz w:val="24"/>
                <w:szCs w:val="24"/>
              </w:rPr>
              <w:t>проводится уполномоченными лицами из числа работников подразделений транспортной безопасности</w:t>
            </w:r>
            <w:r w:rsidRPr="00DC4C48">
              <w:rPr>
                <w:rFonts w:eastAsia="Calibri" w:cs="Times New Roman"/>
                <w:sz w:val="24"/>
                <w:szCs w:val="24"/>
              </w:rPr>
              <w:t>;</w:t>
            </w:r>
          </w:p>
          <w:p w:rsidR="00DC4C48" w:rsidRPr="00DC4C48" w:rsidRDefault="00DC4C48" w:rsidP="00DC4C48">
            <w:pPr>
              <w:numPr>
                <w:ilvl w:val="0"/>
                <w:numId w:val="168"/>
              </w:numPr>
              <w:spacing w:after="0" w:line="240" w:lineRule="auto"/>
              <w:jc w:val="left"/>
              <w:rPr>
                <w:rFonts w:eastAsia="Calibri" w:cs="Times New Roman"/>
                <w:sz w:val="24"/>
                <w:szCs w:val="24"/>
              </w:rPr>
            </w:pPr>
            <w:r w:rsidRPr="00DC4C48">
              <w:rPr>
                <w:rFonts w:eastAsia="Calibri" w:cs="Times New Roman"/>
                <w:sz w:val="24"/>
                <w:szCs w:val="24"/>
              </w:rPr>
              <w:t>проводится лицами из числа работников специализированных организаций в области обеспечения транспортной безопасности;</w:t>
            </w:r>
          </w:p>
          <w:p w:rsidR="00DC4C48" w:rsidRPr="00DC4C48" w:rsidRDefault="00DC4C48" w:rsidP="00DC4C48">
            <w:pPr>
              <w:numPr>
                <w:ilvl w:val="0"/>
                <w:numId w:val="168"/>
              </w:numPr>
              <w:spacing w:after="0" w:line="240" w:lineRule="auto"/>
              <w:jc w:val="left"/>
              <w:rPr>
                <w:rFonts w:eastAsia="Calibri" w:cs="Times New Roman"/>
                <w:sz w:val="24"/>
                <w:szCs w:val="24"/>
              </w:rPr>
            </w:pPr>
            <w:r w:rsidRPr="00DC4C48">
              <w:rPr>
                <w:rFonts w:eastAsia="Calibri" w:cs="Times New Roman"/>
                <w:sz w:val="24"/>
                <w:szCs w:val="24"/>
              </w:rPr>
              <w:lastRenderedPageBreak/>
              <w:t>проводится уполномоченными лицами из числа работников органов государственного контроля (надзора) Российской Федерации.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Кто проводит повторный досмотр,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69"/>
              </w:numPr>
              <w:spacing w:after="0" w:line="240" w:lineRule="auto"/>
              <w:jc w:val="left"/>
              <w:rPr>
                <w:rFonts w:eastAsia="Calibri" w:cs="Times New Roman"/>
                <w:sz w:val="24"/>
                <w:szCs w:val="24"/>
              </w:rPr>
            </w:pPr>
            <w:r w:rsidRPr="00DC4C48">
              <w:rPr>
                <w:rFonts w:eastAsia="Calibri" w:cs="Times New Roman"/>
                <w:sz w:val="24"/>
                <w:szCs w:val="24"/>
              </w:rPr>
              <w:t xml:space="preserve">проводится лицами из числа работников федеральных органов исполнительной власти, </w:t>
            </w:r>
            <w:proofErr w:type="gramStart"/>
            <w:r w:rsidRPr="00DC4C48">
              <w:rPr>
                <w:rFonts w:eastAsia="Calibri" w:cs="Times New Roman"/>
                <w:sz w:val="24"/>
                <w:szCs w:val="24"/>
              </w:rPr>
              <w:t>осуществляющем</w:t>
            </w:r>
            <w:proofErr w:type="gramEnd"/>
            <w:r w:rsidRPr="00DC4C48">
              <w:rPr>
                <w:rFonts w:eastAsia="Calibri" w:cs="Times New Roman"/>
                <w:sz w:val="24"/>
                <w:szCs w:val="24"/>
              </w:rPr>
              <w:t xml:space="preserve"> функции по нормативно-правовому регулированию в сфере транспорта;</w:t>
            </w:r>
          </w:p>
          <w:p w:rsidR="00DC4C48" w:rsidRPr="00DC4C48" w:rsidRDefault="00DC4C48" w:rsidP="00DC4C48">
            <w:pPr>
              <w:numPr>
                <w:ilvl w:val="0"/>
                <w:numId w:val="169"/>
              </w:numPr>
              <w:spacing w:after="0" w:line="240" w:lineRule="auto"/>
              <w:jc w:val="left"/>
              <w:rPr>
                <w:rFonts w:eastAsia="Calibri" w:cs="Times New Roman"/>
                <w:sz w:val="24"/>
                <w:szCs w:val="24"/>
              </w:rPr>
            </w:pPr>
            <w:r w:rsidRPr="00DC4C48">
              <w:rPr>
                <w:rFonts w:eastAsia="Calibri" w:cs="Times New Roman"/>
                <w:sz w:val="24"/>
                <w:szCs w:val="24"/>
              </w:rPr>
              <w:t xml:space="preserve">проводится лицами из числа работников федеральных органов исполнительной власти, </w:t>
            </w:r>
            <w:proofErr w:type="gramStart"/>
            <w:r w:rsidRPr="00DC4C48">
              <w:rPr>
                <w:rFonts w:eastAsia="Calibri" w:cs="Times New Roman"/>
                <w:sz w:val="24"/>
                <w:szCs w:val="24"/>
              </w:rPr>
              <w:t>осуществляющим</w:t>
            </w:r>
            <w:proofErr w:type="gramEnd"/>
            <w:r w:rsidRPr="00DC4C48">
              <w:rPr>
                <w:rFonts w:eastAsia="Calibri" w:cs="Times New Roman"/>
                <w:sz w:val="24"/>
                <w:szCs w:val="24"/>
              </w:rPr>
              <w:t xml:space="preserve"> функции по выработке государственной политике и нормативно-правовому регулированию в сфере внутренних дел;</w:t>
            </w:r>
          </w:p>
          <w:p w:rsidR="00DC4C48" w:rsidRPr="00DC4C48" w:rsidRDefault="00DC4C48" w:rsidP="00DC4C48">
            <w:pPr>
              <w:numPr>
                <w:ilvl w:val="0"/>
                <w:numId w:val="169"/>
              </w:numPr>
              <w:spacing w:after="0" w:line="240" w:lineRule="auto"/>
              <w:jc w:val="left"/>
              <w:rPr>
                <w:rFonts w:eastAsia="Calibri" w:cs="Times New Roman"/>
                <w:sz w:val="24"/>
                <w:szCs w:val="24"/>
              </w:rPr>
            </w:pPr>
            <w:r w:rsidRPr="00DC4C48">
              <w:rPr>
                <w:rFonts w:eastAsia="Calibri" w:cs="Times New Roman"/>
                <w:b/>
                <w:sz w:val="24"/>
                <w:szCs w:val="24"/>
              </w:rPr>
              <w:t>проводится уполномоченными лицами из числа работников подразделений транспортной безопасности</w:t>
            </w:r>
            <w:r w:rsidRPr="00DC4C48">
              <w:rPr>
                <w:rFonts w:eastAsia="Calibri" w:cs="Times New Roman"/>
                <w:sz w:val="24"/>
                <w:szCs w:val="24"/>
              </w:rPr>
              <w:t>;</w:t>
            </w:r>
          </w:p>
          <w:p w:rsidR="00DC4C48" w:rsidRPr="00DC4C48" w:rsidRDefault="00DC4C48" w:rsidP="00DC4C48">
            <w:pPr>
              <w:numPr>
                <w:ilvl w:val="0"/>
                <w:numId w:val="169"/>
              </w:numPr>
              <w:spacing w:after="0" w:line="240" w:lineRule="auto"/>
              <w:jc w:val="left"/>
              <w:rPr>
                <w:rFonts w:eastAsia="Calibri" w:cs="Times New Roman"/>
                <w:sz w:val="24"/>
                <w:szCs w:val="24"/>
              </w:rPr>
            </w:pPr>
            <w:r w:rsidRPr="00DC4C48">
              <w:rPr>
                <w:rFonts w:eastAsia="Calibri" w:cs="Times New Roman"/>
                <w:sz w:val="24"/>
                <w:szCs w:val="24"/>
              </w:rPr>
              <w:t>проводится уполномоченными лицами из числа работников органов государственного контроля (надзора) Российской Федерации.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Кто проводит наблюдение и (или) собеседование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70"/>
              </w:numPr>
              <w:spacing w:after="0" w:line="240" w:lineRule="auto"/>
              <w:jc w:val="left"/>
              <w:rPr>
                <w:rFonts w:eastAsia="Calibri" w:cs="Times New Roman"/>
                <w:sz w:val="24"/>
                <w:szCs w:val="24"/>
              </w:rPr>
            </w:pPr>
            <w:r w:rsidRPr="00DC4C48">
              <w:rPr>
                <w:rFonts w:eastAsia="Calibri" w:cs="Times New Roman"/>
                <w:b/>
                <w:sz w:val="24"/>
                <w:szCs w:val="24"/>
              </w:rPr>
              <w:t>проводится уполномоченными лицами из числа работников подразделений транспортной безопасности</w:t>
            </w:r>
            <w:r w:rsidRPr="00DC4C48">
              <w:rPr>
                <w:rFonts w:eastAsia="Calibri" w:cs="Times New Roman"/>
                <w:sz w:val="24"/>
                <w:szCs w:val="24"/>
              </w:rPr>
              <w:t>;</w:t>
            </w:r>
          </w:p>
          <w:p w:rsidR="00DC4C48" w:rsidRPr="00DC4C48" w:rsidRDefault="00DC4C48" w:rsidP="00DC4C48">
            <w:pPr>
              <w:numPr>
                <w:ilvl w:val="0"/>
                <w:numId w:val="170"/>
              </w:numPr>
              <w:spacing w:after="0" w:line="240" w:lineRule="auto"/>
              <w:jc w:val="left"/>
              <w:rPr>
                <w:rFonts w:eastAsia="Calibri" w:cs="Times New Roman"/>
                <w:sz w:val="24"/>
                <w:szCs w:val="24"/>
              </w:rPr>
            </w:pPr>
            <w:r w:rsidRPr="00DC4C48">
              <w:rPr>
                <w:rFonts w:eastAsia="Calibri" w:cs="Times New Roman"/>
                <w:sz w:val="24"/>
                <w:szCs w:val="24"/>
              </w:rPr>
              <w:t>проводится уполномоченными лицами из числа работников органов государственного контроля (надзора) Российской Федерации;</w:t>
            </w:r>
          </w:p>
          <w:p w:rsidR="00DC4C48" w:rsidRPr="00DC4C48" w:rsidRDefault="00DC4C48" w:rsidP="00DC4C48">
            <w:pPr>
              <w:numPr>
                <w:ilvl w:val="0"/>
                <w:numId w:val="170"/>
              </w:numPr>
              <w:spacing w:after="0" w:line="240" w:lineRule="auto"/>
              <w:jc w:val="left"/>
              <w:rPr>
                <w:rFonts w:eastAsia="Calibri" w:cs="Times New Roman"/>
                <w:sz w:val="24"/>
                <w:szCs w:val="24"/>
              </w:rPr>
            </w:pPr>
            <w:r w:rsidRPr="00DC4C48">
              <w:rPr>
                <w:rFonts w:eastAsia="Calibri" w:cs="Times New Roman"/>
                <w:sz w:val="24"/>
                <w:szCs w:val="24"/>
              </w:rPr>
              <w:t>проводится уполномоченными лицами из числа работников ФСБ России;</w:t>
            </w:r>
          </w:p>
          <w:p w:rsidR="00DC4C48" w:rsidRPr="00DC4C48" w:rsidRDefault="00DC4C48" w:rsidP="00DC4C48">
            <w:pPr>
              <w:numPr>
                <w:ilvl w:val="0"/>
                <w:numId w:val="170"/>
              </w:numPr>
              <w:spacing w:after="0" w:line="240" w:lineRule="auto"/>
              <w:jc w:val="left"/>
              <w:rPr>
                <w:rFonts w:eastAsia="Calibri" w:cs="Times New Roman"/>
                <w:sz w:val="24"/>
                <w:szCs w:val="24"/>
              </w:rPr>
            </w:pPr>
            <w:r w:rsidRPr="00DC4C48">
              <w:rPr>
                <w:rFonts w:eastAsia="Calibri" w:cs="Times New Roman"/>
                <w:sz w:val="24"/>
                <w:szCs w:val="24"/>
              </w:rPr>
              <w:t>проводится уполномоченными лицами из числа работников подразделений МВД России.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Как поступить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tc>
        <w:tc>
          <w:tcPr>
            <w:tcW w:w="6379" w:type="dxa"/>
            <w:shd w:val="clear" w:color="auto" w:fill="auto"/>
            <w:hideMark/>
          </w:tcPr>
          <w:p w:rsidR="00DC4C48" w:rsidRPr="00DC4C48" w:rsidRDefault="00DC4C48" w:rsidP="00DC4C48">
            <w:pPr>
              <w:numPr>
                <w:ilvl w:val="0"/>
                <w:numId w:val="171"/>
              </w:numPr>
              <w:spacing w:after="0" w:line="240" w:lineRule="auto"/>
              <w:jc w:val="left"/>
              <w:rPr>
                <w:rFonts w:eastAsia="Calibri" w:cs="Times New Roman"/>
                <w:sz w:val="24"/>
                <w:szCs w:val="24"/>
              </w:rPr>
            </w:pPr>
            <w:r w:rsidRPr="00DC4C48">
              <w:rPr>
                <w:rFonts w:eastAsia="Calibri"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сфере внутренних дел Российской Федерации для принятия мер;</w:t>
            </w:r>
          </w:p>
          <w:p w:rsidR="00DC4C48" w:rsidRPr="00DC4C48" w:rsidRDefault="00DC4C48" w:rsidP="00DC4C48">
            <w:pPr>
              <w:numPr>
                <w:ilvl w:val="0"/>
                <w:numId w:val="171"/>
              </w:numPr>
              <w:spacing w:after="0" w:line="240" w:lineRule="auto"/>
              <w:jc w:val="left"/>
              <w:rPr>
                <w:rFonts w:eastAsia="Calibri" w:cs="Times New Roman"/>
                <w:sz w:val="24"/>
                <w:szCs w:val="24"/>
              </w:rPr>
            </w:pPr>
            <w:r w:rsidRPr="00DC4C48">
              <w:rPr>
                <w:rFonts w:eastAsia="Calibri" w:cs="Times New Roman"/>
                <w:sz w:val="24"/>
                <w:szCs w:val="24"/>
              </w:rPr>
              <w:t>силы транспортной безопасности незамедлительно информируют об этом уполномоченные подразделения федерального органа исполнительной власти в области обеспечения безопасности Российской Федерации для принятия мер;</w:t>
            </w:r>
          </w:p>
          <w:p w:rsidR="00DC4C48" w:rsidRPr="00DC4C48" w:rsidRDefault="00DC4C48" w:rsidP="00DC4C48">
            <w:pPr>
              <w:numPr>
                <w:ilvl w:val="0"/>
                <w:numId w:val="171"/>
              </w:numPr>
              <w:spacing w:after="0" w:line="240" w:lineRule="auto"/>
              <w:jc w:val="left"/>
              <w:rPr>
                <w:rFonts w:eastAsia="Calibri" w:cs="Times New Roman"/>
                <w:sz w:val="24"/>
                <w:szCs w:val="24"/>
              </w:rPr>
            </w:pPr>
            <w:r w:rsidRPr="00DC4C48">
              <w:rPr>
                <w:rFonts w:eastAsia="Calibri" w:cs="Times New Roman"/>
                <w:b/>
                <w:sz w:val="24"/>
                <w:szCs w:val="24"/>
              </w:rPr>
              <w:t xml:space="preserve">силы транспортной безопасности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w:t>
            </w:r>
            <w:r w:rsidRPr="00DC4C48">
              <w:rPr>
                <w:rFonts w:eastAsia="Calibri" w:cs="Times New Roman"/>
                <w:b/>
                <w:sz w:val="24"/>
                <w:szCs w:val="24"/>
              </w:rPr>
              <w:lastRenderedPageBreak/>
              <w:t>соответствии с их компетенцией</w:t>
            </w:r>
            <w:r w:rsidRPr="00DC4C48">
              <w:rPr>
                <w:rFonts w:eastAsia="Calibri" w:cs="Times New Roman"/>
                <w:sz w:val="24"/>
                <w:szCs w:val="24"/>
              </w:rPr>
              <w:t>;</w:t>
            </w:r>
          </w:p>
          <w:p w:rsidR="00DC4C48" w:rsidRPr="00DC4C48" w:rsidRDefault="00DC4C48" w:rsidP="00DC4C48">
            <w:pPr>
              <w:numPr>
                <w:ilvl w:val="0"/>
                <w:numId w:val="171"/>
              </w:numPr>
              <w:spacing w:after="0" w:line="240" w:lineRule="auto"/>
              <w:jc w:val="left"/>
              <w:rPr>
                <w:rFonts w:eastAsia="Calibri" w:cs="Times New Roman"/>
                <w:sz w:val="24"/>
                <w:szCs w:val="24"/>
              </w:rPr>
            </w:pPr>
            <w:r w:rsidRPr="00DC4C48">
              <w:rPr>
                <w:rFonts w:eastAsia="Calibri" w:cs="Times New Roman"/>
                <w:sz w:val="24"/>
                <w:szCs w:val="24"/>
              </w:rPr>
              <w:t>силы транспортной безопасности незамедлительно информируют об этом уполномоченные подразделения федерального органа государственного контроля (надзора) Российской Федерации.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Лица, отказавшиеся от досмотра:</w:t>
            </w:r>
          </w:p>
        </w:tc>
        <w:tc>
          <w:tcPr>
            <w:tcW w:w="6379" w:type="dxa"/>
            <w:shd w:val="clear" w:color="auto" w:fill="auto"/>
            <w:hideMark/>
          </w:tcPr>
          <w:p w:rsidR="00DC4C48" w:rsidRPr="00DC4C48" w:rsidRDefault="00DC4C48" w:rsidP="00DC4C48">
            <w:pPr>
              <w:numPr>
                <w:ilvl w:val="0"/>
                <w:numId w:val="172"/>
              </w:numPr>
              <w:spacing w:after="0" w:line="240" w:lineRule="auto"/>
              <w:jc w:val="left"/>
              <w:rPr>
                <w:rFonts w:eastAsia="Calibri" w:cs="Times New Roman"/>
                <w:sz w:val="24"/>
                <w:szCs w:val="24"/>
              </w:rPr>
            </w:pPr>
            <w:r w:rsidRPr="00DC4C48">
              <w:rPr>
                <w:rFonts w:eastAsia="Calibri" w:cs="Times New Roman"/>
                <w:b/>
                <w:sz w:val="24"/>
                <w:szCs w:val="24"/>
              </w:rPr>
              <w:t>в зону транспортной безопасности не допускаются</w:t>
            </w:r>
            <w:r w:rsidRPr="00DC4C48">
              <w:rPr>
                <w:rFonts w:eastAsia="Calibri" w:cs="Times New Roman"/>
                <w:sz w:val="24"/>
                <w:szCs w:val="24"/>
              </w:rPr>
              <w:t>;</w:t>
            </w:r>
          </w:p>
          <w:p w:rsidR="00DC4C48" w:rsidRPr="00DC4C48" w:rsidRDefault="00DC4C48" w:rsidP="00DC4C48">
            <w:pPr>
              <w:numPr>
                <w:ilvl w:val="0"/>
                <w:numId w:val="172"/>
              </w:numPr>
              <w:spacing w:after="0" w:line="240" w:lineRule="auto"/>
              <w:jc w:val="left"/>
              <w:rPr>
                <w:rFonts w:eastAsia="Calibri" w:cs="Times New Roman"/>
                <w:sz w:val="24"/>
                <w:szCs w:val="24"/>
              </w:rPr>
            </w:pPr>
            <w:r w:rsidRPr="00DC4C48">
              <w:rPr>
                <w:rFonts w:eastAsia="Calibri" w:cs="Times New Roman"/>
                <w:sz w:val="24"/>
                <w:szCs w:val="24"/>
              </w:rPr>
              <w:t>передаются в федеральный орган исполнительной власти в сфере внутренних дел Российской Федерации для принятия мер;</w:t>
            </w:r>
          </w:p>
          <w:p w:rsidR="00DC4C48" w:rsidRPr="00DC4C48" w:rsidRDefault="00DC4C48" w:rsidP="00DC4C48">
            <w:pPr>
              <w:numPr>
                <w:ilvl w:val="0"/>
                <w:numId w:val="172"/>
              </w:numPr>
              <w:spacing w:after="0" w:line="240" w:lineRule="auto"/>
              <w:jc w:val="left"/>
              <w:rPr>
                <w:rFonts w:eastAsia="Calibri" w:cs="Times New Roman"/>
                <w:sz w:val="24"/>
                <w:szCs w:val="24"/>
              </w:rPr>
            </w:pPr>
            <w:r w:rsidRPr="00DC4C48">
              <w:rPr>
                <w:rFonts w:eastAsia="Calibri" w:cs="Times New Roman"/>
                <w:sz w:val="24"/>
                <w:szCs w:val="24"/>
              </w:rPr>
              <w:t>передаются в федеральный орган исполнительной власти в области обеспечения безопасности Российской Федерации для принятия мер;</w:t>
            </w:r>
          </w:p>
          <w:p w:rsidR="00DC4C48" w:rsidRPr="00DC4C48" w:rsidRDefault="00DC4C48" w:rsidP="00DC4C48">
            <w:pPr>
              <w:numPr>
                <w:ilvl w:val="0"/>
                <w:numId w:val="172"/>
              </w:numPr>
              <w:spacing w:after="0" w:line="240" w:lineRule="auto"/>
              <w:jc w:val="left"/>
              <w:rPr>
                <w:rFonts w:eastAsia="Calibri" w:cs="Times New Roman"/>
                <w:sz w:val="24"/>
                <w:szCs w:val="24"/>
              </w:rPr>
            </w:pPr>
            <w:r w:rsidRPr="00DC4C48">
              <w:rPr>
                <w:rFonts w:eastAsia="Calibri" w:cs="Times New Roman"/>
                <w:sz w:val="24"/>
                <w:szCs w:val="24"/>
              </w:rPr>
              <w:t>передаются в федеральный орган государственного контроля (надзора) Российской Федерации.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Отказ пассажира от досмотра, дополнительного досмотра и повторного досмотра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73"/>
              </w:numPr>
              <w:spacing w:after="0" w:line="240" w:lineRule="auto"/>
              <w:jc w:val="left"/>
              <w:rPr>
                <w:rFonts w:eastAsia="Calibri" w:cs="Times New Roman"/>
                <w:sz w:val="24"/>
                <w:szCs w:val="24"/>
              </w:rPr>
            </w:pPr>
            <w:r w:rsidRPr="00DC4C48">
              <w:rPr>
                <w:rFonts w:eastAsia="Calibri" w:cs="Times New Roman"/>
                <w:b/>
                <w:sz w:val="24"/>
                <w:szCs w:val="24"/>
              </w:rPr>
              <w:t>является основанием для расторжения договора перевозки в одностороннем порядке</w:t>
            </w:r>
            <w:r w:rsidRPr="00DC4C48">
              <w:rPr>
                <w:rFonts w:eastAsia="Calibri" w:cs="Times New Roman"/>
                <w:sz w:val="24"/>
                <w:szCs w:val="24"/>
              </w:rPr>
              <w:t>;</w:t>
            </w:r>
          </w:p>
          <w:p w:rsidR="00DC4C48" w:rsidRPr="00DC4C48" w:rsidRDefault="00DC4C48" w:rsidP="00DC4C48">
            <w:pPr>
              <w:numPr>
                <w:ilvl w:val="0"/>
                <w:numId w:val="173"/>
              </w:numPr>
              <w:spacing w:after="0" w:line="240" w:lineRule="auto"/>
              <w:jc w:val="left"/>
              <w:rPr>
                <w:rFonts w:eastAsia="Calibri" w:cs="Times New Roman"/>
                <w:sz w:val="24"/>
                <w:szCs w:val="24"/>
              </w:rPr>
            </w:pPr>
            <w:r w:rsidRPr="00DC4C48">
              <w:rPr>
                <w:rFonts w:eastAsia="Calibri" w:cs="Times New Roman"/>
                <w:sz w:val="24"/>
                <w:szCs w:val="24"/>
              </w:rPr>
              <w:t>является основанием для возбуждения уголовного дела;</w:t>
            </w:r>
          </w:p>
          <w:p w:rsidR="00DC4C48" w:rsidRPr="00DC4C48" w:rsidRDefault="00DC4C48" w:rsidP="00DC4C48">
            <w:pPr>
              <w:numPr>
                <w:ilvl w:val="0"/>
                <w:numId w:val="173"/>
              </w:numPr>
              <w:spacing w:after="0" w:line="240" w:lineRule="auto"/>
              <w:jc w:val="left"/>
              <w:rPr>
                <w:rFonts w:eastAsia="Calibri" w:cs="Times New Roman"/>
                <w:sz w:val="24"/>
                <w:szCs w:val="24"/>
              </w:rPr>
            </w:pPr>
            <w:r w:rsidRPr="00DC4C48">
              <w:rPr>
                <w:rFonts w:eastAsia="Calibri" w:cs="Times New Roman"/>
                <w:sz w:val="24"/>
                <w:szCs w:val="24"/>
              </w:rPr>
              <w:t>является основанием для административного штрафа;</w:t>
            </w:r>
          </w:p>
          <w:p w:rsidR="00DC4C48" w:rsidRPr="00DC4C48" w:rsidRDefault="00DC4C48" w:rsidP="00DC4C48">
            <w:pPr>
              <w:numPr>
                <w:ilvl w:val="0"/>
                <w:numId w:val="173"/>
              </w:numPr>
              <w:spacing w:after="0" w:line="240" w:lineRule="auto"/>
              <w:jc w:val="left"/>
              <w:rPr>
                <w:rFonts w:eastAsia="Calibri" w:cs="Times New Roman"/>
                <w:sz w:val="24"/>
                <w:szCs w:val="24"/>
              </w:rPr>
            </w:pPr>
            <w:r w:rsidRPr="00DC4C48">
              <w:rPr>
                <w:rFonts w:eastAsia="Calibri" w:cs="Times New Roman"/>
                <w:sz w:val="24"/>
                <w:szCs w:val="24"/>
              </w:rPr>
              <w:t>все вышеперечисленное.</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Правила проведения досмотра, дополнительного досмотра и повторного досмотра в целях обеспечения транспортной безопасности устанавливаются:</w:t>
            </w:r>
          </w:p>
        </w:tc>
        <w:tc>
          <w:tcPr>
            <w:tcW w:w="6379" w:type="dxa"/>
            <w:shd w:val="clear" w:color="auto" w:fill="auto"/>
            <w:hideMark/>
          </w:tcPr>
          <w:p w:rsidR="00DC4C48" w:rsidRPr="00DC4C48" w:rsidRDefault="00DC4C48" w:rsidP="00DC4C48">
            <w:pPr>
              <w:numPr>
                <w:ilvl w:val="0"/>
                <w:numId w:val="174"/>
              </w:numPr>
              <w:spacing w:after="0" w:line="240" w:lineRule="auto"/>
              <w:jc w:val="left"/>
              <w:rPr>
                <w:rFonts w:eastAsia="Calibri" w:cs="Times New Roman"/>
                <w:sz w:val="24"/>
                <w:szCs w:val="24"/>
              </w:rPr>
            </w:pPr>
            <w:r w:rsidRPr="00DC4C48">
              <w:rPr>
                <w:rFonts w:eastAsia="Calibri"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w:t>
            </w:r>
          </w:p>
          <w:p w:rsidR="00DC4C48" w:rsidRPr="00DC4C48" w:rsidRDefault="00DC4C48" w:rsidP="00DC4C48">
            <w:pPr>
              <w:numPr>
                <w:ilvl w:val="0"/>
                <w:numId w:val="174"/>
              </w:numPr>
              <w:spacing w:after="0" w:line="240" w:lineRule="auto"/>
              <w:jc w:val="left"/>
              <w:rPr>
                <w:rFonts w:eastAsia="Calibri" w:cs="Times New Roman"/>
                <w:sz w:val="24"/>
                <w:szCs w:val="24"/>
              </w:rPr>
            </w:pPr>
            <w:r w:rsidRPr="00DC4C48">
              <w:rPr>
                <w:rFonts w:eastAsia="Calibri" w:cs="Times New Roman"/>
                <w:b/>
                <w:sz w:val="24"/>
                <w:szCs w:val="24"/>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w:t>
            </w:r>
            <w:proofErr w:type="gramStart"/>
            <w:r w:rsidRPr="00DC4C48">
              <w:rPr>
                <w:rFonts w:eastAsia="Calibri" w:cs="Times New Roman"/>
                <w:b/>
                <w:sz w:val="24"/>
                <w:szCs w:val="24"/>
              </w:rPr>
              <w:t>осуществляющий</w:t>
            </w:r>
            <w:proofErr w:type="gramEnd"/>
            <w:r w:rsidRPr="00DC4C48">
              <w:rPr>
                <w:rFonts w:eastAsia="Calibri" w:cs="Times New Roman"/>
                <w:b/>
                <w:sz w:val="24"/>
                <w:szCs w:val="24"/>
              </w:rPr>
              <w:t xml:space="preserve"> функции по выработке и реализации государственной политики и нормативно-правовому регулированию в сфере внутренних дел</w:t>
            </w:r>
            <w:r w:rsidRPr="00DC4C48">
              <w:rPr>
                <w:rFonts w:eastAsia="Calibri" w:cs="Times New Roman"/>
                <w:sz w:val="24"/>
                <w:szCs w:val="24"/>
              </w:rPr>
              <w:t>;</w:t>
            </w:r>
          </w:p>
          <w:p w:rsidR="00DC4C48" w:rsidRPr="00DC4C48" w:rsidRDefault="00DC4C48" w:rsidP="00DC4C48">
            <w:pPr>
              <w:numPr>
                <w:ilvl w:val="0"/>
                <w:numId w:val="174"/>
              </w:numPr>
              <w:spacing w:after="0" w:line="240" w:lineRule="auto"/>
              <w:jc w:val="left"/>
              <w:rPr>
                <w:rFonts w:eastAsia="Calibri" w:cs="Times New Roman"/>
                <w:sz w:val="24"/>
                <w:szCs w:val="24"/>
              </w:rPr>
            </w:pPr>
            <w:r w:rsidRPr="00DC4C48">
              <w:rPr>
                <w:rFonts w:eastAsia="Calibri" w:cs="Times New Roman"/>
                <w:sz w:val="24"/>
                <w:szCs w:val="24"/>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w:t>
            </w:r>
            <w:proofErr w:type="gramStart"/>
            <w:r w:rsidRPr="00DC4C48">
              <w:rPr>
                <w:rFonts w:eastAsia="Calibri" w:cs="Times New Roman"/>
                <w:sz w:val="24"/>
                <w:szCs w:val="24"/>
              </w:rPr>
              <w:t>осуществляющий</w:t>
            </w:r>
            <w:proofErr w:type="gramEnd"/>
            <w:r w:rsidRPr="00DC4C48">
              <w:rPr>
                <w:rFonts w:eastAsia="Calibri" w:cs="Times New Roman"/>
                <w:sz w:val="24"/>
                <w:szCs w:val="24"/>
              </w:rPr>
              <w:t xml:space="preserve"> функции по выработке и реализации </w:t>
            </w:r>
            <w:r w:rsidRPr="00DC4C48">
              <w:rPr>
                <w:rFonts w:eastAsia="Calibri" w:cs="Times New Roman"/>
                <w:sz w:val="24"/>
                <w:szCs w:val="24"/>
              </w:rPr>
              <w:lastRenderedPageBreak/>
              <w:t>государственной политики и нормативно-правовому регулированию в сфере внутренних дел;</w:t>
            </w:r>
          </w:p>
          <w:p w:rsidR="00DC4C48" w:rsidRPr="00DC4C48" w:rsidRDefault="00DC4C48" w:rsidP="00DC4C48">
            <w:pPr>
              <w:numPr>
                <w:ilvl w:val="0"/>
                <w:numId w:val="174"/>
              </w:numPr>
              <w:spacing w:after="0" w:line="240" w:lineRule="auto"/>
              <w:jc w:val="left"/>
              <w:rPr>
                <w:rFonts w:eastAsia="Calibri" w:cs="Times New Roman"/>
                <w:sz w:val="24"/>
                <w:szCs w:val="24"/>
              </w:rPr>
            </w:pPr>
            <w:r w:rsidRPr="00DC4C48">
              <w:rPr>
                <w:rFonts w:eastAsia="Calibri"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государственного контроля (надзора) Российской Федерации.</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Правила проведения досмотра, дополнительного досмотра и повторного досмотра в целях обеспечения транспортной безопасности включают в себя в том числе:</w:t>
            </w:r>
          </w:p>
        </w:tc>
        <w:tc>
          <w:tcPr>
            <w:tcW w:w="6379" w:type="dxa"/>
            <w:shd w:val="clear" w:color="auto" w:fill="auto"/>
            <w:hideMark/>
          </w:tcPr>
          <w:p w:rsidR="00DC4C48" w:rsidRPr="00DC4C48" w:rsidRDefault="00DC4C48" w:rsidP="00DC4C48">
            <w:pPr>
              <w:numPr>
                <w:ilvl w:val="0"/>
                <w:numId w:val="175"/>
              </w:numPr>
              <w:spacing w:after="0" w:line="240" w:lineRule="auto"/>
              <w:jc w:val="left"/>
              <w:rPr>
                <w:rFonts w:eastAsia="Calibri" w:cs="Times New Roman"/>
                <w:sz w:val="24"/>
                <w:szCs w:val="24"/>
              </w:rPr>
            </w:pPr>
            <w:r w:rsidRPr="00DC4C48">
              <w:rPr>
                <w:rFonts w:eastAsia="Calibri" w:cs="Times New Roman"/>
                <w:b/>
                <w:sz w:val="24"/>
                <w:szCs w:val="24"/>
              </w:rPr>
              <w:t>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r w:rsidRPr="00DC4C48">
              <w:rPr>
                <w:rFonts w:eastAsia="Calibri" w:cs="Times New Roman"/>
                <w:sz w:val="24"/>
                <w:szCs w:val="24"/>
              </w:rPr>
              <w:t>;</w:t>
            </w:r>
          </w:p>
          <w:p w:rsidR="00DC4C48" w:rsidRPr="00DC4C48" w:rsidRDefault="00DC4C48" w:rsidP="00DC4C48">
            <w:pPr>
              <w:numPr>
                <w:ilvl w:val="0"/>
                <w:numId w:val="175"/>
              </w:numPr>
              <w:spacing w:after="0" w:line="240" w:lineRule="auto"/>
              <w:jc w:val="left"/>
              <w:rPr>
                <w:rFonts w:eastAsia="Calibri" w:cs="Times New Roman"/>
                <w:sz w:val="24"/>
                <w:szCs w:val="24"/>
              </w:rPr>
            </w:pPr>
            <w:r w:rsidRPr="00DC4C48">
              <w:rPr>
                <w:rFonts w:eastAsia="Calibri" w:cs="Times New Roman"/>
                <w:sz w:val="24"/>
                <w:szCs w:val="24"/>
              </w:rPr>
              <w:t>перечни оружия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p w:rsidR="00DC4C48" w:rsidRPr="00DC4C48" w:rsidRDefault="00DC4C48" w:rsidP="00DC4C48">
            <w:pPr>
              <w:numPr>
                <w:ilvl w:val="0"/>
                <w:numId w:val="175"/>
              </w:numPr>
              <w:spacing w:after="0" w:line="240" w:lineRule="auto"/>
              <w:jc w:val="left"/>
              <w:rPr>
                <w:rFonts w:eastAsia="Calibri" w:cs="Times New Roman"/>
                <w:sz w:val="24"/>
                <w:szCs w:val="24"/>
              </w:rPr>
            </w:pPr>
            <w:r w:rsidRPr="00DC4C48">
              <w:rPr>
                <w:rFonts w:eastAsia="Calibri" w:cs="Times New Roman"/>
                <w:sz w:val="24"/>
                <w:szCs w:val="24"/>
              </w:rPr>
              <w:t>порядок проведения наблюдения и (или) собеседования в целях обеспечения транспортной безопасности;</w:t>
            </w:r>
          </w:p>
          <w:p w:rsidR="00DC4C48" w:rsidRPr="00DC4C48" w:rsidRDefault="00DC4C48" w:rsidP="00DC4C48">
            <w:pPr>
              <w:numPr>
                <w:ilvl w:val="0"/>
                <w:numId w:val="175"/>
              </w:numPr>
              <w:spacing w:after="0" w:line="240" w:lineRule="auto"/>
              <w:jc w:val="left"/>
              <w:rPr>
                <w:rFonts w:eastAsia="Calibri" w:cs="Times New Roman"/>
                <w:sz w:val="24"/>
                <w:szCs w:val="24"/>
              </w:rPr>
            </w:pPr>
            <w:r w:rsidRPr="00DC4C48">
              <w:rPr>
                <w:rFonts w:eastAsia="Calibri" w:cs="Times New Roman"/>
                <w:sz w:val="24"/>
                <w:szCs w:val="24"/>
              </w:rPr>
              <w:t>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Какие технические средства используются для проведения дополнительного досмотра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76"/>
              </w:numPr>
              <w:spacing w:after="0" w:line="240" w:lineRule="auto"/>
              <w:jc w:val="left"/>
              <w:rPr>
                <w:rFonts w:eastAsia="Calibri" w:cs="Times New Roman"/>
                <w:sz w:val="24"/>
                <w:szCs w:val="24"/>
              </w:rPr>
            </w:pPr>
            <w:r w:rsidRPr="00DC4C48">
              <w:rPr>
                <w:rFonts w:eastAsia="Calibri" w:cs="Times New Roman"/>
                <w:sz w:val="24"/>
                <w:szCs w:val="24"/>
              </w:rPr>
              <w:t xml:space="preserve">стационарные, переносные и ручные </w:t>
            </w:r>
            <w:proofErr w:type="spellStart"/>
            <w:r w:rsidRPr="00DC4C48">
              <w:rPr>
                <w:rFonts w:eastAsia="Calibri" w:cs="Times New Roman"/>
                <w:sz w:val="24"/>
                <w:szCs w:val="24"/>
              </w:rPr>
              <w:t>металлодетекторы</w:t>
            </w:r>
            <w:proofErr w:type="spellEnd"/>
            <w:r w:rsidRPr="00DC4C48">
              <w:rPr>
                <w:rFonts w:eastAsia="Calibri" w:cs="Times New Roman"/>
                <w:sz w:val="24"/>
                <w:szCs w:val="24"/>
              </w:rPr>
              <w:t>;</w:t>
            </w:r>
          </w:p>
          <w:p w:rsidR="00DC4C48" w:rsidRPr="00DC4C48" w:rsidRDefault="00DC4C48" w:rsidP="00DC4C48">
            <w:pPr>
              <w:numPr>
                <w:ilvl w:val="0"/>
                <w:numId w:val="176"/>
              </w:numPr>
              <w:spacing w:after="0" w:line="240" w:lineRule="auto"/>
              <w:jc w:val="left"/>
              <w:rPr>
                <w:rFonts w:eastAsia="Calibri" w:cs="Times New Roman"/>
                <w:sz w:val="24"/>
                <w:szCs w:val="24"/>
              </w:rPr>
            </w:pPr>
            <w:r w:rsidRPr="00DC4C48">
              <w:rPr>
                <w:rFonts w:eastAsia="Calibri" w:cs="Times New Roman"/>
                <w:sz w:val="24"/>
                <w:szCs w:val="24"/>
              </w:rPr>
              <w:t xml:space="preserve">газоаналитическая и химическая аппаратура; </w:t>
            </w:r>
          </w:p>
          <w:p w:rsidR="00DC4C48" w:rsidRPr="00DC4C48" w:rsidRDefault="00DC4C48" w:rsidP="00DC4C48">
            <w:pPr>
              <w:numPr>
                <w:ilvl w:val="0"/>
                <w:numId w:val="176"/>
              </w:numPr>
              <w:spacing w:after="0" w:line="240" w:lineRule="auto"/>
              <w:jc w:val="left"/>
              <w:rPr>
                <w:rFonts w:eastAsia="Calibri" w:cs="Times New Roman"/>
                <w:sz w:val="24"/>
                <w:szCs w:val="24"/>
              </w:rPr>
            </w:pPr>
            <w:proofErr w:type="spellStart"/>
            <w:r w:rsidRPr="00DC4C48">
              <w:rPr>
                <w:rFonts w:eastAsia="Calibri" w:cs="Times New Roman"/>
                <w:b/>
                <w:sz w:val="24"/>
                <w:szCs w:val="24"/>
              </w:rPr>
              <w:t>рентгенотелевизионные</w:t>
            </w:r>
            <w:proofErr w:type="spellEnd"/>
            <w:r w:rsidRPr="00DC4C48">
              <w:rPr>
                <w:rFonts w:eastAsia="Calibri" w:cs="Times New Roman"/>
                <w:b/>
                <w:sz w:val="24"/>
                <w:szCs w:val="24"/>
              </w:rPr>
              <w:t xml:space="preserve">, </w:t>
            </w:r>
            <w:proofErr w:type="spellStart"/>
            <w:r w:rsidRPr="00DC4C48">
              <w:rPr>
                <w:rFonts w:eastAsia="Calibri" w:cs="Times New Roman"/>
                <w:b/>
                <w:sz w:val="24"/>
                <w:szCs w:val="24"/>
              </w:rPr>
              <w:t>радиоскопические</w:t>
            </w:r>
            <w:proofErr w:type="spellEnd"/>
            <w:r w:rsidRPr="00DC4C48">
              <w:rPr>
                <w:rFonts w:eastAsia="Calibri" w:cs="Times New Roman"/>
                <w:b/>
                <w:sz w:val="24"/>
                <w:szCs w:val="24"/>
              </w:rPr>
              <w:t xml:space="preserve"> установки, стационарные, переносные и ручные </w:t>
            </w:r>
            <w:proofErr w:type="spellStart"/>
            <w:r w:rsidRPr="00DC4C48">
              <w:rPr>
                <w:rFonts w:eastAsia="Calibri" w:cs="Times New Roman"/>
                <w:b/>
                <w:sz w:val="24"/>
                <w:szCs w:val="24"/>
              </w:rPr>
              <w:t>металлодетекторы</w:t>
            </w:r>
            <w:proofErr w:type="spellEnd"/>
            <w:r w:rsidRPr="00DC4C48">
              <w:rPr>
                <w:rFonts w:eastAsia="Calibri" w:cs="Times New Roman"/>
                <w:b/>
                <w:sz w:val="24"/>
                <w:szCs w:val="24"/>
              </w:rPr>
              <w:t>,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r w:rsidRPr="00DC4C48">
              <w:rPr>
                <w:rFonts w:eastAsia="Calibri" w:cs="Times New Roman"/>
                <w:sz w:val="24"/>
                <w:szCs w:val="24"/>
              </w:rPr>
              <w:t>;</w:t>
            </w:r>
          </w:p>
          <w:p w:rsidR="00DC4C48" w:rsidRPr="00DC4C48" w:rsidRDefault="00DC4C48" w:rsidP="00DC4C48">
            <w:pPr>
              <w:numPr>
                <w:ilvl w:val="0"/>
                <w:numId w:val="176"/>
              </w:numPr>
              <w:spacing w:after="0" w:line="240" w:lineRule="auto"/>
              <w:jc w:val="left"/>
              <w:rPr>
                <w:rFonts w:eastAsia="Calibri" w:cs="Times New Roman"/>
                <w:sz w:val="24"/>
                <w:szCs w:val="24"/>
              </w:rPr>
            </w:pPr>
            <w:r w:rsidRPr="00DC4C48">
              <w:rPr>
                <w:rFonts w:eastAsia="Calibri" w:cs="Times New Roman"/>
                <w:sz w:val="24"/>
                <w:szCs w:val="24"/>
              </w:rPr>
              <w:t>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tc>
      </w:tr>
      <w:tr w:rsidR="00DC4C48" w:rsidRPr="00DC4C48" w:rsidTr="009D3A66">
        <w:trPr>
          <w:trHeight w:val="4272"/>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Контрольно-пропускной пункт (пост) обеспечения транспортной безопасности:</w:t>
            </w:r>
          </w:p>
        </w:tc>
        <w:tc>
          <w:tcPr>
            <w:tcW w:w="6379" w:type="dxa"/>
            <w:shd w:val="clear" w:color="auto" w:fill="auto"/>
            <w:hideMark/>
          </w:tcPr>
          <w:p w:rsidR="00DC4C48" w:rsidRPr="00DC4C48" w:rsidRDefault="00DC4C48" w:rsidP="00DC4C48">
            <w:pPr>
              <w:numPr>
                <w:ilvl w:val="0"/>
                <w:numId w:val="177"/>
              </w:numPr>
              <w:spacing w:after="0" w:line="240" w:lineRule="auto"/>
              <w:jc w:val="left"/>
              <w:rPr>
                <w:rFonts w:eastAsia="Calibri" w:cs="Times New Roman"/>
                <w:sz w:val="24"/>
                <w:szCs w:val="24"/>
              </w:rPr>
            </w:pPr>
            <w:r w:rsidRPr="00DC4C48">
              <w:rPr>
                <w:rFonts w:eastAsia="Calibri" w:cs="Times New Roman"/>
                <w:b/>
                <w:sz w:val="24"/>
                <w:szCs w:val="24"/>
              </w:rPr>
              <w:t>специально оборудованное место на объектах транспортной инфраструктуры или транспортных средствах для осуществления контроля в установленном порядке за проходом людей и проездом транспортных сре</w:t>
            </w:r>
            <w:proofErr w:type="gramStart"/>
            <w:r w:rsidRPr="00DC4C48">
              <w:rPr>
                <w:rFonts w:eastAsia="Calibri" w:cs="Times New Roman"/>
                <w:b/>
                <w:sz w:val="24"/>
                <w:szCs w:val="24"/>
              </w:rPr>
              <w:t>дств в з</w:t>
            </w:r>
            <w:proofErr w:type="gramEnd"/>
            <w:r w:rsidRPr="00DC4C48">
              <w:rPr>
                <w:rFonts w:eastAsia="Calibri" w:cs="Times New Roman"/>
                <w:b/>
                <w:sz w:val="24"/>
                <w:szCs w:val="24"/>
              </w:rPr>
              <w:t>ону транспортной безопасности</w:t>
            </w:r>
            <w:r w:rsidRPr="00DC4C48">
              <w:rPr>
                <w:rFonts w:eastAsia="Calibri" w:cs="Times New Roman"/>
                <w:sz w:val="24"/>
                <w:szCs w:val="24"/>
              </w:rPr>
              <w:t>;</w:t>
            </w:r>
          </w:p>
          <w:p w:rsidR="00DC4C48" w:rsidRPr="00DC4C48" w:rsidRDefault="00DC4C48" w:rsidP="00DC4C48">
            <w:pPr>
              <w:numPr>
                <w:ilvl w:val="0"/>
                <w:numId w:val="177"/>
              </w:numPr>
              <w:spacing w:after="0" w:line="240" w:lineRule="auto"/>
              <w:jc w:val="left"/>
              <w:rPr>
                <w:rFonts w:eastAsia="Calibri" w:cs="Times New Roman"/>
                <w:sz w:val="24"/>
                <w:szCs w:val="24"/>
              </w:rPr>
            </w:pPr>
            <w:r w:rsidRPr="00DC4C48">
              <w:rPr>
                <w:rFonts w:eastAsia="Calibri" w:cs="Times New Roman"/>
                <w:sz w:val="24"/>
                <w:szCs w:val="24"/>
              </w:rPr>
              <w:t>место на объектах транспортной инфраструктуры или транспортных сре</w:t>
            </w:r>
            <w:proofErr w:type="gramStart"/>
            <w:r w:rsidRPr="00DC4C48">
              <w:rPr>
                <w:rFonts w:eastAsia="Calibri" w:cs="Times New Roman"/>
                <w:sz w:val="24"/>
                <w:szCs w:val="24"/>
              </w:rPr>
              <w:t>дств дл</w:t>
            </w:r>
            <w:proofErr w:type="gramEnd"/>
            <w:r w:rsidRPr="00DC4C48">
              <w:rPr>
                <w:rFonts w:eastAsia="Calibri" w:cs="Times New Roman"/>
                <w:sz w:val="24"/>
                <w:szCs w:val="24"/>
              </w:rPr>
              <w:t>я осуществления прохода людей и проезда транспортных средств в зону транспортной безопасности;</w:t>
            </w:r>
          </w:p>
          <w:p w:rsidR="00DC4C48" w:rsidRPr="00DC4C48" w:rsidRDefault="00DC4C48" w:rsidP="00DC4C48">
            <w:pPr>
              <w:numPr>
                <w:ilvl w:val="0"/>
                <w:numId w:val="177"/>
              </w:numPr>
              <w:spacing w:after="0" w:line="240" w:lineRule="auto"/>
              <w:jc w:val="left"/>
              <w:rPr>
                <w:rFonts w:eastAsia="Calibri" w:cs="Times New Roman"/>
                <w:sz w:val="24"/>
                <w:szCs w:val="24"/>
              </w:rPr>
            </w:pPr>
            <w:r w:rsidRPr="00DC4C48">
              <w:rPr>
                <w:rFonts w:eastAsia="Calibri" w:cs="Times New Roman"/>
                <w:sz w:val="24"/>
                <w:szCs w:val="24"/>
              </w:rPr>
              <w:t>не оборудованное место на объектах транспортной инфраструктуры или транспортных сре</w:t>
            </w:r>
            <w:proofErr w:type="gramStart"/>
            <w:r w:rsidRPr="00DC4C48">
              <w:rPr>
                <w:rFonts w:eastAsia="Calibri" w:cs="Times New Roman"/>
                <w:sz w:val="24"/>
                <w:szCs w:val="24"/>
              </w:rPr>
              <w:t>дств дл</w:t>
            </w:r>
            <w:proofErr w:type="gramEnd"/>
            <w:r w:rsidRPr="00DC4C48">
              <w:rPr>
                <w:rFonts w:eastAsia="Calibri" w:cs="Times New Roman"/>
                <w:sz w:val="24"/>
                <w:szCs w:val="24"/>
              </w:rPr>
              <w:t>я осуществления контроля в установленном порядке за проходом людей и проездом транспортных средств в зону транспортной безопасности;</w:t>
            </w:r>
          </w:p>
          <w:p w:rsidR="00DC4C48" w:rsidRPr="00DC4C48" w:rsidRDefault="00DC4C48" w:rsidP="00DC4C48">
            <w:pPr>
              <w:numPr>
                <w:ilvl w:val="0"/>
                <w:numId w:val="177"/>
              </w:numPr>
              <w:spacing w:after="0" w:line="240" w:lineRule="auto"/>
              <w:jc w:val="left"/>
              <w:rPr>
                <w:rFonts w:eastAsia="Calibri" w:cs="Times New Roman"/>
                <w:sz w:val="24"/>
                <w:szCs w:val="24"/>
              </w:rPr>
            </w:pPr>
            <w:r w:rsidRPr="00DC4C48">
              <w:rPr>
                <w:rFonts w:eastAsia="Calibri" w:cs="Times New Roman"/>
                <w:sz w:val="24"/>
                <w:szCs w:val="24"/>
              </w:rPr>
              <w:t>место, предназначенное для досмотра, дополнительного досмотра, повторного досмотра.</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Организация досмотра возлагается:</w:t>
            </w:r>
          </w:p>
        </w:tc>
        <w:tc>
          <w:tcPr>
            <w:tcW w:w="6379" w:type="dxa"/>
            <w:shd w:val="clear" w:color="auto" w:fill="auto"/>
            <w:hideMark/>
          </w:tcPr>
          <w:p w:rsidR="00DC4C48" w:rsidRPr="00DC4C48" w:rsidRDefault="00DC4C48" w:rsidP="00DC4C48">
            <w:pPr>
              <w:numPr>
                <w:ilvl w:val="0"/>
                <w:numId w:val="178"/>
              </w:numPr>
              <w:spacing w:after="0" w:line="240" w:lineRule="auto"/>
              <w:jc w:val="left"/>
              <w:rPr>
                <w:rFonts w:eastAsia="Calibri" w:cs="Times New Roman"/>
                <w:sz w:val="24"/>
                <w:szCs w:val="24"/>
              </w:rPr>
            </w:pPr>
            <w:r w:rsidRPr="00DC4C48">
              <w:rPr>
                <w:rFonts w:eastAsia="Calibri" w:cs="Times New Roman"/>
                <w:b/>
                <w:sz w:val="24"/>
                <w:szCs w:val="24"/>
              </w:rPr>
              <w:t>на субъекты транспортной инфраструктуры и (или) перевозчиков</w:t>
            </w:r>
            <w:r w:rsidRPr="00DC4C48">
              <w:rPr>
                <w:rFonts w:eastAsia="Calibri" w:cs="Times New Roman"/>
                <w:sz w:val="24"/>
                <w:szCs w:val="24"/>
              </w:rPr>
              <w:t>;</w:t>
            </w:r>
          </w:p>
          <w:p w:rsidR="00DC4C48" w:rsidRPr="00DC4C48" w:rsidRDefault="00DC4C48" w:rsidP="00DC4C48">
            <w:pPr>
              <w:numPr>
                <w:ilvl w:val="0"/>
                <w:numId w:val="178"/>
              </w:numPr>
              <w:spacing w:after="0" w:line="240" w:lineRule="auto"/>
              <w:jc w:val="left"/>
              <w:rPr>
                <w:rFonts w:eastAsia="Calibri" w:cs="Times New Roman"/>
                <w:sz w:val="24"/>
                <w:szCs w:val="24"/>
              </w:rPr>
            </w:pPr>
            <w:r w:rsidRPr="00DC4C48">
              <w:rPr>
                <w:rFonts w:eastAsia="Calibri" w:cs="Times New Roman"/>
                <w:sz w:val="24"/>
                <w:szCs w:val="24"/>
              </w:rPr>
              <w:t>на субъекты транспортной инфраструктуры;</w:t>
            </w:r>
          </w:p>
          <w:p w:rsidR="00DC4C48" w:rsidRPr="00DC4C48" w:rsidRDefault="00DC4C48" w:rsidP="00DC4C48">
            <w:pPr>
              <w:numPr>
                <w:ilvl w:val="0"/>
                <w:numId w:val="178"/>
              </w:numPr>
              <w:spacing w:after="0" w:line="240" w:lineRule="auto"/>
              <w:jc w:val="left"/>
              <w:rPr>
                <w:rFonts w:eastAsia="Calibri" w:cs="Times New Roman"/>
                <w:sz w:val="24"/>
                <w:szCs w:val="24"/>
              </w:rPr>
            </w:pPr>
            <w:r w:rsidRPr="00DC4C48">
              <w:rPr>
                <w:rFonts w:eastAsia="Calibri" w:cs="Times New Roman"/>
                <w:sz w:val="24"/>
                <w:szCs w:val="24"/>
              </w:rPr>
              <w:t>на перевозчиков;</w:t>
            </w:r>
          </w:p>
          <w:p w:rsidR="00DC4C48" w:rsidRPr="00DC4C48" w:rsidRDefault="00DC4C48" w:rsidP="00DC4C48">
            <w:pPr>
              <w:numPr>
                <w:ilvl w:val="0"/>
                <w:numId w:val="178"/>
              </w:numPr>
              <w:spacing w:after="0" w:line="240" w:lineRule="auto"/>
              <w:jc w:val="left"/>
              <w:rPr>
                <w:rFonts w:eastAsia="Calibri" w:cs="Times New Roman"/>
                <w:sz w:val="24"/>
                <w:szCs w:val="24"/>
              </w:rPr>
            </w:pPr>
            <w:r w:rsidRPr="00DC4C48">
              <w:rPr>
                <w:rFonts w:eastAsia="Calibri" w:cs="Times New Roman"/>
                <w:sz w:val="24"/>
                <w:szCs w:val="24"/>
              </w:rPr>
              <w:t>на юридические лица.</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Организация дополнительного досмотра возлагается:</w:t>
            </w:r>
          </w:p>
        </w:tc>
        <w:tc>
          <w:tcPr>
            <w:tcW w:w="6379" w:type="dxa"/>
            <w:shd w:val="clear" w:color="auto" w:fill="auto"/>
          </w:tcPr>
          <w:p w:rsidR="00DC4C48" w:rsidRPr="00DC4C48" w:rsidRDefault="00DC4C48" w:rsidP="00DC4C48">
            <w:pPr>
              <w:numPr>
                <w:ilvl w:val="0"/>
                <w:numId w:val="179"/>
              </w:numPr>
              <w:spacing w:after="0" w:line="240" w:lineRule="auto"/>
              <w:jc w:val="left"/>
              <w:rPr>
                <w:rFonts w:eastAsia="Calibri" w:cs="Times New Roman"/>
                <w:sz w:val="24"/>
                <w:szCs w:val="24"/>
              </w:rPr>
            </w:pPr>
            <w:r w:rsidRPr="00DC4C48">
              <w:rPr>
                <w:rFonts w:eastAsia="Calibri" w:cs="Times New Roman"/>
                <w:sz w:val="24"/>
                <w:szCs w:val="24"/>
              </w:rPr>
              <w:t>на перевозчиков;</w:t>
            </w:r>
          </w:p>
          <w:p w:rsidR="00DC4C48" w:rsidRPr="00DC4C48" w:rsidRDefault="00DC4C48" w:rsidP="00DC4C48">
            <w:pPr>
              <w:numPr>
                <w:ilvl w:val="0"/>
                <w:numId w:val="179"/>
              </w:numPr>
              <w:spacing w:after="0" w:line="240" w:lineRule="auto"/>
              <w:jc w:val="left"/>
              <w:rPr>
                <w:rFonts w:eastAsia="Calibri" w:cs="Times New Roman"/>
                <w:sz w:val="24"/>
                <w:szCs w:val="24"/>
              </w:rPr>
            </w:pPr>
            <w:r w:rsidRPr="00DC4C48">
              <w:rPr>
                <w:rFonts w:eastAsia="Calibri" w:cs="Times New Roman"/>
                <w:b/>
                <w:sz w:val="24"/>
                <w:szCs w:val="24"/>
              </w:rPr>
              <w:t>на субъекты транспортной инфраструктуры и (или) перевозчиков</w:t>
            </w:r>
            <w:r w:rsidRPr="00DC4C48">
              <w:rPr>
                <w:rFonts w:eastAsia="Calibri" w:cs="Times New Roman"/>
                <w:sz w:val="24"/>
                <w:szCs w:val="24"/>
              </w:rPr>
              <w:t>;</w:t>
            </w:r>
          </w:p>
          <w:p w:rsidR="00DC4C48" w:rsidRPr="00DC4C48" w:rsidRDefault="00DC4C48" w:rsidP="00DC4C48">
            <w:pPr>
              <w:numPr>
                <w:ilvl w:val="0"/>
                <w:numId w:val="179"/>
              </w:numPr>
              <w:spacing w:after="0" w:line="240" w:lineRule="auto"/>
              <w:jc w:val="left"/>
              <w:rPr>
                <w:rFonts w:eastAsia="Calibri" w:cs="Times New Roman"/>
                <w:sz w:val="24"/>
                <w:szCs w:val="24"/>
              </w:rPr>
            </w:pPr>
            <w:r w:rsidRPr="00DC4C48">
              <w:rPr>
                <w:rFonts w:eastAsia="Calibri" w:cs="Times New Roman"/>
                <w:sz w:val="24"/>
                <w:szCs w:val="24"/>
              </w:rPr>
              <w:t>на субъекты транспортной инфраструктуры;</w:t>
            </w:r>
          </w:p>
          <w:p w:rsidR="00DC4C48" w:rsidRPr="00DC4C48" w:rsidRDefault="00DC4C48" w:rsidP="00DC4C48">
            <w:pPr>
              <w:numPr>
                <w:ilvl w:val="0"/>
                <w:numId w:val="179"/>
              </w:numPr>
              <w:spacing w:after="0" w:line="240" w:lineRule="auto"/>
              <w:jc w:val="left"/>
              <w:rPr>
                <w:rFonts w:eastAsia="Calibri" w:cs="Times New Roman"/>
                <w:sz w:val="24"/>
                <w:szCs w:val="24"/>
              </w:rPr>
            </w:pPr>
            <w:r w:rsidRPr="00DC4C48">
              <w:rPr>
                <w:rFonts w:eastAsia="Calibri" w:cs="Times New Roman"/>
                <w:sz w:val="24"/>
                <w:szCs w:val="24"/>
              </w:rPr>
              <w:t>на юридические лица.</w:t>
            </w:r>
          </w:p>
          <w:p w:rsidR="00DC4C48" w:rsidRPr="00DC4C48" w:rsidRDefault="00DC4C48" w:rsidP="00DC4C48">
            <w:pPr>
              <w:spacing w:after="0" w:line="240" w:lineRule="auto"/>
              <w:jc w:val="left"/>
              <w:rPr>
                <w:rFonts w:eastAsia="Calibri" w:cs="Times New Roman"/>
                <w:sz w:val="24"/>
                <w:szCs w:val="24"/>
              </w:rPr>
            </w:pP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Организация повторного досмотра возлагается:</w:t>
            </w:r>
          </w:p>
        </w:tc>
        <w:tc>
          <w:tcPr>
            <w:tcW w:w="6379" w:type="dxa"/>
            <w:shd w:val="clear" w:color="auto" w:fill="auto"/>
            <w:hideMark/>
          </w:tcPr>
          <w:p w:rsidR="00DC4C48" w:rsidRPr="00DC4C48" w:rsidRDefault="00DC4C48" w:rsidP="00DC4C48">
            <w:pPr>
              <w:numPr>
                <w:ilvl w:val="0"/>
                <w:numId w:val="180"/>
              </w:numPr>
              <w:spacing w:after="0" w:line="240" w:lineRule="auto"/>
              <w:jc w:val="left"/>
              <w:rPr>
                <w:rFonts w:eastAsia="Calibri" w:cs="Times New Roman"/>
                <w:sz w:val="24"/>
                <w:szCs w:val="24"/>
              </w:rPr>
            </w:pPr>
            <w:r w:rsidRPr="00DC4C48">
              <w:rPr>
                <w:rFonts w:eastAsia="Calibri" w:cs="Times New Roman"/>
                <w:sz w:val="24"/>
                <w:szCs w:val="24"/>
              </w:rPr>
              <w:t>на субъекты транспортной инфраструктуры;</w:t>
            </w:r>
          </w:p>
          <w:p w:rsidR="00DC4C48" w:rsidRPr="00DC4C48" w:rsidRDefault="00DC4C48" w:rsidP="00DC4C48">
            <w:pPr>
              <w:numPr>
                <w:ilvl w:val="0"/>
                <w:numId w:val="180"/>
              </w:numPr>
              <w:spacing w:after="0" w:line="240" w:lineRule="auto"/>
              <w:jc w:val="left"/>
              <w:rPr>
                <w:rFonts w:eastAsia="Calibri" w:cs="Times New Roman"/>
                <w:sz w:val="24"/>
                <w:szCs w:val="24"/>
              </w:rPr>
            </w:pPr>
            <w:r w:rsidRPr="00DC4C48">
              <w:rPr>
                <w:rFonts w:eastAsia="Calibri" w:cs="Times New Roman"/>
                <w:sz w:val="24"/>
                <w:szCs w:val="24"/>
              </w:rPr>
              <w:t>на перевозчиков;</w:t>
            </w:r>
          </w:p>
          <w:p w:rsidR="00DC4C48" w:rsidRPr="00DC4C48" w:rsidRDefault="00DC4C48" w:rsidP="00DC4C48">
            <w:pPr>
              <w:numPr>
                <w:ilvl w:val="0"/>
                <w:numId w:val="180"/>
              </w:numPr>
              <w:spacing w:after="0" w:line="240" w:lineRule="auto"/>
              <w:jc w:val="left"/>
              <w:rPr>
                <w:rFonts w:eastAsia="Calibri" w:cs="Times New Roman"/>
                <w:sz w:val="24"/>
                <w:szCs w:val="24"/>
              </w:rPr>
            </w:pPr>
            <w:r w:rsidRPr="00DC4C48">
              <w:rPr>
                <w:rFonts w:eastAsia="Calibri" w:cs="Times New Roman"/>
                <w:b/>
                <w:sz w:val="24"/>
                <w:szCs w:val="24"/>
              </w:rPr>
              <w:t>на субъекты транспортной инфраструктуры и (или) перевозчиков</w:t>
            </w:r>
            <w:r w:rsidRPr="00DC4C48">
              <w:rPr>
                <w:rFonts w:eastAsia="Calibri" w:cs="Times New Roman"/>
                <w:sz w:val="24"/>
                <w:szCs w:val="24"/>
              </w:rPr>
              <w:t>;</w:t>
            </w:r>
          </w:p>
          <w:p w:rsidR="00DC4C48" w:rsidRPr="00DC4C48" w:rsidRDefault="00DC4C48" w:rsidP="00DC4C48">
            <w:pPr>
              <w:numPr>
                <w:ilvl w:val="0"/>
                <w:numId w:val="180"/>
              </w:numPr>
              <w:spacing w:after="0" w:line="240" w:lineRule="auto"/>
              <w:jc w:val="left"/>
              <w:rPr>
                <w:rFonts w:eastAsia="Calibri" w:cs="Times New Roman"/>
                <w:sz w:val="24"/>
                <w:szCs w:val="24"/>
              </w:rPr>
            </w:pPr>
            <w:r w:rsidRPr="00DC4C48">
              <w:rPr>
                <w:rFonts w:eastAsia="Calibri" w:cs="Times New Roman"/>
                <w:sz w:val="24"/>
                <w:szCs w:val="24"/>
              </w:rPr>
              <w:t>на юридические лица.</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Что осуществляется в ходе досмотра?</w:t>
            </w:r>
          </w:p>
        </w:tc>
        <w:tc>
          <w:tcPr>
            <w:tcW w:w="6379" w:type="dxa"/>
            <w:shd w:val="clear" w:color="auto" w:fill="auto"/>
            <w:hideMark/>
          </w:tcPr>
          <w:p w:rsidR="00DC4C48" w:rsidRPr="00DC4C48" w:rsidRDefault="00DC4C48" w:rsidP="00DC4C48">
            <w:pPr>
              <w:numPr>
                <w:ilvl w:val="0"/>
                <w:numId w:val="181"/>
              </w:numPr>
              <w:spacing w:after="0" w:line="240" w:lineRule="auto"/>
              <w:jc w:val="left"/>
              <w:rPr>
                <w:rFonts w:eastAsia="Calibri" w:cs="Times New Roman"/>
                <w:sz w:val="24"/>
                <w:szCs w:val="24"/>
              </w:rPr>
            </w:pPr>
            <w:r w:rsidRPr="00DC4C48">
              <w:rPr>
                <w:rFonts w:eastAsia="Calibri" w:cs="Times New Roman"/>
                <w:b/>
                <w:sz w:val="24"/>
                <w:szCs w:val="24"/>
              </w:rPr>
              <w:t>мероприятия по обследованию физических лиц, транспортных средств, грузов, багажа, ручной клади и личных вещей, находящихся у физических лиц</w:t>
            </w:r>
            <w:r w:rsidRPr="00DC4C48">
              <w:rPr>
                <w:rFonts w:eastAsia="Calibri" w:cs="Times New Roman"/>
                <w:sz w:val="24"/>
                <w:szCs w:val="24"/>
              </w:rPr>
              <w:t>;</w:t>
            </w:r>
          </w:p>
          <w:p w:rsidR="00DC4C48" w:rsidRPr="00DC4C48" w:rsidRDefault="00DC4C48" w:rsidP="00DC4C48">
            <w:pPr>
              <w:numPr>
                <w:ilvl w:val="0"/>
                <w:numId w:val="181"/>
              </w:numPr>
              <w:spacing w:after="0" w:line="240" w:lineRule="auto"/>
              <w:jc w:val="left"/>
              <w:rPr>
                <w:rFonts w:eastAsia="Calibri" w:cs="Times New Roman"/>
                <w:sz w:val="24"/>
                <w:szCs w:val="24"/>
              </w:rPr>
            </w:pPr>
            <w:r w:rsidRPr="00DC4C48">
              <w:rPr>
                <w:rFonts w:eastAsia="Calibri" w:cs="Times New Roman"/>
                <w:sz w:val="24"/>
                <w:szCs w:val="24"/>
              </w:rPr>
              <w:t>мероприятия по обследованию грузов, багажа, ручной клади и личных вещей, находящихся у физических лиц;</w:t>
            </w:r>
          </w:p>
          <w:p w:rsidR="00DC4C48" w:rsidRPr="00DC4C48" w:rsidRDefault="00DC4C48" w:rsidP="00DC4C48">
            <w:pPr>
              <w:numPr>
                <w:ilvl w:val="0"/>
                <w:numId w:val="181"/>
              </w:numPr>
              <w:spacing w:after="0" w:line="240" w:lineRule="auto"/>
              <w:jc w:val="left"/>
              <w:rPr>
                <w:rFonts w:eastAsia="Calibri" w:cs="Times New Roman"/>
                <w:sz w:val="24"/>
                <w:szCs w:val="24"/>
              </w:rPr>
            </w:pPr>
            <w:r w:rsidRPr="00DC4C48">
              <w:rPr>
                <w:rFonts w:eastAsia="Calibri" w:cs="Times New Roman"/>
                <w:sz w:val="24"/>
                <w:szCs w:val="24"/>
              </w:rPr>
              <w:t>мероприятия по обследованию транспортных средств;</w:t>
            </w:r>
          </w:p>
          <w:p w:rsidR="00DC4C48" w:rsidRPr="00DC4C48" w:rsidRDefault="00DC4C48" w:rsidP="00DC4C48">
            <w:pPr>
              <w:numPr>
                <w:ilvl w:val="0"/>
                <w:numId w:val="181"/>
              </w:numPr>
              <w:spacing w:after="0" w:line="240" w:lineRule="auto"/>
              <w:jc w:val="left"/>
              <w:rPr>
                <w:rFonts w:eastAsia="Calibri" w:cs="Times New Roman"/>
                <w:sz w:val="24"/>
                <w:szCs w:val="24"/>
              </w:rPr>
            </w:pPr>
            <w:r w:rsidRPr="00DC4C48">
              <w:rPr>
                <w:rFonts w:eastAsia="Calibri" w:cs="Times New Roman"/>
                <w:sz w:val="24"/>
                <w:szCs w:val="24"/>
              </w:rPr>
              <w:t>мероприятия по обследованию физических лиц.</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На что направленны мероприятия досмотра:</w:t>
            </w:r>
          </w:p>
        </w:tc>
        <w:tc>
          <w:tcPr>
            <w:tcW w:w="6379" w:type="dxa"/>
            <w:shd w:val="clear" w:color="auto" w:fill="auto"/>
            <w:hideMark/>
          </w:tcPr>
          <w:p w:rsidR="00DC4C48" w:rsidRPr="00DC4C48" w:rsidRDefault="00DC4C48" w:rsidP="00DC4C48">
            <w:pPr>
              <w:numPr>
                <w:ilvl w:val="0"/>
                <w:numId w:val="182"/>
              </w:numPr>
              <w:spacing w:after="0" w:line="240" w:lineRule="auto"/>
              <w:jc w:val="left"/>
              <w:rPr>
                <w:rFonts w:eastAsia="Calibri" w:cs="Times New Roman"/>
                <w:sz w:val="24"/>
                <w:szCs w:val="24"/>
              </w:rPr>
            </w:pPr>
            <w:r w:rsidRPr="00DC4C48">
              <w:rPr>
                <w:rFonts w:eastAsia="Calibri" w:cs="Times New Roman"/>
                <w:b/>
                <w:sz w:val="24"/>
                <w:szCs w:val="24"/>
              </w:rPr>
              <w:t xml:space="preserve">на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на выявление лиц, не имеющих </w:t>
            </w:r>
            <w:r w:rsidRPr="00DC4C48">
              <w:rPr>
                <w:rFonts w:eastAsia="Calibri" w:cs="Times New Roman"/>
                <w:b/>
                <w:sz w:val="24"/>
                <w:szCs w:val="24"/>
              </w:rPr>
              <w:lastRenderedPageBreak/>
              <w:t>правовых оснований для прохода (проезда) в зону транспортной безопасности или ее часть</w:t>
            </w:r>
            <w:r w:rsidRPr="00DC4C48">
              <w:rPr>
                <w:rFonts w:eastAsia="Calibri" w:cs="Times New Roman"/>
                <w:sz w:val="24"/>
                <w:szCs w:val="24"/>
              </w:rPr>
              <w:t>;</w:t>
            </w:r>
          </w:p>
          <w:p w:rsidR="00DC4C48" w:rsidRPr="00DC4C48" w:rsidRDefault="00DC4C48" w:rsidP="00DC4C48">
            <w:pPr>
              <w:numPr>
                <w:ilvl w:val="0"/>
                <w:numId w:val="182"/>
              </w:numPr>
              <w:spacing w:after="0" w:line="240" w:lineRule="auto"/>
              <w:jc w:val="left"/>
              <w:rPr>
                <w:rFonts w:eastAsia="Calibri" w:cs="Times New Roman"/>
                <w:sz w:val="24"/>
                <w:szCs w:val="24"/>
              </w:rPr>
            </w:pPr>
            <w:r w:rsidRPr="00DC4C48">
              <w:rPr>
                <w:rFonts w:eastAsia="Calibri" w:cs="Times New Roman"/>
                <w:sz w:val="24"/>
                <w:szCs w:val="24"/>
              </w:rPr>
              <w:t>на обнаружение оружия, взрывчатых веществ или других устройств, в отношении которых установлены запрет или ограничение на перемещение в зону транспортной безопасности или ее часть;</w:t>
            </w:r>
          </w:p>
          <w:p w:rsidR="00DC4C48" w:rsidRPr="00DC4C48" w:rsidRDefault="00DC4C48" w:rsidP="00DC4C48">
            <w:pPr>
              <w:numPr>
                <w:ilvl w:val="0"/>
                <w:numId w:val="182"/>
              </w:numPr>
              <w:spacing w:after="0" w:line="240" w:lineRule="auto"/>
              <w:jc w:val="left"/>
              <w:rPr>
                <w:rFonts w:eastAsia="Calibri" w:cs="Times New Roman"/>
                <w:sz w:val="24"/>
                <w:szCs w:val="24"/>
              </w:rPr>
            </w:pPr>
            <w:r w:rsidRPr="00DC4C48">
              <w:rPr>
                <w:rFonts w:eastAsia="Calibri" w:cs="Times New Roman"/>
                <w:sz w:val="24"/>
                <w:szCs w:val="24"/>
              </w:rPr>
              <w:t xml:space="preserve">на обнаружение предметов и веществ, в отношении которых </w:t>
            </w:r>
            <w:proofErr w:type="gramStart"/>
            <w:r w:rsidRPr="00DC4C48">
              <w:rPr>
                <w:rFonts w:eastAsia="Calibri" w:cs="Times New Roman"/>
                <w:sz w:val="24"/>
                <w:szCs w:val="24"/>
              </w:rPr>
              <w:t>установлены</w:t>
            </w:r>
            <w:proofErr w:type="gramEnd"/>
            <w:r w:rsidRPr="00DC4C48">
              <w:rPr>
                <w:rFonts w:eastAsia="Calibri" w:cs="Times New Roman"/>
                <w:sz w:val="24"/>
                <w:szCs w:val="24"/>
              </w:rPr>
              <w:t xml:space="preserve"> запрет;</w:t>
            </w:r>
          </w:p>
          <w:p w:rsidR="00DC4C48" w:rsidRPr="00DC4C48" w:rsidRDefault="00DC4C48" w:rsidP="00DC4C48">
            <w:pPr>
              <w:numPr>
                <w:ilvl w:val="0"/>
                <w:numId w:val="182"/>
              </w:numPr>
              <w:spacing w:after="0" w:line="240" w:lineRule="auto"/>
              <w:jc w:val="left"/>
              <w:rPr>
                <w:rFonts w:eastAsia="Calibri" w:cs="Times New Roman"/>
                <w:sz w:val="24"/>
                <w:szCs w:val="24"/>
              </w:rPr>
            </w:pPr>
            <w:r w:rsidRPr="00DC4C48">
              <w:rPr>
                <w:rFonts w:eastAsia="Calibri" w:cs="Times New Roman"/>
                <w:sz w:val="24"/>
                <w:szCs w:val="24"/>
              </w:rPr>
              <w:t>на обнаружение наркотических веществ.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Когда проводится наблюдение и (или) собеседование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83"/>
              </w:numPr>
              <w:spacing w:after="0" w:line="240" w:lineRule="auto"/>
              <w:jc w:val="left"/>
              <w:rPr>
                <w:rFonts w:eastAsia="Calibri" w:cs="Times New Roman"/>
                <w:sz w:val="24"/>
                <w:szCs w:val="24"/>
              </w:rPr>
            </w:pPr>
            <w:r w:rsidRPr="00DC4C48">
              <w:rPr>
                <w:rFonts w:eastAsia="Calibri" w:cs="Times New Roman"/>
                <w:sz w:val="24"/>
                <w:szCs w:val="24"/>
              </w:rPr>
              <w:t>в ходе дополнительного досмотра в случаях, предусмотренных требованиями по обеспечению транспортной безопасности, проводятся наблюдение и (собеседование);</w:t>
            </w:r>
          </w:p>
          <w:p w:rsidR="00DC4C48" w:rsidRPr="00DC4C48" w:rsidRDefault="00DC4C48" w:rsidP="00DC4C48">
            <w:pPr>
              <w:numPr>
                <w:ilvl w:val="0"/>
                <w:numId w:val="183"/>
              </w:numPr>
              <w:spacing w:after="0" w:line="240" w:lineRule="auto"/>
              <w:jc w:val="left"/>
              <w:rPr>
                <w:rFonts w:eastAsia="Calibri" w:cs="Times New Roman"/>
                <w:b/>
                <w:sz w:val="24"/>
                <w:szCs w:val="24"/>
              </w:rPr>
            </w:pPr>
            <w:r w:rsidRPr="00DC4C48">
              <w:rPr>
                <w:rFonts w:eastAsia="Calibri" w:cs="Times New Roman"/>
                <w:b/>
                <w:sz w:val="24"/>
                <w:szCs w:val="24"/>
              </w:rPr>
              <w:t>в ходе досмотра в случаях, предусмотренных требованиями по обеспечению транспортной безопасности, проводятся наблюдение и (собеседование);</w:t>
            </w:r>
          </w:p>
          <w:p w:rsidR="00DC4C48" w:rsidRPr="00DC4C48" w:rsidRDefault="00DC4C48" w:rsidP="00DC4C48">
            <w:pPr>
              <w:numPr>
                <w:ilvl w:val="0"/>
                <w:numId w:val="183"/>
              </w:numPr>
              <w:spacing w:after="0" w:line="240" w:lineRule="auto"/>
              <w:jc w:val="left"/>
              <w:rPr>
                <w:rFonts w:eastAsia="Calibri" w:cs="Times New Roman"/>
                <w:sz w:val="24"/>
                <w:szCs w:val="24"/>
              </w:rPr>
            </w:pPr>
            <w:r w:rsidRPr="00DC4C48">
              <w:rPr>
                <w:rFonts w:eastAsia="Calibri" w:cs="Times New Roman"/>
                <w:sz w:val="24"/>
                <w:szCs w:val="24"/>
              </w:rPr>
              <w:t>в ходе повторного досмотра в случаях, предусмотренных требованиями по обеспечению транспортной безопасности, проводятся наблюдение и (собеседование);</w:t>
            </w:r>
          </w:p>
          <w:p w:rsidR="00DC4C48" w:rsidRPr="00DC4C48" w:rsidRDefault="00DC4C48" w:rsidP="00DC4C48">
            <w:pPr>
              <w:numPr>
                <w:ilvl w:val="0"/>
                <w:numId w:val="183"/>
              </w:numPr>
              <w:spacing w:after="0" w:line="240" w:lineRule="auto"/>
              <w:jc w:val="left"/>
              <w:rPr>
                <w:rFonts w:eastAsia="Calibri" w:cs="Times New Roman"/>
                <w:sz w:val="24"/>
                <w:szCs w:val="24"/>
              </w:rPr>
            </w:pPr>
            <w:r w:rsidRPr="00DC4C48">
              <w:rPr>
                <w:rFonts w:eastAsia="Calibri" w:cs="Times New Roman"/>
                <w:sz w:val="24"/>
                <w:szCs w:val="24"/>
              </w:rPr>
              <w:t>во всех перечисленных случаях.</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Что делается по результатам наблюдения и (или) собеседования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84"/>
              </w:numPr>
              <w:spacing w:after="0" w:line="240" w:lineRule="auto"/>
              <w:jc w:val="left"/>
              <w:rPr>
                <w:rFonts w:eastAsia="Calibri" w:cs="Times New Roman"/>
                <w:b/>
                <w:sz w:val="24"/>
                <w:szCs w:val="24"/>
              </w:rPr>
            </w:pPr>
            <w:r w:rsidRPr="00DC4C48">
              <w:rPr>
                <w:rFonts w:eastAsia="Calibri" w:cs="Times New Roman"/>
                <w:b/>
                <w:sz w:val="24"/>
                <w:szCs w:val="24"/>
              </w:rPr>
              <w:t>принимается решение о проведении дополнительного досмотра;</w:t>
            </w:r>
          </w:p>
          <w:p w:rsidR="00DC4C48" w:rsidRPr="00DC4C48" w:rsidRDefault="00DC4C48" w:rsidP="00DC4C48">
            <w:pPr>
              <w:numPr>
                <w:ilvl w:val="0"/>
                <w:numId w:val="184"/>
              </w:numPr>
              <w:spacing w:after="0" w:line="240" w:lineRule="auto"/>
              <w:jc w:val="left"/>
              <w:rPr>
                <w:rFonts w:eastAsia="Calibri" w:cs="Times New Roman"/>
                <w:sz w:val="24"/>
                <w:szCs w:val="24"/>
              </w:rPr>
            </w:pPr>
            <w:r w:rsidRPr="00DC4C48">
              <w:rPr>
                <w:rFonts w:eastAsia="Calibri" w:cs="Times New Roman"/>
                <w:sz w:val="24"/>
                <w:szCs w:val="24"/>
              </w:rPr>
              <w:t>принимается решение о проведении досмотра;</w:t>
            </w:r>
          </w:p>
          <w:p w:rsidR="00DC4C48" w:rsidRPr="00DC4C48" w:rsidRDefault="00DC4C48" w:rsidP="00DC4C48">
            <w:pPr>
              <w:numPr>
                <w:ilvl w:val="0"/>
                <w:numId w:val="184"/>
              </w:numPr>
              <w:spacing w:after="0" w:line="240" w:lineRule="auto"/>
              <w:jc w:val="left"/>
              <w:rPr>
                <w:rFonts w:eastAsia="Calibri" w:cs="Times New Roman"/>
                <w:sz w:val="24"/>
                <w:szCs w:val="24"/>
              </w:rPr>
            </w:pPr>
            <w:r w:rsidRPr="00DC4C48">
              <w:rPr>
                <w:rFonts w:eastAsia="Calibri" w:cs="Times New Roman"/>
                <w:sz w:val="24"/>
                <w:szCs w:val="24"/>
              </w:rPr>
              <w:t>принимается решение о проведении повторного досмотра;</w:t>
            </w:r>
          </w:p>
          <w:p w:rsidR="00DC4C48" w:rsidRPr="00DC4C48" w:rsidRDefault="00DC4C48" w:rsidP="00DC4C48">
            <w:pPr>
              <w:numPr>
                <w:ilvl w:val="0"/>
                <w:numId w:val="184"/>
              </w:numPr>
              <w:spacing w:after="0" w:line="240" w:lineRule="auto"/>
              <w:jc w:val="left"/>
              <w:rPr>
                <w:rFonts w:eastAsia="Calibri" w:cs="Times New Roman"/>
                <w:sz w:val="24"/>
                <w:szCs w:val="24"/>
              </w:rPr>
            </w:pPr>
            <w:r w:rsidRPr="00DC4C48">
              <w:rPr>
                <w:rFonts w:eastAsia="Calibri" w:cs="Times New Roman"/>
                <w:sz w:val="24"/>
                <w:szCs w:val="24"/>
              </w:rPr>
              <w:t xml:space="preserve">все выше перечисленное. </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Какие мероприятия осуществляются в ходе дополнительного досмотра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85"/>
              </w:numPr>
              <w:spacing w:after="0" w:line="240" w:lineRule="auto"/>
              <w:jc w:val="left"/>
              <w:rPr>
                <w:rFonts w:eastAsia="Calibri" w:cs="Times New Roman"/>
                <w:b/>
                <w:sz w:val="24"/>
                <w:szCs w:val="24"/>
              </w:rPr>
            </w:pPr>
            <w:r w:rsidRPr="00DC4C48">
              <w:rPr>
                <w:rFonts w:eastAsia="Calibri" w:cs="Times New Roman"/>
                <w:b/>
                <w:sz w:val="24"/>
                <w:szCs w:val="24"/>
              </w:rPr>
              <w:t>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w:t>
            </w:r>
          </w:p>
          <w:p w:rsidR="00DC4C48" w:rsidRPr="00DC4C48" w:rsidRDefault="00DC4C48" w:rsidP="00DC4C48">
            <w:pPr>
              <w:numPr>
                <w:ilvl w:val="0"/>
                <w:numId w:val="185"/>
              </w:numPr>
              <w:spacing w:after="0" w:line="240" w:lineRule="auto"/>
              <w:jc w:val="left"/>
              <w:rPr>
                <w:rFonts w:eastAsia="Calibri" w:cs="Times New Roman"/>
                <w:sz w:val="24"/>
                <w:szCs w:val="24"/>
              </w:rPr>
            </w:pPr>
            <w:r w:rsidRPr="00DC4C48">
              <w:rPr>
                <w:rFonts w:eastAsia="Calibri" w:cs="Times New Roman"/>
                <w:sz w:val="24"/>
                <w:szCs w:val="24"/>
              </w:rPr>
              <w:t>осуществляются мероприятия по обследованию юридических лиц;</w:t>
            </w:r>
          </w:p>
          <w:p w:rsidR="00DC4C48" w:rsidRPr="00DC4C48" w:rsidRDefault="00DC4C48" w:rsidP="00DC4C48">
            <w:pPr>
              <w:numPr>
                <w:ilvl w:val="0"/>
                <w:numId w:val="185"/>
              </w:numPr>
              <w:spacing w:after="0" w:line="240" w:lineRule="auto"/>
              <w:jc w:val="left"/>
              <w:rPr>
                <w:rFonts w:eastAsia="Calibri" w:cs="Times New Roman"/>
                <w:sz w:val="24"/>
                <w:szCs w:val="24"/>
              </w:rPr>
            </w:pPr>
            <w:r w:rsidRPr="00DC4C48">
              <w:rPr>
                <w:rFonts w:eastAsia="Calibri" w:cs="Times New Roman"/>
                <w:sz w:val="24"/>
                <w:szCs w:val="24"/>
              </w:rPr>
              <w:t>осуществляются мероприятия по обследованию физических лиц;</w:t>
            </w:r>
          </w:p>
          <w:p w:rsidR="00DC4C48" w:rsidRPr="00DC4C48" w:rsidRDefault="00DC4C48" w:rsidP="00DC4C48">
            <w:pPr>
              <w:numPr>
                <w:ilvl w:val="0"/>
                <w:numId w:val="185"/>
              </w:numPr>
              <w:spacing w:after="0" w:line="240" w:lineRule="auto"/>
              <w:jc w:val="left"/>
              <w:rPr>
                <w:rFonts w:eastAsia="Calibri" w:cs="Times New Roman"/>
                <w:sz w:val="24"/>
                <w:szCs w:val="24"/>
              </w:rPr>
            </w:pPr>
            <w:r w:rsidRPr="00DC4C48">
              <w:rPr>
                <w:rFonts w:eastAsia="Calibri" w:cs="Times New Roman"/>
                <w:sz w:val="24"/>
                <w:szCs w:val="24"/>
              </w:rPr>
              <w:t>осуществляются мероприятия по обследованию транспортных средств, грузов.</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Для какой цели осуществляется мероприятия дополнительного досмотра:</w:t>
            </w:r>
          </w:p>
        </w:tc>
        <w:tc>
          <w:tcPr>
            <w:tcW w:w="6379" w:type="dxa"/>
            <w:shd w:val="clear" w:color="auto" w:fill="auto"/>
            <w:hideMark/>
          </w:tcPr>
          <w:p w:rsidR="00DC4C48" w:rsidRPr="00DC4C48" w:rsidRDefault="00DC4C48" w:rsidP="00DC4C48">
            <w:pPr>
              <w:numPr>
                <w:ilvl w:val="0"/>
                <w:numId w:val="186"/>
              </w:numPr>
              <w:spacing w:after="0" w:line="240" w:lineRule="auto"/>
              <w:jc w:val="left"/>
              <w:rPr>
                <w:rFonts w:eastAsia="Calibri" w:cs="Times New Roman"/>
                <w:sz w:val="24"/>
                <w:szCs w:val="24"/>
              </w:rPr>
            </w:pPr>
            <w:r w:rsidRPr="00DC4C48">
              <w:rPr>
                <w:rFonts w:eastAsia="Calibri" w:cs="Times New Roman"/>
                <w:sz w:val="24"/>
                <w:szCs w:val="24"/>
              </w:rPr>
              <w:t>в целях распознавания и идентификации предметов и веществ, выявленных в ходе досмотра, которые могут быть использованы для совершения актов незаконного вмешательства;</w:t>
            </w:r>
          </w:p>
          <w:p w:rsidR="00DC4C48" w:rsidRPr="00DC4C48" w:rsidRDefault="00DC4C48" w:rsidP="00DC4C48">
            <w:pPr>
              <w:numPr>
                <w:ilvl w:val="0"/>
                <w:numId w:val="186"/>
              </w:numPr>
              <w:spacing w:after="0" w:line="240" w:lineRule="auto"/>
              <w:jc w:val="left"/>
              <w:rPr>
                <w:rFonts w:eastAsia="Calibri" w:cs="Times New Roman"/>
                <w:b/>
                <w:sz w:val="24"/>
                <w:szCs w:val="24"/>
              </w:rPr>
            </w:pPr>
            <w:r w:rsidRPr="00DC4C48">
              <w:rPr>
                <w:rFonts w:eastAsia="Calibri" w:cs="Times New Roman"/>
                <w:b/>
                <w:sz w:val="24"/>
                <w:szCs w:val="24"/>
              </w:rPr>
              <w:t>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p w:rsidR="00DC4C48" w:rsidRPr="00DC4C48" w:rsidRDefault="00DC4C48" w:rsidP="00DC4C48">
            <w:pPr>
              <w:numPr>
                <w:ilvl w:val="0"/>
                <w:numId w:val="186"/>
              </w:numPr>
              <w:spacing w:after="0" w:line="240" w:lineRule="auto"/>
              <w:jc w:val="left"/>
              <w:rPr>
                <w:rFonts w:eastAsia="Calibri" w:cs="Times New Roman"/>
                <w:sz w:val="24"/>
                <w:szCs w:val="24"/>
              </w:rPr>
            </w:pPr>
            <w:r w:rsidRPr="00DC4C48">
              <w:rPr>
                <w:rFonts w:eastAsia="Calibri" w:cs="Times New Roman"/>
                <w:sz w:val="24"/>
                <w:szCs w:val="24"/>
              </w:rPr>
              <w:t xml:space="preserve">в целях распознавания и идентификации предметов, выявленных в ходе досмотра, а также </w:t>
            </w:r>
            <w:r w:rsidRPr="00DC4C48">
              <w:rPr>
                <w:rFonts w:eastAsia="Calibri" w:cs="Times New Roman"/>
                <w:sz w:val="24"/>
                <w:szCs w:val="24"/>
              </w:rPr>
              <w:lastRenderedPageBreak/>
              <w:t>по обследованию материально-технических объектов, которые могут быть использованы для совершения актов незаконного вмешательства;</w:t>
            </w:r>
          </w:p>
          <w:p w:rsidR="00DC4C48" w:rsidRPr="00DC4C48" w:rsidRDefault="00DC4C48" w:rsidP="00DC4C48">
            <w:pPr>
              <w:numPr>
                <w:ilvl w:val="0"/>
                <w:numId w:val="186"/>
              </w:numPr>
              <w:spacing w:after="0" w:line="240" w:lineRule="auto"/>
              <w:jc w:val="left"/>
              <w:rPr>
                <w:rFonts w:eastAsia="Calibri" w:cs="Times New Roman"/>
                <w:sz w:val="24"/>
                <w:szCs w:val="24"/>
              </w:rPr>
            </w:pPr>
            <w:r w:rsidRPr="00DC4C48">
              <w:rPr>
                <w:rFonts w:eastAsia="Calibri" w:cs="Times New Roman"/>
                <w:sz w:val="24"/>
                <w:szCs w:val="24"/>
              </w:rPr>
              <w:t>в целях обследования материально-технических объектов, которые могут быть использованы для совершения актов незаконного вмешательства.</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Когда проводится повторный досмотр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87"/>
              </w:numPr>
              <w:spacing w:after="0" w:line="240" w:lineRule="auto"/>
              <w:jc w:val="left"/>
              <w:rPr>
                <w:rFonts w:eastAsia="Calibri" w:cs="Times New Roman"/>
                <w:sz w:val="24"/>
                <w:szCs w:val="24"/>
              </w:rPr>
            </w:pPr>
            <w:r w:rsidRPr="00DC4C48">
              <w:rPr>
                <w:rFonts w:eastAsia="Calibri" w:cs="Times New Roman"/>
                <w:b/>
                <w:sz w:val="24"/>
                <w:szCs w:val="24"/>
              </w:rPr>
              <w:t>при получении субъектом транспортной инфраструктуры или перевозчиком информации об угрозе совершения акта незаконного вмешательства и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w:t>
            </w:r>
            <w:r w:rsidRPr="00DC4C48">
              <w:rPr>
                <w:rFonts w:eastAsia="Calibri" w:cs="Times New Roman"/>
                <w:sz w:val="24"/>
                <w:szCs w:val="24"/>
              </w:rPr>
              <w:t>;</w:t>
            </w:r>
          </w:p>
          <w:p w:rsidR="00DC4C48" w:rsidRPr="00DC4C48" w:rsidRDefault="00DC4C48" w:rsidP="00DC4C48">
            <w:pPr>
              <w:numPr>
                <w:ilvl w:val="0"/>
                <w:numId w:val="187"/>
              </w:numPr>
              <w:spacing w:after="0" w:line="240" w:lineRule="auto"/>
              <w:jc w:val="left"/>
              <w:rPr>
                <w:rFonts w:eastAsia="Calibri" w:cs="Times New Roman"/>
                <w:sz w:val="24"/>
                <w:szCs w:val="24"/>
              </w:rPr>
            </w:pPr>
            <w:r w:rsidRPr="00DC4C48">
              <w:rPr>
                <w:rFonts w:eastAsia="Calibri" w:cs="Times New Roman"/>
                <w:sz w:val="24"/>
                <w:szCs w:val="24"/>
              </w:rPr>
              <w:t>при получении субъектом транспортной инфраструктуры информации об угрозе совершения акта незаконного вмешательства и в целях выявления физических лиц, в действиях которых усматриваются признаки подготовки к совершению актов незаконного вмешательства;</w:t>
            </w:r>
          </w:p>
          <w:p w:rsidR="00DC4C48" w:rsidRPr="00DC4C48" w:rsidRDefault="00DC4C48" w:rsidP="00DC4C48">
            <w:pPr>
              <w:numPr>
                <w:ilvl w:val="0"/>
                <w:numId w:val="187"/>
              </w:numPr>
              <w:spacing w:after="0" w:line="240" w:lineRule="auto"/>
              <w:jc w:val="left"/>
              <w:rPr>
                <w:rFonts w:eastAsia="Calibri" w:cs="Times New Roman"/>
                <w:sz w:val="24"/>
                <w:szCs w:val="24"/>
              </w:rPr>
            </w:pPr>
            <w:r w:rsidRPr="00DC4C48">
              <w:rPr>
                <w:rFonts w:eastAsia="Calibri" w:cs="Times New Roman"/>
                <w:sz w:val="24"/>
                <w:szCs w:val="24"/>
              </w:rPr>
              <w:t>при получении субъектом транспортной инфраструктуры или перевозчиком информации об угрозе совершения акта незаконного вмешательства и в целях выявления физических лиц, в действиях которых усматриваются признаки подготовки к совершению актов незаконного вмешательства;</w:t>
            </w:r>
          </w:p>
          <w:p w:rsidR="00DC4C48" w:rsidRPr="00DC4C48" w:rsidRDefault="00DC4C48" w:rsidP="00DC4C48">
            <w:pPr>
              <w:numPr>
                <w:ilvl w:val="0"/>
                <w:numId w:val="187"/>
              </w:numPr>
              <w:spacing w:after="0" w:line="240" w:lineRule="auto"/>
              <w:jc w:val="left"/>
              <w:rPr>
                <w:rFonts w:eastAsia="Calibri" w:cs="Times New Roman"/>
                <w:sz w:val="24"/>
                <w:szCs w:val="24"/>
              </w:rPr>
            </w:pPr>
            <w:r w:rsidRPr="00DC4C48">
              <w:rPr>
                <w:rFonts w:eastAsia="Calibri" w:cs="Times New Roman"/>
                <w:sz w:val="24"/>
                <w:szCs w:val="24"/>
              </w:rPr>
              <w:t>при получении субъектом транспортной инфраструктуры информации об угрозе совершения акта незаконного вмешательства на материально-технических объектах.</w:t>
            </w:r>
          </w:p>
        </w:tc>
      </w:tr>
      <w:tr w:rsidR="00DC4C48" w:rsidRPr="00DC4C48" w:rsidTr="009D3A66">
        <w:trPr>
          <w:jc w:val="center"/>
        </w:trPr>
        <w:tc>
          <w:tcPr>
            <w:tcW w:w="534" w:type="dxa"/>
            <w:shd w:val="clear" w:color="auto" w:fill="auto"/>
          </w:tcPr>
          <w:p w:rsidR="00DC4C48" w:rsidRPr="00DC4C48" w:rsidRDefault="00DC4C48" w:rsidP="00DC4C48">
            <w:pPr>
              <w:numPr>
                <w:ilvl w:val="0"/>
                <w:numId w:val="189"/>
              </w:numPr>
              <w:spacing w:after="0" w:line="240" w:lineRule="auto"/>
              <w:jc w:val="left"/>
              <w:rPr>
                <w:rFonts w:eastAsia="Calibri" w:cs="Times New Roman"/>
                <w:sz w:val="24"/>
                <w:szCs w:val="24"/>
              </w:rPr>
            </w:pPr>
          </w:p>
        </w:tc>
        <w:tc>
          <w:tcPr>
            <w:tcW w:w="3543" w:type="dxa"/>
            <w:shd w:val="clear" w:color="auto" w:fill="auto"/>
            <w:hideMark/>
          </w:tcPr>
          <w:p w:rsidR="00DC4C48" w:rsidRPr="00DC4C48" w:rsidRDefault="00DC4C48" w:rsidP="00DC4C48">
            <w:pPr>
              <w:spacing w:after="0" w:line="240" w:lineRule="auto"/>
              <w:jc w:val="left"/>
              <w:rPr>
                <w:rFonts w:eastAsia="Times New Roman" w:cs="Times New Roman"/>
                <w:sz w:val="24"/>
                <w:szCs w:val="24"/>
                <w:lang w:eastAsia="ru-RU"/>
              </w:rPr>
            </w:pPr>
            <w:r w:rsidRPr="00DC4C48">
              <w:rPr>
                <w:rFonts w:eastAsia="Times New Roman" w:cs="Times New Roman"/>
                <w:sz w:val="24"/>
                <w:szCs w:val="24"/>
                <w:lang w:eastAsia="ru-RU"/>
              </w:rPr>
              <w:t>Какие технические средства используются для проведения досмотра в целях обеспечения транспортной безопасности:</w:t>
            </w:r>
          </w:p>
        </w:tc>
        <w:tc>
          <w:tcPr>
            <w:tcW w:w="6379" w:type="dxa"/>
            <w:shd w:val="clear" w:color="auto" w:fill="auto"/>
            <w:hideMark/>
          </w:tcPr>
          <w:p w:rsidR="00DC4C48" w:rsidRPr="00DC4C48" w:rsidRDefault="00DC4C48" w:rsidP="00DC4C48">
            <w:pPr>
              <w:numPr>
                <w:ilvl w:val="0"/>
                <w:numId w:val="188"/>
              </w:numPr>
              <w:spacing w:after="0" w:line="240" w:lineRule="auto"/>
              <w:jc w:val="left"/>
              <w:rPr>
                <w:rFonts w:eastAsia="Calibri" w:cs="Times New Roman"/>
                <w:b/>
                <w:sz w:val="24"/>
                <w:szCs w:val="24"/>
              </w:rPr>
            </w:pPr>
            <w:proofErr w:type="spellStart"/>
            <w:r w:rsidRPr="00DC4C48">
              <w:rPr>
                <w:rFonts w:eastAsia="Calibri" w:cs="Times New Roman"/>
                <w:b/>
                <w:sz w:val="24"/>
                <w:szCs w:val="24"/>
              </w:rPr>
              <w:t>рентгенотелевизионные</w:t>
            </w:r>
            <w:proofErr w:type="spellEnd"/>
            <w:r w:rsidRPr="00DC4C48">
              <w:rPr>
                <w:rFonts w:eastAsia="Calibri" w:cs="Times New Roman"/>
                <w:b/>
                <w:sz w:val="24"/>
                <w:szCs w:val="24"/>
              </w:rPr>
              <w:t xml:space="preserve">, </w:t>
            </w:r>
            <w:proofErr w:type="spellStart"/>
            <w:r w:rsidRPr="00DC4C48">
              <w:rPr>
                <w:rFonts w:eastAsia="Calibri" w:cs="Times New Roman"/>
                <w:b/>
                <w:sz w:val="24"/>
                <w:szCs w:val="24"/>
              </w:rPr>
              <w:t>радиоскопические</w:t>
            </w:r>
            <w:proofErr w:type="spellEnd"/>
            <w:r w:rsidRPr="00DC4C48">
              <w:rPr>
                <w:rFonts w:eastAsia="Calibri" w:cs="Times New Roman"/>
                <w:b/>
                <w:sz w:val="24"/>
                <w:szCs w:val="24"/>
              </w:rPr>
              <w:t xml:space="preserve"> установки, стационарные, переносные и ручные </w:t>
            </w:r>
            <w:proofErr w:type="spellStart"/>
            <w:r w:rsidRPr="00DC4C48">
              <w:rPr>
                <w:rFonts w:eastAsia="Calibri" w:cs="Times New Roman"/>
                <w:b/>
                <w:sz w:val="24"/>
                <w:szCs w:val="24"/>
              </w:rPr>
              <w:t>металлодетекторы</w:t>
            </w:r>
            <w:proofErr w:type="spellEnd"/>
            <w:r w:rsidRPr="00DC4C48">
              <w:rPr>
                <w:rFonts w:eastAsia="Calibri" w:cs="Times New Roman"/>
                <w:b/>
                <w:sz w:val="24"/>
                <w:szCs w:val="24"/>
              </w:rPr>
              <w:t>,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p w:rsidR="00DC4C48" w:rsidRPr="00DC4C48" w:rsidRDefault="00DC4C48" w:rsidP="00DC4C48">
            <w:pPr>
              <w:numPr>
                <w:ilvl w:val="0"/>
                <w:numId w:val="188"/>
              </w:numPr>
              <w:spacing w:after="0" w:line="240" w:lineRule="auto"/>
              <w:jc w:val="left"/>
              <w:rPr>
                <w:rFonts w:eastAsia="Calibri" w:cs="Times New Roman"/>
                <w:sz w:val="24"/>
                <w:szCs w:val="24"/>
              </w:rPr>
            </w:pPr>
            <w:proofErr w:type="spellStart"/>
            <w:r w:rsidRPr="00DC4C48">
              <w:rPr>
                <w:rFonts w:eastAsia="Calibri" w:cs="Times New Roman"/>
                <w:sz w:val="24"/>
                <w:szCs w:val="24"/>
              </w:rPr>
              <w:t>рентгенотелевизионные</w:t>
            </w:r>
            <w:proofErr w:type="spellEnd"/>
            <w:r w:rsidRPr="00DC4C48">
              <w:rPr>
                <w:rFonts w:eastAsia="Calibri" w:cs="Times New Roman"/>
                <w:sz w:val="24"/>
                <w:szCs w:val="24"/>
              </w:rPr>
              <w:t xml:space="preserve">, </w:t>
            </w:r>
            <w:proofErr w:type="spellStart"/>
            <w:r w:rsidRPr="00DC4C48">
              <w:rPr>
                <w:rFonts w:eastAsia="Calibri" w:cs="Times New Roman"/>
                <w:sz w:val="24"/>
                <w:szCs w:val="24"/>
              </w:rPr>
              <w:t>радиоскопические</w:t>
            </w:r>
            <w:proofErr w:type="spellEnd"/>
            <w:r w:rsidRPr="00DC4C48">
              <w:rPr>
                <w:rFonts w:eastAsia="Calibri" w:cs="Times New Roman"/>
                <w:sz w:val="24"/>
                <w:szCs w:val="24"/>
              </w:rPr>
              <w:t xml:space="preserve"> установки;</w:t>
            </w:r>
          </w:p>
          <w:p w:rsidR="00DC4C48" w:rsidRPr="00DC4C48" w:rsidRDefault="00DC4C48" w:rsidP="00DC4C48">
            <w:pPr>
              <w:numPr>
                <w:ilvl w:val="0"/>
                <w:numId w:val="188"/>
              </w:numPr>
              <w:spacing w:after="0" w:line="240" w:lineRule="auto"/>
              <w:jc w:val="left"/>
              <w:rPr>
                <w:rFonts w:eastAsia="Calibri" w:cs="Times New Roman"/>
                <w:sz w:val="24"/>
                <w:szCs w:val="24"/>
              </w:rPr>
            </w:pPr>
            <w:proofErr w:type="gramStart"/>
            <w:r w:rsidRPr="00DC4C48">
              <w:rPr>
                <w:rFonts w:eastAsia="Calibri" w:cs="Times New Roman"/>
                <w:sz w:val="24"/>
                <w:szCs w:val="24"/>
              </w:rPr>
              <w:t>стационарные</w:t>
            </w:r>
            <w:proofErr w:type="gramEnd"/>
            <w:r w:rsidRPr="00DC4C48">
              <w:rPr>
                <w:rFonts w:eastAsia="Calibri" w:cs="Times New Roman"/>
                <w:sz w:val="24"/>
                <w:szCs w:val="24"/>
              </w:rPr>
              <w:t xml:space="preserve">, переносные и ручные </w:t>
            </w:r>
            <w:proofErr w:type="spellStart"/>
            <w:r w:rsidRPr="00DC4C48">
              <w:rPr>
                <w:rFonts w:eastAsia="Calibri" w:cs="Times New Roman"/>
                <w:sz w:val="24"/>
                <w:szCs w:val="24"/>
              </w:rPr>
              <w:t>металлодетекторы</w:t>
            </w:r>
            <w:proofErr w:type="spellEnd"/>
            <w:r w:rsidRPr="00DC4C48">
              <w:rPr>
                <w:rFonts w:eastAsia="Calibri" w:cs="Times New Roman"/>
                <w:sz w:val="24"/>
                <w:szCs w:val="24"/>
              </w:rPr>
              <w:t>, газоаналитическая и химическая аппаратура;</w:t>
            </w:r>
          </w:p>
          <w:p w:rsidR="00DC4C48" w:rsidRPr="00DC4C48" w:rsidRDefault="00DC4C48" w:rsidP="00DC4C48">
            <w:pPr>
              <w:numPr>
                <w:ilvl w:val="0"/>
                <w:numId w:val="188"/>
              </w:numPr>
              <w:spacing w:after="0" w:line="240" w:lineRule="auto"/>
              <w:jc w:val="left"/>
              <w:rPr>
                <w:rFonts w:eastAsia="Calibri" w:cs="Times New Roman"/>
                <w:sz w:val="24"/>
                <w:szCs w:val="24"/>
              </w:rPr>
            </w:pPr>
            <w:r w:rsidRPr="00DC4C48">
              <w:rPr>
                <w:rFonts w:eastAsia="Calibri" w:cs="Times New Roman"/>
                <w:sz w:val="24"/>
                <w:szCs w:val="24"/>
              </w:rPr>
              <w:t xml:space="preserve">устройства, обеспечивающие обнаружение взрывчатых веществ, в отношении которых установлены запрет или ограничение на </w:t>
            </w:r>
            <w:r w:rsidRPr="00DC4C48">
              <w:rPr>
                <w:rFonts w:eastAsia="Calibri" w:cs="Times New Roman"/>
                <w:sz w:val="24"/>
                <w:szCs w:val="24"/>
              </w:rPr>
              <w:lastRenderedPageBreak/>
              <w:t>перемещение в зону транспортной безопасности или ее част.</w:t>
            </w:r>
          </w:p>
        </w:tc>
      </w:tr>
    </w:tbl>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8. Информационное обеспечение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8.1. Единая государственная информационная система обеспечения транспортной безопасности (ЕГИС ОТБ).</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Область применения. Цели создания ЕГИС ОТБ. Структура ЕГИС ОТБ. Модель информационных потоков ЕГИС ОТБ.</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Автоматизированные централизованные базы персональных данных о пассажирах (АЦБПДП). Виды перевозок, на которые распространяются требования по формированию АЦБПДП. Источники формирования баз. Сведения, подлежащие передаче в АЦБПДП при оформлении проездных документов (билетов).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Формирование АЦБПДП при внутренних и международных воздушных перевозках.</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Установленные порядок формирования, ведения и схема информационных потоков АЦБПДП. Модель информационного обмена в процессе формирования АЦБПДП.</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Передача данных СТИ и перевозчиками иностранных государств.</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8.2. Порядок обращения с информацией ограниченного доступа, сведениями, составляющими государственную тайну.</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Понятие информации ограниченного доступа и сведений, составляющих государственную тайну. Организация защиты информации.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Порядок обращения с материальными носителями информации ограниченного доступа и сведений, составляющих государственную тайну. Порядок обращения со средствами автоматизации при формировании, использовании, обработке и хранении информации.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8.3. Порядок доведения до сил обеспечения транспортной безопасности информации об изменении уровня безопасности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Способы и приемы информирования сил обеспечения транспортной безопасности об изменении уровня безопасности ОТИ и (или) ТС.</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8.4. Порядок информирования компетентного органа в области обеспечения транспортной безопасности, уполномоченных подразделений Федеральной службы Российской Федерации и органов внутренних дел Российской Федерации о непосредственных и прямых угрозах совершения и о совершении АНВ.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Уровни безопасности, порядок их объявления (установления). Уровни антитеррористической 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Требования по информированию компетентного органа, уполномоченных подразделений Федеральной службы безопасности Российской Федерации и органов внутренних дел Российской Федерации.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Порядок предоставления информации об угрозах совершения и о совершении АНВ в деятельность ОТИ и (или) ТС. Правила заполнения </w:t>
      </w:r>
      <w:r w:rsidRPr="00DC4C48">
        <w:rPr>
          <w:rFonts w:eastAsia="Calibri" w:cs="Times New Roman"/>
          <w:szCs w:val="28"/>
          <w:lang w:eastAsia="ru-RU"/>
        </w:rPr>
        <w:lastRenderedPageBreak/>
        <w:t>информационных форм об угрозах совершения и о совершении АНВ в деятельность ОТИ и (или) ТС.</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9. Федеральный государственный контроль (надзор) в области транспортной безопасности, ответственность за нарушение требований в области транспортной безопасности, установленных в области обеспечения транспортной безопасности порядков и правил.</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9.1. Органы государственной власти, осуществляющие федеральный государственный контроль (надзор) в области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Правовое регулирование вопросов государственного контроля (надзора) в Российской Федерации.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Федеральный государственный контроль (надзор) в области транспортной безопасности, особенности организации и проведения проверок. Полномочия федеральных органов исполнительной власти, осуществляющих федеральный государственный контроль (надзор) в области транспортной безопасности, и их взаимодействие.</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Ответственность органов федерального государственного контроля (надзора) в области транспортной безопасности и их должностных лиц при проведении проверок.</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Принципы защиты прав юридических лиц и индивидуальных предпринимателей при осуществлении федерального государственного контроля (надзора) в области транспортной безопасности. Права юридических лиц и индивидуальных предпринимателей при проведении федерального государственного контроля (надзора) в области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9.2. Порядок осуществления федерального государственного контроля (надзора) в области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 xml:space="preserve">Виды проверок и их формы. Плановые и внеплановые проверки, документарные и выездные проверки. Проверки с использованием </w:t>
      </w:r>
      <w:proofErr w:type="gramStart"/>
      <w:r w:rsidRPr="00DC4C48">
        <w:rPr>
          <w:rFonts w:eastAsia="Calibri" w:cs="Times New Roman"/>
          <w:szCs w:val="28"/>
          <w:lang w:eastAsia="ru-RU"/>
        </w:rPr>
        <w:t>тест-предметов</w:t>
      </w:r>
      <w:proofErr w:type="gramEnd"/>
      <w:r w:rsidRPr="00DC4C48">
        <w:rPr>
          <w:rFonts w:eastAsia="Calibri" w:cs="Times New Roman"/>
          <w:szCs w:val="28"/>
          <w:lang w:eastAsia="ru-RU"/>
        </w:rPr>
        <w:t xml:space="preserve"> и тест-объектов.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Организация и проведение плановой проверки. Предмет и сроки проверки. Планирование проверок. Ежегодные планы проверок. Сводный план проведения плановых проверок.</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Организация и проведение внеплановой проверки. Предмет проверки. Основания для проведения внеплановых проверок. Особенности внеплановых выездных проверок, согласование проверок с органами прокуратуры и порядок согласования.</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Документирование проверок.</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lastRenderedPageBreak/>
        <w:t>9.3. Ответственность за нарушение требований в области транспортной безопасности, порядков и правил, установленных в области обеспечения транспортной безопасности.</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Признаки и виды юридической ответственности, условия ее возникновения.</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Понятие правонарушения, его признаки, виды, состав.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Административная и уголовная ответственность лиц, ответственных за обеспечение транспортной безопасности в СТИ, на ОТИ и (или) ТС, а также иных лиц.</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Виды санкций и порядок их применения.</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r w:rsidRPr="00DC4C48">
        <w:rPr>
          <w:rFonts w:eastAsia="Calibri" w:cs="Times New Roman"/>
          <w:b/>
          <w:szCs w:val="28"/>
          <w:u w:val="single"/>
          <w:lang w:eastAsia="ru-RU"/>
        </w:rPr>
        <w:t>Дисциплина 10. Оценка состояния защищенности ОТИ и (или) ТС и соответствия реализуемых мер угрозам совершения АНВ.</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10.1. Соответствие реализуемых мер угрозам совершения АНВ.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Анализ отечественного и международного опыта в области контроля качества и соответствия системы мер противодействия угрозам совершения АНВ.</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10.2. Оценка состояния защищенности ОТИ и (или) ТС от угроз совершения АНВ.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Параметры оценки и контроль состояния защищенности ОТИ и (или) ТС от угроз совершения АНВ.</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p>
    <w:p w:rsidR="00DC4C48" w:rsidRPr="00DC4C48" w:rsidRDefault="00DC4C48" w:rsidP="00DC4C48">
      <w:pPr>
        <w:autoSpaceDE w:val="0"/>
        <w:autoSpaceDN w:val="0"/>
        <w:adjustRightInd w:val="0"/>
        <w:spacing w:after="0" w:line="240" w:lineRule="auto"/>
        <w:ind w:firstLine="709"/>
        <w:rPr>
          <w:rFonts w:eastAsia="Calibri" w:cs="Times New Roman"/>
          <w:b/>
          <w:szCs w:val="28"/>
          <w:u w:val="single"/>
          <w:lang w:eastAsia="ru-RU"/>
        </w:rPr>
      </w:pPr>
      <w:bookmarkStart w:id="8" w:name="_Hlk122598422"/>
      <w:r w:rsidRPr="00DC4C48">
        <w:rPr>
          <w:rFonts w:eastAsia="Calibri" w:cs="Times New Roman"/>
          <w:b/>
          <w:szCs w:val="28"/>
          <w:u w:val="single"/>
          <w:lang w:eastAsia="ru-RU"/>
        </w:rPr>
        <w:t>Дисциплина 11. Итоги курса подготовки</w:t>
      </w:r>
    </w:p>
    <w:p w:rsidR="00DC4C48" w:rsidRPr="00DC4C48" w:rsidRDefault="00DC4C48" w:rsidP="00DC4C48">
      <w:pPr>
        <w:autoSpaceDE w:val="0"/>
        <w:autoSpaceDN w:val="0"/>
        <w:adjustRightInd w:val="0"/>
        <w:spacing w:after="0" w:line="240" w:lineRule="auto"/>
        <w:ind w:firstLine="709"/>
        <w:rPr>
          <w:rFonts w:eastAsia="Calibri" w:cs="Times New Roman"/>
          <w:b/>
          <w:szCs w:val="28"/>
          <w:lang w:eastAsia="ru-RU"/>
        </w:rPr>
      </w:pPr>
      <w:r w:rsidRPr="00DC4C48">
        <w:rPr>
          <w:rFonts w:eastAsia="Calibri" w:cs="Times New Roman"/>
          <w:b/>
          <w:szCs w:val="28"/>
          <w:lang w:eastAsia="ru-RU"/>
        </w:rPr>
        <w:t>11.1. Итоговое занятие.</w:t>
      </w:r>
    </w:p>
    <w:p w:rsidR="00DC4C48" w:rsidRPr="00DC4C48" w:rsidRDefault="00DC4C48" w:rsidP="00DC4C48">
      <w:pPr>
        <w:autoSpaceDE w:val="0"/>
        <w:autoSpaceDN w:val="0"/>
        <w:adjustRightInd w:val="0"/>
        <w:spacing w:after="0" w:line="240" w:lineRule="auto"/>
        <w:ind w:firstLine="709"/>
        <w:rPr>
          <w:rFonts w:eastAsia="Calibri" w:cs="Times New Roman"/>
          <w:szCs w:val="28"/>
          <w:lang w:eastAsia="ru-RU"/>
        </w:rPr>
      </w:pPr>
      <w:r w:rsidRPr="00DC4C48">
        <w:rPr>
          <w:rFonts w:eastAsia="Calibri" w:cs="Times New Roman"/>
          <w:szCs w:val="28"/>
          <w:lang w:eastAsia="ru-RU"/>
        </w:rPr>
        <w:t>Обзор и обсуждение основных тем программы. Ответы на вопросы.</w:t>
      </w:r>
    </w:p>
    <w:bookmarkEnd w:id="8"/>
    <w:p w:rsidR="00DC4C48" w:rsidRDefault="00DC4C48"/>
    <w:sectPr w:rsidR="00DC4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E1A"/>
    <w:multiLevelType w:val="hybridMultilevel"/>
    <w:tmpl w:val="486E0CB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92C2E"/>
    <w:multiLevelType w:val="hybridMultilevel"/>
    <w:tmpl w:val="549C42DC"/>
    <w:lvl w:ilvl="0" w:tplc="0419000F">
      <w:start w:val="1"/>
      <w:numFmt w:val="decimal"/>
      <w:lvlText w:val="%1."/>
      <w:lvlJc w:val="left"/>
      <w:pPr>
        <w:tabs>
          <w:tab w:val="num" w:pos="360"/>
        </w:tabs>
        <w:ind w:left="360" w:hanging="360"/>
      </w:pPr>
    </w:lvl>
    <w:lvl w:ilvl="1" w:tplc="4FD657B4">
      <w:start w:val="1"/>
      <w:numFmt w:val="decimal"/>
      <w:lvlText w:val="%2."/>
      <w:lvlJc w:val="left"/>
      <w:pPr>
        <w:ind w:left="2769" w:hanging="360"/>
      </w:pPr>
      <w:rPr>
        <w:rFonts w:hint="default"/>
      </w:rPr>
    </w:lvl>
    <w:lvl w:ilvl="2" w:tplc="FA34232E">
      <w:start w:val="1"/>
      <w:numFmt w:val="bullet"/>
      <w:lvlText w:val="-"/>
      <w:lvlJc w:val="left"/>
      <w:pPr>
        <w:ind w:left="2340" w:hanging="360"/>
      </w:pPr>
      <w:rPr>
        <w:rFonts w:ascii="Calibri" w:hAnsi="Calibri"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D90B0A"/>
    <w:multiLevelType w:val="hybridMultilevel"/>
    <w:tmpl w:val="5DEA683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DD2DE1"/>
    <w:multiLevelType w:val="hybridMultilevel"/>
    <w:tmpl w:val="2D8A8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465781"/>
    <w:multiLevelType w:val="hybridMultilevel"/>
    <w:tmpl w:val="69A0797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B75E07"/>
    <w:multiLevelType w:val="hybridMultilevel"/>
    <w:tmpl w:val="16566A5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B6725"/>
    <w:multiLevelType w:val="hybridMultilevel"/>
    <w:tmpl w:val="A088E89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D665C9"/>
    <w:multiLevelType w:val="hybridMultilevel"/>
    <w:tmpl w:val="FFB0AD4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483A4E"/>
    <w:multiLevelType w:val="hybridMultilevel"/>
    <w:tmpl w:val="436867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6A5081C"/>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71307EE"/>
    <w:multiLevelType w:val="hybridMultilevel"/>
    <w:tmpl w:val="6EA8BE36"/>
    <w:lvl w:ilvl="0" w:tplc="A8462AE8">
      <w:start w:val="1"/>
      <w:numFmt w:val="decimal"/>
      <w:lvlText w:val="%1."/>
      <w:lvlJc w:val="left"/>
      <w:pPr>
        <w:ind w:left="396" w:hanging="396"/>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732368C"/>
    <w:multiLevelType w:val="hybridMultilevel"/>
    <w:tmpl w:val="8E781A48"/>
    <w:lvl w:ilvl="0" w:tplc="0419000F">
      <w:start w:val="1"/>
      <w:numFmt w:val="decimal"/>
      <w:lvlText w:val="%1."/>
      <w:lvlJc w:val="left"/>
      <w:pPr>
        <w:tabs>
          <w:tab w:val="num" w:pos="360"/>
        </w:tabs>
        <w:ind w:left="360" w:hanging="360"/>
      </w:pPr>
    </w:lvl>
    <w:lvl w:ilvl="1" w:tplc="4FD657B4">
      <w:start w:val="1"/>
      <w:numFmt w:val="decimal"/>
      <w:lvlText w:val="%2."/>
      <w:lvlJc w:val="left"/>
      <w:pPr>
        <w:ind w:left="2769"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7840585"/>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8CE01DA"/>
    <w:multiLevelType w:val="hybridMultilevel"/>
    <w:tmpl w:val="C548D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371CFB"/>
    <w:multiLevelType w:val="hybridMultilevel"/>
    <w:tmpl w:val="436867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0AEC37BC"/>
    <w:multiLevelType w:val="hybridMultilevel"/>
    <w:tmpl w:val="F0BC0BB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B0D22B2"/>
    <w:multiLevelType w:val="hybridMultilevel"/>
    <w:tmpl w:val="21EE1E0C"/>
    <w:lvl w:ilvl="0" w:tplc="454249D0">
      <w:start w:val="1"/>
      <w:numFmt w:val="decimal"/>
      <w:lvlText w:val="%1."/>
      <w:lvlJc w:val="left"/>
      <w:pPr>
        <w:ind w:left="477" w:hanging="432"/>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nsid w:val="0BC00969"/>
    <w:multiLevelType w:val="hybridMultilevel"/>
    <w:tmpl w:val="AE5C772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C0E1F7E"/>
    <w:multiLevelType w:val="hybridMultilevel"/>
    <w:tmpl w:val="C30086B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5A2801"/>
    <w:multiLevelType w:val="hybridMultilevel"/>
    <w:tmpl w:val="41EE9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F794493"/>
    <w:multiLevelType w:val="hybridMultilevel"/>
    <w:tmpl w:val="6F6CE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03565C7"/>
    <w:multiLevelType w:val="hybridMultilevel"/>
    <w:tmpl w:val="0792A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051616"/>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11D1372E"/>
    <w:multiLevelType w:val="hybridMultilevel"/>
    <w:tmpl w:val="436867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1E066B5"/>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11E9525A"/>
    <w:multiLevelType w:val="hybridMultilevel"/>
    <w:tmpl w:val="2E0E3EB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2F5043B"/>
    <w:multiLevelType w:val="hybridMultilevel"/>
    <w:tmpl w:val="EC448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39F0024"/>
    <w:multiLevelType w:val="hybridMultilevel"/>
    <w:tmpl w:val="B1522160"/>
    <w:lvl w:ilvl="0" w:tplc="5A1C5D16">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8">
    <w:nsid w:val="14577B14"/>
    <w:multiLevelType w:val="hybridMultilevel"/>
    <w:tmpl w:val="4822C5E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63D688F"/>
    <w:multiLevelType w:val="hybridMultilevel"/>
    <w:tmpl w:val="99B2AC7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7C76D35"/>
    <w:multiLevelType w:val="hybridMultilevel"/>
    <w:tmpl w:val="AD422796"/>
    <w:lvl w:ilvl="0" w:tplc="1E06221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18216E2F"/>
    <w:multiLevelType w:val="hybridMultilevel"/>
    <w:tmpl w:val="3FA85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187F765C"/>
    <w:multiLevelType w:val="hybridMultilevel"/>
    <w:tmpl w:val="7DEE702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95D44B3"/>
    <w:multiLevelType w:val="hybridMultilevel"/>
    <w:tmpl w:val="0A04A42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AC5346C"/>
    <w:multiLevelType w:val="hybridMultilevel"/>
    <w:tmpl w:val="BC70931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C9A6B8A"/>
    <w:multiLevelType w:val="hybridMultilevel"/>
    <w:tmpl w:val="CD908330"/>
    <w:lvl w:ilvl="0" w:tplc="454249D0">
      <w:start w:val="1"/>
      <w:numFmt w:val="decimal"/>
      <w:lvlText w:val="%1."/>
      <w:lvlJc w:val="left"/>
      <w:pPr>
        <w:ind w:left="477" w:hanging="432"/>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6">
    <w:nsid w:val="1D19765C"/>
    <w:multiLevelType w:val="hybridMultilevel"/>
    <w:tmpl w:val="BEBEF1D8"/>
    <w:lvl w:ilvl="0" w:tplc="9FC263D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1D394E3F"/>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1DA75578"/>
    <w:multiLevelType w:val="hybridMultilevel"/>
    <w:tmpl w:val="5578743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DCF3E82"/>
    <w:multiLevelType w:val="hybridMultilevel"/>
    <w:tmpl w:val="8C5E870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DF0340C"/>
    <w:multiLevelType w:val="hybridMultilevel"/>
    <w:tmpl w:val="5BFA08D0"/>
    <w:lvl w:ilvl="0" w:tplc="565A1F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1">
    <w:nsid w:val="1E3C1325"/>
    <w:multiLevelType w:val="hybridMultilevel"/>
    <w:tmpl w:val="6AFA621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E70634B"/>
    <w:multiLevelType w:val="hybridMultilevel"/>
    <w:tmpl w:val="E7B4AAD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E8F1B4B"/>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20186B09"/>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21AD1D0E"/>
    <w:multiLevelType w:val="hybridMultilevel"/>
    <w:tmpl w:val="95B6E55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F823F6"/>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245A4D6C"/>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24A21325"/>
    <w:multiLevelType w:val="hybridMultilevel"/>
    <w:tmpl w:val="70E2247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4BB47EC"/>
    <w:multiLevelType w:val="hybridMultilevel"/>
    <w:tmpl w:val="C95C8B5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51D0AB5"/>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256E2857"/>
    <w:multiLevelType w:val="hybridMultilevel"/>
    <w:tmpl w:val="3FA85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25A60B72"/>
    <w:multiLevelType w:val="hybridMultilevel"/>
    <w:tmpl w:val="7A94F11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80B63BC"/>
    <w:multiLevelType w:val="hybridMultilevel"/>
    <w:tmpl w:val="929C0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87A19AC"/>
    <w:multiLevelType w:val="hybridMultilevel"/>
    <w:tmpl w:val="EA1E24A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B5B0801"/>
    <w:multiLevelType w:val="hybridMultilevel"/>
    <w:tmpl w:val="87D2F5EC"/>
    <w:lvl w:ilvl="0" w:tplc="7CE6005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6">
    <w:nsid w:val="2B9123C8"/>
    <w:multiLevelType w:val="hybridMultilevel"/>
    <w:tmpl w:val="D550043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C272172"/>
    <w:multiLevelType w:val="hybridMultilevel"/>
    <w:tmpl w:val="87AA2B58"/>
    <w:lvl w:ilvl="0" w:tplc="4EC8DFD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8">
    <w:nsid w:val="2C4B7208"/>
    <w:multiLevelType w:val="hybridMultilevel"/>
    <w:tmpl w:val="CC509C7C"/>
    <w:lvl w:ilvl="0" w:tplc="8B62B9D0">
      <w:start w:val="1"/>
      <w:numFmt w:val="decimal"/>
      <w:lvlText w:val="%1."/>
      <w:lvlJc w:val="center"/>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9">
    <w:nsid w:val="2D4B554D"/>
    <w:multiLevelType w:val="hybridMultilevel"/>
    <w:tmpl w:val="3FA85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2D86225E"/>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2DC64100"/>
    <w:multiLevelType w:val="hybridMultilevel"/>
    <w:tmpl w:val="A20AC1A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F186880"/>
    <w:multiLevelType w:val="hybridMultilevel"/>
    <w:tmpl w:val="60309E9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FE80FBA"/>
    <w:multiLevelType w:val="hybridMultilevel"/>
    <w:tmpl w:val="D8DAB8B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0307071"/>
    <w:multiLevelType w:val="hybridMultilevel"/>
    <w:tmpl w:val="B9964A6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0974895"/>
    <w:multiLevelType w:val="hybridMultilevel"/>
    <w:tmpl w:val="8038614E"/>
    <w:lvl w:ilvl="0" w:tplc="A8EA8E0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6">
    <w:nsid w:val="30D229AC"/>
    <w:multiLevelType w:val="hybridMultilevel"/>
    <w:tmpl w:val="D56E597C"/>
    <w:lvl w:ilvl="0" w:tplc="454249D0">
      <w:start w:val="1"/>
      <w:numFmt w:val="decimal"/>
      <w:lvlText w:val="%1."/>
      <w:lvlJc w:val="left"/>
      <w:pPr>
        <w:ind w:left="477" w:hanging="432"/>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7">
    <w:nsid w:val="319427C6"/>
    <w:multiLevelType w:val="hybridMultilevel"/>
    <w:tmpl w:val="071AB3B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1EF59E0"/>
    <w:multiLevelType w:val="hybridMultilevel"/>
    <w:tmpl w:val="62607686"/>
    <w:lvl w:ilvl="0" w:tplc="A8462AE8">
      <w:start w:val="1"/>
      <w:numFmt w:val="decimal"/>
      <w:lvlText w:val="%1."/>
      <w:lvlJc w:val="left"/>
      <w:pPr>
        <w:ind w:left="39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1F07148"/>
    <w:multiLevelType w:val="hybridMultilevel"/>
    <w:tmpl w:val="1E7AA53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2617D61"/>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32C60173"/>
    <w:multiLevelType w:val="hybridMultilevel"/>
    <w:tmpl w:val="8C16B42A"/>
    <w:lvl w:ilvl="0" w:tplc="454249D0">
      <w:start w:val="1"/>
      <w:numFmt w:val="decimal"/>
      <w:lvlText w:val="%1."/>
      <w:lvlJc w:val="left"/>
      <w:pPr>
        <w:ind w:left="477" w:hanging="432"/>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2">
    <w:nsid w:val="337A7DCE"/>
    <w:multiLevelType w:val="hybridMultilevel"/>
    <w:tmpl w:val="8E781A48"/>
    <w:lvl w:ilvl="0" w:tplc="0419000F">
      <w:start w:val="1"/>
      <w:numFmt w:val="decimal"/>
      <w:lvlText w:val="%1."/>
      <w:lvlJc w:val="left"/>
      <w:pPr>
        <w:tabs>
          <w:tab w:val="num" w:pos="360"/>
        </w:tabs>
        <w:ind w:left="360" w:hanging="360"/>
      </w:pPr>
    </w:lvl>
    <w:lvl w:ilvl="1" w:tplc="4FD657B4">
      <w:start w:val="1"/>
      <w:numFmt w:val="decimal"/>
      <w:lvlText w:val="%2."/>
      <w:lvlJc w:val="left"/>
      <w:pPr>
        <w:ind w:left="2769"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3455555F"/>
    <w:multiLevelType w:val="hybridMultilevel"/>
    <w:tmpl w:val="D110FF98"/>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4D454FA"/>
    <w:multiLevelType w:val="hybridMultilevel"/>
    <w:tmpl w:val="0F4E70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3556651A"/>
    <w:multiLevelType w:val="hybridMultilevel"/>
    <w:tmpl w:val="B86229B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57340D2"/>
    <w:multiLevelType w:val="hybridMultilevel"/>
    <w:tmpl w:val="F3CC98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36215E27"/>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367152C6"/>
    <w:multiLevelType w:val="hybridMultilevel"/>
    <w:tmpl w:val="7BC4B32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7C005DE"/>
    <w:multiLevelType w:val="hybridMultilevel"/>
    <w:tmpl w:val="C17ADF9C"/>
    <w:lvl w:ilvl="0" w:tplc="7180A5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0">
    <w:nsid w:val="3A2D0E87"/>
    <w:multiLevelType w:val="hybridMultilevel"/>
    <w:tmpl w:val="436867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nsid w:val="3BA03AD5"/>
    <w:multiLevelType w:val="hybridMultilevel"/>
    <w:tmpl w:val="08143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BDC2914"/>
    <w:multiLevelType w:val="hybridMultilevel"/>
    <w:tmpl w:val="2572F9E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BFF5920"/>
    <w:multiLevelType w:val="hybridMultilevel"/>
    <w:tmpl w:val="C788543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C177069"/>
    <w:multiLevelType w:val="hybridMultilevel"/>
    <w:tmpl w:val="2E0E3EB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C75035F"/>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3CC23067"/>
    <w:multiLevelType w:val="hybridMultilevel"/>
    <w:tmpl w:val="D4FC43A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D275289"/>
    <w:multiLevelType w:val="hybridMultilevel"/>
    <w:tmpl w:val="762629D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D953042"/>
    <w:multiLevelType w:val="hybridMultilevel"/>
    <w:tmpl w:val="215C0B00"/>
    <w:lvl w:ilvl="0" w:tplc="8B62B9D0">
      <w:start w:val="1"/>
      <w:numFmt w:val="decimal"/>
      <w:lvlText w:val="%1."/>
      <w:lvlJc w:val="center"/>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89">
    <w:nsid w:val="3D9D79C4"/>
    <w:multiLevelType w:val="hybridMultilevel"/>
    <w:tmpl w:val="487296D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FE4462D"/>
    <w:multiLevelType w:val="hybridMultilevel"/>
    <w:tmpl w:val="EB7EC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02D4A2F"/>
    <w:multiLevelType w:val="hybridMultilevel"/>
    <w:tmpl w:val="5CE4EE2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07468A7"/>
    <w:multiLevelType w:val="hybridMultilevel"/>
    <w:tmpl w:val="828E1BA0"/>
    <w:lvl w:ilvl="0" w:tplc="C428D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40FC3CCB"/>
    <w:multiLevelType w:val="hybridMultilevel"/>
    <w:tmpl w:val="0A04A42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1DA7F1F"/>
    <w:multiLevelType w:val="hybridMultilevel"/>
    <w:tmpl w:val="29DAD3F4"/>
    <w:lvl w:ilvl="0" w:tplc="454249D0">
      <w:start w:val="1"/>
      <w:numFmt w:val="decimal"/>
      <w:lvlText w:val="%1."/>
      <w:lvlJc w:val="left"/>
      <w:pPr>
        <w:ind w:left="477" w:hanging="432"/>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5">
    <w:nsid w:val="42C0022E"/>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nsid w:val="42C42127"/>
    <w:multiLevelType w:val="hybridMultilevel"/>
    <w:tmpl w:val="32CC3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5F17395"/>
    <w:multiLevelType w:val="hybridMultilevel"/>
    <w:tmpl w:val="D77C53F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66854C4"/>
    <w:multiLevelType w:val="hybridMultilevel"/>
    <w:tmpl w:val="A3349A6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66A0C7B"/>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nsid w:val="4693351E"/>
    <w:multiLevelType w:val="hybridMultilevel"/>
    <w:tmpl w:val="875EC7D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72C1E16"/>
    <w:multiLevelType w:val="hybridMultilevel"/>
    <w:tmpl w:val="C97AF6E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7AB344A"/>
    <w:multiLevelType w:val="hybridMultilevel"/>
    <w:tmpl w:val="4E603A9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8297DD8"/>
    <w:multiLevelType w:val="hybridMultilevel"/>
    <w:tmpl w:val="1C9296A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9242F96"/>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nsid w:val="496D3063"/>
    <w:multiLevelType w:val="hybridMultilevel"/>
    <w:tmpl w:val="070A8EE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AF7329F"/>
    <w:multiLevelType w:val="hybridMultilevel"/>
    <w:tmpl w:val="68249F9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B9428A1"/>
    <w:multiLevelType w:val="hybridMultilevel"/>
    <w:tmpl w:val="080AE71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BA718C4"/>
    <w:multiLevelType w:val="hybridMultilevel"/>
    <w:tmpl w:val="96420E0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C6F0240"/>
    <w:multiLevelType w:val="hybridMultilevel"/>
    <w:tmpl w:val="FE162E18"/>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DE17955"/>
    <w:multiLevelType w:val="hybridMultilevel"/>
    <w:tmpl w:val="F198EAF6"/>
    <w:lvl w:ilvl="0" w:tplc="8B62B9D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E170355"/>
    <w:multiLevelType w:val="hybridMultilevel"/>
    <w:tmpl w:val="0F7E900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E3478B5"/>
    <w:multiLevelType w:val="hybridMultilevel"/>
    <w:tmpl w:val="74B0152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EF43297"/>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nsid w:val="4F1C1A88"/>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5">
    <w:nsid w:val="4F2467C8"/>
    <w:multiLevelType w:val="hybridMultilevel"/>
    <w:tmpl w:val="F7561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F5A0163"/>
    <w:multiLevelType w:val="hybridMultilevel"/>
    <w:tmpl w:val="FE56BE8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F7B7643"/>
    <w:multiLevelType w:val="hybridMultilevel"/>
    <w:tmpl w:val="63983DF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11F6501"/>
    <w:multiLevelType w:val="hybridMultilevel"/>
    <w:tmpl w:val="AE42BB4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2356F6E"/>
    <w:multiLevelType w:val="hybridMultilevel"/>
    <w:tmpl w:val="62E454D8"/>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30C4D55"/>
    <w:multiLevelType w:val="hybridMultilevel"/>
    <w:tmpl w:val="EA9E3D3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469788E"/>
    <w:multiLevelType w:val="hybridMultilevel"/>
    <w:tmpl w:val="91BEA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4737694"/>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nsid w:val="54CB40CF"/>
    <w:multiLevelType w:val="hybridMultilevel"/>
    <w:tmpl w:val="F7A89D7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4DF39A2"/>
    <w:multiLevelType w:val="hybridMultilevel"/>
    <w:tmpl w:val="3FA85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nsid w:val="54E52C97"/>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6">
    <w:nsid w:val="57F932A2"/>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nsid w:val="57FE7E4F"/>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nsid w:val="58091C34"/>
    <w:multiLevelType w:val="hybridMultilevel"/>
    <w:tmpl w:val="75409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59705ACB"/>
    <w:multiLevelType w:val="hybridMultilevel"/>
    <w:tmpl w:val="8C400BEA"/>
    <w:lvl w:ilvl="0" w:tplc="4BBCC810">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30">
    <w:nsid w:val="59962486"/>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1">
    <w:nsid w:val="5AA65C15"/>
    <w:multiLevelType w:val="hybridMultilevel"/>
    <w:tmpl w:val="5366F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AE71E30"/>
    <w:multiLevelType w:val="hybridMultilevel"/>
    <w:tmpl w:val="BBF09B5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B0D5610"/>
    <w:multiLevelType w:val="hybridMultilevel"/>
    <w:tmpl w:val="CFDEEC7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BC3227E"/>
    <w:multiLevelType w:val="hybridMultilevel"/>
    <w:tmpl w:val="D4C8A536"/>
    <w:lvl w:ilvl="0" w:tplc="F22C34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5">
    <w:nsid w:val="5C2012B1"/>
    <w:multiLevelType w:val="hybridMultilevel"/>
    <w:tmpl w:val="80D25B3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CB143C7"/>
    <w:multiLevelType w:val="hybridMultilevel"/>
    <w:tmpl w:val="E8581AD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CF457F1"/>
    <w:multiLevelType w:val="hybridMultilevel"/>
    <w:tmpl w:val="F4366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E9A76D3"/>
    <w:multiLevelType w:val="hybridMultilevel"/>
    <w:tmpl w:val="3FA85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9">
    <w:nsid w:val="5EDE2AD1"/>
    <w:multiLevelType w:val="hybridMultilevel"/>
    <w:tmpl w:val="C3FE765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F440853"/>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1">
    <w:nsid w:val="5FDD59E0"/>
    <w:multiLevelType w:val="hybridMultilevel"/>
    <w:tmpl w:val="7C0A1A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2">
    <w:nsid w:val="60D3437E"/>
    <w:multiLevelType w:val="hybridMultilevel"/>
    <w:tmpl w:val="02C2150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16B02A4"/>
    <w:multiLevelType w:val="hybridMultilevel"/>
    <w:tmpl w:val="EBC2059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1C87926"/>
    <w:multiLevelType w:val="hybridMultilevel"/>
    <w:tmpl w:val="9C7001F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6267680B"/>
    <w:multiLevelType w:val="hybridMultilevel"/>
    <w:tmpl w:val="F4B2EBB2"/>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31A202A"/>
    <w:multiLevelType w:val="hybridMultilevel"/>
    <w:tmpl w:val="57F83678"/>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32F4B25"/>
    <w:multiLevelType w:val="hybridMultilevel"/>
    <w:tmpl w:val="2102D45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63382FF1"/>
    <w:multiLevelType w:val="hybridMultilevel"/>
    <w:tmpl w:val="246A5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3A4541F"/>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0">
    <w:nsid w:val="6484661B"/>
    <w:multiLevelType w:val="hybridMultilevel"/>
    <w:tmpl w:val="C6DEB40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49E3CB8"/>
    <w:multiLevelType w:val="hybridMultilevel"/>
    <w:tmpl w:val="31E208FE"/>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50F2DDD"/>
    <w:multiLevelType w:val="hybridMultilevel"/>
    <w:tmpl w:val="BF6AF8B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6CE3F00"/>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4">
    <w:nsid w:val="672376E1"/>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5">
    <w:nsid w:val="6786549D"/>
    <w:multiLevelType w:val="hybridMultilevel"/>
    <w:tmpl w:val="54FA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79B6F8B"/>
    <w:multiLevelType w:val="hybridMultilevel"/>
    <w:tmpl w:val="0C42B184"/>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87528F3"/>
    <w:multiLevelType w:val="hybridMultilevel"/>
    <w:tmpl w:val="65F2872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FE2DDC"/>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9">
    <w:nsid w:val="693F7442"/>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0">
    <w:nsid w:val="69C4465C"/>
    <w:multiLevelType w:val="hybridMultilevel"/>
    <w:tmpl w:val="D8CED09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A673011"/>
    <w:multiLevelType w:val="hybridMultilevel"/>
    <w:tmpl w:val="935CBA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nsid w:val="6AA74D68"/>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3">
    <w:nsid w:val="6B4C21FE"/>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4">
    <w:nsid w:val="6C361B7D"/>
    <w:multiLevelType w:val="hybridMultilevel"/>
    <w:tmpl w:val="3FA85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5">
    <w:nsid w:val="6C850A5F"/>
    <w:multiLevelType w:val="hybridMultilevel"/>
    <w:tmpl w:val="945AC758"/>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DFD489E"/>
    <w:multiLevelType w:val="hybridMultilevel"/>
    <w:tmpl w:val="77AA1BE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701361A0"/>
    <w:multiLevelType w:val="hybridMultilevel"/>
    <w:tmpl w:val="2D440D98"/>
    <w:lvl w:ilvl="0" w:tplc="E28218B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8">
    <w:nsid w:val="70DE385D"/>
    <w:multiLevelType w:val="hybridMultilevel"/>
    <w:tmpl w:val="2288FE0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715E74D5"/>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0">
    <w:nsid w:val="722420AC"/>
    <w:multiLevelType w:val="hybridMultilevel"/>
    <w:tmpl w:val="3FA85D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1">
    <w:nsid w:val="726D17D3"/>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2">
    <w:nsid w:val="729F1EC2"/>
    <w:multiLevelType w:val="hybridMultilevel"/>
    <w:tmpl w:val="1F101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31B1686"/>
    <w:multiLevelType w:val="hybridMultilevel"/>
    <w:tmpl w:val="79D4218E"/>
    <w:lvl w:ilvl="0" w:tplc="AACCDB5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4">
    <w:nsid w:val="73CA4ECE"/>
    <w:multiLevelType w:val="hybridMultilevel"/>
    <w:tmpl w:val="10F2845A"/>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3DE6775"/>
    <w:multiLevelType w:val="hybridMultilevel"/>
    <w:tmpl w:val="69427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44728DD"/>
    <w:multiLevelType w:val="hybridMultilevel"/>
    <w:tmpl w:val="F31899B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4BE70F8"/>
    <w:multiLevelType w:val="hybridMultilevel"/>
    <w:tmpl w:val="69F697E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59C42E4"/>
    <w:multiLevelType w:val="hybridMultilevel"/>
    <w:tmpl w:val="AFF4CAE6"/>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7182900"/>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0">
    <w:nsid w:val="77D86180"/>
    <w:multiLevelType w:val="hybridMultilevel"/>
    <w:tmpl w:val="32D2EFBA"/>
    <w:lvl w:ilvl="0" w:tplc="BD4A3B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1">
    <w:nsid w:val="78356C30"/>
    <w:multiLevelType w:val="hybridMultilevel"/>
    <w:tmpl w:val="96E0BC9A"/>
    <w:lvl w:ilvl="0" w:tplc="28D616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2">
    <w:nsid w:val="7AF150D1"/>
    <w:multiLevelType w:val="hybridMultilevel"/>
    <w:tmpl w:val="A322D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B83357B"/>
    <w:multiLevelType w:val="hybridMultilevel"/>
    <w:tmpl w:val="436867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4">
    <w:nsid w:val="7C7F6DA4"/>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5">
    <w:nsid w:val="7CC43412"/>
    <w:multiLevelType w:val="hybridMultilevel"/>
    <w:tmpl w:val="8BF84F8C"/>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DE05FBE"/>
    <w:multiLevelType w:val="hybridMultilevel"/>
    <w:tmpl w:val="A24A78A0"/>
    <w:lvl w:ilvl="0" w:tplc="454249D0">
      <w:start w:val="1"/>
      <w:numFmt w:val="decimal"/>
      <w:lvlText w:val="%1."/>
      <w:lvlJc w:val="left"/>
      <w:pPr>
        <w:ind w:left="43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DE76BF5"/>
    <w:multiLevelType w:val="hybridMultilevel"/>
    <w:tmpl w:val="59847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9"/>
  </w:num>
  <w:num w:numId="4">
    <w:abstractNumId w:val="92"/>
  </w:num>
  <w:num w:numId="5">
    <w:abstractNumId w:val="55"/>
  </w:num>
  <w:num w:numId="6">
    <w:abstractNumId w:val="90"/>
  </w:num>
  <w:num w:numId="7">
    <w:abstractNumId w:val="180"/>
  </w:num>
  <w:num w:numId="8">
    <w:abstractNumId w:val="128"/>
  </w:num>
  <w:num w:numId="9">
    <w:abstractNumId w:val="182"/>
  </w:num>
  <w:num w:numId="10">
    <w:abstractNumId w:val="11"/>
  </w:num>
  <w:num w:numId="11">
    <w:abstractNumId w:val="141"/>
  </w:num>
  <w:num w:numId="12">
    <w:abstractNumId w:val="161"/>
  </w:num>
  <w:num w:numId="13">
    <w:abstractNumId w:val="76"/>
  </w:num>
  <w:num w:numId="14">
    <w:abstractNumId w:val="167"/>
  </w:num>
  <w:num w:numId="15">
    <w:abstractNumId w:val="137"/>
  </w:num>
  <w:num w:numId="16">
    <w:abstractNumId w:val="13"/>
  </w:num>
  <w:num w:numId="17">
    <w:abstractNumId w:val="3"/>
  </w:num>
  <w:num w:numId="18">
    <w:abstractNumId w:val="115"/>
  </w:num>
  <w:num w:numId="19">
    <w:abstractNumId w:val="53"/>
  </w:num>
  <w:num w:numId="20">
    <w:abstractNumId w:val="20"/>
  </w:num>
  <w:num w:numId="21">
    <w:abstractNumId w:val="19"/>
  </w:num>
  <w:num w:numId="22">
    <w:abstractNumId w:val="96"/>
  </w:num>
  <w:num w:numId="23">
    <w:abstractNumId w:val="122"/>
  </w:num>
  <w:num w:numId="24">
    <w:abstractNumId w:val="77"/>
  </w:num>
  <w:num w:numId="25">
    <w:abstractNumId w:val="74"/>
  </w:num>
  <w:num w:numId="26">
    <w:abstractNumId w:val="72"/>
  </w:num>
  <w:num w:numId="27">
    <w:abstractNumId w:val="1"/>
  </w:num>
  <w:num w:numId="28">
    <w:abstractNumId w:val="88"/>
  </w:num>
  <w:num w:numId="29">
    <w:abstractNumId w:val="58"/>
  </w:num>
  <w:num w:numId="30">
    <w:abstractNumId w:val="110"/>
  </w:num>
  <w:num w:numId="31">
    <w:abstractNumId w:val="175"/>
  </w:num>
  <w:num w:numId="32">
    <w:abstractNumId w:val="26"/>
  </w:num>
  <w:num w:numId="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29"/>
  </w:num>
  <w:num w:numId="36">
    <w:abstractNumId w:val="65"/>
  </w:num>
  <w:num w:numId="37">
    <w:abstractNumId w:val="57"/>
  </w:num>
  <w:num w:numId="38">
    <w:abstractNumId w:val="81"/>
  </w:num>
  <w:num w:numId="39">
    <w:abstractNumId w:val="148"/>
  </w:num>
  <w:num w:numId="40">
    <w:abstractNumId w:val="121"/>
  </w:num>
  <w:num w:numId="41">
    <w:abstractNumId w:val="134"/>
  </w:num>
  <w:num w:numId="42">
    <w:abstractNumId w:val="27"/>
  </w:num>
  <w:num w:numId="43">
    <w:abstractNumId w:val="14"/>
  </w:num>
  <w:num w:numId="4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num>
  <w:num w:numId="6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num>
  <w:num w:numId="78">
    <w:abstractNumId w:val="36"/>
  </w:num>
  <w:num w:numId="79">
    <w:abstractNumId w:val="23"/>
  </w:num>
  <w:num w:numId="8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83"/>
  </w:num>
  <w:num w:numId="9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0"/>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48"/>
    <w:rsid w:val="00C71E2C"/>
    <w:rsid w:val="00DC4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48"/>
    <w:pPr>
      <w:spacing w:after="160" w:line="259" w:lineRule="auto"/>
      <w:jc w:val="both"/>
    </w:pPr>
    <w:rPr>
      <w:rFonts w:ascii="Times New Roman" w:hAnsi="Times New Roman"/>
      <w:sz w:val="28"/>
    </w:rPr>
  </w:style>
  <w:style w:type="paragraph" w:styleId="1">
    <w:name w:val="heading 1"/>
    <w:basedOn w:val="a"/>
    <w:next w:val="a"/>
    <w:link w:val="10"/>
    <w:uiPriority w:val="9"/>
    <w:qFormat/>
    <w:rsid w:val="00DC4C48"/>
    <w:pPr>
      <w:keepNext/>
      <w:keepLines/>
      <w:spacing w:before="480" w:after="0"/>
      <w:outlineLvl w:val="0"/>
    </w:pPr>
    <w:rPr>
      <w:rFonts w:eastAsia="Times New Roman" w:cs="Times New Roman"/>
      <w:b/>
      <w:szCs w:val="32"/>
    </w:rPr>
  </w:style>
  <w:style w:type="paragraph" w:styleId="2">
    <w:name w:val="heading 2"/>
    <w:basedOn w:val="a"/>
    <w:next w:val="a"/>
    <w:link w:val="20"/>
    <w:uiPriority w:val="9"/>
    <w:semiHidden/>
    <w:unhideWhenUsed/>
    <w:qFormat/>
    <w:rsid w:val="00DC4C48"/>
    <w:pPr>
      <w:keepNext/>
      <w:keepLines/>
      <w:spacing w:before="200" w:after="0"/>
      <w:outlineLvl w:val="1"/>
    </w:pPr>
    <w:rPr>
      <w:rFonts w:eastAsia="Times New Roman" w:cs="Times New Roman"/>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4C48"/>
    <w:pPr>
      <w:spacing w:after="200" w:line="276" w:lineRule="auto"/>
      <w:ind w:left="720"/>
      <w:contextualSpacing/>
      <w:jc w:val="left"/>
    </w:pPr>
    <w:rPr>
      <w:rFonts w:eastAsia="Calibri" w:cs="Times New Roman"/>
      <w:szCs w:val="28"/>
    </w:rPr>
  </w:style>
  <w:style w:type="paragraph" w:customStyle="1" w:styleId="11">
    <w:name w:val="Заголовок 11"/>
    <w:basedOn w:val="a"/>
    <w:next w:val="a"/>
    <w:uiPriority w:val="9"/>
    <w:qFormat/>
    <w:rsid w:val="00DC4C48"/>
    <w:pPr>
      <w:keepNext/>
      <w:keepLines/>
      <w:spacing w:before="240" w:after="0"/>
      <w:jc w:val="center"/>
      <w:outlineLvl w:val="0"/>
    </w:pPr>
    <w:rPr>
      <w:rFonts w:eastAsia="Times New Roman" w:cs="Times New Roman"/>
      <w:b/>
      <w:szCs w:val="32"/>
    </w:rPr>
  </w:style>
  <w:style w:type="paragraph" w:customStyle="1" w:styleId="21">
    <w:name w:val="Заголовок 21"/>
    <w:basedOn w:val="a"/>
    <w:next w:val="a"/>
    <w:uiPriority w:val="9"/>
    <w:unhideWhenUsed/>
    <w:qFormat/>
    <w:rsid w:val="00DC4C48"/>
    <w:pPr>
      <w:keepNext/>
      <w:keepLines/>
      <w:spacing w:after="0" w:line="240" w:lineRule="auto"/>
      <w:jc w:val="center"/>
      <w:outlineLvl w:val="1"/>
    </w:pPr>
    <w:rPr>
      <w:rFonts w:eastAsia="Times New Roman" w:cs="Times New Roman"/>
      <w:b/>
      <w:szCs w:val="26"/>
    </w:rPr>
  </w:style>
  <w:style w:type="paragraph" w:styleId="a4">
    <w:name w:val="header"/>
    <w:basedOn w:val="a"/>
    <w:link w:val="a5"/>
    <w:uiPriority w:val="99"/>
    <w:unhideWhenUsed/>
    <w:rsid w:val="00DC4C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4C48"/>
    <w:rPr>
      <w:rFonts w:ascii="Times New Roman" w:hAnsi="Times New Roman"/>
      <w:sz w:val="28"/>
    </w:rPr>
  </w:style>
  <w:style w:type="paragraph" w:styleId="a6">
    <w:name w:val="footer"/>
    <w:basedOn w:val="a"/>
    <w:link w:val="a7"/>
    <w:uiPriority w:val="99"/>
    <w:unhideWhenUsed/>
    <w:rsid w:val="00DC4C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4C48"/>
    <w:rPr>
      <w:rFonts w:ascii="Times New Roman" w:hAnsi="Times New Roman"/>
      <w:sz w:val="28"/>
    </w:rPr>
  </w:style>
  <w:style w:type="numbering" w:customStyle="1" w:styleId="12">
    <w:name w:val="Нет списка1"/>
    <w:next w:val="a2"/>
    <w:uiPriority w:val="99"/>
    <w:semiHidden/>
    <w:unhideWhenUsed/>
    <w:rsid w:val="00DC4C48"/>
  </w:style>
  <w:style w:type="character" w:styleId="a8">
    <w:name w:val="Hyperlink"/>
    <w:uiPriority w:val="99"/>
    <w:unhideWhenUsed/>
    <w:rsid w:val="00DC4C48"/>
    <w:rPr>
      <w:color w:val="0000FF"/>
      <w:u w:val="single"/>
    </w:rPr>
  </w:style>
  <w:style w:type="character" w:customStyle="1" w:styleId="FontStyle27">
    <w:name w:val="Font Style27"/>
    <w:rsid w:val="00DC4C48"/>
    <w:rPr>
      <w:rFonts w:ascii="Times New Roman" w:hAnsi="Times New Roman" w:cs="Times New Roman"/>
      <w:sz w:val="26"/>
      <w:szCs w:val="26"/>
    </w:rPr>
  </w:style>
  <w:style w:type="paragraph" w:customStyle="1" w:styleId="Style3">
    <w:name w:val="Style3"/>
    <w:basedOn w:val="a"/>
    <w:rsid w:val="00DC4C48"/>
    <w:pPr>
      <w:widowControl w:val="0"/>
      <w:autoSpaceDE w:val="0"/>
      <w:autoSpaceDN w:val="0"/>
      <w:adjustRightInd w:val="0"/>
      <w:spacing w:after="0" w:line="324" w:lineRule="exact"/>
      <w:jc w:val="center"/>
    </w:pPr>
    <w:rPr>
      <w:rFonts w:eastAsia="Times New Roman" w:cs="Times New Roman"/>
      <w:sz w:val="24"/>
      <w:szCs w:val="24"/>
      <w:lang w:eastAsia="ru-RU"/>
    </w:rPr>
  </w:style>
  <w:style w:type="character" w:customStyle="1" w:styleId="13">
    <w:name w:val="Заголовок №1_"/>
    <w:link w:val="14"/>
    <w:uiPriority w:val="99"/>
    <w:rsid w:val="00DC4C48"/>
    <w:rPr>
      <w:b/>
      <w:bCs/>
      <w:sz w:val="27"/>
      <w:szCs w:val="27"/>
      <w:shd w:val="clear" w:color="auto" w:fill="FFFFFF"/>
    </w:rPr>
  </w:style>
  <w:style w:type="paragraph" w:customStyle="1" w:styleId="14">
    <w:name w:val="Заголовок №1"/>
    <w:basedOn w:val="a"/>
    <w:link w:val="13"/>
    <w:uiPriority w:val="99"/>
    <w:rsid w:val="00DC4C48"/>
    <w:pPr>
      <w:widowControl w:val="0"/>
      <w:shd w:val="clear" w:color="auto" w:fill="FFFFFF"/>
      <w:spacing w:after="600" w:line="0" w:lineRule="atLeast"/>
      <w:outlineLvl w:val="0"/>
    </w:pPr>
    <w:rPr>
      <w:rFonts w:asciiTheme="minorHAnsi" w:hAnsiTheme="minorHAnsi"/>
      <w:b/>
      <w:bCs/>
      <w:sz w:val="27"/>
      <w:szCs w:val="27"/>
    </w:rPr>
  </w:style>
  <w:style w:type="paragraph" w:styleId="a9">
    <w:name w:val="Balloon Text"/>
    <w:basedOn w:val="a"/>
    <w:link w:val="aa"/>
    <w:uiPriority w:val="99"/>
    <w:semiHidden/>
    <w:unhideWhenUsed/>
    <w:rsid w:val="00DC4C48"/>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C4C48"/>
    <w:rPr>
      <w:rFonts w:ascii="Tahoma" w:eastAsia="Times New Roman" w:hAnsi="Tahoma" w:cs="Tahoma"/>
      <w:sz w:val="16"/>
      <w:szCs w:val="16"/>
      <w:lang w:eastAsia="ru-RU"/>
    </w:rPr>
  </w:style>
  <w:style w:type="paragraph" w:styleId="ab">
    <w:name w:val="Body Text"/>
    <w:basedOn w:val="a"/>
    <w:link w:val="ac"/>
    <w:uiPriority w:val="99"/>
    <w:unhideWhenUsed/>
    <w:rsid w:val="00DC4C48"/>
    <w:pPr>
      <w:spacing w:after="120" w:line="240" w:lineRule="auto"/>
    </w:pPr>
    <w:rPr>
      <w:rFonts w:eastAsia="Times New Roman" w:cs="Times New Roman"/>
      <w:sz w:val="24"/>
      <w:szCs w:val="24"/>
      <w:lang w:eastAsia="ru-RU"/>
    </w:rPr>
  </w:style>
  <w:style w:type="character" w:customStyle="1" w:styleId="ac">
    <w:name w:val="Основной текст Знак"/>
    <w:basedOn w:val="a0"/>
    <w:link w:val="ab"/>
    <w:uiPriority w:val="99"/>
    <w:rsid w:val="00DC4C48"/>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DC4C48"/>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uiPriority w:val="99"/>
    <w:semiHidden/>
    <w:rsid w:val="00DC4C48"/>
    <w:rPr>
      <w:rFonts w:ascii="Times New Roman" w:eastAsia="Times New Roman" w:hAnsi="Times New Roman" w:cs="Times New Roman"/>
      <w:sz w:val="24"/>
      <w:szCs w:val="24"/>
      <w:lang w:eastAsia="ru-RU"/>
    </w:rPr>
  </w:style>
  <w:style w:type="character" w:customStyle="1" w:styleId="ad">
    <w:name w:val="Название Знак"/>
    <w:uiPriority w:val="99"/>
    <w:rsid w:val="00DC4C48"/>
    <w:rPr>
      <w:rFonts w:eastAsia="Times New Roman"/>
      <w:b/>
      <w:sz w:val="36"/>
      <w:szCs w:val="20"/>
    </w:rPr>
  </w:style>
  <w:style w:type="paragraph" w:styleId="ae">
    <w:name w:val="Subtitle"/>
    <w:basedOn w:val="a"/>
    <w:link w:val="af"/>
    <w:uiPriority w:val="99"/>
    <w:qFormat/>
    <w:rsid w:val="00DC4C48"/>
    <w:pPr>
      <w:spacing w:after="0" w:line="360" w:lineRule="auto"/>
      <w:jc w:val="center"/>
    </w:pPr>
    <w:rPr>
      <w:rFonts w:ascii="Arial" w:eastAsia="Times New Roman" w:hAnsi="Arial" w:cs="Arial"/>
      <w:b/>
      <w:bCs/>
      <w:iCs/>
      <w:color w:val="000000"/>
      <w:sz w:val="20"/>
      <w:szCs w:val="24"/>
      <w:lang w:eastAsia="ru-RU"/>
    </w:rPr>
  </w:style>
  <w:style w:type="character" w:customStyle="1" w:styleId="af">
    <w:name w:val="Подзаголовок Знак"/>
    <w:basedOn w:val="a0"/>
    <w:link w:val="ae"/>
    <w:uiPriority w:val="99"/>
    <w:rsid w:val="00DC4C48"/>
    <w:rPr>
      <w:rFonts w:ascii="Arial" w:eastAsia="Times New Roman" w:hAnsi="Arial" w:cs="Arial"/>
      <w:b/>
      <w:bCs/>
      <w:iCs/>
      <w:color w:val="000000"/>
      <w:sz w:val="20"/>
      <w:szCs w:val="24"/>
      <w:lang w:eastAsia="ru-RU"/>
    </w:rPr>
  </w:style>
  <w:style w:type="table" w:styleId="af0">
    <w:name w:val="Table Grid"/>
    <w:basedOn w:val="a1"/>
    <w:uiPriority w:val="99"/>
    <w:rsid w:val="00DC4C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DC4C48"/>
    <w:pPr>
      <w:spacing w:before="100" w:beforeAutospacing="1" w:after="100" w:afterAutospacing="1" w:line="240" w:lineRule="auto"/>
    </w:pPr>
    <w:rPr>
      <w:rFonts w:eastAsia="Times New Roman" w:cs="Times New Roman"/>
      <w:sz w:val="24"/>
      <w:szCs w:val="24"/>
      <w:lang w:eastAsia="ru-RU"/>
    </w:rPr>
  </w:style>
  <w:style w:type="character" w:customStyle="1" w:styleId="af1">
    <w:name w:val="Гипертекстовая ссылка"/>
    <w:uiPriority w:val="99"/>
    <w:rsid w:val="00DC4C48"/>
    <w:rPr>
      <w:rFonts w:ascii="Times New Roman" w:hAnsi="Times New Roman" w:cs="Times New Roman" w:hint="default"/>
      <w:b w:val="0"/>
      <w:bCs w:val="0"/>
      <w:color w:val="106BBE"/>
    </w:rPr>
  </w:style>
  <w:style w:type="paragraph" w:customStyle="1" w:styleId="msonormalcxspmiddlecxspmiddle">
    <w:name w:val="msonormalcxspmiddlecxspmiddle"/>
    <w:basedOn w:val="a"/>
    <w:rsid w:val="00DC4C48"/>
    <w:pPr>
      <w:spacing w:before="100" w:beforeAutospacing="1" w:after="100" w:afterAutospacing="1" w:line="240" w:lineRule="auto"/>
    </w:pPr>
    <w:rPr>
      <w:rFonts w:eastAsia="Times New Roman" w:cs="Times New Roman"/>
      <w:sz w:val="24"/>
      <w:szCs w:val="24"/>
      <w:lang w:eastAsia="ru-RU"/>
    </w:rPr>
  </w:style>
  <w:style w:type="paragraph" w:customStyle="1" w:styleId="s1">
    <w:name w:val="s_1"/>
    <w:basedOn w:val="a"/>
    <w:rsid w:val="00DC4C48"/>
    <w:pPr>
      <w:spacing w:before="100" w:beforeAutospacing="1" w:after="100" w:afterAutospacing="1" w:line="240" w:lineRule="auto"/>
    </w:pPr>
    <w:rPr>
      <w:rFonts w:eastAsia="Times New Roman" w:cs="Times New Roman"/>
      <w:sz w:val="24"/>
      <w:szCs w:val="24"/>
      <w:lang w:eastAsia="ru-RU"/>
    </w:rPr>
  </w:style>
  <w:style w:type="paragraph" w:customStyle="1" w:styleId="af2">
    <w:name w:val="Основной текст абзаца"/>
    <w:basedOn w:val="a"/>
    <w:rsid w:val="00DC4C48"/>
    <w:pPr>
      <w:widowControl w:val="0"/>
      <w:autoSpaceDE w:val="0"/>
      <w:spacing w:after="0" w:line="240" w:lineRule="auto"/>
      <w:ind w:firstLine="709"/>
    </w:pPr>
    <w:rPr>
      <w:rFonts w:eastAsia="Times New Roman" w:cs="Calibri"/>
      <w:szCs w:val="24"/>
      <w:lang w:eastAsia="ar-SA"/>
    </w:rPr>
  </w:style>
  <w:style w:type="character" w:customStyle="1" w:styleId="UnresolvedMention">
    <w:name w:val="Unresolved Mention"/>
    <w:uiPriority w:val="99"/>
    <w:semiHidden/>
    <w:unhideWhenUsed/>
    <w:rsid w:val="00DC4C48"/>
    <w:rPr>
      <w:color w:val="605E5C"/>
      <w:shd w:val="clear" w:color="auto" w:fill="E1DFDD"/>
    </w:rPr>
  </w:style>
  <w:style w:type="paragraph" w:customStyle="1" w:styleId="Style15">
    <w:name w:val="Style15"/>
    <w:basedOn w:val="a"/>
    <w:rsid w:val="00DC4C48"/>
    <w:pPr>
      <w:widowControl w:val="0"/>
      <w:autoSpaceDE w:val="0"/>
      <w:autoSpaceDN w:val="0"/>
      <w:adjustRightInd w:val="0"/>
      <w:spacing w:after="0" w:line="322" w:lineRule="exact"/>
    </w:pPr>
    <w:rPr>
      <w:rFonts w:eastAsia="Times New Roman" w:cs="Times New Roman"/>
      <w:sz w:val="24"/>
      <w:szCs w:val="24"/>
      <w:lang w:eastAsia="ru-RU"/>
    </w:rPr>
  </w:style>
  <w:style w:type="paragraph" w:customStyle="1" w:styleId="ConsPlusNormal">
    <w:name w:val="ConsPlusNormal"/>
    <w:rsid w:val="00DC4C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4C48"/>
    <w:pPr>
      <w:widowControl w:val="0"/>
      <w:autoSpaceDE w:val="0"/>
      <w:autoSpaceDN w:val="0"/>
      <w:spacing w:after="0" w:line="240" w:lineRule="auto"/>
    </w:pPr>
    <w:rPr>
      <w:rFonts w:ascii="Calibri" w:eastAsia="Calibri" w:hAnsi="Calibri" w:cs="Calibri"/>
      <w:b/>
      <w:szCs w:val="20"/>
      <w:lang w:eastAsia="ru-RU"/>
    </w:rPr>
  </w:style>
  <w:style w:type="paragraph" w:customStyle="1" w:styleId="15">
    <w:name w:val="Абзац списка1"/>
    <w:basedOn w:val="a"/>
    <w:rsid w:val="00DC4C48"/>
    <w:pPr>
      <w:spacing w:after="200" w:line="276" w:lineRule="auto"/>
      <w:ind w:left="720"/>
      <w:contextualSpacing/>
    </w:pPr>
    <w:rPr>
      <w:rFonts w:ascii="Calibri" w:eastAsia="Times New Roman" w:hAnsi="Calibri" w:cs="Times New Roman"/>
    </w:rPr>
  </w:style>
  <w:style w:type="paragraph" w:styleId="af3">
    <w:name w:val="Body Text Indent"/>
    <w:basedOn w:val="a"/>
    <w:link w:val="af4"/>
    <w:uiPriority w:val="99"/>
    <w:unhideWhenUsed/>
    <w:rsid w:val="00DC4C48"/>
    <w:pPr>
      <w:spacing w:after="120" w:line="276" w:lineRule="auto"/>
      <w:ind w:left="283"/>
    </w:pPr>
    <w:rPr>
      <w:rFonts w:ascii="Calibri" w:eastAsia="Calibri" w:hAnsi="Calibri" w:cs="Times New Roman"/>
      <w:sz w:val="20"/>
      <w:szCs w:val="20"/>
      <w:lang w:val="x-none" w:eastAsia="x-none"/>
    </w:rPr>
  </w:style>
  <w:style w:type="character" w:customStyle="1" w:styleId="af4">
    <w:name w:val="Основной текст с отступом Знак"/>
    <w:basedOn w:val="a0"/>
    <w:link w:val="af3"/>
    <w:uiPriority w:val="99"/>
    <w:rsid w:val="00DC4C48"/>
    <w:rPr>
      <w:rFonts w:ascii="Calibri" w:eastAsia="Calibri" w:hAnsi="Calibri" w:cs="Times New Roman"/>
      <w:sz w:val="20"/>
      <w:szCs w:val="20"/>
      <w:lang w:val="x-none" w:eastAsia="x-none"/>
    </w:rPr>
  </w:style>
  <w:style w:type="paragraph" w:customStyle="1" w:styleId="ListParagraph1">
    <w:name w:val="List Paragraph1"/>
    <w:basedOn w:val="a"/>
    <w:rsid w:val="00DC4C48"/>
    <w:pPr>
      <w:spacing w:after="200" w:line="276" w:lineRule="auto"/>
      <w:ind w:left="720"/>
      <w:contextualSpacing/>
    </w:pPr>
    <w:rPr>
      <w:rFonts w:ascii="Calibri" w:eastAsia="Calibri" w:hAnsi="Calibri" w:cs="Times New Roman"/>
    </w:rPr>
  </w:style>
  <w:style w:type="paragraph" w:styleId="af5">
    <w:name w:val="No Spacing"/>
    <w:uiPriority w:val="99"/>
    <w:qFormat/>
    <w:rsid w:val="00DC4C48"/>
    <w:pPr>
      <w:spacing w:after="0" w:line="240" w:lineRule="auto"/>
    </w:pPr>
    <w:rPr>
      <w:rFonts w:ascii="Times New Roman" w:eastAsia="Times New Roman" w:hAnsi="Times New Roman" w:cs="Times New Roman"/>
      <w:lang w:eastAsia="ru-RU"/>
    </w:rPr>
  </w:style>
  <w:style w:type="character" w:styleId="af6">
    <w:name w:val="Strong"/>
    <w:uiPriority w:val="99"/>
    <w:qFormat/>
    <w:rsid w:val="00DC4C48"/>
    <w:rPr>
      <w:b/>
      <w:bCs/>
    </w:rPr>
  </w:style>
  <w:style w:type="paragraph" w:styleId="af7">
    <w:name w:val="Plain Text"/>
    <w:basedOn w:val="a"/>
    <w:link w:val="af8"/>
    <w:uiPriority w:val="99"/>
    <w:rsid w:val="00DC4C48"/>
    <w:pPr>
      <w:spacing w:after="0" w:line="240" w:lineRule="auto"/>
    </w:pPr>
    <w:rPr>
      <w:rFonts w:ascii="Courier New" w:eastAsia="Times New Roman" w:hAnsi="Courier New" w:cs="Times New Roman"/>
      <w:szCs w:val="20"/>
      <w:lang w:eastAsia="ru-RU"/>
    </w:rPr>
  </w:style>
  <w:style w:type="character" w:customStyle="1" w:styleId="af8">
    <w:name w:val="Текст Знак"/>
    <w:basedOn w:val="a0"/>
    <w:link w:val="af7"/>
    <w:uiPriority w:val="99"/>
    <w:rsid w:val="00DC4C48"/>
    <w:rPr>
      <w:rFonts w:ascii="Courier New" w:eastAsia="Times New Roman" w:hAnsi="Courier New" w:cs="Times New Roman"/>
      <w:sz w:val="28"/>
      <w:szCs w:val="20"/>
      <w:lang w:eastAsia="ru-RU"/>
    </w:rPr>
  </w:style>
  <w:style w:type="paragraph" w:customStyle="1" w:styleId="af9">
    <w:name w:val="Содержимое таблицы"/>
    <w:basedOn w:val="a"/>
    <w:uiPriority w:val="99"/>
    <w:rsid w:val="00DC4C48"/>
    <w:pPr>
      <w:widowControl w:val="0"/>
      <w:suppressLineNumbers/>
      <w:suppressAutoHyphens/>
      <w:spacing w:after="0" w:line="240" w:lineRule="auto"/>
    </w:pPr>
    <w:rPr>
      <w:rFonts w:eastAsia="SimSun" w:cs="Mangal"/>
      <w:kern w:val="1"/>
      <w:sz w:val="24"/>
      <w:szCs w:val="24"/>
      <w:lang w:eastAsia="hi-IN" w:bidi="hi-IN"/>
    </w:rPr>
  </w:style>
  <w:style w:type="character" w:styleId="afa">
    <w:name w:val="FollowedHyperlink"/>
    <w:uiPriority w:val="99"/>
    <w:semiHidden/>
    <w:unhideWhenUsed/>
    <w:rsid w:val="00DC4C48"/>
    <w:rPr>
      <w:color w:val="954F72"/>
      <w:u w:val="single"/>
    </w:rPr>
  </w:style>
  <w:style w:type="paragraph" w:styleId="afb">
    <w:name w:val="Normal (Web)"/>
    <w:basedOn w:val="a"/>
    <w:uiPriority w:val="99"/>
    <w:semiHidden/>
    <w:unhideWhenUsed/>
    <w:rsid w:val="00DC4C48"/>
    <w:rPr>
      <w:rFonts w:cs="Times New Roman"/>
      <w:sz w:val="24"/>
      <w:szCs w:val="24"/>
    </w:rPr>
  </w:style>
  <w:style w:type="paragraph" w:customStyle="1" w:styleId="16">
    <w:name w:val="Название1"/>
    <w:basedOn w:val="a"/>
    <w:next w:val="a"/>
    <w:uiPriority w:val="10"/>
    <w:qFormat/>
    <w:rsid w:val="00DC4C48"/>
    <w:pPr>
      <w:spacing w:after="0" w:line="240" w:lineRule="auto"/>
      <w:contextualSpacing/>
    </w:pPr>
    <w:rPr>
      <w:rFonts w:ascii="Calibri Light" w:eastAsia="Times New Roman" w:hAnsi="Calibri Light" w:cs="Times New Roman"/>
      <w:spacing w:val="-10"/>
      <w:kern w:val="28"/>
      <w:sz w:val="56"/>
      <w:szCs w:val="56"/>
    </w:rPr>
  </w:style>
  <w:style w:type="character" w:customStyle="1" w:styleId="17">
    <w:name w:val="Название Знак1"/>
    <w:basedOn w:val="a0"/>
    <w:link w:val="afc"/>
    <w:uiPriority w:val="10"/>
    <w:rsid w:val="00DC4C48"/>
    <w:rPr>
      <w:rFonts w:ascii="Calibri Light" w:eastAsia="Times New Roman" w:hAnsi="Calibri Light" w:cs="Times New Roman"/>
      <w:spacing w:val="-10"/>
      <w:kern w:val="28"/>
      <w:sz w:val="56"/>
      <w:szCs w:val="56"/>
    </w:rPr>
  </w:style>
  <w:style w:type="character" w:customStyle="1" w:styleId="10">
    <w:name w:val="Заголовок 1 Знак"/>
    <w:basedOn w:val="a0"/>
    <w:link w:val="1"/>
    <w:uiPriority w:val="9"/>
    <w:rsid w:val="00DC4C48"/>
    <w:rPr>
      <w:rFonts w:ascii="Times New Roman" w:eastAsia="Times New Roman" w:hAnsi="Times New Roman" w:cs="Times New Roman"/>
      <w:b/>
      <w:sz w:val="28"/>
      <w:szCs w:val="32"/>
    </w:rPr>
  </w:style>
  <w:style w:type="character" w:customStyle="1" w:styleId="20">
    <w:name w:val="Заголовок 2 Знак"/>
    <w:basedOn w:val="a0"/>
    <w:link w:val="2"/>
    <w:uiPriority w:val="9"/>
    <w:rsid w:val="00DC4C48"/>
    <w:rPr>
      <w:rFonts w:ascii="Times New Roman" w:eastAsia="Times New Roman" w:hAnsi="Times New Roman" w:cs="Times New Roman"/>
      <w:b/>
      <w:sz w:val="28"/>
      <w:szCs w:val="26"/>
    </w:rPr>
  </w:style>
  <w:style w:type="numbering" w:customStyle="1" w:styleId="24">
    <w:name w:val="Нет списка2"/>
    <w:next w:val="a2"/>
    <w:uiPriority w:val="99"/>
    <w:semiHidden/>
    <w:unhideWhenUsed/>
    <w:rsid w:val="00DC4C48"/>
  </w:style>
  <w:style w:type="paragraph" w:styleId="afc">
    <w:name w:val="Title"/>
    <w:basedOn w:val="a"/>
    <w:next w:val="a"/>
    <w:link w:val="17"/>
    <w:uiPriority w:val="10"/>
    <w:qFormat/>
    <w:rsid w:val="00DC4C48"/>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25">
    <w:name w:val="Название Знак2"/>
    <w:basedOn w:val="a0"/>
    <w:link w:val="afc"/>
    <w:uiPriority w:val="10"/>
    <w:rsid w:val="00DC4C48"/>
    <w:rPr>
      <w:rFonts w:asciiTheme="majorHAnsi" w:eastAsiaTheme="majorEastAsia" w:hAnsiTheme="majorHAnsi" w:cstheme="majorBidi"/>
      <w:color w:val="17365D" w:themeColor="text2" w:themeShade="BF"/>
      <w:spacing w:val="5"/>
      <w:kern w:val="28"/>
      <w:sz w:val="52"/>
      <w:szCs w:val="52"/>
    </w:rPr>
  </w:style>
  <w:style w:type="character" w:customStyle="1" w:styleId="110">
    <w:name w:val="Заголовок 1 Знак1"/>
    <w:basedOn w:val="a0"/>
    <w:link w:val="1"/>
    <w:uiPriority w:val="9"/>
    <w:rsid w:val="00DC4C48"/>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DC4C4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48"/>
    <w:pPr>
      <w:spacing w:after="160" w:line="259" w:lineRule="auto"/>
      <w:jc w:val="both"/>
    </w:pPr>
    <w:rPr>
      <w:rFonts w:ascii="Times New Roman" w:hAnsi="Times New Roman"/>
      <w:sz w:val="28"/>
    </w:rPr>
  </w:style>
  <w:style w:type="paragraph" w:styleId="1">
    <w:name w:val="heading 1"/>
    <w:basedOn w:val="a"/>
    <w:next w:val="a"/>
    <w:link w:val="10"/>
    <w:uiPriority w:val="9"/>
    <w:qFormat/>
    <w:rsid w:val="00DC4C48"/>
    <w:pPr>
      <w:keepNext/>
      <w:keepLines/>
      <w:spacing w:before="480" w:after="0"/>
      <w:outlineLvl w:val="0"/>
    </w:pPr>
    <w:rPr>
      <w:rFonts w:eastAsia="Times New Roman" w:cs="Times New Roman"/>
      <w:b/>
      <w:szCs w:val="32"/>
    </w:rPr>
  </w:style>
  <w:style w:type="paragraph" w:styleId="2">
    <w:name w:val="heading 2"/>
    <w:basedOn w:val="a"/>
    <w:next w:val="a"/>
    <w:link w:val="20"/>
    <w:uiPriority w:val="9"/>
    <w:semiHidden/>
    <w:unhideWhenUsed/>
    <w:qFormat/>
    <w:rsid w:val="00DC4C48"/>
    <w:pPr>
      <w:keepNext/>
      <w:keepLines/>
      <w:spacing w:before="200" w:after="0"/>
      <w:outlineLvl w:val="1"/>
    </w:pPr>
    <w:rPr>
      <w:rFonts w:eastAsia="Times New Roman" w:cs="Times New Roman"/>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4C48"/>
    <w:pPr>
      <w:spacing w:after="200" w:line="276" w:lineRule="auto"/>
      <w:ind w:left="720"/>
      <w:contextualSpacing/>
      <w:jc w:val="left"/>
    </w:pPr>
    <w:rPr>
      <w:rFonts w:eastAsia="Calibri" w:cs="Times New Roman"/>
      <w:szCs w:val="28"/>
    </w:rPr>
  </w:style>
  <w:style w:type="paragraph" w:customStyle="1" w:styleId="11">
    <w:name w:val="Заголовок 11"/>
    <w:basedOn w:val="a"/>
    <w:next w:val="a"/>
    <w:uiPriority w:val="9"/>
    <w:qFormat/>
    <w:rsid w:val="00DC4C48"/>
    <w:pPr>
      <w:keepNext/>
      <w:keepLines/>
      <w:spacing w:before="240" w:after="0"/>
      <w:jc w:val="center"/>
      <w:outlineLvl w:val="0"/>
    </w:pPr>
    <w:rPr>
      <w:rFonts w:eastAsia="Times New Roman" w:cs="Times New Roman"/>
      <w:b/>
      <w:szCs w:val="32"/>
    </w:rPr>
  </w:style>
  <w:style w:type="paragraph" w:customStyle="1" w:styleId="21">
    <w:name w:val="Заголовок 21"/>
    <w:basedOn w:val="a"/>
    <w:next w:val="a"/>
    <w:uiPriority w:val="9"/>
    <w:unhideWhenUsed/>
    <w:qFormat/>
    <w:rsid w:val="00DC4C48"/>
    <w:pPr>
      <w:keepNext/>
      <w:keepLines/>
      <w:spacing w:after="0" w:line="240" w:lineRule="auto"/>
      <w:jc w:val="center"/>
      <w:outlineLvl w:val="1"/>
    </w:pPr>
    <w:rPr>
      <w:rFonts w:eastAsia="Times New Roman" w:cs="Times New Roman"/>
      <w:b/>
      <w:szCs w:val="26"/>
    </w:rPr>
  </w:style>
  <w:style w:type="paragraph" w:styleId="a4">
    <w:name w:val="header"/>
    <w:basedOn w:val="a"/>
    <w:link w:val="a5"/>
    <w:uiPriority w:val="99"/>
    <w:unhideWhenUsed/>
    <w:rsid w:val="00DC4C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4C48"/>
    <w:rPr>
      <w:rFonts w:ascii="Times New Roman" w:hAnsi="Times New Roman"/>
      <w:sz w:val="28"/>
    </w:rPr>
  </w:style>
  <w:style w:type="paragraph" w:styleId="a6">
    <w:name w:val="footer"/>
    <w:basedOn w:val="a"/>
    <w:link w:val="a7"/>
    <w:uiPriority w:val="99"/>
    <w:unhideWhenUsed/>
    <w:rsid w:val="00DC4C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4C48"/>
    <w:rPr>
      <w:rFonts w:ascii="Times New Roman" w:hAnsi="Times New Roman"/>
      <w:sz w:val="28"/>
    </w:rPr>
  </w:style>
  <w:style w:type="numbering" w:customStyle="1" w:styleId="12">
    <w:name w:val="Нет списка1"/>
    <w:next w:val="a2"/>
    <w:uiPriority w:val="99"/>
    <w:semiHidden/>
    <w:unhideWhenUsed/>
    <w:rsid w:val="00DC4C48"/>
  </w:style>
  <w:style w:type="character" w:styleId="a8">
    <w:name w:val="Hyperlink"/>
    <w:uiPriority w:val="99"/>
    <w:unhideWhenUsed/>
    <w:rsid w:val="00DC4C48"/>
    <w:rPr>
      <w:color w:val="0000FF"/>
      <w:u w:val="single"/>
    </w:rPr>
  </w:style>
  <w:style w:type="character" w:customStyle="1" w:styleId="FontStyle27">
    <w:name w:val="Font Style27"/>
    <w:rsid w:val="00DC4C48"/>
    <w:rPr>
      <w:rFonts w:ascii="Times New Roman" w:hAnsi="Times New Roman" w:cs="Times New Roman"/>
      <w:sz w:val="26"/>
      <w:szCs w:val="26"/>
    </w:rPr>
  </w:style>
  <w:style w:type="paragraph" w:customStyle="1" w:styleId="Style3">
    <w:name w:val="Style3"/>
    <w:basedOn w:val="a"/>
    <w:rsid w:val="00DC4C48"/>
    <w:pPr>
      <w:widowControl w:val="0"/>
      <w:autoSpaceDE w:val="0"/>
      <w:autoSpaceDN w:val="0"/>
      <w:adjustRightInd w:val="0"/>
      <w:spacing w:after="0" w:line="324" w:lineRule="exact"/>
      <w:jc w:val="center"/>
    </w:pPr>
    <w:rPr>
      <w:rFonts w:eastAsia="Times New Roman" w:cs="Times New Roman"/>
      <w:sz w:val="24"/>
      <w:szCs w:val="24"/>
      <w:lang w:eastAsia="ru-RU"/>
    </w:rPr>
  </w:style>
  <w:style w:type="character" w:customStyle="1" w:styleId="13">
    <w:name w:val="Заголовок №1_"/>
    <w:link w:val="14"/>
    <w:uiPriority w:val="99"/>
    <w:rsid w:val="00DC4C48"/>
    <w:rPr>
      <w:b/>
      <w:bCs/>
      <w:sz w:val="27"/>
      <w:szCs w:val="27"/>
      <w:shd w:val="clear" w:color="auto" w:fill="FFFFFF"/>
    </w:rPr>
  </w:style>
  <w:style w:type="paragraph" w:customStyle="1" w:styleId="14">
    <w:name w:val="Заголовок №1"/>
    <w:basedOn w:val="a"/>
    <w:link w:val="13"/>
    <w:uiPriority w:val="99"/>
    <w:rsid w:val="00DC4C48"/>
    <w:pPr>
      <w:widowControl w:val="0"/>
      <w:shd w:val="clear" w:color="auto" w:fill="FFFFFF"/>
      <w:spacing w:after="600" w:line="0" w:lineRule="atLeast"/>
      <w:outlineLvl w:val="0"/>
    </w:pPr>
    <w:rPr>
      <w:rFonts w:asciiTheme="minorHAnsi" w:hAnsiTheme="minorHAnsi"/>
      <w:b/>
      <w:bCs/>
      <w:sz w:val="27"/>
      <w:szCs w:val="27"/>
    </w:rPr>
  </w:style>
  <w:style w:type="paragraph" w:styleId="a9">
    <w:name w:val="Balloon Text"/>
    <w:basedOn w:val="a"/>
    <w:link w:val="aa"/>
    <w:uiPriority w:val="99"/>
    <w:semiHidden/>
    <w:unhideWhenUsed/>
    <w:rsid w:val="00DC4C48"/>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C4C48"/>
    <w:rPr>
      <w:rFonts w:ascii="Tahoma" w:eastAsia="Times New Roman" w:hAnsi="Tahoma" w:cs="Tahoma"/>
      <w:sz w:val="16"/>
      <w:szCs w:val="16"/>
      <w:lang w:eastAsia="ru-RU"/>
    </w:rPr>
  </w:style>
  <w:style w:type="paragraph" w:styleId="ab">
    <w:name w:val="Body Text"/>
    <w:basedOn w:val="a"/>
    <w:link w:val="ac"/>
    <w:uiPriority w:val="99"/>
    <w:unhideWhenUsed/>
    <w:rsid w:val="00DC4C48"/>
    <w:pPr>
      <w:spacing w:after="120" w:line="240" w:lineRule="auto"/>
    </w:pPr>
    <w:rPr>
      <w:rFonts w:eastAsia="Times New Roman" w:cs="Times New Roman"/>
      <w:sz w:val="24"/>
      <w:szCs w:val="24"/>
      <w:lang w:eastAsia="ru-RU"/>
    </w:rPr>
  </w:style>
  <w:style w:type="character" w:customStyle="1" w:styleId="ac">
    <w:name w:val="Основной текст Знак"/>
    <w:basedOn w:val="a0"/>
    <w:link w:val="ab"/>
    <w:uiPriority w:val="99"/>
    <w:rsid w:val="00DC4C48"/>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DC4C48"/>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uiPriority w:val="99"/>
    <w:semiHidden/>
    <w:rsid w:val="00DC4C48"/>
    <w:rPr>
      <w:rFonts w:ascii="Times New Roman" w:eastAsia="Times New Roman" w:hAnsi="Times New Roman" w:cs="Times New Roman"/>
      <w:sz w:val="24"/>
      <w:szCs w:val="24"/>
      <w:lang w:eastAsia="ru-RU"/>
    </w:rPr>
  </w:style>
  <w:style w:type="character" w:customStyle="1" w:styleId="ad">
    <w:name w:val="Название Знак"/>
    <w:uiPriority w:val="99"/>
    <w:rsid w:val="00DC4C48"/>
    <w:rPr>
      <w:rFonts w:eastAsia="Times New Roman"/>
      <w:b/>
      <w:sz w:val="36"/>
      <w:szCs w:val="20"/>
    </w:rPr>
  </w:style>
  <w:style w:type="paragraph" w:styleId="ae">
    <w:name w:val="Subtitle"/>
    <w:basedOn w:val="a"/>
    <w:link w:val="af"/>
    <w:uiPriority w:val="99"/>
    <w:qFormat/>
    <w:rsid w:val="00DC4C48"/>
    <w:pPr>
      <w:spacing w:after="0" w:line="360" w:lineRule="auto"/>
      <w:jc w:val="center"/>
    </w:pPr>
    <w:rPr>
      <w:rFonts w:ascii="Arial" w:eastAsia="Times New Roman" w:hAnsi="Arial" w:cs="Arial"/>
      <w:b/>
      <w:bCs/>
      <w:iCs/>
      <w:color w:val="000000"/>
      <w:sz w:val="20"/>
      <w:szCs w:val="24"/>
      <w:lang w:eastAsia="ru-RU"/>
    </w:rPr>
  </w:style>
  <w:style w:type="character" w:customStyle="1" w:styleId="af">
    <w:name w:val="Подзаголовок Знак"/>
    <w:basedOn w:val="a0"/>
    <w:link w:val="ae"/>
    <w:uiPriority w:val="99"/>
    <w:rsid w:val="00DC4C48"/>
    <w:rPr>
      <w:rFonts w:ascii="Arial" w:eastAsia="Times New Roman" w:hAnsi="Arial" w:cs="Arial"/>
      <w:b/>
      <w:bCs/>
      <w:iCs/>
      <w:color w:val="000000"/>
      <w:sz w:val="20"/>
      <w:szCs w:val="24"/>
      <w:lang w:eastAsia="ru-RU"/>
    </w:rPr>
  </w:style>
  <w:style w:type="table" w:styleId="af0">
    <w:name w:val="Table Grid"/>
    <w:basedOn w:val="a1"/>
    <w:uiPriority w:val="99"/>
    <w:rsid w:val="00DC4C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DC4C48"/>
    <w:pPr>
      <w:spacing w:before="100" w:beforeAutospacing="1" w:after="100" w:afterAutospacing="1" w:line="240" w:lineRule="auto"/>
    </w:pPr>
    <w:rPr>
      <w:rFonts w:eastAsia="Times New Roman" w:cs="Times New Roman"/>
      <w:sz w:val="24"/>
      <w:szCs w:val="24"/>
      <w:lang w:eastAsia="ru-RU"/>
    </w:rPr>
  </w:style>
  <w:style w:type="character" w:customStyle="1" w:styleId="af1">
    <w:name w:val="Гипертекстовая ссылка"/>
    <w:uiPriority w:val="99"/>
    <w:rsid w:val="00DC4C48"/>
    <w:rPr>
      <w:rFonts w:ascii="Times New Roman" w:hAnsi="Times New Roman" w:cs="Times New Roman" w:hint="default"/>
      <w:b w:val="0"/>
      <w:bCs w:val="0"/>
      <w:color w:val="106BBE"/>
    </w:rPr>
  </w:style>
  <w:style w:type="paragraph" w:customStyle="1" w:styleId="msonormalcxspmiddlecxspmiddle">
    <w:name w:val="msonormalcxspmiddlecxspmiddle"/>
    <w:basedOn w:val="a"/>
    <w:rsid w:val="00DC4C48"/>
    <w:pPr>
      <w:spacing w:before="100" w:beforeAutospacing="1" w:after="100" w:afterAutospacing="1" w:line="240" w:lineRule="auto"/>
    </w:pPr>
    <w:rPr>
      <w:rFonts w:eastAsia="Times New Roman" w:cs="Times New Roman"/>
      <w:sz w:val="24"/>
      <w:szCs w:val="24"/>
      <w:lang w:eastAsia="ru-RU"/>
    </w:rPr>
  </w:style>
  <w:style w:type="paragraph" w:customStyle="1" w:styleId="s1">
    <w:name w:val="s_1"/>
    <w:basedOn w:val="a"/>
    <w:rsid w:val="00DC4C48"/>
    <w:pPr>
      <w:spacing w:before="100" w:beforeAutospacing="1" w:after="100" w:afterAutospacing="1" w:line="240" w:lineRule="auto"/>
    </w:pPr>
    <w:rPr>
      <w:rFonts w:eastAsia="Times New Roman" w:cs="Times New Roman"/>
      <w:sz w:val="24"/>
      <w:szCs w:val="24"/>
      <w:lang w:eastAsia="ru-RU"/>
    </w:rPr>
  </w:style>
  <w:style w:type="paragraph" w:customStyle="1" w:styleId="af2">
    <w:name w:val="Основной текст абзаца"/>
    <w:basedOn w:val="a"/>
    <w:rsid w:val="00DC4C48"/>
    <w:pPr>
      <w:widowControl w:val="0"/>
      <w:autoSpaceDE w:val="0"/>
      <w:spacing w:after="0" w:line="240" w:lineRule="auto"/>
      <w:ind w:firstLine="709"/>
    </w:pPr>
    <w:rPr>
      <w:rFonts w:eastAsia="Times New Roman" w:cs="Calibri"/>
      <w:szCs w:val="24"/>
      <w:lang w:eastAsia="ar-SA"/>
    </w:rPr>
  </w:style>
  <w:style w:type="character" w:customStyle="1" w:styleId="UnresolvedMention">
    <w:name w:val="Unresolved Mention"/>
    <w:uiPriority w:val="99"/>
    <w:semiHidden/>
    <w:unhideWhenUsed/>
    <w:rsid w:val="00DC4C48"/>
    <w:rPr>
      <w:color w:val="605E5C"/>
      <w:shd w:val="clear" w:color="auto" w:fill="E1DFDD"/>
    </w:rPr>
  </w:style>
  <w:style w:type="paragraph" w:customStyle="1" w:styleId="Style15">
    <w:name w:val="Style15"/>
    <w:basedOn w:val="a"/>
    <w:rsid w:val="00DC4C48"/>
    <w:pPr>
      <w:widowControl w:val="0"/>
      <w:autoSpaceDE w:val="0"/>
      <w:autoSpaceDN w:val="0"/>
      <w:adjustRightInd w:val="0"/>
      <w:spacing w:after="0" w:line="322" w:lineRule="exact"/>
    </w:pPr>
    <w:rPr>
      <w:rFonts w:eastAsia="Times New Roman" w:cs="Times New Roman"/>
      <w:sz w:val="24"/>
      <w:szCs w:val="24"/>
      <w:lang w:eastAsia="ru-RU"/>
    </w:rPr>
  </w:style>
  <w:style w:type="paragraph" w:customStyle="1" w:styleId="ConsPlusNormal">
    <w:name w:val="ConsPlusNormal"/>
    <w:rsid w:val="00DC4C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4C48"/>
    <w:pPr>
      <w:widowControl w:val="0"/>
      <w:autoSpaceDE w:val="0"/>
      <w:autoSpaceDN w:val="0"/>
      <w:spacing w:after="0" w:line="240" w:lineRule="auto"/>
    </w:pPr>
    <w:rPr>
      <w:rFonts w:ascii="Calibri" w:eastAsia="Calibri" w:hAnsi="Calibri" w:cs="Calibri"/>
      <w:b/>
      <w:szCs w:val="20"/>
      <w:lang w:eastAsia="ru-RU"/>
    </w:rPr>
  </w:style>
  <w:style w:type="paragraph" w:customStyle="1" w:styleId="15">
    <w:name w:val="Абзац списка1"/>
    <w:basedOn w:val="a"/>
    <w:rsid w:val="00DC4C48"/>
    <w:pPr>
      <w:spacing w:after="200" w:line="276" w:lineRule="auto"/>
      <w:ind w:left="720"/>
      <w:contextualSpacing/>
    </w:pPr>
    <w:rPr>
      <w:rFonts w:ascii="Calibri" w:eastAsia="Times New Roman" w:hAnsi="Calibri" w:cs="Times New Roman"/>
    </w:rPr>
  </w:style>
  <w:style w:type="paragraph" w:styleId="af3">
    <w:name w:val="Body Text Indent"/>
    <w:basedOn w:val="a"/>
    <w:link w:val="af4"/>
    <w:uiPriority w:val="99"/>
    <w:unhideWhenUsed/>
    <w:rsid w:val="00DC4C48"/>
    <w:pPr>
      <w:spacing w:after="120" w:line="276" w:lineRule="auto"/>
      <w:ind w:left="283"/>
    </w:pPr>
    <w:rPr>
      <w:rFonts w:ascii="Calibri" w:eastAsia="Calibri" w:hAnsi="Calibri" w:cs="Times New Roman"/>
      <w:sz w:val="20"/>
      <w:szCs w:val="20"/>
      <w:lang w:val="x-none" w:eastAsia="x-none"/>
    </w:rPr>
  </w:style>
  <w:style w:type="character" w:customStyle="1" w:styleId="af4">
    <w:name w:val="Основной текст с отступом Знак"/>
    <w:basedOn w:val="a0"/>
    <w:link w:val="af3"/>
    <w:uiPriority w:val="99"/>
    <w:rsid w:val="00DC4C48"/>
    <w:rPr>
      <w:rFonts w:ascii="Calibri" w:eastAsia="Calibri" w:hAnsi="Calibri" w:cs="Times New Roman"/>
      <w:sz w:val="20"/>
      <w:szCs w:val="20"/>
      <w:lang w:val="x-none" w:eastAsia="x-none"/>
    </w:rPr>
  </w:style>
  <w:style w:type="paragraph" w:customStyle="1" w:styleId="ListParagraph1">
    <w:name w:val="List Paragraph1"/>
    <w:basedOn w:val="a"/>
    <w:rsid w:val="00DC4C48"/>
    <w:pPr>
      <w:spacing w:after="200" w:line="276" w:lineRule="auto"/>
      <w:ind w:left="720"/>
      <w:contextualSpacing/>
    </w:pPr>
    <w:rPr>
      <w:rFonts w:ascii="Calibri" w:eastAsia="Calibri" w:hAnsi="Calibri" w:cs="Times New Roman"/>
    </w:rPr>
  </w:style>
  <w:style w:type="paragraph" w:styleId="af5">
    <w:name w:val="No Spacing"/>
    <w:uiPriority w:val="99"/>
    <w:qFormat/>
    <w:rsid w:val="00DC4C48"/>
    <w:pPr>
      <w:spacing w:after="0" w:line="240" w:lineRule="auto"/>
    </w:pPr>
    <w:rPr>
      <w:rFonts w:ascii="Times New Roman" w:eastAsia="Times New Roman" w:hAnsi="Times New Roman" w:cs="Times New Roman"/>
      <w:lang w:eastAsia="ru-RU"/>
    </w:rPr>
  </w:style>
  <w:style w:type="character" w:styleId="af6">
    <w:name w:val="Strong"/>
    <w:uiPriority w:val="99"/>
    <w:qFormat/>
    <w:rsid w:val="00DC4C48"/>
    <w:rPr>
      <w:b/>
      <w:bCs/>
    </w:rPr>
  </w:style>
  <w:style w:type="paragraph" w:styleId="af7">
    <w:name w:val="Plain Text"/>
    <w:basedOn w:val="a"/>
    <w:link w:val="af8"/>
    <w:uiPriority w:val="99"/>
    <w:rsid w:val="00DC4C48"/>
    <w:pPr>
      <w:spacing w:after="0" w:line="240" w:lineRule="auto"/>
    </w:pPr>
    <w:rPr>
      <w:rFonts w:ascii="Courier New" w:eastAsia="Times New Roman" w:hAnsi="Courier New" w:cs="Times New Roman"/>
      <w:szCs w:val="20"/>
      <w:lang w:eastAsia="ru-RU"/>
    </w:rPr>
  </w:style>
  <w:style w:type="character" w:customStyle="1" w:styleId="af8">
    <w:name w:val="Текст Знак"/>
    <w:basedOn w:val="a0"/>
    <w:link w:val="af7"/>
    <w:uiPriority w:val="99"/>
    <w:rsid w:val="00DC4C48"/>
    <w:rPr>
      <w:rFonts w:ascii="Courier New" w:eastAsia="Times New Roman" w:hAnsi="Courier New" w:cs="Times New Roman"/>
      <w:sz w:val="28"/>
      <w:szCs w:val="20"/>
      <w:lang w:eastAsia="ru-RU"/>
    </w:rPr>
  </w:style>
  <w:style w:type="paragraph" w:customStyle="1" w:styleId="af9">
    <w:name w:val="Содержимое таблицы"/>
    <w:basedOn w:val="a"/>
    <w:uiPriority w:val="99"/>
    <w:rsid w:val="00DC4C48"/>
    <w:pPr>
      <w:widowControl w:val="0"/>
      <w:suppressLineNumbers/>
      <w:suppressAutoHyphens/>
      <w:spacing w:after="0" w:line="240" w:lineRule="auto"/>
    </w:pPr>
    <w:rPr>
      <w:rFonts w:eastAsia="SimSun" w:cs="Mangal"/>
      <w:kern w:val="1"/>
      <w:sz w:val="24"/>
      <w:szCs w:val="24"/>
      <w:lang w:eastAsia="hi-IN" w:bidi="hi-IN"/>
    </w:rPr>
  </w:style>
  <w:style w:type="character" w:styleId="afa">
    <w:name w:val="FollowedHyperlink"/>
    <w:uiPriority w:val="99"/>
    <w:semiHidden/>
    <w:unhideWhenUsed/>
    <w:rsid w:val="00DC4C48"/>
    <w:rPr>
      <w:color w:val="954F72"/>
      <w:u w:val="single"/>
    </w:rPr>
  </w:style>
  <w:style w:type="paragraph" w:styleId="afb">
    <w:name w:val="Normal (Web)"/>
    <w:basedOn w:val="a"/>
    <w:uiPriority w:val="99"/>
    <w:semiHidden/>
    <w:unhideWhenUsed/>
    <w:rsid w:val="00DC4C48"/>
    <w:rPr>
      <w:rFonts w:cs="Times New Roman"/>
      <w:sz w:val="24"/>
      <w:szCs w:val="24"/>
    </w:rPr>
  </w:style>
  <w:style w:type="paragraph" w:customStyle="1" w:styleId="16">
    <w:name w:val="Название1"/>
    <w:basedOn w:val="a"/>
    <w:next w:val="a"/>
    <w:uiPriority w:val="10"/>
    <w:qFormat/>
    <w:rsid w:val="00DC4C48"/>
    <w:pPr>
      <w:spacing w:after="0" w:line="240" w:lineRule="auto"/>
      <w:contextualSpacing/>
    </w:pPr>
    <w:rPr>
      <w:rFonts w:ascii="Calibri Light" w:eastAsia="Times New Roman" w:hAnsi="Calibri Light" w:cs="Times New Roman"/>
      <w:spacing w:val="-10"/>
      <w:kern w:val="28"/>
      <w:sz w:val="56"/>
      <w:szCs w:val="56"/>
    </w:rPr>
  </w:style>
  <w:style w:type="character" w:customStyle="1" w:styleId="17">
    <w:name w:val="Название Знак1"/>
    <w:basedOn w:val="a0"/>
    <w:link w:val="afc"/>
    <w:uiPriority w:val="10"/>
    <w:rsid w:val="00DC4C48"/>
    <w:rPr>
      <w:rFonts w:ascii="Calibri Light" w:eastAsia="Times New Roman" w:hAnsi="Calibri Light" w:cs="Times New Roman"/>
      <w:spacing w:val="-10"/>
      <w:kern w:val="28"/>
      <w:sz w:val="56"/>
      <w:szCs w:val="56"/>
    </w:rPr>
  </w:style>
  <w:style w:type="character" w:customStyle="1" w:styleId="10">
    <w:name w:val="Заголовок 1 Знак"/>
    <w:basedOn w:val="a0"/>
    <w:link w:val="1"/>
    <w:uiPriority w:val="9"/>
    <w:rsid w:val="00DC4C48"/>
    <w:rPr>
      <w:rFonts w:ascii="Times New Roman" w:eastAsia="Times New Roman" w:hAnsi="Times New Roman" w:cs="Times New Roman"/>
      <w:b/>
      <w:sz w:val="28"/>
      <w:szCs w:val="32"/>
    </w:rPr>
  </w:style>
  <w:style w:type="character" w:customStyle="1" w:styleId="20">
    <w:name w:val="Заголовок 2 Знак"/>
    <w:basedOn w:val="a0"/>
    <w:link w:val="2"/>
    <w:uiPriority w:val="9"/>
    <w:rsid w:val="00DC4C48"/>
    <w:rPr>
      <w:rFonts w:ascii="Times New Roman" w:eastAsia="Times New Roman" w:hAnsi="Times New Roman" w:cs="Times New Roman"/>
      <w:b/>
      <w:sz w:val="28"/>
      <w:szCs w:val="26"/>
    </w:rPr>
  </w:style>
  <w:style w:type="numbering" w:customStyle="1" w:styleId="24">
    <w:name w:val="Нет списка2"/>
    <w:next w:val="a2"/>
    <w:uiPriority w:val="99"/>
    <w:semiHidden/>
    <w:unhideWhenUsed/>
    <w:rsid w:val="00DC4C48"/>
  </w:style>
  <w:style w:type="paragraph" w:styleId="afc">
    <w:name w:val="Title"/>
    <w:basedOn w:val="a"/>
    <w:next w:val="a"/>
    <w:link w:val="17"/>
    <w:uiPriority w:val="10"/>
    <w:qFormat/>
    <w:rsid w:val="00DC4C48"/>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25">
    <w:name w:val="Название Знак2"/>
    <w:basedOn w:val="a0"/>
    <w:link w:val="afc"/>
    <w:uiPriority w:val="10"/>
    <w:rsid w:val="00DC4C48"/>
    <w:rPr>
      <w:rFonts w:asciiTheme="majorHAnsi" w:eastAsiaTheme="majorEastAsia" w:hAnsiTheme="majorHAnsi" w:cstheme="majorBidi"/>
      <w:color w:val="17365D" w:themeColor="text2" w:themeShade="BF"/>
      <w:spacing w:val="5"/>
      <w:kern w:val="28"/>
      <w:sz w:val="52"/>
      <w:szCs w:val="52"/>
    </w:rPr>
  </w:style>
  <w:style w:type="character" w:customStyle="1" w:styleId="110">
    <w:name w:val="Заголовок 1 Знак1"/>
    <w:basedOn w:val="a0"/>
    <w:link w:val="1"/>
    <w:uiPriority w:val="9"/>
    <w:rsid w:val="00DC4C48"/>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DC4C4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70</Pages>
  <Words>21521</Words>
  <Characters>122672</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дьлоль</dc:creator>
  <cp:lastModifiedBy>дьлоль</cp:lastModifiedBy>
  <cp:revision>1</cp:revision>
  <dcterms:created xsi:type="dcterms:W3CDTF">2026-03-31T11:22:00Z</dcterms:created>
  <dcterms:modified xsi:type="dcterms:W3CDTF">2026-03-31T11:29:00Z</dcterms:modified>
</cp:coreProperties>
</file>