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0477" w14:textId="77777777" w:rsidR="00F3225F" w:rsidRDefault="00F3225F" w:rsidP="00F3225F">
      <w:pPr>
        <w:tabs>
          <w:tab w:val="left" w:pos="2552"/>
        </w:tabs>
        <w:spacing w:before="240"/>
        <w:jc w:val="center"/>
        <w:rPr>
          <w:b/>
          <w:bCs/>
          <w:sz w:val="28"/>
          <w:szCs w:val="28"/>
        </w:rPr>
      </w:pPr>
      <w:r>
        <w:rPr>
          <w:b/>
          <w:bCs/>
          <w:sz w:val="28"/>
          <w:szCs w:val="28"/>
        </w:rPr>
        <w:t>Методические материалы</w:t>
      </w:r>
    </w:p>
    <w:p w14:paraId="13450421" w14:textId="77777777" w:rsidR="00F3225F" w:rsidRDefault="00F3225F" w:rsidP="00F3225F">
      <w:pPr>
        <w:tabs>
          <w:tab w:val="left" w:pos="2552"/>
        </w:tabs>
        <w:spacing w:line="8" w:lineRule="exact"/>
        <w:jc w:val="center"/>
        <w:rPr>
          <w:b/>
          <w:bCs/>
          <w:sz w:val="28"/>
          <w:szCs w:val="28"/>
        </w:rPr>
      </w:pPr>
    </w:p>
    <w:p w14:paraId="0D123EDF" w14:textId="77777777" w:rsidR="003A21A8" w:rsidRPr="00882CD9" w:rsidRDefault="003A21A8" w:rsidP="003A21A8">
      <w:pPr>
        <w:tabs>
          <w:tab w:val="left" w:pos="2552"/>
        </w:tabs>
        <w:ind w:firstLine="709"/>
        <w:jc w:val="center"/>
        <w:rPr>
          <w:rFonts w:eastAsia="Calibri"/>
          <w:b/>
          <w:sz w:val="28"/>
          <w:szCs w:val="28"/>
        </w:rPr>
      </w:pPr>
      <w:r w:rsidRPr="00882CD9">
        <w:rPr>
          <w:rFonts w:eastAsia="Calibri"/>
          <w:b/>
          <w:sz w:val="28"/>
          <w:szCs w:val="28"/>
        </w:rPr>
        <w:t>Федеральные законы</w:t>
      </w:r>
    </w:p>
    <w:p w14:paraId="1002A8B0"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13 июня 1996 г. N 64-ФЗ «О введении в действие Уголовного кодекса Российской Федерации» (ст.263.1).</w:t>
      </w:r>
    </w:p>
    <w:p w14:paraId="510E2557"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14.04.1999 № 77-ФЗ «О ведомственной охране».</w:t>
      </w:r>
    </w:p>
    <w:p w14:paraId="26BB620C"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30.12.2001 N 195-ФЗ «Кодекс Российской Федерации об административных правонарушениях» (ст. 11.15.1, 11.15.2, 19.7.5).</w:t>
      </w:r>
    </w:p>
    <w:p w14:paraId="7DAD23A6"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10.01.2003 № 17-ФЗ «О железнодорожном транспорте в Российской Федерации».</w:t>
      </w:r>
    </w:p>
    <w:p w14:paraId="763D8778"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10.01.2003 № 18-ФЗ «Устав железнодорожного транспорта Российской Федерации».</w:t>
      </w:r>
    </w:p>
    <w:p w14:paraId="318303A6"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06.03.2006 № 35-ФЗ «О противодействии терроризму».</w:t>
      </w:r>
    </w:p>
    <w:p w14:paraId="0A2FD74B"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27.07.2006 № 149-ФЗ «Об информации, информационных технологиях и о защите информации».</w:t>
      </w:r>
    </w:p>
    <w:p w14:paraId="6862FF82"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27.07.2006 № 152-ФЗ «О персональных данных».</w:t>
      </w:r>
    </w:p>
    <w:p w14:paraId="38F0FEF6"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09.02.2007 № 16-ФЗ «О транспортной безопасности».</w:t>
      </w:r>
    </w:p>
    <w:p w14:paraId="1071E9F4" w14:textId="77777777" w:rsidR="003A21A8" w:rsidRPr="00CD325D" w:rsidRDefault="003A21A8" w:rsidP="003A21A8">
      <w:pPr>
        <w:numPr>
          <w:ilvl w:val="0"/>
          <w:numId w:val="3"/>
        </w:numPr>
        <w:tabs>
          <w:tab w:val="left" w:pos="1134"/>
        </w:tabs>
        <w:ind w:left="0" w:firstLine="709"/>
        <w:jc w:val="both"/>
        <w:rPr>
          <w:rFonts w:eastAsia="Calibri"/>
          <w:sz w:val="28"/>
          <w:szCs w:val="28"/>
        </w:rPr>
      </w:pPr>
      <w:r w:rsidRPr="00CD325D">
        <w:rPr>
          <w:rFonts w:eastAsia="Calibri"/>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D28ED29" w14:textId="77777777" w:rsidR="003A21A8" w:rsidRPr="00CD325D" w:rsidRDefault="003A21A8" w:rsidP="003A21A8">
      <w:pPr>
        <w:numPr>
          <w:ilvl w:val="0"/>
          <w:numId w:val="3"/>
        </w:numPr>
        <w:tabs>
          <w:tab w:val="left" w:pos="1134"/>
        </w:tabs>
        <w:ind w:left="0" w:firstLine="709"/>
        <w:jc w:val="both"/>
        <w:rPr>
          <w:rFonts w:eastAsia="Calibri"/>
          <w:b/>
          <w:sz w:val="28"/>
          <w:szCs w:val="28"/>
        </w:rPr>
      </w:pPr>
      <w:r w:rsidRPr="00CD325D">
        <w:rPr>
          <w:rFonts w:eastAsia="Calibri"/>
          <w:sz w:val="28"/>
          <w:szCs w:val="28"/>
        </w:rPr>
        <w:t>Федеральный закон от 31.07.2020 г. N 248-ФЗ "О государственном контроле (надзоре) и муниципальном контроле в Российской Федерации".</w:t>
      </w:r>
    </w:p>
    <w:p w14:paraId="261F2E97" w14:textId="77777777" w:rsidR="003A21A8" w:rsidRPr="00CD325D" w:rsidRDefault="003A21A8" w:rsidP="003A21A8">
      <w:pPr>
        <w:jc w:val="center"/>
        <w:rPr>
          <w:rFonts w:eastAsia="Calibri"/>
          <w:b/>
          <w:sz w:val="28"/>
          <w:szCs w:val="28"/>
        </w:rPr>
      </w:pPr>
    </w:p>
    <w:p w14:paraId="154B1187" w14:textId="77777777" w:rsidR="003A21A8" w:rsidRPr="00CD325D" w:rsidRDefault="003A21A8" w:rsidP="003A21A8">
      <w:pPr>
        <w:jc w:val="center"/>
        <w:rPr>
          <w:rFonts w:eastAsia="Calibri"/>
          <w:b/>
          <w:sz w:val="28"/>
          <w:szCs w:val="28"/>
        </w:rPr>
      </w:pPr>
      <w:r w:rsidRPr="00CD325D">
        <w:rPr>
          <w:rFonts w:eastAsia="Calibri"/>
          <w:b/>
          <w:sz w:val="28"/>
          <w:szCs w:val="28"/>
        </w:rPr>
        <w:t>Указы Президента Российской Федерации</w:t>
      </w:r>
    </w:p>
    <w:p w14:paraId="7BEC2422" w14:textId="77777777" w:rsidR="003A21A8" w:rsidRPr="00CD325D" w:rsidRDefault="003A21A8" w:rsidP="003A21A8">
      <w:pPr>
        <w:numPr>
          <w:ilvl w:val="0"/>
          <w:numId w:val="1"/>
        </w:numPr>
        <w:ind w:left="0" w:firstLine="709"/>
        <w:jc w:val="both"/>
        <w:rPr>
          <w:rFonts w:eastAsia="Calibri"/>
          <w:sz w:val="28"/>
          <w:szCs w:val="28"/>
        </w:rPr>
      </w:pPr>
      <w:r w:rsidRPr="00CD325D">
        <w:rPr>
          <w:rFonts w:eastAsia="Calibri"/>
          <w:sz w:val="28"/>
          <w:szCs w:val="28"/>
        </w:rPr>
        <w:t>Указ Президента Российской Федерации от 15.02.2006 г. № 116 «О мерах по противодействию терроризму».</w:t>
      </w:r>
    </w:p>
    <w:p w14:paraId="2D33201E" w14:textId="77777777" w:rsidR="003A21A8" w:rsidRPr="00CD325D" w:rsidRDefault="003A21A8" w:rsidP="003A21A8">
      <w:pPr>
        <w:numPr>
          <w:ilvl w:val="0"/>
          <w:numId w:val="1"/>
        </w:numPr>
        <w:ind w:left="0" w:firstLine="709"/>
        <w:jc w:val="both"/>
        <w:rPr>
          <w:rFonts w:eastAsia="Calibri"/>
          <w:sz w:val="28"/>
          <w:szCs w:val="28"/>
        </w:rPr>
      </w:pPr>
      <w:r w:rsidRPr="00CD325D">
        <w:rPr>
          <w:rFonts w:eastAsia="Calibri"/>
          <w:sz w:val="28"/>
          <w:szCs w:val="28"/>
        </w:rPr>
        <w:t>Указ Президента Российской Федерации от 31.03.2010 г. № 403 «О создании комплексной системы обеспечения безопасности населения на транспорте».</w:t>
      </w:r>
    </w:p>
    <w:p w14:paraId="1D63EACE" w14:textId="77777777" w:rsidR="003A21A8" w:rsidRPr="00CD325D" w:rsidRDefault="003A21A8" w:rsidP="003A21A8">
      <w:pPr>
        <w:numPr>
          <w:ilvl w:val="0"/>
          <w:numId w:val="1"/>
        </w:numPr>
        <w:ind w:left="0" w:firstLine="709"/>
        <w:jc w:val="both"/>
        <w:rPr>
          <w:rFonts w:eastAsia="Calibri"/>
          <w:sz w:val="28"/>
          <w:szCs w:val="28"/>
        </w:rPr>
      </w:pPr>
      <w:r w:rsidRPr="00CD325D">
        <w:rPr>
          <w:rFonts w:eastAsia="Calibri"/>
          <w:sz w:val="28"/>
          <w:szCs w:val="28"/>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1D339464" w14:textId="77777777" w:rsidR="003A21A8" w:rsidRPr="00CD325D" w:rsidRDefault="003A21A8" w:rsidP="003A21A8">
      <w:pPr>
        <w:jc w:val="both"/>
        <w:rPr>
          <w:rFonts w:eastAsia="Calibri"/>
          <w:sz w:val="28"/>
          <w:szCs w:val="28"/>
        </w:rPr>
      </w:pPr>
    </w:p>
    <w:p w14:paraId="5ED0729A" w14:textId="77777777" w:rsidR="003A21A8" w:rsidRPr="00CD325D" w:rsidRDefault="003A21A8" w:rsidP="003A21A8">
      <w:pPr>
        <w:jc w:val="center"/>
        <w:rPr>
          <w:rFonts w:eastAsia="Calibri"/>
          <w:b/>
          <w:sz w:val="28"/>
          <w:szCs w:val="28"/>
        </w:rPr>
      </w:pPr>
      <w:bookmarkStart w:id="0" w:name="_Hlk124755579"/>
      <w:r w:rsidRPr="00CD325D">
        <w:rPr>
          <w:rFonts w:eastAsia="Calibri"/>
          <w:b/>
          <w:sz w:val="28"/>
          <w:szCs w:val="28"/>
        </w:rPr>
        <w:t>Постановления и Распоряжения Правительства Российской Федерации</w:t>
      </w:r>
    </w:p>
    <w:p w14:paraId="7DC97993"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14:paraId="3549F15E"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06.04.2004 № 174 «Вопросы Федерального агентства железнодорожного транспорта».</w:t>
      </w:r>
    </w:p>
    <w:p w14:paraId="70BD6B74"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lastRenderedPageBreak/>
        <w:t>Постановление Правительства Российской Федерации от 07.04.2004 № 184 «Вопросы Федеральной службы по надзору в сфере транспорта».</w:t>
      </w:r>
    </w:p>
    <w:p w14:paraId="2DD025D8"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11.06.2004 № 274 «Вопросы Министерства транспорта Российской Федерации».</w:t>
      </w:r>
    </w:p>
    <w:p w14:paraId="2548AE1B"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30.07.2004 № 397 «Об утверждении Положения о Федеральном агентстве железнодорожного транспорта».</w:t>
      </w:r>
    </w:p>
    <w:p w14:paraId="704C0517"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30.07.2004 № 398 «Об утверждении Положения о Федеральной службе по надзору в сфере транспорта».</w:t>
      </w:r>
    </w:p>
    <w:p w14:paraId="2F6C47E8"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 xml:space="preserve">Постановление Правительства Российской Федерации от 01.09.2021 № 810 «Об утверждении Правил оказания услуг по перевозкам на железнодорожном транспорте пассажиров, а также грузов, багажа и </w:t>
      </w:r>
      <w:proofErr w:type="spellStart"/>
      <w:r w:rsidRPr="00CD325D">
        <w:rPr>
          <w:rFonts w:eastAsia="Calibri"/>
          <w:sz w:val="28"/>
          <w:szCs w:val="28"/>
        </w:rPr>
        <w:t>грузобагажа</w:t>
      </w:r>
      <w:proofErr w:type="spellEnd"/>
      <w:r w:rsidRPr="00CD325D">
        <w:rPr>
          <w:rFonts w:eastAsia="Calibri"/>
          <w:sz w:val="28"/>
          <w:szCs w:val="28"/>
        </w:rPr>
        <w:t xml:space="preserve"> для личных, семейных, домашних и иных нужд, не связанных с осуществлением предпринимательской деятельности».</w:t>
      </w:r>
    </w:p>
    <w:p w14:paraId="680F4F31"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РФ от 16.02.2008 № 87 «О составе разделов проектной документации и требованиях к их содержанию».</w:t>
      </w:r>
    </w:p>
    <w:p w14:paraId="2E5E08AF"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01.06.2023 №907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14:paraId="687FDB0B"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27.06.2009 №540 «Об утверждении Положения о ведомственной охране Федерального агентства железнодорожного транспорта».</w:t>
      </w:r>
    </w:p>
    <w:p w14:paraId="0C031B0D"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 xml:space="preserve"> Постановление Правительства Российской Федерации от 18.09.2023 № 1518 «Об утверждении перечня работ, непосредственно связанных с обеспечением транспортной безопасности».</w:t>
      </w:r>
    </w:p>
    <w:p w14:paraId="6E318455"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29.06.2021 г. № 1051 «</w:t>
      </w:r>
      <w:r w:rsidRPr="00CD325D">
        <w:rPr>
          <w:bCs/>
          <w:color w:val="333333"/>
          <w:sz w:val="28"/>
          <w:szCs w:val="28"/>
        </w:rPr>
        <w:t>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w:t>
      </w:r>
      <w:r w:rsidRPr="00CD325D">
        <w:rPr>
          <w:bCs/>
          <w:sz w:val="28"/>
          <w:szCs w:val="28"/>
        </w:rPr>
        <w:t>и</w:t>
      </w:r>
      <w:r w:rsidRPr="00CD325D">
        <w:rPr>
          <w:rFonts w:eastAsia="Calibri"/>
          <w:sz w:val="28"/>
          <w:szCs w:val="28"/>
        </w:rPr>
        <w:t>».</w:t>
      </w:r>
    </w:p>
    <w:p w14:paraId="7CAE9D12"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14:paraId="51CCC6D4"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proofErr w:type="gramStart"/>
      <w:r w:rsidRPr="00CD325D">
        <w:rPr>
          <w:rFonts w:eastAsia="Calibri"/>
          <w:sz w:val="28"/>
          <w:szCs w:val="28"/>
        </w:rPr>
        <w:t xml:space="preserve">Постановление Правительства Российской Федерации от 01.06.2023 № 906 «Правила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w:t>
      </w:r>
      <w:r w:rsidRPr="00CD325D">
        <w:rPr>
          <w:rFonts w:eastAsia="Calibri"/>
          <w:sz w:val="28"/>
          <w:szCs w:val="28"/>
        </w:rPr>
        <w:lastRenderedPageBreak/>
        <w:t>закона "о транспортной безопасности, а также для принятия органами аттестации решения</w:t>
      </w:r>
      <w:proofErr w:type="gramEnd"/>
      <w:r w:rsidRPr="00CD325D">
        <w:rPr>
          <w:rFonts w:eastAsia="Calibri"/>
          <w:sz w:val="28"/>
          <w:szCs w:val="28"/>
        </w:rPr>
        <w:t xml:space="preserve"> об аттестации сил обеспечения транспортной безопасности».</w:t>
      </w:r>
    </w:p>
    <w:p w14:paraId="37F4A6A1"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proofErr w:type="gramStart"/>
      <w:r w:rsidRPr="00CD325D">
        <w:rPr>
          <w:rFonts w:eastAsia="Calibri"/>
          <w:sz w:val="28"/>
          <w:szCs w:val="28"/>
        </w:rPr>
        <w:t>Постановление Правительства Российской Федерации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w:t>
      </w:r>
      <w:proofErr w:type="gramEnd"/>
      <w:r w:rsidRPr="00CD325D">
        <w:rPr>
          <w:rFonts w:eastAsia="Calibri"/>
          <w:sz w:val="28"/>
          <w:szCs w:val="28"/>
        </w:rPr>
        <w:t xml:space="preserve">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
    <w:p w14:paraId="3FA952BE"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proofErr w:type="gramStart"/>
      <w:r w:rsidRPr="00CD325D">
        <w:rPr>
          <w:rFonts w:eastAsia="Calibri"/>
          <w:sz w:val="28"/>
          <w:szCs w:val="28"/>
        </w:rPr>
        <w:t>Постановление Правительства Российской Федерации от 15.11.2014.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14:paraId="5DD81E36"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01.06.2023 № 905«О порядке аттестации сил обеспечения транспортной безопасности».</w:t>
      </w:r>
    </w:p>
    <w:p w14:paraId="470BD9A1"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hyperlink r:id="rId6" w:history="1">
        <w:proofErr w:type="gramStart"/>
        <w:r w:rsidRPr="00CD325D">
          <w:rPr>
            <w:rFonts w:eastAsia="Calibri"/>
            <w:sz w:val="28"/>
            <w:szCs w:val="28"/>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w:t>
        </w:r>
        <w:proofErr w:type="gramEnd"/>
        <w:r w:rsidRPr="00CD325D">
          <w:rPr>
            <w:rFonts w:eastAsia="Calibri"/>
            <w:sz w:val="28"/>
            <w:szCs w:val="28"/>
          </w:rPr>
          <w:t xml:space="preserve">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hyperlink>
      <w:r w:rsidRPr="00CD325D">
        <w:rPr>
          <w:rFonts w:eastAsia="Calibri"/>
          <w:sz w:val="28"/>
          <w:szCs w:val="28"/>
        </w:rPr>
        <w:t>.</w:t>
      </w:r>
    </w:p>
    <w:p w14:paraId="2CA8D16D"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31.12.2020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63771791"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hyperlink r:id="rId7" w:history="1">
        <w:r w:rsidRPr="00CD325D">
          <w:rPr>
            <w:rFonts w:eastAsia="Calibri"/>
            <w:sz w:val="28"/>
            <w:szCs w:val="28"/>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sidRPr="00CD325D">
        <w:rPr>
          <w:rFonts w:eastAsia="Calibri"/>
          <w:sz w:val="28"/>
          <w:szCs w:val="28"/>
        </w:rPr>
        <w:t>.</w:t>
      </w:r>
    </w:p>
    <w:p w14:paraId="6ACFEEC3"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 xml:space="preserve">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w:t>
      </w:r>
      <w:r w:rsidRPr="00CD325D">
        <w:rPr>
          <w:rFonts w:eastAsia="Calibri"/>
          <w:sz w:val="28"/>
          <w:szCs w:val="28"/>
        </w:rPr>
        <w:lastRenderedPageBreak/>
        <w:t>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4607ADEB"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14:paraId="2FA7EC9C"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proofErr w:type="gramStart"/>
      <w:r w:rsidRPr="00CD325D">
        <w:rPr>
          <w:rFonts w:eastAsia="Calibri"/>
          <w:sz w:val="28"/>
          <w:szCs w:val="28"/>
        </w:rPr>
        <w:t>Постановление Правительства РФ от 19.04.2019 № 471 «Об утверждении требований к антитеррористической защищенности объектов (территорий) 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14:paraId="582CE726"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14:paraId="4DAC8BC6"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14:paraId="6F7B0524"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proofErr w:type="gramStart"/>
      <w:r w:rsidRPr="00CD325D">
        <w:rPr>
          <w:rFonts w:eastAsia="Calibri"/>
          <w:sz w:val="28"/>
          <w:szCs w:val="28"/>
        </w:rPr>
        <w:t>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CD325D">
        <w:rPr>
          <w:rFonts w:eastAsia="Calibri"/>
          <w:sz w:val="28"/>
          <w:szCs w:val="28"/>
        </w:rPr>
        <w:t xml:space="preserve"> силу актов и отдельных положений актов правительства Российской Федерации».</w:t>
      </w:r>
    </w:p>
    <w:p w14:paraId="5D812A97"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14:paraId="3F4BCE14"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14:paraId="5A2DAC55"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25391544"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 xml:space="preserve">Постановление Правительства Российской Федерации от 08.10.2020 № 1635 «Об утверждении требований по обеспечению транспортной </w:t>
      </w:r>
      <w:r w:rsidRPr="00CD325D">
        <w:rPr>
          <w:rFonts w:eastAsia="Calibri"/>
          <w:sz w:val="28"/>
          <w:szCs w:val="28"/>
        </w:rPr>
        <w:lastRenderedPageBreak/>
        <w:t>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w:t>
      </w:r>
    </w:p>
    <w:p w14:paraId="19F1AA1F"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14:paraId="671827A0"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24B50017"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14:paraId="4ED13976"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w:t>
      </w:r>
      <w:proofErr w:type="spellStart"/>
      <w:r w:rsidRPr="00CD325D">
        <w:rPr>
          <w:rFonts w:eastAsia="Calibri"/>
          <w:sz w:val="28"/>
          <w:szCs w:val="28"/>
        </w:rPr>
        <w:t>Росжелдора</w:t>
      </w:r>
      <w:proofErr w:type="spellEnd"/>
      <w:r w:rsidRPr="00CD325D">
        <w:rPr>
          <w:rFonts w:eastAsia="Calibri"/>
          <w:sz w:val="28"/>
          <w:szCs w:val="28"/>
        </w:rPr>
        <w:t>».</w:t>
      </w:r>
    </w:p>
    <w:p w14:paraId="4B964C2B" w14:textId="77777777" w:rsidR="003A21A8" w:rsidRPr="00CD325D" w:rsidRDefault="003A21A8" w:rsidP="003A21A8">
      <w:pPr>
        <w:numPr>
          <w:ilvl w:val="0"/>
          <w:numId w:val="4"/>
        </w:numPr>
        <w:tabs>
          <w:tab w:val="left" w:pos="1134"/>
        </w:tabs>
        <w:spacing w:after="60"/>
        <w:ind w:left="0" w:firstLine="709"/>
        <w:jc w:val="both"/>
        <w:rPr>
          <w:rFonts w:eastAsia="Calibri"/>
          <w:sz w:val="28"/>
          <w:szCs w:val="28"/>
        </w:rPr>
      </w:pPr>
      <w:r w:rsidRPr="00CD325D">
        <w:rPr>
          <w:rFonts w:eastAsia="Calibri"/>
          <w:sz w:val="28"/>
          <w:szCs w:val="28"/>
        </w:rPr>
        <w:t>Распоряжение Правительства Российской Федерации от 30.07.2010 № 1285-р «Об утверждении Комплексной программы обеспечения безопасности населения на транспорте».</w:t>
      </w:r>
    </w:p>
    <w:p w14:paraId="5FF4E177" w14:textId="77777777" w:rsidR="003A21A8" w:rsidRPr="00CD325D" w:rsidRDefault="003A21A8" w:rsidP="003A21A8">
      <w:pPr>
        <w:ind w:left="567"/>
        <w:jc w:val="both"/>
        <w:rPr>
          <w:rFonts w:eastAsia="Calibri"/>
          <w:sz w:val="28"/>
          <w:szCs w:val="28"/>
        </w:rPr>
      </w:pPr>
    </w:p>
    <w:p w14:paraId="507A75E2" w14:textId="77777777" w:rsidR="003A21A8" w:rsidRPr="00CD325D" w:rsidRDefault="003A21A8" w:rsidP="003A21A8">
      <w:pPr>
        <w:spacing w:line="228" w:lineRule="auto"/>
        <w:jc w:val="center"/>
        <w:rPr>
          <w:rFonts w:eastAsia="Calibri"/>
          <w:b/>
          <w:sz w:val="28"/>
          <w:szCs w:val="28"/>
        </w:rPr>
      </w:pPr>
      <w:r w:rsidRPr="00CD325D">
        <w:rPr>
          <w:rFonts w:eastAsia="Calibri"/>
          <w:b/>
          <w:sz w:val="28"/>
          <w:szCs w:val="28"/>
        </w:rPr>
        <w:t xml:space="preserve">Ведомственные приказы </w:t>
      </w:r>
    </w:p>
    <w:p w14:paraId="05094F46"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14:paraId="5132E0AF"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proofErr w:type="gramStart"/>
      <w:r w:rsidRPr="00CD325D">
        <w:rPr>
          <w:rFonts w:eastAsia="Calibri"/>
          <w:sz w:val="28"/>
          <w:szCs w:val="28"/>
        </w:rPr>
        <w:t>Приказ Министерства транспорта Российской Федерации от 02.06.2021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утверждении».</w:t>
      </w:r>
      <w:proofErr w:type="gramEnd"/>
    </w:p>
    <w:p w14:paraId="27E27284"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CD325D">
        <w:rPr>
          <w:rFonts w:eastAsia="Calibri"/>
          <w:sz w:val="28"/>
          <w:szCs w:val="28"/>
        </w:rPr>
        <w:t>перечня потенциальных угроз совершения актов незаконного вмешательства</w:t>
      </w:r>
      <w:proofErr w:type="gramEnd"/>
      <w:r w:rsidRPr="00CD325D">
        <w:rPr>
          <w:rFonts w:eastAsia="Calibri"/>
          <w:sz w:val="28"/>
          <w:szCs w:val="28"/>
        </w:rPr>
        <w:t xml:space="preserve"> в деятельность объектов транспортной инфраструктуры и транспортных средств».</w:t>
      </w:r>
    </w:p>
    <w:p w14:paraId="354FFCBC"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Российской Федерации от 01.11.2021 № 370 «О</w:t>
      </w:r>
      <w:r w:rsidRPr="00CD325D">
        <w:t xml:space="preserve"> </w:t>
      </w:r>
      <w:r w:rsidRPr="00CD325D">
        <w:rPr>
          <w:sz w:val="28"/>
          <w:szCs w:val="28"/>
        </w:rPr>
        <w:t xml:space="preserve">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w:t>
      </w:r>
      <w:r w:rsidRPr="00CD325D">
        <w:rPr>
          <w:sz w:val="28"/>
          <w:szCs w:val="28"/>
        </w:rPr>
        <w:lastRenderedPageBreak/>
        <w:t>мореплавания и требования в области охраны судов и портовых средств, установленные международными договорами российской федерации</w:t>
      </w:r>
      <w:r w:rsidRPr="00CD325D">
        <w:rPr>
          <w:rFonts w:eastAsia="Calibri"/>
          <w:sz w:val="28"/>
          <w:szCs w:val="28"/>
        </w:rPr>
        <w:t>».</w:t>
      </w:r>
    </w:p>
    <w:p w14:paraId="589F7669"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Российской Федерации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14:paraId="788E8A3C"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Российской Федерации от 15.11.2010 № 248 «Об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w:t>
      </w:r>
    </w:p>
    <w:p w14:paraId="0F5A15D0"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Российской Федерации от 23.06.2022 № 250 «Об утверждении Правил технической эксплуатации железных дорог Российской Федерации».</w:t>
      </w:r>
    </w:p>
    <w:p w14:paraId="0E038357"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37D24B9D"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Российской Федерации от 02.05.2024 № 162 «Об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w:t>
      </w:r>
    </w:p>
    <w:p w14:paraId="19ABA9EB"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 xml:space="preserve">Приказ Министерства транспорта РФ от 09.08.2012 № 292 «Об утверждении административного </w:t>
      </w:r>
      <w:proofErr w:type="gramStart"/>
      <w:r w:rsidRPr="00CD325D">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CD325D">
        <w:rPr>
          <w:rFonts w:eastAsia="Calibri"/>
          <w:sz w:val="28"/>
          <w:szCs w:val="28"/>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14:paraId="69A254B7"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 xml:space="preserve">Приказ Министерства транспорта РФ от 06.03.2013 № 74 «Об утверждении административного </w:t>
      </w:r>
      <w:proofErr w:type="gramStart"/>
      <w:r w:rsidRPr="00CD325D">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CD325D">
        <w:rPr>
          <w:rFonts w:eastAsia="Calibri"/>
          <w:sz w:val="28"/>
          <w:szCs w:val="28"/>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14:paraId="1398E11A"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 xml:space="preserve">Приказ Министерства транспорта Российской Федерации от 12.07.2021 № 232 «Об утверждении </w:t>
      </w:r>
      <w:proofErr w:type="gramStart"/>
      <w:r w:rsidRPr="00CD325D">
        <w:rPr>
          <w:rFonts w:eastAsia="Calibri"/>
          <w:sz w:val="28"/>
          <w:szCs w:val="28"/>
        </w:rPr>
        <w:t>Порядка подготовки сил обеспечения транспортной безопасности</w:t>
      </w:r>
      <w:proofErr w:type="gramEnd"/>
      <w:r w:rsidRPr="00CD325D">
        <w:rPr>
          <w:rFonts w:eastAsia="Calibri"/>
          <w:sz w:val="28"/>
          <w:szCs w:val="28"/>
        </w:rPr>
        <w:t>».</w:t>
      </w:r>
    </w:p>
    <w:p w14:paraId="6B005625"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proofErr w:type="gramStart"/>
      <w:r w:rsidRPr="00CD325D">
        <w:rPr>
          <w:rFonts w:eastAsia="Calibri"/>
          <w:sz w:val="28"/>
          <w:szCs w:val="28"/>
        </w:rPr>
        <w:t xml:space="preserve">Приказ Министерства транспорта Российской Федерации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w:t>
      </w:r>
      <w:r w:rsidRPr="00CD325D">
        <w:rPr>
          <w:rFonts w:eastAsia="Calibri"/>
          <w:sz w:val="28"/>
          <w:szCs w:val="28"/>
        </w:rPr>
        <w:lastRenderedPageBreak/>
        <w:t>категорий сил обеспечения транспортной безопасности применительно к отдельным видам транспорта».</w:t>
      </w:r>
      <w:proofErr w:type="gramEnd"/>
    </w:p>
    <w:p w14:paraId="06F5B006"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РФ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p w14:paraId="1A6E7CEC"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РФ от 18.12.2014 № 346 «Об утверждении структур реестровых номеров и форм реестров органов аттестации, аттестующих организаций, аккредитованных подразделений транспортной безопасности, выданных свидетельств об аттестации сил обеспечения транспортной безопасности».</w:t>
      </w:r>
    </w:p>
    <w:p w14:paraId="1BBB19B1"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РФ от 15.05.2023 № 170 «Об утверждении Порядка аккредитации юридических лиц в качестве подразделений транспортной безопасности и требований к ним».</w:t>
      </w:r>
    </w:p>
    <w:p w14:paraId="73D5585D"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hyperlink r:id="rId8" w:history="1">
        <w:r w:rsidRPr="00CD325D">
          <w:rPr>
            <w:rFonts w:eastAsia="Calibri"/>
            <w:sz w:val="28"/>
            <w:szCs w:val="28"/>
          </w:rPr>
          <w:t>Приказ Министерства транспорта Российской Федерации от 23.07.2015 г. № 227 «Об утверждении Правил проведения досмотра, дополнительного досмотра, повторного досмотра в целях обеспечения транспортной безопасности»</w:t>
        </w:r>
      </w:hyperlink>
      <w:r w:rsidRPr="00CD325D">
        <w:rPr>
          <w:rFonts w:eastAsia="Calibri"/>
          <w:sz w:val="28"/>
          <w:szCs w:val="28"/>
        </w:rPr>
        <w:t>.</w:t>
      </w:r>
    </w:p>
    <w:p w14:paraId="5AABE969"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транспорта РФ от 14.10.2015 № 306 «Об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14:paraId="10264447" w14:textId="77777777" w:rsidR="003A21A8" w:rsidRPr="00CD325D" w:rsidRDefault="003A21A8" w:rsidP="003A21A8">
      <w:pPr>
        <w:numPr>
          <w:ilvl w:val="0"/>
          <w:numId w:val="5"/>
        </w:numPr>
        <w:ind w:left="0" w:firstLine="850"/>
        <w:jc w:val="both"/>
        <w:rPr>
          <w:rFonts w:eastAsia="Calibri"/>
          <w:sz w:val="28"/>
          <w:szCs w:val="28"/>
        </w:rPr>
      </w:pPr>
      <w:proofErr w:type="gramStart"/>
      <w:r w:rsidRPr="00CD325D">
        <w:rPr>
          <w:rFonts w:eastAsia="Calibri"/>
          <w:sz w:val="28"/>
          <w:szCs w:val="28"/>
        </w:rPr>
        <w:t>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14:paraId="2716172F" w14:textId="77777777" w:rsidR="003A21A8" w:rsidRPr="00CD325D" w:rsidRDefault="003A21A8" w:rsidP="003A21A8">
      <w:pPr>
        <w:numPr>
          <w:ilvl w:val="0"/>
          <w:numId w:val="5"/>
        </w:numPr>
        <w:spacing w:after="60"/>
        <w:ind w:left="0" w:firstLine="850"/>
        <w:jc w:val="both"/>
        <w:rPr>
          <w:rFonts w:eastAsia="Calibri"/>
          <w:sz w:val="28"/>
          <w:szCs w:val="28"/>
        </w:rPr>
      </w:pPr>
      <w:proofErr w:type="gramStart"/>
      <w:r w:rsidRPr="00CD325D">
        <w:rPr>
          <w:rFonts w:eastAsia="Calibri"/>
          <w:sz w:val="28"/>
          <w:szCs w:val="28"/>
        </w:rPr>
        <w:t>Приказ Минтранса России от 12.03.2018 № 88 «Об утверждении Административного регламента Федерального агентства железнодорожного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14:paraId="1584332E" w14:textId="77777777" w:rsidR="003A21A8" w:rsidRPr="00CD325D" w:rsidRDefault="003A21A8" w:rsidP="003A21A8">
      <w:pPr>
        <w:numPr>
          <w:ilvl w:val="0"/>
          <w:numId w:val="5"/>
        </w:numPr>
        <w:tabs>
          <w:tab w:val="left" w:pos="851"/>
        </w:tabs>
        <w:spacing w:after="60"/>
        <w:ind w:left="0" w:firstLine="850"/>
        <w:jc w:val="both"/>
        <w:rPr>
          <w:rFonts w:eastAsia="Calibri"/>
          <w:sz w:val="28"/>
          <w:szCs w:val="28"/>
        </w:rPr>
      </w:pPr>
      <w:r w:rsidRPr="00CD325D">
        <w:rPr>
          <w:rFonts w:eastAsia="Calibri"/>
          <w:sz w:val="28"/>
          <w:szCs w:val="28"/>
        </w:rPr>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14:paraId="0BAC1BAB" w14:textId="77777777" w:rsidR="003A21A8" w:rsidRPr="00CD325D" w:rsidRDefault="003A21A8" w:rsidP="003A21A8">
      <w:pPr>
        <w:numPr>
          <w:ilvl w:val="0"/>
          <w:numId w:val="5"/>
        </w:numPr>
        <w:spacing w:after="60"/>
        <w:ind w:left="0" w:firstLine="850"/>
        <w:jc w:val="both"/>
        <w:rPr>
          <w:rFonts w:eastAsia="Calibri"/>
          <w:sz w:val="28"/>
          <w:szCs w:val="28"/>
        </w:rPr>
      </w:pPr>
      <w:proofErr w:type="gramStart"/>
      <w:r w:rsidRPr="00CD325D">
        <w:rPr>
          <w:rFonts w:eastAsia="Calibri"/>
          <w:sz w:val="28"/>
          <w:szCs w:val="28"/>
        </w:rPr>
        <w:lastRenderedPageBreak/>
        <w:t>Приказ Министерства транспорта РФ от 06.04.2022 № 121 «Об утверждении перечня документов, представляемых в целях аттестации сил обеспечения транспортной безопасности в орган аттестации субъектом транспортной инфраструктуры, специализированной организацией в области обеспечения транспортной безопасности, организацией, претендующей на аккредитацию для проведения оценки уязвимости объектов транспортной инфраструктуры и транспортных средств, подразделением транспортной безопасности или организацией, претендующей на аккредитацию в качестве подразделения транспортной безопасности, формы</w:t>
      </w:r>
      <w:proofErr w:type="gramEnd"/>
      <w:r w:rsidRPr="00CD325D">
        <w:rPr>
          <w:rFonts w:eastAsia="Calibri"/>
          <w:sz w:val="28"/>
          <w:szCs w:val="28"/>
        </w:rPr>
        <w:t xml:space="preserve"> </w:t>
      </w:r>
      <w:proofErr w:type="gramStart"/>
      <w:r w:rsidRPr="00CD325D">
        <w:rPr>
          <w:rFonts w:eastAsia="Calibri"/>
          <w:sz w:val="28"/>
          <w:szCs w:val="28"/>
        </w:rPr>
        <w:t>заключения органа аттестации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 и порядка ведения документов по учету выданных заключений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w:t>
      </w:r>
      <w:proofErr w:type="gramEnd"/>
    </w:p>
    <w:p w14:paraId="64AE2C30" w14:textId="77777777" w:rsidR="003A21A8" w:rsidRPr="00CD325D" w:rsidRDefault="003A21A8" w:rsidP="003A21A8">
      <w:pPr>
        <w:numPr>
          <w:ilvl w:val="0"/>
          <w:numId w:val="5"/>
        </w:numPr>
        <w:tabs>
          <w:tab w:val="left" w:pos="1134"/>
        </w:tabs>
        <w:spacing w:after="60"/>
        <w:ind w:left="0" w:firstLine="850"/>
        <w:jc w:val="both"/>
        <w:rPr>
          <w:rFonts w:eastAsia="Calibri"/>
          <w:sz w:val="28"/>
          <w:szCs w:val="28"/>
        </w:rPr>
      </w:pPr>
      <w:r w:rsidRPr="00CD325D">
        <w:rPr>
          <w:rFonts w:eastAsia="Calibri"/>
          <w:sz w:val="28"/>
          <w:szCs w:val="28"/>
        </w:rPr>
        <w:t xml:space="preserve">Приказ Министерства транспорта РФ от 07.09.2020 г. № 358 «О Порядке </w:t>
      </w:r>
      <w:proofErr w:type="gramStart"/>
      <w:r w:rsidRPr="00CD325D">
        <w:rPr>
          <w:rFonts w:eastAsia="Calibri"/>
          <w:sz w:val="28"/>
          <w:szCs w:val="28"/>
        </w:rPr>
        <w:t>установления критериев категорирования объектов транспортной инфраструктуры</w:t>
      </w:r>
      <w:proofErr w:type="gramEnd"/>
      <w:r w:rsidRPr="00CD325D">
        <w:rPr>
          <w:rFonts w:eastAsia="Calibri"/>
          <w:sz w:val="28"/>
          <w:szCs w:val="28"/>
        </w:rPr>
        <w:t>».</w:t>
      </w:r>
    </w:p>
    <w:p w14:paraId="08E208B4" w14:textId="77777777" w:rsidR="003A21A8" w:rsidRPr="00CD325D" w:rsidRDefault="003A21A8" w:rsidP="003A21A8">
      <w:pPr>
        <w:numPr>
          <w:ilvl w:val="0"/>
          <w:numId w:val="5"/>
        </w:numPr>
        <w:spacing w:after="60"/>
        <w:ind w:left="0" w:firstLine="850"/>
        <w:jc w:val="both"/>
        <w:rPr>
          <w:rFonts w:eastAsia="Calibri"/>
          <w:sz w:val="28"/>
          <w:szCs w:val="28"/>
        </w:rPr>
      </w:pPr>
      <w:r w:rsidRPr="00CD325D">
        <w:rPr>
          <w:rFonts w:eastAsia="Calibri"/>
          <w:sz w:val="28"/>
          <w:szCs w:val="28"/>
        </w:rPr>
        <w:t xml:space="preserve">Приказ Министерства транспорта Российской Федерации от 11.09.2020 № 377 «Об утверждении </w:t>
      </w:r>
      <w:proofErr w:type="gramStart"/>
      <w:r w:rsidRPr="00CD325D">
        <w:rPr>
          <w:rFonts w:eastAsia="Calibri"/>
          <w:sz w:val="28"/>
          <w:szCs w:val="28"/>
        </w:rPr>
        <w:t>порядка ведения реестра объектов транспортной инфраструктуры</w:t>
      </w:r>
      <w:proofErr w:type="gramEnd"/>
      <w:r w:rsidRPr="00CD325D">
        <w:rPr>
          <w:rFonts w:eastAsia="Calibri"/>
          <w:sz w:val="28"/>
          <w:szCs w:val="28"/>
        </w:rPr>
        <w:t xml:space="preserve"> и транспортных средств».</w:t>
      </w:r>
    </w:p>
    <w:p w14:paraId="62749E01" w14:textId="77777777" w:rsidR="003A21A8" w:rsidRPr="00CD325D" w:rsidRDefault="003A21A8" w:rsidP="003A21A8">
      <w:pPr>
        <w:numPr>
          <w:ilvl w:val="0"/>
          <w:numId w:val="5"/>
        </w:numPr>
        <w:spacing w:after="60"/>
        <w:ind w:left="0" w:firstLine="850"/>
        <w:jc w:val="both"/>
        <w:rPr>
          <w:rFonts w:eastAsia="Calibri"/>
          <w:sz w:val="28"/>
          <w:szCs w:val="28"/>
        </w:rPr>
      </w:pPr>
      <w:r w:rsidRPr="00CD325D">
        <w:rPr>
          <w:rFonts w:eastAsia="Calibri"/>
          <w:sz w:val="28"/>
          <w:szCs w:val="28"/>
        </w:rPr>
        <w:t>Приказ Министерства транспорта Российской Федерации от 29.12.2020 № 578 «Об утверждении типовых дополнительных профессиональных программ в области подготовки сил обеспечения транспортной безопасности».</w:t>
      </w:r>
    </w:p>
    <w:p w14:paraId="2EDE8A8B"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14:paraId="2A75CBD7"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Федерального агентства железнодорожного транспорта от 25.03.2016 № 128 «Об утверждении Положения о 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14:paraId="0419CCAD"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Федерального агентства железнодорожного транспорта от 22.10.2021 № 478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14:paraId="6CCDCCF4" w14:textId="77777777" w:rsidR="003A21A8" w:rsidRPr="00CD325D" w:rsidRDefault="003A21A8" w:rsidP="003A21A8">
      <w:pPr>
        <w:numPr>
          <w:ilvl w:val="0"/>
          <w:numId w:val="5"/>
        </w:numPr>
        <w:ind w:left="0" w:firstLine="850"/>
        <w:jc w:val="both"/>
        <w:rPr>
          <w:rFonts w:eastAsia="Calibri"/>
          <w:sz w:val="28"/>
          <w:szCs w:val="28"/>
        </w:rPr>
      </w:pPr>
      <w:proofErr w:type="gramStart"/>
      <w:r w:rsidRPr="00CD325D">
        <w:rPr>
          <w:rFonts w:eastAsia="Calibri"/>
          <w:sz w:val="28"/>
          <w:szCs w:val="28"/>
        </w:rPr>
        <w:t xml:space="preserve">Приказ Федерального агентства железнодорожного транспорта 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w:t>
      </w:r>
      <w:r w:rsidRPr="00CD325D">
        <w:rPr>
          <w:rFonts w:eastAsia="Calibri"/>
          <w:sz w:val="28"/>
          <w:szCs w:val="28"/>
        </w:rPr>
        <w:lastRenderedPageBreak/>
        <w:t>инфраструктуры и транспортных средствах железнодорожного транспорта, на объектах инфраструктуры внеуличного транспорта (в части метрополитенов)».</w:t>
      </w:r>
      <w:proofErr w:type="gramEnd"/>
    </w:p>
    <w:p w14:paraId="2E3CB11E"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 xml:space="preserve">Приказ МВД РФ от 02.10.2020 № 746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D325D">
        <w:rPr>
          <w:rFonts w:eastAsia="Calibri"/>
          <w:sz w:val="28"/>
          <w:szCs w:val="28"/>
        </w:rPr>
        <w:t>психоактивных</w:t>
      </w:r>
      <w:proofErr w:type="spellEnd"/>
      <w:r w:rsidRPr="00CD325D">
        <w:rPr>
          <w:rFonts w:eastAsia="Calibri"/>
          <w:sz w:val="28"/>
          <w:szCs w:val="28"/>
        </w:rPr>
        <w:t xml:space="preserve"> веществ».</w:t>
      </w:r>
    </w:p>
    <w:p w14:paraId="696384C4" w14:textId="77777777" w:rsidR="003A21A8" w:rsidRPr="00CD325D" w:rsidRDefault="003A21A8" w:rsidP="003A21A8">
      <w:pPr>
        <w:numPr>
          <w:ilvl w:val="0"/>
          <w:numId w:val="5"/>
        </w:numPr>
        <w:ind w:left="0" w:firstLine="850"/>
        <w:jc w:val="both"/>
        <w:rPr>
          <w:rFonts w:eastAsia="Calibri"/>
          <w:sz w:val="28"/>
          <w:szCs w:val="28"/>
        </w:rPr>
      </w:pPr>
      <w:r w:rsidRPr="00CD325D">
        <w:rPr>
          <w:rFonts w:eastAsia="Calibri"/>
          <w:sz w:val="28"/>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29E94E3D"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 xml:space="preserve">Приказ Министерства образования и науки Российской Федерации от 23.05.2022 № 419 «О признании </w:t>
      </w:r>
      <w:proofErr w:type="gramStart"/>
      <w:r w:rsidRPr="00CD325D">
        <w:rPr>
          <w:rFonts w:eastAsia="Calibri"/>
          <w:sz w:val="28"/>
          <w:szCs w:val="28"/>
        </w:rPr>
        <w:t>утратившим</w:t>
      </w:r>
      <w:proofErr w:type="gramEnd"/>
      <w:r w:rsidRPr="00CD325D">
        <w:rPr>
          <w:rFonts w:eastAsia="Calibri"/>
          <w:sz w:val="28"/>
          <w:szCs w:val="28"/>
        </w:rPr>
        <w:t xml:space="preserve"> силу Приказ Министерства образования и 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66B3760" w14:textId="77777777" w:rsidR="003A21A8" w:rsidRPr="00CD325D" w:rsidRDefault="003A21A8" w:rsidP="003A21A8">
      <w:pPr>
        <w:numPr>
          <w:ilvl w:val="0"/>
          <w:numId w:val="5"/>
        </w:numPr>
        <w:tabs>
          <w:tab w:val="left" w:pos="1134"/>
        </w:tabs>
        <w:spacing w:after="60"/>
        <w:ind w:left="0" w:firstLine="709"/>
        <w:jc w:val="both"/>
        <w:rPr>
          <w:rFonts w:eastAsia="Calibri"/>
          <w:sz w:val="28"/>
          <w:szCs w:val="28"/>
        </w:rPr>
      </w:pPr>
      <w:r w:rsidRPr="00CD325D">
        <w:rPr>
          <w:rFonts w:eastAsia="Calibri"/>
          <w:sz w:val="28"/>
          <w:szCs w:val="28"/>
        </w:rPr>
        <w:t>Приказ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0A384714" w14:textId="77777777" w:rsidR="003A21A8" w:rsidRPr="00CD325D" w:rsidRDefault="003A21A8" w:rsidP="003A21A8">
      <w:pPr>
        <w:numPr>
          <w:ilvl w:val="0"/>
          <w:numId w:val="5"/>
        </w:numPr>
        <w:ind w:left="0" w:firstLine="850"/>
        <w:jc w:val="both"/>
        <w:rPr>
          <w:rFonts w:eastAsia="Calibri"/>
          <w:sz w:val="28"/>
          <w:szCs w:val="28"/>
        </w:rPr>
      </w:pPr>
      <w:proofErr w:type="gramStart"/>
      <w:r w:rsidRPr="00CD325D">
        <w:rPr>
          <w:rFonts w:eastAsia="Calibri"/>
          <w:sz w:val="28"/>
          <w:szCs w:val="28"/>
        </w:rPr>
        <w:t>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p w14:paraId="2C0B7EA4" w14:textId="77777777" w:rsidR="003A21A8" w:rsidRPr="00CD325D" w:rsidRDefault="003A21A8" w:rsidP="003A21A8">
      <w:pPr>
        <w:tabs>
          <w:tab w:val="left" w:pos="1134"/>
        </w:tabs>
        <w:spacing w:after="60"/>
        <w:jc w:val="both"/>
        <w:rPr>
          <w:rFonts w:eastAsia="Calibri"/>
          <w:sz w:val="28"/>
          <w:szCs w:val="28"/>
        </w:rPr>
      </w:pPr>
    </w:p>
    <w:p w14:paraId="50063225" w14:textId="77777777" w:rsidR="003A21A8" w:rsidRPr="00CD325D" w:rsidRDefault="003A21A8" w:rsidP="003A21A8">
      <w:pPr>
        <w:spacing w:line="228" w:lineRule="auto"/>
        <w:jc w:val="center"/>
        <w:rPr>
          <w:rFonts w:eastAsia="Calibri"/>
          <w:b/>
          <w:sz w:val="28"/>
          <w:szCs w:val="28"/>
        </w:rPr>
      </w:pPr>
      <w:r w:rsidRPr="00CD325D">
        <w:rPr>
          <w:rFonts w:eastAsia="Calibri"/>
          <w:b/>
          <w:sz w:val="28"/>
          <w:szCs w:val="28"/>
        </w:rPr>
        <w:t xml:space="preserve">Нормативные документы ОАО «РЖД» </w:t>
      </w:r>
    </w:p>
    <w:p w14:paraId="18BE83BF" w14:textId="77777777" w:rsidR="003A21A8" w:rsidRPr="00CD325D" w:rsidRDefault="003A21A8" w:rsidP="003A21A8">
      <w:pPr>
        <w:numPr>
          <w:ilvl w:val="0"/>
          <w:numId w:val="6"/>
        </w:numPr>
        <w:tabs>
          <w:tab w:val="left" w:pos="1134"/>
        </w:tabs>
        <w:spacing w:after="60"/>
        <w:ind w:left="0" w:firstLine="709"/>
        <w:jc w:val="both"/>
        <w:rPr>
          <w:rFonts w:eastAsia="Calibri"/>
          <w:sz w:val="28"/>
          <w:szCs w:val="28"/>
        </w:rPr>
      </w:pPr>
      <w:r w:rsidRPr="00CD325D">
        <w:rPr>
          <w:rFonts w:eastAsia="Calibri"/>
          <w:sz w:val="28"/>
          <w:szCs w:val="28"/>
        </w:rPr>
        <w:t>Приказ ОАО «РЖД» от 27.12.2004 № 240 «О порядке обращения с информацией, составляющей коммерческую тайну, в ОАО «РЖД».</w:t>
      </w:r>
    </w:p>
    <w:p w14:paraId="5FD0E2BE" w14:textId="77777777" w:rsidR="003A21A8" w:rsidRPr="00CD325D" w:rsidRDefault="003A21A8" w:rsidP="003A21A8">
      <w:pPr>
        <w:numPr>
          <w:ilvl w:val="0"/>
          <w:numId w:val="6"/>
        </w:numPr>
        <w:tabs>
          <w:tab w:val="left" w:pos="1134"/>
        </w:tabs>
        <w:ind w:left="0" w:firstLine="709"/>
        <w:rPr>
          <w:rFonts w:eastAsia="Calibri"/>
          <w:sz w:val="28"/>
          <w:szCs w:val="28"/>
        </w:rPr>
      </w:pPr>
      <w:r w:rsidRPr="00CD325D">
        <w:rPr>
          <w:rFonts w:eastAsia="Calibri"/>
          <w:sz w:val="28"/>
          <w:szCs w:val="28"/>
        </w:rPr>
        <w:t xml:space="preserve">Приказ ОАО «РЖД» от 14.01.2013 № 3 «Об утверждении Положения об организации пропускного и </w:t>
      </w:r>
      <w:proofErr w:type="spellStart"/>
      <w:r w:rsidRPr="00CD325D">
        <w:rPr>
          <w:rFonts w:eastAsia="Calibri"/>
          <w:sz w:val="28"/>
          <w:szCs w:val="28"/>
        </w:rPr>
        <w:t>внутриобъектового</w:t>
      </w:r>
      <w:proofErr w:type="spellEnd"/>
      <w:r w:rsidRPr="00CD325D">
        <w:rPr>
          <w:rFonts w:eastAsia="Calibri"/>
          <w:sz w:val="28"/>
          <w:szCs w:val="28"/>
        </w:rPr>
        <w:t xml:space="preserve"> режима на объектах ОАО «РЖД» и прилегающих к ним территориях».</w:t>
      </w:r>
    </w:p>
    <w:p w14:paraId="6B97813E" w14:textId="77777777" w:rsidR="003A21A8" w:rsidRPr="00CD325D" w:rsidRDefault="003A21A8" w:rsidP="003A21A8">
      <w:pPr>
        <w:numPr>
          <w:ilvl w:val="0"/>
          <w:numId w:val="6"/>
        </w:numPr>
        <w:tabs>
          <w:tab w:val="left" w:pos="1134"/>
        </w:tabs>
        <w:spacing w:after="60"/>
        <w:ind w:left="0" w:firstLine="709"/>
        <w:jc w:val="both"/>
        <w:rPr>
          <w:rFonts w:eastAsia="Calibri"/>
          <w:sz w:val="28"/>
          <w:szCs w:val="28"/>
        </w:rPr>
      </w:pPr>
      <w:r w:rsidRPr="00CD325D">
        <w:rPr>
          <w:rFonts w:eastAsia="Calibri"/>
          <w:sz w:val="28"/>
          <w:szCs w:val="28"/>
        </w:rPr>
        <w:t>Приказ ОАО «РЖД» от 29.07.2013 № 68 «Об утверждении Инструкции о пропуске на искусственные сооружения ОАО «РЖД», охраняемые ведомственной охраной».</w:t>
      </w:r>
    </w:p>
    <w:p w14:paraId="2E4608C8" w14:textId="77777777" w:rsidR="003A21A8" w:rsidRPr="00CD325D" w:rsidRDefault="003A21A8" w:rsidP="003A21A8">
      <w:pPr>
        <w:numPr>
          <w:ilvl w:val="0"/>
          <w:numId w:val="6"/>
        </w:numPr>
        <w:tabs>
          <w:tab w:val="left" w:pos="1134"/>
        </w:tabs>
        <w:spacing w:after="60"/>
        <w:ind w:left="0" w:firstLine="709"/>
        <w:jc w:val="both"/>
        <w:rPr>
          <w:rFonts w:eastAsia="Calibri"/>
          <w:sz w:val="28"/>
          <w:szCs w:val="28"/>
        </w:rPr>
      </w:pPr>
      <w:r w:rsidRPr="00CD325D">
        <w:rPr>
          <w:rFonts w:eastAsia="Calibri"/>
          <w:sz w:val="28"/>
          <w:szCs w:val="28"/>
        </w:rPr>
        <w:t>Приказ ОАО «РЖД» от 03.04.2019 №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bookmarkEnd w:id="0"/>
    <w:p w14:paraId="4FCBB1CE" w14:textId="77777777" w:rsidR="003A21A8" w:rsidRPr="00CD325D" w:rsidRDefault="003A21A8" w:rsidP="003A21A8">
      <w:pPr>
        <w:spacing w:line="228" w:lineRule="auto"/>
        <w:jc w:val="center"/>
        <w:rPr>
          <w:rFonts w:eastAsia="Calibri"/>
          <w:b/>
          <w:sz w:val="28"/>
          <w:szCs w:val="28"/>
        </w:rPr>
      </w:pPr>
    </w:p>
    <w:p w14:paraId="5470FACF" w14:textId="77777777" w:rsidR="003A21A8" w:rsidRPr="00FB08CE" w:rsidRDefault="003A21A8" w:rsidP="003A21A8">
      <w:pPr>
        <w:jc w:val="center"/>
        <w:rPr>
          <w:rFonts w:eastAsia="Calibri"/>
          <w:b/>
          <w:sz w:val="28"/>
          <w:szCs w:val="28"/>
        </w:rPr>
      </w:pPr>
      <w:r w:rsidRPr="00FB08CE">
        <w:rPr>
          <w:rFonts w:eastAsia="Calibri"/>
          <w:b/>
          <w:sz w:val="28"/>
          <w:szCs w:val="28"/>
        </w:rPr>
        <w:t>Учебно-методическая литература</w:t>
      </w:r>
    </w:p>
    <w:p w14:paraId="0D52C246" w14:textId="77777777" w:rsidR="003A21A8" w:rsidRPr="00174AA8" w:rsidRDefault="003A21A8" w:rsidP="003A21A8">
      <w:pPr>
        <w:pStyle w:val="a4"/>
        <w:widowControl w:val="0"/>
        <w:numPr>
          <w:ilvl w:val="0"/>
          <w:numId w:val="14"/>
        </w:numPr>
        <w:tabs>
          <w:tab w:val="left" w:pos="1134"/>
        </w:tabs>
        <w:autoSpaceDE w:val="0"/>
        <w:autoSpaceDN w:val="0"/>
        <w:adjustRightInd w:val="0"/>
        <w:spacing w:after="0" w:line="240" w:lineRule="auto"/>
        <w:ind w:left="0" w:firstLine="567"/>
        <w:jc w:val="both"/>
      </w:pPr>
      <w:r w:rsidRPr="00174AA8">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174AA8">
        <w:t>перераб</w:t>
      </w:r>
      <w:proofErr w:type="spellEnd"/>
      <w:r w:rsidRPr="00174AA8">
        <w:t>. – Домодедово: ВИПК МВД России, 2007.</w:t>
      </w:r>
    </w:p>
    <w:p w14:paraId="3AF3C08F" w14:textId="77777777" w:rsidR="003A21A8" w:rsidRPr="00174AA8" w:rsidRDefault="003A21A8" w:rsidP="003A21A8">
      <w:pPr>
        <w:pStyle w:val="a4"/>
        <w:widowControl w:val="0"/>
        <w:numPr>
          <w:ilvl w:val="0"/>
          <w:numId w:val="14"/>
        </w:numPr>
        <w:tabs>
          <w:tab w:val="left" w:pos="1134"/>
        </w:tabs>
        <w:autoSpaceDE w:val="0"/>
        <w:autoSpaceDN w:val="0"/>
        <w:adjustRightInd w:val="0"/>
        <w:spacing w:after="0" w:line="240" w:lineRule="auto"/>
        <w:ind w:left="0" w:firstLine="567"/>
        <w:jc w:val="both"/>
      </w:pPr>
      <w:r w:rsidRPr="00174AA8">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14:paraId="342F1294" w14:textId="77777777" w:rsidR="003A21A8" w:rsidRPr="00FB08CE" w:rsidRDefault="003A21A8" w:rsidP="003A21A8">
      <w:pPr>
        <w:numPr>
          <w:ilvl w:val="0"/>
          <w:numId w:val="14"/>
        </w:numPr>
        <w:tabs>
          <w:tab w:val="left" w:pos="1134"/>
        </w:tabs>
        <w:ind w:left="0" w:firstLine="709"/>
        <w:jc w:val="both"/>
        <w:rPr>
          <w:rFonts w:eastAsia="Calibri"/>
          <w:sz w:val="28"/>
          <w:szCs w:val="28"/>
        </w:rPr>
      </w:pPr>
      <w:r w:rsidRPr="00FB08CE">
        <w:rPr>
          <w:rFonts w:eastAsia="Calibri"/>
          <w:sz w:val="28"/>
          <w:szCs w:val="28"/>
        </w:rPr>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FB08CE">
        <w:rPr>
          <w:rFonts w:eastAsia="Calibri"/>
          <w:sz w:val="28"/>
          <w:szCs w:val="28"/>
        </w:rPr>
        <w:t>на ж</w:t>
      </w:r>
      <w:proofErr w:type="gramEnd"/>
      <w:r w:rsidRPr="00FB08CE">
        <w:rPr>
          <w:rFonts w:eastAsia="Calibri"/>
          <w:sz w:val="28"/>
          <w:szCs w:val="28"/>
        </w:rPr>
        <w:t>. д. транспорте, 2016. – 51с.</w:t>
      </w:r>
    </w:p>
    <w:p w14:paraId="0CE88F6F" w14:textId="77777777" w:rsidR="003A21A8" w:rsidRPr="00FB08CE" w:rsidRDefault="003A21A8" w:rsidP="003A21A8">
      <w:pPr>
        <w:numPr>
          <w:ilvl w:val="0"/>
          <w:numId w:val="14"/>
        </w:numPr>
        <w:tabs>
          <w:tab w:val="left" w:pos="1134"/>
        </w:tabs>
        <w:ind w:left="0" w:firstLine="709"/>
        <w:jc w:val="both"/>
        <w:rPr>
          <w:rFonts w:eastAsia="Calibri"/>
          <w:sz w:val="28"/>
          <w:szCs w:val="28"/>
        </w:rPr>
      </w:pPr>
      <w:r w:rsidRPr="00FB08CE">
        <w:rPr>
          <w:rFonts w:eastAsia="Calibri"/>
          <w:sz w:val="28"/>
          <w:szCs w:val="28"/>
        </w:rPr>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FB08CE">
        <w:rPr>
          <w:rFonts w:eastAsia="Calibri"/>
          <w:sz w:val="28"/>
          <w:szCs w:val="28"/>
        </w:rPr>
        <w:t>.</w:t>
      </w:r>
      <w:proofErr w:type="gramEnd"/>
      <w:r w:rsidRPr="00FB08CE">
        <w:rPr>
          <w:rFonts w:eastAsia="Calibri"/>
          <w:sz w:val="28"/>
          <w:szCs w:val="28"/>
        </w:rPr>
        <w:t xml:space="preserve"> </w:t>
      </w:r>
      <w:proofErr w:type="gramStart"/>
      <w:r w:rsidRPr="00FB08CE">
        <w:rPr>
          <w:rFonts w:eastAsia="Calibri"/>
          <w:sz w:val="28"/>
          <w:szCs w:val="28"/>
        </w:rPr>
        <w:t>п</w:t>
      </w:r>
      <w:proofErr w:type="gramEnd"/>
      <w:r w:rsidRPr="00FB08CE">
        <w:rPr>
          <w:rFonts w:eastAsia="Calibri"/>
          <w:sz w:val="28"/>
          <w:szCs w:val="28"/>
        </w:rPr>
        <w:t>особие / И.Л. Васильев, С.Н. Миловидов. – Москва: ФГБОУ «Учебно-методический центр по образованию на железнодорожном транспорте», 2016. – 140 c.</w:t>
      </w:r>
    </w:p>
    <w:p w14:paraId="50D35CBB" w14:textId="77777777" w:rsidR="003A21A8" w:rsidRPr="00FB08CE" w:rsidRDefault="003A21A8" w:rsidP="003A21A8">
      <w:pPr>
        <w:numPr>
          <w:ilvl w:val="0"/>
          <w:numId w:val="14"/>
        </w:numPr>
        <w:tabs>
          <w:tab w:val="left" w:pos="1134"/>
        </w:tabs>
        <w:ind w:left="0" w:firstLine="709"/>
        <w:jc w:val="both"/>
        <w:rPr>
          <w:rFonts w:eastAsia="Calibri"/>
          <w:sz w:val="28"/>
          <w:szCs w:val="28"/>
        </w:rPr>
      </w:pPr>
      <w:r w:rsidRPr="00FB08CE">
        <w:rPr>
          <w:rFonts w:eastAsia="Calibri"/>
          <w:sz w:val="28"/>
          <w:szCs w:val="28"/>
        </w:rPr>
        <w:t xml:space="preserve">Транспортная безопасность. Конспект лекций: конспект лекций / Н.И. Глухов, С.П. </w:t>
      </w:r>
      <w:proofErr w:type="spellStart"/>
      <w:r w:rsidRPr="00FB08CE">
        <w:rPr>
          <w:rFonts w:eastAsia="Calibri"/>
          <w:sz w:val="28"/>
          <w:szCs w:val="28"/>
        </w:rPr>
        <w:t>Серёдкин</w:t>
      </w:r>
      <w:proofErr w:type="spellEnd"/>
      <w:r w:rsidRPr="00FB08CE">
        <w:rPr>
          <w:rFonts w:eastAsia="Calibri"/>
          <w:sz w:val="28"/>
          <w:szCs w:val="28"/>
        </w:rPr>
        <w:t xml:space="preserve">, А.В. Лившиц – Москва: ФГБУ ДПО «Учебно-методический центр по образованию на железнодорожном транспорте», 2016. – </w:t>
      </w:r>
      <w:r w:rsidRPr="00FB08CE">
        <w:rPr>
          <w:rFonts w:eastAsia="Calibri"/>
          <w:sz w:val="28"/>
          <w:szCs w:val="28"/>
        </w:rPr>
        <w:br/>
        <w:t>89 c.</w:t>
      </w:r>
    </w:p>
    <w:p w14:paraId="57994FBE" w14:textId="77777777" w:rsidR="003A21A8" w:rsidRPr="00FB08CE" w:rsidRDefault="003A21A8" w:rsidP="003A21A8">
      <w:pPr>
        <w:numPr>
          <w:ilvl w:val="0"/>
          <w:numId w:val="14"/>
        </w:numPr>
        <w:tabs>
          <w:tab w:val="left" w:pos="1134"/>
        </w:tabs>
        <w:ind w:left="0" w:firstLine="709"/>
        <w:jc w:val="both"/>
        <w:rPr>
          <w:rFonts w:eastAsia="Calibri"/>
          <w:sz w:val="28"/>
          <w:szCs w:val="28"/>
        </w:rPr>
      </w:pPr>
      <w:r w:rsidRPr="00FB08CE">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FB08CE">
        <w:rPr>
          <w:rFonts w:eastAsia="Calibri"/>
          <w:sz w:val="28"/>
          <w:szCs w:val="28"/>
        </w:rPr>
        <w:t>В</w:t>
      </w:r>
      <w:proofErr w:type="gramEnd"/>
      <w:r w:rsidRPr="00FB08CE">
        <w:rPr>
          <w:rFonts w:eastAsia="Calibri"/>
          <w:sz w:val="28"/>
          <w:szCs w:val="28"/>
        </w:rPr>
        <w:t xml:space="preserve"> Аникин [и др.]. – Москва: ФГБУ ДПО «Учебно-методический центр по образованию на железнодорожном транспорте», 2020. – 200 c.</w:t>
      </w:r>
    </w:p>
    <w:p w14:paraId="2F9515C0" w14:textId="77777777" w:rsidR="003A21A8" w:rsidRPr="00FB08CE" w:rsidRDefault="003A21A8" w:rsidP="003A21A8">
      <w:pPr>
        <w:numPr>
          <w:ilvl w:val="0"/>
          <w:numId w:val="14"/>
        </w:numPr>
        <w:tabs>
          <w:tab w:val="left" w:pos="1134"/>
        </w:tabs>
        <w:ind w:left="0" w:firstLine="709"/>
        <w:jc w:val="both"/>
        <w:rPr>
          <w:rFonts w:eastAsia="Calibri"/>
          <w:sz w:val="28"/>
          <w:szCs w:val="28"/>
        </w:rPr>
      </w:pPr>
      <w:r w:rsidRPr="00FB08CE">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FB08CE">
        <w:rPr>
          <w:rFonts w:eastAsia="Calibri"/>
          <w:sz w:val="28"/>
          <w:szCs w:val="28"/>
        </w:rPr>
        <w:t>В</w:t>
      </w:r>
      <w:proofErr w:type="gramEnd"/>
      <w:r w:rsidRPr="00FB08CE">
        <w:rPr>
          <w:rFonts w:eastAsia="Calibri"/>
          <w:sz w:val="28"/>
          <w:szCs w:val="28"/>
        </w:rPr>
        <w:t xml:space="preserve"> Аникин [и др.]. – Москва: ФГБУ ДПО «Учебно-методический центр по образованию на железнодорожном транспорте», 2020. – 136 c.</w:t>
      </w:r>
    </w:p>
    <w:p w14:paraId="0570258B" w14:textId="77777777" w:rsidR="003A21A8" w:rsidRPr="00FB08CE" w:rsidRDefault="003A21A8" w:rsidP="003A21A8">
      <w:pPr>
        <w:numPr>
          <w:ilvl w:val="0"/>
          <w:numId w:val="14"/>
        </w:numPr>
        <w:tabs>
          <w:tab w:val="left" w:pos="1134"/>
        </w:tabs>
        <w:ind w:left="0" w:firstLine="709"/>
        <w:jc w:val="both"/>
        <w:rPr>
          <w:rFonts w:eastAsia="Calibri"/>
          <w:sz w:val="28"/>
          <w:szCs w:val="28"/>
        </w:rPr>
      </w:pPr>
      <w:r w:rsidRPr="00FB08CE">
        <w:rPr>
          <w:rFonts w:eastAsia="Calibri"/>
          <w:sz w:val="28"/>
          <w:szCs w:val="28"/>
        </w:rPr>
        <w:t>Транспортная безопасность / В.</w:t>
      </w:r>
      <w:proofErr w:type="gramStart"/>
      <w:r w:rsidRPr="00FB08CE">
        <w:rPr>
          <w:rFonts w:eastAsia="Calibri"/>
          <w:sz w:val="28"/>
          <w:szCs w:val="28"/>
        </w:rPr>
        <w:t>В</w:t>
      </w:r>
      <w:proofErr w:type="gramEnd"/>
      <w:r w:rsidRPr="00FB08CE">
        <w:rPr>
          <w:rFonts w:eastAsia="Calibri"/>
          <w:sz w:val="28"/>
          <w:szCs w:val="28"/>
        </w:rPr>
        <w:t xml:space="preserve"> Томилов, П.Н. Блинов. – Москва: ФГБУ ДПО «Учебно-методический центр по образованию на железнодорожном транспорте», 2020. – 72 c.</w:t>
      </w:r>
    </w:p>
    <w:p w14:paraId="3A5D0137" w14:textId="77777777" w:rsidR="003A21A8" w:rsidRPr="00FB08CE" w:rsidRDefault="003A21A8" w:rsidP="003A21A8">
      <w:pPr>
        <w:widowControl w:val="0"/>
        <w:tabs>
          <w:tab w:val="num" w:pos="-993"/>
          <w:tab w:val="center" w:pos="-567"/>
          <w:tab w:val="right" w:pos="9639"/>
        </w:tabs>
        <w:autoSpaceDE w:val="0"/>
        <w:autoSpaceDN w:val="0"/>
        <w:adjustRightInd w:val="0"/>
        <w:ind w:hanging="567"/>
        <w:contextualSpacing/>
        <w:rPr>
          <w:sz w:val="28"/>
          <w:szCs w:val="28"/>
        </w:rPr>
      </w:pPr>
    </w:p>
    <w:p w14:paraId="1D046BE8" w14:textId="77777777" w:rsidR="003A21A8" w:rsidRPr="00FB08CE" w:rsidRDefault="003A21A8" w:rsidP="003A21A8">
      <w:pPr>
        <w:jc w:val="center"/>
        <w:rPr>
          <w:rFonts w:eastAsia="Calibri"/>
          <w:b/>
          <w:sz w:val="28"/>
          <w:szCs w:val="28"/>
        </w:rPr>
      </w:pPr>
      <w:r w:rsidRPr="00FB08CE">
        <w:rPr>
          <w:rFonts w:eastAsia="Calibri"/>
          <w:b/>
          <w:sz w:val="28"/>
          <w:szCs w:val="28"/>
        </w:rPr>
        <w:t>Другие источники</w:t>
      </w:r>
    </w:p>
    <w:p w14:paraId="4DAC5D5A" w14:textId="77777777" w:rsidR="003A21A8" w:rsidRPr="00174AA8" w:rsidRDefault="003A21A8" w:rsidP="003A21A8">
      <w:pPr>
        <w:pStyle w:val="a4"/>
        <w:widowControl w:val="0"/>
        <w:numPr>
          <w:ilvl w:val="0"/>
          <w:numId w:val="15"/>
        </w:numPr>
        <w:autoSpaceDE w:val="0"/>
        <w:autoSpaceDN w:val="0"/>
        <w:adjustRightInd w:val="0"/>
        <w:spacing w:after="0" w:line="240" w:lineRule="auto"/>
        <w:ind w:left="0" w:firstLine="709"/>
        <w:jc w:val="both"/>
        <w:rPr>
          <w:rFonts w:eastAsia="HiddenHorzOCR"/>
        </w:rPr>
      </w:pPr>
      <w:r w:rsidRPr="00174AA8">
        <w:rPr>
          <w:rFonts w:eastAsia="HiddenHorzOCR"/>
        </w:rPr>
        <w:t>«Железнодорожный транспорт» (журнал). Форма доступа: www.zdt-magazine.ru.</w:t>
      </w:r>
    </w:p>
    <w:p w14:paraId="688616C4" w14:textId="77777777" w:rsidR="003A21A8" w:rsidRPr="00174AA8" w:rsidRDefault="003A21A8" w:rsidP="003A21A8">
      <w:pPr>
        <w:pStyle w:val="a4"/>
        <w:widowControl w:val="0"/>
        <w:numPr>
          <w:ilvl w:val="0"/>
          <w:numId w:val="15"/>
        </w:numPr>
        <w:autoSpaceDE w:val="0"/>
        <w:autoSpaceDN w:val="0"/>
        <w:adjustRightInd w:val="0"/>
        <w:spacing w:after="0" w:line="240" w:lineRule="auto"/>
        <w:ind w:left="0" w:firstLine="709"/>
        <w:jc w:val="both"/>
        <w:rPr>
          <w:rFonts w:eastAsia="HiddenHorzOCR"/>
        </w:rPr>
      </w:pPr>
      <w:r w:rsidRPr="00174AA8">
        <w:rPr>
          <w:rFonts w:eastAsia="HiddenHorzOCR"/>
        </w:rPr>
        <w:t>Сайт Министерства транспорта Российской Федерации. Форма доступа: www.mintrans.ru.</w:t>
      </w:r>
    </w:p>
    <w:p w14:paraId="7B244B92" w14:textId="77777777" w:rsidR="003A21A8" w:rsidRPr="00C11616" w:rsidRDefault="003A21A8" w:rsidP="003A21A8">
      <w:pPr>
        <w:numPr>
          <w:ilvl w:val="0"/>
          <w:numId w:val="15"/>
        </w:numPr>
        <w:autoSpaceDE w:val="0"/>
        <w:autoSpaceDN w:val="0"/>
        <w:adjustRightInd w:val="0"/>
        <w:ind w:left="0" w:firstLine="709"/>
        <w:jc w:val="both"/>
        <w:rPr>
          <w:rFonts w:eastAsia="HiddenHorzOCR"/>
          <w:sz w:val="28"/>
          <w:szCs w:val="28"/>
        </w:rPr>
      </w:pPr>
      <w:r w:rsidRPr="00C11616">
        <w:rPr>
          <w:rFonts w:eastAsia="HiddenHorzOCR"/>
          <w:sz w:val="28"/>
          <w:szCs w:val="28"/>
        </w:rPr>
        <w:t>Сайт Федерального агентства железнодорожного транспорта. Форма доступа: www.roszeldor.ru.</w:t>
      </w:r>
    </w:p>
    <w:p w14:paraId="3A740F3C" w14:textId="77777777" w:rsidR="003A21A8" w:rsidRPr="00C11616" w:rsidRDefault="003A21A8" w:rsidP="003A21A8">
      <w:pPr>
        <w:numPr>
          <w:ilvl w:val="0"/>
          <w:numId w:val="15"/>
        </w:numPr>
        <w:autoSpaceDE w:val="0"/>
        <w:autoSpaceDN w:val="0"/>
        <w:adjustRightInd w:val="0"/>
        <w:ind w:left="0" w:firstLine="709"/>
        <w:jc w:val="both"/>
        <w:rPr>
          <w:rFonts w:eastAsia="HiddenHorzOCR"/>
          <w:sz w:val="28"/>
          <w:szCs w:val="28"/>
        </w:rPr>
      </w:pPr>
      <w:r w:rsidRPr="00C11616">
        <w:rPr>
          <w:rFonts w:eastAsia="HiddenHorzOCR"/>
          <w:sz w:val="28"/>
          <w:szCs w:val="28"/>
        </w:rPr>
        <w:t>Сайт ОАО «РЖД». Форма доступа: www.rzd.ru.</w:t>
      </w:r>
    </w:p>
    <w:p w14:paraId="1179398E" w14:textId="77777777" w:rsidR="003A21A8" w:rsidRPr="00C11616" w:rsidRDefault="003A21A8" w:rsidP="003A21A8">
      <w:pPr>
        <w:numPr>
          <w:ilvl w:val="0"/>
          <w:numId w:val="15"/>
        </w:numPr>
        <w:autoSpaceDE w:val="0"/>
        <w:autoSpaceDN w:val="0"/>
        <w:adjustRightInd w:val="0"/>
        <w:ind w:left="0" w:firstLine="709"/>
        <w:jc w:val="both"/>
        <w:rPr>
          <w:rFonts w:eastAsia="Calibri"/>
          <w:sz w:val="28"/>
          <w:szCs w:val="28"/>
        </w:rPr>
      </w:pPr>
      <w:r w:rsidRPr="00C11616">
        <w:rPr>
          <w:bCs/>
          <w:sz w:val="28"/>
          <w:szCs w:val="28"/>
        </w:rPr>
        <w:lastRenderedPageBreak/>
        <w:t xml:space="preserve">Сайт «Система электронного образования </w:t>
      </w:r>
      <w:proofErr w:type="spellStart"/>
      <w:r>
        <w:rPr>
          <w:bCs/>
          <w:sz w:val="28"/>
          <w:szCs w:val="28"/>
        </w:rPr>
        <w:t>Прив</w:t>
      </w:r>
      <w:r w:rsidRPr="00C11616">
        <w:rPr>
          <w:bCs/>
          <w:sz w:val="28"/>
          <w:szCs w:val="28"/>
        </w:rPr>
        <w:t>ГУПС</w:t>
      </w:r>
      <w:proofErr w:type="spellEnd"/>
      <w:r w:rsidRPr="00C11616">
        <w:rPr>
          <w:bCs/>
          <w:sz w:val="28"/>
          <w:szCs w:val="28"/>
        </w:rPr>
        <w:t xml:space="preserve">». Форма доступа: </w:t>
      </w:r>
      <w:hyperlink r:id="rId9" w:history="1">
        <w:r w:rsidRPr="00C11616">
          <w:rPr>
            <w:rStyle w:val="a3"/>
            <w:bCs/>
            <w:sz w:val="28"/>
            <w:szCs w:val="28"/>
            <w:lang w:val="en-US"/>
          </w:rPr>
          <w:t>https</w:t>
        </w:r>
        <w:r w:rsidRPr="00C11616">
          <w:rPr>
            <w:rStyle w:val="a3"/>
            <w:bCs/>
            <w:sz w:val="28"/>
            <w:szCs w:val="28"/>
          </w:rPr>
          <w:t>://</w:t>
        </w:r>
        <w:proofErr w:type="spellStart"/>
        <w:r w:rsidRPr="00C11616">
          <w:rPr>
            <w:rStyle w:val="a3"/>
            <w:bCs/>
            <w:sz w:val="28"/>
            <w:szCs w:val="28"/>
            <w:lang w:val="en-US"/>
          </w:rPr>
          <w:t>lms</w:t>
        </w:r>
        <w:proofErr w:type="spellEnd"/>
        <w:r w:rsidRPr="00C11616">
          <w:rPr>
            <w:rStyle w:val="a3"/>
            <w:bCs/>
            <w:sz w:val="28"/>
            <w:szCs w:val="28"/>
          </w:rPr>
          <w:t>.</w:t>
        </w:r>
        <w:proofErr w:type="spellStart"/>
        <w:r w:rsidRPr="00C11616">
          <w:rPr>
            <w:rStyle w:val="a3"/>
            <w:bCs/>
            <w:sz w:val="28"/>
            <w:szCs w:val="28"/>
            <w:lang w:val="en-US"/>
          </w:rPr>
          <w:t>samgups</w:t>
        </w:r>
        <w:proofErr w:type="spellEnd"/>
        <w:r w:rsidRPr="00C11616">
          <w:rPr>
            <w:rStyle w:val="a3"/>
            <w:bCs/>
            <w:sz w:val="28"/>
            <w:szCs w:val="28"/>
          </w:rPr>
          <w:t>.</w:t>
        </w:r>
        <w:proofErr w:type="spellStart"/>
        <w:r w:rsidRPr="00C11616">
          <w:rPr>
            <w:rStyle w:val="a3"/>
            <w:bCs/>
            <w:sz w:val="28"/>
            <w:szCs w:val="28"/>
            <w:lang w:val="en-US"/>
          </w:rPr>
          <w:t>ru</w:t>
        </w:r>
        <w:proofErr w:type="spellEnd"/>
        <w:r w:rsidRPr="00C11616">
          <w:rPr>
            <w:rStyle w:val="a3"/>
            <w:bCs/>
            <w:sz w:val="28"/>
            <w:szCs w:val="28"/>
          </w:rPr>
          <w:t>/</w:t>
        </w:r>
      </w:hyperlink>
    </w:p>
    <w:p w14:paraId="72AC3EE2" w14:textId="77777777" w:rsidR="00CC3A6B" w:rsidRPr="00F3225F" w:rsidRDefault="003A21A8" w:rsidP="003A21A8">
      <w:pPr>
        <w:tabs>
          <w:tab w:val="left" w:pos="1134"/>
        </w:tabs>
        <w:ind w:left="709"/>
        <w:jc w:val="center"/>
      </w:pPr>
      <w:bookmarkStart w:id="1" w:name="_GoBack"/>
      <w:bookmarkEnd w:id="1"/>
    </w:p>
    <w:sectPr w:rsidR="00CC3A6B" w:rsidRPr="00F3225F" w:rsidSect="006A7C3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4338B1"/>
    <w:multiLevelType w:val="hybridMultilevel"/>
    <w:tmpl w:val="2BDE4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534A2"/>
    <w:multiLevelType w:val="hybridMultilevel"/>
    <w:tmpl w:val="DBA01786"/>
    <w:lvl w:ilvl="0" w:tplc="D110E5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1065D"/>
    <w:multiLevelType w:val="hybridMultilevel"/>
    <w:tmpl w:val="B7B2D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C252810"/>
    <w:multiLevelType w:val="hybridMultilevel"/>
    <w:tmpl w:val="A8241A0A"/>
    <w:lvl w:ilvl="0" w:tplc="F8EE6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BC1F21"/>
    <w:multiLevelType w:val="hybridMultilevel"/>
    <w:tmpl w:val="BE880306"/>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F44F3F"/>
    <w:multiLevelType w:val="hybridMultilevel"/>
    <w:tmpl w:val="2A6E3526"/>
    <w:lvl w:ilvl="0" w:tplc="C858874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5815AA"/>
    <w:multiLevelType w:val="hybridMultilevel"/>
    <w:tmpl w:val="89D2DFB4"/>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CA46DD"/>
    <w:multiLevelType w:val="hybridMultilevel"/>
    <w:tmpl w:val="8F7C1650"/>
    <w:lvl w:ilvl="0" w:tplc="C858874A">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3"/>
  </w:num>
  <w:num w:numId="3">
    <w:abstractNumId w:val="6"/>
  </w:num>
  <w:num w:numId="4">
    <w:abstractNumId w:val="9"/>
  </w:num>
  <w:num w:numId="5">
    <w:abstractNumId w:val="11"/>
  </w:num>
  <w:num w:numId="6">
    <w:abstractNumId w:val="3"/>
  </w:num>
  <w:num w:numId="7">
    <w:abstractNumId w:val="10"/>
  </w:num>
  <w:num w:numId="8">
    <w:abstractNumId w:val="8"/>
  </w:num>
  <w:num w:numId="9">
    <w:abstractNumId w:val="12"/>
  </w:num>
  <w:num w:numId="10">
    <w:abstractNumId w:val="7"/>
  </w:num>
  <w:num w:numId="11">
    <w:abstractNumId w:val="14"/>
  </w:num>
  <w:num w:numId="12">
    <w:abstractNumId w:val="4"/>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D"/>
    <w:rsid w:val="00005CA4"/>
    <w:rsid w:val="00197DAE"/>
    <w:rsid w:val="003A21A8"/>
    <w:rsid w:val="00593703"/>
    <w:rsid w:val="006A7C3D"/>
    <w:rsid w:val="009D5C60"/>
    <w:rsid w:val="00DB0300"/>
    <w:rsid w:val="00F3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34"/>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34"/>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60968.0" TargetMode="External"/><Relationship Id="rId3" Type="http://schemas.microsoft.com/office/2007/relationships/stylesWithEffects" Target="stylesWithEffects.xml"/><Relationship Id="rId7" Type="http://schemas.openxmlformats.org/officeDocument/2006/relationships/hyperlink" Target="garantF1://71400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16015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ms.samgu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Збрицкий</dc:creator>
  <cp:lastModifiedBy>дьлоль</cp:lastModifiedBy>
  <cp:revision>2</cp:revision>
  <dcterms:created xsi:type="dcterms:W3CDTF">2026-04-01T07:08:00Z</dcterms:created>
  <dcterms:modified xsi:type="dcterms:W3CDTF">2026-04-01T07:08:00Z</dcterms:modified>
</cp:coreProperties>
</file>