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775E" w14:textId="77777777" w:rsidR="00B63A8C" w:rsidRPr="00B63A8C" w:rsidRDefault="00B63A8C" w:rsidP="00B63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ЦЕЛЕВАЯ УСТАНОВКА</w:t>
      </w:r>
    </w:p>
    <w:p w14:paraId="13DB4045" w14:textId="77777777" w:rsidR="00B63A8C" w:rsidRPr="00B63A8C" w:rsidRDefault="00B63A8C" w:rsidP="00B63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D3D58DA" w14:textId="77777777" w:rsidR="00B63A8C" w:rsidRPr="00B63A8C" w:rsidRDefault="00B63A8C" w:rsidP="00B63A8C">
      <w:pPr>
        <w:keepNext/>
        <w:autoSpaceDE w:val="0"/>
        <w:autoSpaceDN w:val="0"/>
        <w:spacing w:after="0"/>
        <w:ind w:firstLine="70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b/>
          <w:sz w:val="28"/>
          <w:szCs w:val="28"/>
          <w:lang w:eastAsia="ru-RU"/>
        </w:rPr>
        <w:t>1 Общая характеристика программы</w:t>
      </w:r>
    </w:p>
    <w:p w14:paraId="15868F78" w14:textId="77777777" w:rsidR="00B63A8C" w:rsidRPr="00B63A8C" w:rsidRDefault="00B63A8C" w:rsidP="00B63A8C">
      <w:pPr>
        <w:tabs>
          <w:tab w:val="center" w:pos="4677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sz w:val="24"/>
          <w:szCs w:val="24"/>
          <w:lang w:eastAsia="ru-RU"/>
        </w:rPr>
        <w:t>Дополнительная профессиональная программа повышения квалификации «Современные тенденции развития систем тягового электроснабжения» (далее ДПП ПК) направленна на формирование у слушателей профессиональных компетенций в области электроснабжения.</w:t>
      </w:r>
    </w:p>
    <w:p w14:paraId="663AB420" w14:textId="77777777" w:rsidR="00B63A8C" w:rsidRPr="00B63A8C" w:rsidRDefault="00B63A8C" w:rsidP="00B63A8C">
      <w:pPr>
        <w:tabs>
          <w:tab w:val="center" w:pos="4677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видами профессиональной деятельности слушателей являются: организация и выполнение работ по монтажу, эксплуатации, техническому обслуживанию, ремонту и модернизации устройств контактной сети, тяговых подстанций и энергетики; мониторинг технического состояния устройств контактной сети, тяговых подстанций и энергетики. </w:t>
      </w:r>
    </w:p>
    <w:p w14:paraId="751D1F0A" w14:textId="77777777" w:rsidR="00B63A8C" w:rsidRPr="00B63A8C" w:rsidRDefault="00B63A8C" w:rsidP="00B63A8C">
      <w:pPr>
        <w:tabs>
          <w:tab w:val="center" w:pos="4677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sz w:val="24"/>
          <w:szCs w:val="24"/>
          <w:lang w:eastAsia="ru-RU"/>
        </w:rPr>
        <w:t>ДПП ПК трудоемкостью 72 часа реализуется в заочной форме обучения с использованием дистанционных образовательных технологии и электронного обучения (далее ДОТ и ЭО).</w:t>
      </w:r>
    </w:p>
    <w:p w14:paraId="793CC6A7" w14:textId="77777777" w:rsidR="00B63A8C" w:rsidRPr="00B63A8C" w:rsidRDefault="00B63A8C" w:rsidP="00B63A8C">
      <w:pPr>
        <w:tabs>
          <w:tab w:val="center" w:pos="4677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sz w:val="24"/>
          <w:szCs w:val="24"/>
          <w:lang w:eastAsia="ru-RU"/>
        </w:rPr>
        <w:t>Освоение ДПП ПК завершается итоговой аттестацией слушателей, которая проводится в виде итогового экзамена (в форме тестирования) по вопросам. Лицам, успешно освоившим ДПП ПК и прошедшим итоговую аттестацию, выдается удостоверение о повышении квалификации установленного образца.</w:t>
      </w:r>
    </w:p>
    <w:p w14:paraId="2B9DF6F8" w14:textId="77777777" w:rsidR="00B63A8C" w:rsidRPr="00B63A8C" w:rsidRDefault="00B63A8C" w:rsidP="00B63A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215397282"/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</w:t>
      </w:r>
      <w:r w:rsidRPr="00B63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РЕАЛИЗАЦИИ ПРОГРАММЫ</w:t>
      </w:r>
    </w:p>
    <w:p w14:paraId="66185D23" w14:textId="77777777" w:rsidR="00B63A8C" w:rsidRPr="00B63A8C" w:rsidRDefault="00B63A8C" w:rsidP="00B63A8C">
      <w:pPr>
        <w:tabs>
          <w:tab w:val="center" w:pos="4677"/>
        </w:tabs>
        <w:spacing w:before="100" w:beforeAutospacing="1" w:after="100" w:afterAutospacing="1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3A8C">
        <w:rPr>
          <w:rFonts w:ascii="Times New Roman" w:eastAsia="Times New Roman" w:hAnsi="Times New Roman"/>
          <w:sz w:val="24"/>
          <w:szCs w:val="24"/>
          <w:lang w:eastAsia="ru-RU"/>
        </w:rPr>
        <w:t>1.1. Цель реализации программы: формирование у слушателей профессиональных компетенций, необходимых для профессиональной деятельности в области электроснабжения</w:t>
      </w:r>
    </w:p>
    <w:p w14:paraId="4FB9E7C6" w14:textId="77777777" w:rsidR="00B63A8C" w:rsidRPr="00B63A8C" w:rsidRDefault="00B63A8C" w:rsidP="00B63A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1.2 Категория слушателей и требования к уровню подготовки поступающего на обучение</w:t>
      </w:r>
      <w:r w:rsidRPr="00B63A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9FD6B87" w14:textId="77777777" w:rsidR="00B63A8C" w:rsidRPr="00B63A8C" w:rsidRDefault="00B63A8C" w:rsidP="00B63A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sz w:val="28"/>
          <w:szCs w:val="28"/>
          <w:lang w:eastAsia="ru-RU"/>
        </w:rPr>
        <w:t>К освоению ДПП ПК допускаются лица, имеющие среднее профессиональное образование (СПО) и (или) высшее образование; лица, получающие СПО и (или) высшее образование. При освоении ДПП ПК параллельно с получением СПО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  <w:p w14:paraId="7A12D04A" w14:textId="77777777" w:rsidR="00B63A8C" w:rsidRPr="00B63A8C" w:rsidRDefault="00B63A8C" w:rsidP="00B63A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1.3. Форма обучения </w:t>
      </w:r>
    </w:p>
    <w:p w14:paraId="3ECD9434" w14:textId="77777777" w:rsidR="00B63A8C" w:rsidRPr="00B63A8C" w:rsidRDefault="00B63A8C" w:rsidP="00B63A8C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sz w:val="28"/>
          <w:szCs w:val="28"/>
          <w:lang w:eastAsia="ru-RU"/>
        </w:rPr>
        <w:t>ДПП ПК трудоемкостью 72 часа реализуется в заочной форме обучения с использованием дистанционных образовательных технологии и электронного обучения (далее ДОТ и ЭО).</w:t>
      </w:r>
    </w:p>
    <w:p w14:paraId="6FBB6954" w14:textId="77777777" w:rsidR="00B63A8C" w:rsidRPr="00B63A8C" w:rsidRDefault="00B63A8C" w:rsidP="00B63A8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1.4. Трудоемкость и срок освоения программы </w:t>
      </w:r>
    </w:p>
    <w:p w14:paraId="03C49E93" w14:textId="77777777" w:rsidR="00B63A8C" w:rsidRPr="00B63A8C" w:rsidRDefault="00B63A8C" w:rsidP="00B63A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A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63A8C">
        <w:rPr>
          <w:rFonts w:ascii="Times New Roman" w:eastAsia="Times New Roman" w:hAnsi="Times New Roman"/>
          <w:sz w:val="28"/>
          <w:szCs w:val="28"/>
          <w:lang w:eastAsia="ru-RU"/>
        </w:rPr>
        <w:t>ДПП ПК трудоемкостью 72 часа</w:t>
      </w:r>
      <w:bookmarkEnd w:id="0"/>
    </w:p>
    <w:p w14:paraId="7B3ACE39" w14:textId="77777777" w:rsidR="00067EDC" w:rsidRPr="00B63A8C" w:rsidRDefault="00067EDC" w:rsidP="00B63A8C">
      <w:bookmarkStart w:id="1" w:name="_GoBack"/>
      <w:bookmarkEnd w:id="1"/>
    </w:p>
    <w:sectPr w:rsidR="00067EDC" w:rsidRPr="00B6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320C7D"/>
    <w:rsid w:val="00557858"/>
    <w:rsid w:val="008E2CFE"/>
    <w:rsid w:val="00B63A8C"/>
    <w:rsid w:val="00C82FBA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C82FBA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C82FB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2025-02-26T18:30:00Z</dcterms:created>
  <dcterms:modified xsi:type="dcterms:W3CDTF">2025-12-05T19:28:00Z</dcterms:modified>
</cp:coreProperties>
</file>