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BF2" w:rsidRDefault="00A25BF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rFonts w:eastAsia="Calibri"/>
          <w:lang w:eastAsia="en-US"/>
        </w:rPr>
      </w:pPr>
    </w:p>
    <w:p w:rsidR="00EF0A72" w:rsidRDefault="00EF0A7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25BF2" w:rsidRDefault="00A25BF2" w:rsidP="00A04E2F">
      <w:pPr>
        <w:ind w:firstLine="709"/>
        <w:jc w:val="center"/>
        <w:rPr>
          <w:b/>
          <w:sz w:val="32"/>
          <w:szCs w:val="32"/>
        </w:rPr>
      </w:pP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РАБОЧАЯ ПРОГРАММА</w:t>
      </w:r>
    </w:p>
    <w:p w:rsidR="00184121" w:rsidRPr="00184121" w:rsidRDefault="00184121" w:rsidP="003A14D4">
      <w:pPr>
        <w:ind w:firstLine="709"/>
        <w:rPr>
          <w:b/>
          <w:sz w:val="32"/>
          <w:szCs w:val="32"/>
        </w:rPr>
      </w:pPr>
    </w:p>
    <w:p w:rsidR="00A04E2F" w:rsidRPr="00184121" w:rsidRDefault="003B35AA" w:rsidP="00184121">
      <w:pPr>
        <w:ind w:firstLine="709"/>
        <w:jc w:val="center"/>
        <w:rPr>
          <w:b/>
          <w:sz w:val="32"/>
          <w:szCs w:val="32"/>
        </w:rPr>
      </w:pPr>
      <w:r>
        <w:rPr>
          <w:b/>
          <w:bCs/>
          <w:sz w:val="32"/>
          <w:szCs w:val="28"/>
        </w:rPr>
        <w:t>ПП.03</w:t>
      </w:r>
      <w:r w:rsidR="009D4F5D" w:rsidRPr="002D0F94">
        <w:rPr>
          <w:b/>
          <w:bCs/>
          <w:sz w:val="32"/>
          <w:szCs w:val="28"/>
        </w:rPr>
        <w:t>.01</w:t>
      </w:r>
      <w:r w:rsidR="009D4F5D">
        <w:rPr>
          <w:b/>
          <w:bCs/>
          <w:sz w:val="32"/>
          <w:szCs w:val="28"/>
        </w:rPr>
        <w:t xml:space="preserve"> </w:t>
      </w:r>
      <w:r w:rsidR="009D4F5D">
        <w:rPr>
          <w:b/>
          <w:sz w:val="32"/>
          <w:szCs w:val="32"/>
        </w:rPr>
        <w:t>ПРОИЗВОДСТВЕННАЯ ПРАКТИКА</w:t>
      </w:r>
    </w:p>
    <w:p w:rsidR="00184121" w:rsidRPr="00184121" w:rsidRDefault="009D4F5D" w:rsidP="00184121">
      <w:pPr>
        <w:ind w:firstLine="709"/>
        <w:jc w:val="center"/>
        <w:rPr>
          <w:b/>
          <w:sz w:val="32"/>
          <w:szCs w:val="32"/>
        </w:rPr>
      </w:pPr>
      <w:r w:rsidRPr="00184121">
        <w:rPr>
          <w:b/>
          <w:sz w:val="32"/>
          <w:szCs w:val="32"/>
        </w:rPr>
        <w:t>(по профилю специальности)</w:t>
      </w:r>
    </w:p>
    <w:p w:rsidR="00A04E2F" w:rsidRPr="00184121" w:rsidRDefault="00A04E2F" w:rsidP="00A04E2F">
      <w:pPr>
        <w:ind w:firstLine="709"/>
        <w:jc w:val="center"/>
        <w:rPr>
          <w:b/>
          <w:sz w:val="32"/>
          <w:szCs w:val="32"/>
        </w:rPr>
      </w:pPr>
    </w:p>
    <w:p w:rsidR="00A04E2F" w:rsidRDefault="009D4F5D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профессионального модуля</w:t>
      </w:r>
      <w:r w:rsidR="00A04E2F">
        <w:rPr>
          <w:b/>
          <w:sz w:val="32"/>
          <w:szCs w:val="32"/>
        </w:rPr>
        <w:t xml:space="preserve"> </w:t>
      </w:r>
      <w:r w:rsidR="003B35AA">
        <w:rPr>
          <w:b/>
          <w:sz w:val="32"/>
          <w:szCs w:val="32"/>
        </w:rPr>
        <w:t>ПМ.03</w:t>
      </w:r>
      <w:r>
        <w:rPr>
          <w:b/>
          <w:sz w:val="32"/>
          <w:szCs w:val="32"/>
        </w:rPr>
        <w:t xml:space="preserve"> </w:t>
      </w:r>
      <w:r w:rsidR="003B35AA" w:rsidRPr="003B35AA">
        <w:rPr>
          <w:b/>
          <w:sz w:val="32"/>
          <w:szCs w:val="32"/>
        </w:rPr>
        <w:t>Устройство, надзор и техническое состояние железнодорожного пути и искусственных сооружений</w:t>
      </w:r>
    </w:p>
    <w:p w:rsidR="00A04E2F" w:rsidRPr="00D47EF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9D4F5D" w:rsidRDefault="00A04E2F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специальности </w:t>
      </w:r>
    </w:p>
    <w:p w:rsidR="00A04E2F" w:rsidRPr="00175E95" w:rsidRDefault="008E0B3A" w:rsidP="00A04E2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08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>.02.</w:t>
      </w:r>
      <w:r>
        <w:rPr>
          <w:rFonts w:eastAsia="Times New Roman"/>
          <w:b/>
          <w:color w:val="000000"/>
          <w:sz w:val="28"/>
          <w:szCs w:val="28"/>
          <w:lang w:eastAsia="ru-RU"/>
        </w:rPr>
        <w:t>10</w:t>
      </w:r>
      <w:r w:rsidR="00A04E2F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r w:rsidR="00A04E2F" w:rsidRPr="00175E95">
        <w:rPr>
          <w:b/>
          <w:sz w:val="28"/>
          <w:szCs w:val="28"/>
        </w:rPr>
        <w:t>Строительство железных дорог, путь и путевое хозяйство</w:t>
      </w:r>
    </w:p>
    <w:p w:rsidR="00A04E2F" w:rsidRPr="00175E95" w:rsidRDefault="00A04E2F" w:rsidP="00A04E2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C5E7A" w:rsidRDefault="00EC5E7A" w:rsidP="00EC5E7A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Базовая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подготовка</w:t>
      </w:r>
      <w:r w:rsidRPr="006E354B"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</w:p>
    <w:p w:rsidR="00EC5E7A" w:rsidRDefault="00EC5E7A" w:rsidP="00EC5E7A">
      <w:pPr>
        <w:widowControl w:val="0"/>
        <w:spacing w:line="360" w:lineRule="auto"/>
        <w:jc w:val="center"/>
        <w:rPr>
          <w:rFonts w:ascii="Calibri" w:eastAsia="Calibri"/>
          <w:i/>
          <w:iCs/>
          <w:color w:val="000000"/>
          <w:sz w:val="28"/>
          <w:szCs w:val="28"/>
          <w:lang w:eastAsia="en-US"/>
        </w:rPr>
      </w:pP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среднего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профессионального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 xml:space="preserve"> </w:t>
      </w:r>
      <w:r>
        <w:rPr>
          <w:rFonts w:ascii="Calibri" w:eastAsia="Calibri"/>
          <w:i/>
          <w:iCs/>
          <w:color w:val="000000"/>
          <w:sz w:val="28"/>
          <w:szCs w:val="28"/>
          <w:lang w:eastAsia="en-US"/>
        </w:rPr>
        <w:t>образования</w:t>
      </w:r>
    </w:p>
    <w:p w:rsidR="00EC5E7A" w:rsidRPr="00C74F4E" w:rsidRDefault="00EC5E7A" w:rsidP="00EC5E7A">
      <w:pPr>
        <w:pStyle w:val="32"/>
        <w:shd w:val="clear" w:color="auto" w:fill="auto"/>
        <w:spacing w:after="0" w:line="250" w:lineRule="exact"/>
        <w:ind w:firstLine="0"/>
        <w:rPr>
          <w:rFonts w:ascii="Times New Roman" w:eastAsia="SimSun" w:hAnsi="Times New Roman" w:cs="Times New Roman"/>
          <w:i/>
          <w:sz w:val="28"/>
          <w:szCs w:val="24"/>
          <w:lang w:eastAsia="zh-CN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rFonts w:eastAsia="Calibri"/>
          <w:i/>
          <w:iCs/>
          <w:color w:val="000000"/>
          <w:sz w:val="28"/>
          <w:szCs w:val="28"/>
          <w:lang w:eastAsia="en-US"/>
        </w:rPr>
      </w:pPr>
    </w:p>
    <w:p w:rsidR="00A25BF2" w:rsidRDefault="00A25BF2" w:rsidP="00A25BF2">
      <w:pPr>
        <w:widowControl w:val="0"/>
        <w:spacing w:line="250" w:lineRule="exact"/>
        <w:jc w:val="center"/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9D4F5D" w:rsidRDefault="009D4F5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66762D" w:rsidRDefault="0066762D" w:rsidP="00A04E2F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810044" w:rsidRDefault="00810044" w:rsidP="00A04E2F">
      <w:pPr>
        <w:rPr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EF0A72" w:rsidRDefault="00EF0A72" w:rsidP="0066762D">
      <w:pPr>
        <w:jc w:val="center"/>
        <w:rPr>
          <w:sz w:val="28"/>
          <w:lang w:eastAsia="ru-RU"/>
        </w:rPr>
      </w:pPr>
    </w:p>
    <w:p w:rsidR="00EF0A72" w:rsidRDefault="00EF0A72" w:rsidP="0066762D">
      <w:pPr>
        <w:jc w:val="center"/>
        <w:rPr>
          <w:sz w:val="28"/>
          <w:lang w:eastAsia="ru-RU"/>
        </w:rPr>
      </w:pPr>
    </w:p>
    <w:p w:rsidR="00A25BF2" w:rsidRDefault="00A25BF2" w:rsidP="0066762D">
      <w:pPr>
        <w:jc w:val="center"/>
        <w:rPr>
          <w:sz w:val="28"/>
          <w:lang w:eastAsia="ru-RU"/>
        </w:rPr>
      </w:pPr>
    </w:p>
    <w:p w:rsidR="00A25BF2" w:rsidRDefault="008E0B3A" w:rsidP="0066762D">
      <w:pPr>
        <w:jc w:val="center"/>
        <w:rPr>
          <w:sz w:val="28"/>
          <w:lang w:eastAsia="ru-RU"/>
        </w:rPr>
      </w:pPr>
      <w:r>
        <w:rPr>
          <w:sz w:val="28"/>
          <w:lang w:eastAsia="ru-RU"/>
        </w:rPr>
        <w:t>2022</w:t>
      </w:r>
    </w:p>
    <w:p w:rsidR="008E0B3A" w:rsidRDefault="008E0B3A" w:rsidP="0066762D">
      <w:pPr>
        <w:jc w:val="center"/>
        <w:rPr>
          <w:sz w:val="28"/>
          <w:lang w:eastAsia="ru-RU"/>
        </w:rPr>
      </w:pPr>
    </w:p>
    <w:p w:rsidR="00A25BF2" w:rsidRDefault="00A25BF2" w:rsidP="00EC5E7A">
      <w:pPr>
        <w:rPr>
          <w:sz w:val="28"/>
          <w:lang w:eastAsia="ru-RU"/>
        </w:rPr>
      </w:pPr>
    </w:p>
    <w:p w:rsidR="009D4F5D" w:rsidRPr="009D4F5D" w:rsidRDefault="009D4F5D" w:rsidP="009D4F5D">
      <w:pPr>
        <w:rPr>
          <w:lang w:eastAsia="ru-RU"/>
        </w:rPr>
      </w:pPr>
    </w:p>
    <w:p w:rsidR="00EC5E7A" w:rsidRPr="002D4798" w:rsidRDefault="00EC5E7A" w:rsidP="00EC5E7A">
      <w:pPr>
        <w:spacing w:line="360" w:lineRule="auto"/>
        <w:jc w:val="center"/>
        <w:rPr>
          <w:b/>
          <w:sz w:val="28"/>
          <w:szCs w:val="28"/>
        </w:rPr>
      </w:pPr>
      <w:r w:rsidRPr="002D4798">
        <w:rPr>
          <w:b/>
          <w:sz w:val="28"/>
          <w:szCs w:val="28"/>
        </w:rPr>
        <w:lastRenderedPageBreak/>
        <w:t>СОДЕРЖАНИЕ</w:t>
      </w:r>
    </w:p>
    <w:p w:rsidR="00EC5E7A" w:rsidRDefault="00EC5E7A" w:rsidP="00EC5E7A">
      <w:pPr>
        <w:spacing w:line="360" w:lineRule="auto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570"/>
        <w:gridCol w:w="567"/>
      </w:tblGrid>
      <w:tr w:rsidR="00EC5E7A" w:rsidRPr="00054286" w:rsidTr="007A72D4">
        <w:tc>
          <w:tcPr>
            <w:tcW w:w="9606" w:type="dxa"/>
            <w:shd w:val="clear" w:color="auto" w:fill="auto"/>
          </w:tcPr>
          <w:p w:rsidR="00EC5E7A" w:rsidRPr="00414222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1.ПАСПОРТ ПРОГРАММЫ 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C5E7A" w:rsidRPr="00054286" w:rsidTr="007A72D4"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2. ПРОИЗВОДСТВЕННАЯ практика по проффесиональному модулю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EC5E7A" w:rsidRPr="00054286" w:rsidTr="007A72D4">
        <w:trPr>
          <w:trHeight w:val="517"/>
        </w:trPr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3.материально-техническое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C5E7A" w:rsidRPr="00054286" w:rsidTr="007A72D4">
        <w:trPr>
          <w:trHeight w:val="582"/>
        </w:trPr>
        <w:tc>
          <w:tcPr>
            <w:tcW w:w="9606" w:type="dxa"/>
            <w:shd w:val="clear" w:color="auto" w:fill="auto"/>
          </w:tcPr>
          <w:p w:rsidR="00EC5E7A" w:rsidRPr="00054286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4.общие требования к организации ПРОИЗВОДСТВЕННОЙ практики 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EC5E7A" w:rsidRPr="00054286" w:rsidTr="007A72D4">
        <w:trPr>
          <w:trHeight w:val="404"/>
        </w:trPr>
        <w:tc>
          <w:tcPr>
            <w:tcW w:w="9606" w:type="dxa"/>
            <w:shd w:val="clear" w:color="auto" w:fill="auto"/>
          </w:tcPr>
          <w:p w:rsidR="00EC5E7A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>5. кадровое обеспечение ПРОИЗВОДСТВЕННОЙ практики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EC5E7A" w:rsidRPr="00054286" w:rsidTr="007A72D4">
        <w:trPr>
          <w:trHeight w:val="582"/>
        </w:trPr>
        <w:tc>
          <w:tcPr>
            <w:tcW w:w="9606" w:type="dxa"/>
            <w:shd w:val="clear" w:color="auto" w:fill="auto"/>
          </w:tcPr>
          <w:p w:rsidR="00EC5E7A" w:rsidRDefault="00EC5E7A" w:rsidP="007A72D4">
            <w:pPr>
              <w:spacing w:line="276" w:lineRule="auto"/>
              <w:rPr>
                <w:caps/>
                <w:sz w:val="28"/>
              </w:rPr>
            </w:pPr>
            <w:r>
              <w:rPr>
                <w:caps/>
                <w:sz w:val="28"/>
              </w:rPr>
              <w:t xml:space="preserve">6.Контроль и оценка </w:t>
            </w:r>
            <w:r w:rsidRPr="00054286">
              <w:rPr>
                <w:caps/>
                <w:sz w:val="28"/>
              </w:rPr>
              <w:t>Освоения</w:t>
            </w:r>
            <w:r>
              <w:rPr>
                <w:caps/>
                <w:sz w:val="28"/>
              </w:rPr>
              <w:t xml:space="preserve"> результатов</w:t>
            </w:r>
            <w:r w:rsidRPr="00054286">
              <w:rPr>
                <w:caps/>
                <w:sz w:val="28"/>
              </w:rPr>
              <w:t xml:space="preserve"> </w:t>
            </w:r>
            <w:r>
              <w:rPr>
                <w:caps/>
                <w:sz w:val="28"/>
              </w:rPr>
              <w:t>ПРОИЗВОДСТВЕННОЙ</w:t>
            </w:r>
            <w:r w:rsidRPr="00054286">
              <w:rPr>
                <w:caps/>
                <w:sz w:val="28"/>
              </w:rPr>
              <w:t xml:space="preserve"> ПРАКТИКИ</w:t>
            </w:r>
            <w:r>
              <w:rPr>
                <w:caps/>
                <w:sz w:val="28"/>
              </w:rPr>
              <w:t xml:space="preserve">                                                                                                                 </w:t>
            </w:r>
          </w:p>
        </w:tc>
        <w:tc>
          <w:tcPr>
            <w:tcW w:w="567" w:type="dxa"/>
            <w:shd w:val="clear" w:color="auto" w:fill="auto"/>
          </w:tcPr>
          <w:p w:rsidR="00EC5E7A" w:rsidRPr="00054286" w:rsidRDefault="00557E00" w:rsidP="007A72D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</w:tbl>
    <w:p w:rsidR="008A5137" w:rsidRDefault="008A5137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9A7C6D" w:rsidRDefault="009A7C6D" w:rsidP="008A5137">
      <w:pPr>
        <w:spacing w:line="360" w:lineRule="auto"/>
        <w:jc w:val="both"/>
        <w:rPr>
          <w:sz w:val="28"/>
          <w:szCs w:val="28"/>
        </w:rPr>
      </w:pPr>
    </w:p>
    <w:p w:rsidR="008E30EA" w:rsidRDefault="008E30EA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84700D" w:rsidRDefault="0084700D" w:rsidP="008A5137">
      <w:pPr>
        <w:spacing w:line="360" w:lineRule="auto"/>
        <w:jc w:val="both"/>
        <w:rPr>
          <w:sz w:val="28"/>
          <w:szCs w:val="28"/>
        </w:rPr>
      </w:pPr>
    </w:p>
    <w:p w:rsidR="008E4804" w:rsidRDefault="008E4804" w:rsidP="008A5137">
      <w:pPr>
        <w:spacing w:line="360" w:lineRule="auto"/>
        <w:jc w:val="both"/>
        <w:rPr>
          <w:sz w:val="28"/>
          <w:szCs w:val="28"/>
        </w:rPr>
      </w:pPr>
    </w:p>
    <w:p w:rsidR="00EC5E7A" w:rsidRDefault="00EC5E7A" w:rsidP="00EC5E7A">
      <w:pPr>
        <w:pStyle w:val="aa"/>
        <w:numPr>
          <w:ilvl w:val="0"/>
          <w:numId w:val="1"/>
        </w:numPr>
        <w:rPr>
          <w:b/>
          <w:sz w:val="28"/>
          <w:szCs w:val="28"/>
        </w:rPr>
      </w:pPr>
      <w:r w:rsidRPr="00635C26">
        <w:rPr>
          <w:b/>
          <w:sz w:val="28"/>
          <w:szCs w:val="28"/>
        </w:rPr>
        <w:lastRenderedPageBreak/>
        <w:t xml:space="preserve">ПАСПОРТ </w:t>
      </w:r>
      <w:r>
        <w:rPr>
          <w:b/>
          <w:sz w:val="28"/>
          <w:szCs w:val="28"/>
        </w:rPr>
        <w:t xml:space="preserve">ПРОГРАММЫ </w:t>
      </w:r>
      <w:r w:rsidRPr="00336D82">
        <w:rPr>
          <w:b/>
          <w:sz w:val="28"/>
          <w:szCs w:val="28"/>
        </w:rPr>
        <w:t xml:space="preserve">ПРОИЗВОДСТВЕННОЙ ПРАКТИКИ </w:t>
      </w:r>
    </w:p>
    <w:p w:rsidR="00EC5E7A" w:rsidRPr="00EC5E7A" w:rsidRDefault="00EC5E7A" w:rsidP="00EC5E7A">
      <w:pPr>
        <w:rPr>
          <w:b/>
          <w:sz w:val="28"/>
          <w:szCs w:val="28"/>
        </w:rPr>
      </w:pPr>
      <w:r w:rsidRPr="00EC5E7A">
        <w:rPr>
          <w:b/>
          <w:bCs/>
          <w:color w:val="000000"/>
          <w:sz w:val="28"/>
        </w:rPr>
        <w:t>(ПО ПРОФИЛЮ СПЕЦИАЛЬНОСТИ)</w:t>
      </w:r>
    </w:p>
    <w:p w:rsidR="00EC5E7A" w:rsidRPr="00435B56" w:rsidRDefault="00EC5E7A" w:rsidP="00EC5E7A">
      <w:pPr>
        <w:pStyle w:val="aa"/>
        <w:rPr>
          <w:b/>
          <w:sz w:val="16"/>
          <w:szCs w:val="16"/>
        </w:rPr>
      </w:pPr>
    </w:p>
    <w:p w:rsidR="00EC5E7A" w:rsidRPr="002B5D69" w:rsidRDefault="00EC5E7A" w:rsidP="00EC5E7A">
      <w:pPr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 </w:t>
      </w:r>
      <w:r w:rsidRPr="002B5D69">
        <w:rPr>
          <w:b/>
          <w:sz w:val="28"/>
          <w:szCs w:val="28"/>
        </w:rPr>
        <w:t>Область применения программы</w:t>
      </w:r>
    </w:p>
    <w:p w:rsidR="00FD7C7E" w:rsidRPr="00002663" w:rsidRDefault="00FD7C7E" w:rsidP="0066762D">
      <w:pPr>
        <w:keepNext/>
        <w:keepLines/>
        <w:suppressLineNumbers/>
        <w:suppressAutoHyphens/>
        <w:ind w:firstLine="567"/>
        <w:jc w:val="both"/>
        <w:rPr>
          <w:sz w:val="16"/>
          <w:szCs w:val="16"/>
        </w:rPr>
      </w:pPr>
    </w:p>
    <w:p w:rsidR="00FD7C7E" w:rsidRDefault="00A41BEE" w:rsidP="00EC5E7A">
      <w:pPr>
        <w:suppressAutoHyphens/>
        <w:ind w:firstLine="709"/>
        <w:jc w:val="both"/>
        <w:rPr>
          <w:i/>
          <w:sz w:val="28"/>
        </w:rPr>
      </w:pPr>
      <w:r w:rsidRPr="00A41BEE">
        <w:rPr>
          <w:sz w:val="28"/>
          <w:szCs w:val="28"/>
        </w:rPr>
        <w:t xml:space="preserve">Программа производственной практики (по профилю специальности) </w:t>
      </w:r>
      <w:r w:rsidRPr="00A41BEE">
        <w:rPr>
          <w:bCs/>
          <w:sz w:val="28"/>
          <w:szCs w:val="28"/>
        </w:rPr>
        <w:t>ПП.03</w:t>
      </w:r>
      <w:r w:rsidRPr="00A41BEE">
        <w:rPr>
          <w:sz w:val="28"/>
          <w:szCs w:val="28"/>
        </w:rPr>
        <w:t>.01 Устройство, надзор и техническое состояние железнодорожного пути и искусственных сооружений</w:t>
      </w:r>
      <w:r w:rsidR="004C4CA1">
        <w:rPr>
          <w:sz w:val="28"/>
          <w:szCs w:val="28"/>
        </w:rPr>
        <w:t>,</w:t>
      </w:r>
      <w:r w:rsidR="004C4CA1" w:rsidRPr="00FD7C7E">
        <w:rPr>
          <w:sz w:val="28"/>
          <w:szCs w:val="28"/>
        </w:rPr>
        <w:t xml:space="preserve"> </w:t>
      </w:r>
      <w:r w:rsidR="00EC5E7A" w:rsidRPr="002025AD">
        <w:rPr>
          <w:sz w:val="28"/>
        </w:rPr>
        <w:t>является частью основной профессиональной образовательной программы</w:t>
      </w:r>
      <w:r w:rsidR="00EC5E7A">
        <w:rPr>
          <w:sz w:val="28"/>
        </w:rPr>
        <w:t xml:space="preserve"> - программы подготовки специалистов среднего звена (далее ОПОП-ППССЗ)</w:t>
      </w:r>
      <w:r w:rsidR="00EC5E7A" w:rsidRPr="002025AD">
        <w:rPr>
          <w:sz w:val="28"/>
        </w:rPr>
        <w:t xml:space="preserve"> в соответствии с ФГОС</w:t>
      </w:r>
      <w:r w:rsidR="00EC5E7A">
        <w:rPr>
          <w:sz w:val="28"/>
        </w:rPr>
        <w:t xml:space="preserve"> по специальности </w:t>
      </w:r>
      <w:r w:rsidR="000F4BA6">
        <w:rPr>
          <w:sz w:val="28"/>
        </w:rPr>
        <w:t>08.02.10</w:t>
      </w:r>
      <w:r w:rsidR="00EC5E7A">
        <w:rPr>
          <w:sz w:val="28"/>
        </w:rPr>
        <w:t xml:space="preserve"> Строительство железных дорог, путь и путевое хозяйство в части освоения квалификации «Техник» и основного вида профессиональной деятельности (ВПД): </w:t>
      </w:r>
      <w:r w:rsidRPr="00A41BEE">
        <w:rPr>
          <w:i/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  <w:r w:rsidR="004C4CA1" w:rsidRPr="00B1630E">
        <w:rPr>
          <w:i/>
          <w:sz w:val="28"/>
        </w:rPr>
        <w:t>.</w:t>
      </w:r>
    </w:p>
    <w:p w:rsidR="00EC5E7A" w:rsidRPr="00B1630E" w:rsidRDefault="00EC5E7A" w:rsidP="00EC5E7A">
      <w:pPr>
        <w:suppressAutoHyphens/>
        <w:ind w:firstLine="709"/>
        <w:jc w:val="both"/>
        <w:rPr>
          <w:i/>
          <w:sz w:val="28"/>
        </w:rPr>
      </w:pPr>
    </w:p>
    <w:p w:rsidR="00EC5E7A" w:rsidRPr="00964DBC" w:rsidRDefault="00EC5E7A" w:rsidP="00EC5E7A">
      <w:pPr>
        <w:keepNext/>
        <w:keepLines/>
        <w:suppressLineNumbers/>
        <w:suppressAutoHyphens/>
        <w:ind w:firstLine="709"/>
        <w:rPr>
          <w:b/>
          <w:sz w:val="28"/>
          <w:szCs w:val="28"/>
          <w:lang w:eastAsia="ru-RU"/>
        </w:rPr>
      </w:pPr>
      <w:r w:rsidRPr="00964DB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.2. </w:t>
      </w:r>
      <w:r w:rsidRPr="00964DBC">
        <w:rPr>
          <w:b/>
          <w:sz w:val="28"/>
          <w:szCs w:val="28"/>
          <w:lang w:eastAsia="ru-RU"/>
        </w:rPr>
        <w:t>Цели и задачи практик</w:t>
      </w:r>
      <w:r>
        <w:rPr>
          <w:b/>
          <w:sz w:val="28"/>
          <w:szCs w:val="28"/>
          <w:lang w:eastAsia="ru-RU"/>
        </w:rPr>
        <w:t>и - требования к результатам</w:t>
      </w:r>
      <w:r w:rsidRPr="00964DBC">
        <w:rPr>
          <w:b/>
          <w:sz w:val="28"/>
          <w:szCs w:val="28"/>
          <w:lang w:eastAsia="ru-RU"/>
        </w:rPr>
        <w:t xml:space="preserve"> </w:t>
      </w:r>
      <w:r>
        <w:rPr>
          <w:b/>
          <w:sz w:val="28"/>
          <w:szCs w:val="28"/>
          <w:lang w:eastAsia="ru-RU"/>
        </w:rPr>
        <w:t xml:space="preserve">освоения </w:t>
      </w:r>
      <w:r w:rsidRPr="00964DBC">
        <w:rPr>
          <w:b/>
          <w:sz w:val="28"/>
          <w:szCs w:val="28"/>
          <w:lang w:eastAsia="ru-RU"/>
        </w:rPr>
        <w:t>производственной практик</w:t>
      </w:r>
      <w:r>
        <w:rPr>
          <w:b/>
          <w:sz w:val="28"/>
          <w:szCs w:val="28"/>
          <w:lang w:eastAsia="ru-RU"/>
        </w:rPr>
        <w:t>и</w:t>
      </w:r>
    </w:p>
    <w:p w:rsidR="00EC5E7A" w:rsidRDefault="00EC5E7A" w:rsidP="00EC5E7A">
      <w:pPr>
        <w:pStyle w:val="aa"/>
        <w:keepNext/>
        <w:keepLines/>
        <w:suppressLineNumbers/>
        <w:suppressAutoHyphens/>
        <w:ind w:left="0" w:firstLine="720"/>
        <w:jc w:val="both"/>
        <w:rPr>
          <w:bCs/>
          <w:sz w:val="28"/>
          <w:szCs w:val="28"/>
        </w:rPr>
      </w:pPr>
    </w:p>
    <w:p w:rsidR="00EC5E7A" w:rsidRPr="00EC5E7A" w:rsidRDefault="00EC5E7A" w:rsidP="00EC5E7A">
      <w:pPr>
        <w:pStyle w:val="aa"/>
        <w:keepNext/>
        <w:keepLines/>
        <w:suppressLineNumbers/>
        <w:suppressAutoHyphens/>
        <w:ind w:left="0" w:firstLine="720"/>
        <w:jc w:val="both"/>
        <w:rPr>
          <w:b/>
          <w:sz w:val="28"/>
          <w:szCs w:val="28"/>
          <w:lang w:eastAsia="ru-RU"/>
        </w:rPr>
      </w:pPr>
      <w:r>
        <w:rPr>
          <w:bCs/>
          <w:sz w:val="28"/>
          <w:szCs w:val="28"/>
        </w:rPr>
        <w:t>ПП.03.01 Производственная практика (по профилю специальности)</w:t>
      </w:r>
      <w:r w:rsidRPr="004C4CA1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A41BEE">
        <w:rPr>
          <w:sz w:val="28"/>
          <w:szCs w:val="28"/>
        </w:rPr>
        <w:t>стройство, надзор и техническое состояние железнодорожного пути и искусственных сооружений</w:t>
      </w:r>
      <w:r>
        <w:rPr>
          <w:sz w:val="28"/>
          <w:szCs w:val="28"/>
        </w:rPr>
        <w:t>,</w:t>
      </w:r>
      <w:r w:rsidRPr="004A5711">
        <w:rPr>
          <w:sz w:val="28"/>
          <w:szCs w:val="28"/>
        </w:rPr>
        <w:t xml:space="preserve"> направлена на формирование у обучающихся умений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в рамках модуля</w:t>
      </w:r>
      <w:r>
        <w:rPr>
          <w:sz w:val="28"/>
          <w:szCs w:val="28"/>
        </w:rPr>
        <w:t xml:space="preserve"> ОПОП-</w:t>
      </w:r>
      <w:r w:rsidRPr="00845129">
        <w:rPr>
          <w:sz w:val="28"/>
          <w:szCs w:val="28"/>
        </w:rPr>
        <w:t>ППССЗ СПО по виду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профессиональной деятельности для освоения специальности: обучение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трудовым приемам, операциям и способам выполнения трудовых процессов,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характерных для соответствующей специальности и необходимых для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последующего освоения ими общих и профессиональных компетенций по</w:t>
      </w:r>
      <w:r>
        <w:rPr>
          <w:sz w:val="28"/>
          <w:szCs w:val="28"/>
        </w:rPr>
        <w:t xml:space="preserve"> </w:t>
      </w:r>
      <w:r w:rsidRPr="00845129">
        <w:rPr>
          <w:sz w:val="28"/>
          <w:szCs w:val="28"/>
        </w:rPr>
        <w:t>избранной специальности</w:t>
      </w:r>
      <w:r>
        <w:rPr>
          <w:sz w:val="28"/>
          <w:szCs w:val="28"/>
        </w:rPr>
        <w:t>.</w:t>
      </w:r>
    </w:p>
    <w:p w:rsidR="00EC5E7A" w:rsidRPr="00964DBC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rPr>
          <w:b/>
          <w:sz w:val="28"/>
          <w:szCs w:val="28"/>
          <w:lang w:eastAsia="ru-RU"/>
        </w:rPr>
      </w:pPr>
      <w:r>
        <w:rPr>
          <w:sz w:val="28"/>
        </w:rPr>
        <w:t xml:space="preserve">Обучающийся в ходе освоения производственной </w:t>
      </w:r>
      <w:r w:rsidRPr="00885189">
        <w:rPr>
          <w:sz w:val="28"/>
        </w:rPr>
        <w:t>практики</w:t>
      </w:r>
      <w:r>
        <w:rPr>
          <w:sz w:val="28"/>
        </w:rPr>
        <w:t xml:space="preserve"> должен:</w:t>
      </w:r>
    </w:p>
    <w:p w:rsidR="00EC5E7A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4320D2">
        <w:rPr>
          <w:b/>
          <w:sz w:val="28"/>
          <w:szCs w:val="28"/>
          <w:lang w:eastAsia="ru-RU"/>
        </w:rPr>
        <w:t>иметь практический опыт: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определения конструкции железнодорожного пути и </w:t>
      </w:r>
      <w:r w:rsidRPr="008E25E9">
        <w:rPr>
          <w:sz w:val="28"/>
          <w:szCs w:val="28"/>
          <w:lang w:eastAsia="ru-RU"/>
        </w:rPr>
        <w:t>искусственных сооружений;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выявления дефектов в рельсах и стрелочных переводах.</w:t>
      </w:r>
    </w:p>
    <w:p w:rsidR="00EC5E7A" w:rsidRPr="00A64ACA" w:rsidRDefault="00EC5E7A" w:rsidP="00EC5E7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уметь: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 xml:space="preserve">производить осмотр участка железнодорожного пути и искусственных 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сооружений;</w:t>
      </w:r>
    </w:p>
    <w:p w:rsidR="00EC5E7A" w:rsidRPr="008E25E9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выявлять имеющиеся неисправности</w:t>
      </w:r>
      <w:r>
        <w:rPr>
          <w:sz w:val="28"/>
          <w:szCs w:val="28"/>
          <w:lang w:eastAsia="ru-RU"/>
        </w:rPr>
        <w:t xml:space="preserve"> элементов верхнего строения пу</w:t>
      </w:r>
      <w:r w:rsidRPr="008E25E9">
        <w:rPr>
          <w:sz w:val="28"/>
          <w:szCs w:val="28"/>
          <w:lang w:eastAsia="ru-RU"/>
        </w:rPr>
        <w:t>ти, земляного полотна;</w:t>
      </w:r>
    </w:p>
    <w:p w:rsidR="00937678" w:rsidRPr="00A64ACA" w:rsidRDefault="00EC5E7A" w:rsidP="00EC5E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8E25E9">
        <w:rPr>
          <w:sz w:val="28"/>
          <w:szCs w:val="28"/>
          <w:lang w:eastAsia="ru-RU"/>
        </w:rPr>
        <w:t>производить настройку и обслужива</w:t>
      </w:r>
      <w:r>
        <w:rPr>
          <w:sz w:val="28"/>
          <w:szCs w:val="28"/>
          <w:lang w:eastAsia="ru-RU"/>
        </w:rPr>
        <w:t>ние различных систем дефектоско</w:t>
      </w:r>
      <w:r w:rsidRPr="008E25E9">
        <w:rPr>
          <w:sz w:val="28"/>
          <w:szCs w:val="28"/>
          <w:lang w:eastAsia="ru-RU"/>
        </w:rPr>
        <w:t>пов</w:t>
      </w:r>
      <w:r>
        <w:rPr>
          <w:sz w:val="28"/>
          <w:szCs w:val="28"/>
          <w:lang w:eastAsia="ru-RU"/>
        </w:rPr>
        <w:t>.</w:t>
      </w:r>
    </w:p>
    <w:p w:rsidR="00937678" w:rsidRPr="00A64ACA" w:rsidRDefault="00937678" w:rsidP="00A64ACA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eastAsia="ru-RU"/>
        </w:rPr>
      </w:pPr>
      <w:r w:rsidRPr="00A64ACA">
        <w:rPr>
          <w:b/>
          <w:sz w:val="28"/>
          <w:szCs w:val="28"/>
          <w:lang w:eastAsia="ru-RU"/>
        </w:rPr>
        <w:t>знать:</w:t>
      </w:r>
    </w:p>
    <w:p w:rsidR="008E25E9" w:rsidRPr="008E25E9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 xml:space="preserve">конструкцию, устройство основных элементов железнодорожного пути </w:t>
      </w:r>
    </w:p>
    <w:p w:rsidR="008E25E9" w:rsidRPr="008E25E9" w:rsidRDefault="008E25E9" w:rsidP="008E25E9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и искусственных сооружений;</w:t>
      </w:r>
    </w:p>
    <w:p w:rsidR="008E25E9" w:rsidRPr="008E25E9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средства контроля и методы обнаруж</w:t>
      </w:r>
      <w:r>
        <w:rPr>
          <w:sz w:val="28"/>
          <w:szCs w:val="28"/>
          <w:lang w:eastAsia="ru-RU"/>
        </w:rPr>
        <w:t>ения дефектов рельсов и стрелоч</w:t>
      </w:r>
      <w:r w:rsidRPr="008E25E9">
        <w:rPr>
          <w:sz w:val="28"/>
          <w:szCs w:val="28"/>
          <w:lang w:eastAsia="ru-RU"/>
        </w:rPr>
        <w:t>ных переводов;</w:t>
      </w:r>
    </w:p>
    <w:p w:rsidR="00937678" w:rsidRPr="00A64ACA" w:rsidRDefault="008E25E9" w:rsidP="008E25E9">
      <w:pPr>
        <w:pStyle w:val="aa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6" w:hanging="66"/>
        <w:jc w:val="both"/>
        <w:rPr>
          <w:sz w:val="28"/>
          <w:szCs w:val="28"/>
          <w:lang w:eastAsia="ru-RU"/>
        </w:rPr>
      </w:pPr>
      <w:r w:rsidRPr="008E25E9">
        <w:rPr>
          <w:sz w:val="28"/>
          <w:szCs w:val="28"/>
          <w:lang w:eastAsia="ru-RU"/>
        </w:rPr>
        <w:t>систему надзора, ухода и ремонта искусственных сооружений</w:t>
      </w:r>
      <w:r w:rsidR="00A64ACA">
        <w:rPr>
          <w:sz w:val="28"/>
          <w:szCs w:val="28"/>
          <w:lang w:eastAsia="ru-RU"/>
        </w:rPr>
        <w:t>.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EC5E7A">
      <w:pPr>
        <w:rPr>
          <w:b/>
          <w:sz w:val="28"/>
        </w:rPr>
      </w:pPr>
      <w:r>
        <w:rPr>
          <w:b/>
          <w:sz w:val="28"/>
        </w:rPr>
        <w:t>1.3 Требования к результатам освоения производственной</w:t>
      </w:r>
      <w:r w:rsidRPr="00477ADA">
        <w:rPr>
          <w:sz w:val="28"/>
          <w:szCs w:val="28"/>
        </w:rPr>
        <w:t xml:space="preserve"> </w:t>
      </w:r>
      <w:r>
        <w:rPr>
          <w:b/>
          <w:sz w:val="28"/>
        </w:rPr>
        <w:t>практики</w:t>
      </w:r>
    </w:p>
    <w:p w:rsidR="00EC5E7A" w:rsidRDefault="00EC5E7A" w:rsidP="00EC5E7A">
      <w:pPr>
        <w:rPr>
          <w:b/>
          <w:sz w:val="28"/>
        </w:rPr>
      </w:pPr>
    </w:p>
    <w:p w:rsidR="00EC5E7A" w:rsidRDefault="00EC5E7A" w:rsidP="00EC5E7A">
      <w:pPr>
        <w:rPr>
          <w:sz w:val="28"/>
        </w:rPr>
      </w:pPr>
      <w:r>
        <w:rPr>
          <w:sz w:val="28"/>
        </w:rPr>
        <w:lastRenderedPageBreak/>
        <w:t>В результате прохождения производственной практики по ВПД обучающийся должен освоить:</w:t>
      </w:r>
    </w:p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tbl>
      <w:tblPr>
        <w:tblStyle w:val="24"/>
        <w:tblW w:w="0" w:type="auto"/>
        <w:tblLook w:val="04A0" w:firstRow="1" w:lastRow="0" w:firstColumn="1" w:lastColumn="0" w:noHBand="0" w:noVBand="1"/>
      </w:tblPr>
      <w:tblGrid>
        <w:gridCol w:w="948"/>
        <w:gridCol w:w="3923"/>
        <w:gridCol w:w="5266"/>
      </w:tblGrid>
      <w:tr w:rsidR="00EC5E7A" w:rsidRPr="003A4039" w:rsidTr="007A72D4">
        <w:tc>
          <w:tcPr>
            <w:tcW w:w="95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№ п/п</w:t>
            </w:r>
          </w:p>
        </w:tc>
        <w:tc>
          <w:tcPr>
            <w:tcW w:w="396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Вид профессиональной деятельности</w:t>
            </w:r>
          </w:p>
        </w:tc>
        <w:tc>
          <w:tcPr>
            <w:tcW w:w="5353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Профессиональные компетенции</w:t>
            </w:r>
          </w:p>
        </w:tc>
      </w:tr>
      <w:tr w:rsidR="00EC5E7A" w:rsidRPr="003A4039" w:rsidTr="007A72D4">
        <w:tc>
          <w:tcPr>
            <w:tcW w:w="959" w:type="dxa"/>
          </w:tcPr>
          <w:p w:rsidR="00EC5E7A" w:rsidRPr="003A4039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A4039">
              <w:rPr>
                <w:rFonts w:eastAsia="Times New Roman"/>
                <w:sz w:val="28"/>
                <w:lang w:eastAsia="ru-RU"/>
              </w:rPr>
              <w:t>1</w:t>
            </w:r>
          </w:p>
        </w:tc>
        <w:tc>
          <w:tcPr>
            <w:tcW w:w="3969" w:type="dxa"/>
          </w:tcPr>
          <w:p w:rsidR="00EC5E7A" w:rsidRPr="00EC5E7A" w:rsidRDefault="00EC5E7A" w:rsidP="00EC5E7A">
            <w:pPr>
              <w:suppressAutoHyphens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У</w:t>
            </w:r>
            <w:r w:rsidRPr="00EC5E7A">
              <w:rPr>
                <w:sz w:val="28"/>
                <w:szCs w:val="28"/>
              </w:rPr>
              <w:t>стройство, надзор и техническое состояние железнодорожного пути и искусственных сооружений</w:t>
            </w:r>
            <w:r w:rsidRPr="00EC5E7A">
              <w:rPr>
                <w:sz w:val="28"/>
              </w:rPr>
              <w:t>.</w:t>
            </w:r>
          </w:p>
          <w:p w:rsidR="00EC5E7A" w:rsidRPr="00EC5E7A" w:rsidRDefault="00EC5E7A" w:rsidP="00EC5E7A">
            <w:pPr>
              <w:suppressAutoHyphens/>
              <w:ind w:firstLine="709"/>
              <w:jc w:val="both"/>
              <w:rPr>
                <w:sz w:val="28"/>
              </w:rPr>
            </w:pPr>
          </w:p>
          <w:p w:rsidR="00EC5E7A" w:rsidRPr="003A4039" w:rsidRDefault="00EC5E7A" w:rsidP="00EC5E7A">
            <w:pPr>
              <w:suppressAutoHyphens/>
              <w:ind w:firstLine="709"/>
              <w:jc w:val="both"/>
              <w:rPr>
                <w:rFonts w:eastAsia="Times New Roman"/>
                <w:sz w:val="28"/>
                <w:lang w:eastAsia="ru-RU"/>
              </w:rPr>
            </w:pPr>
          </w:p>
        </w:tc>
        <w:tc>
          <w:tcPr>
            <w:tcW w:w="5353" w:type="dxa"/>
          </w:tcPr>
          <w:p w:rsidR="00EC5E7A" w:rsidRPr="00A41BEE" w:rsidRDefault="00EC5E7A" w:rsidP="00EC5E7A">
            <w:pPr>
              <w:pStyle w:val="aa"/>
              <w:keepNext/>
              <w:keepLines/>
              <w:suppressLineNumbers/>
              <w:suppressAutoHyphens/>
              <w:spacing w:after="240"/>
              <w:ind w:left="0" w:firstLine="567"/>
              <w:jc w:val="both"/>
              <w:rPr>
                <w:rStyle w:val="FontStyle57"/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ПК 3.1. Обеспечивать выполнение </w:t>
            </w:r>
            <w:r w:rsidRPr="00A41BEE">
              <w:rPr>
                <w:rStyle w:val="FontStyle57"/>
                <w:sz w:val="28"/>
                <w:szCs w:val="28"/>
              </w:rPr>
              <w:t>треб</w:t>
            </w:r>
            <w:r>
              <w:rPr>
                <w:rStyle w:val="FontStyle57"/>
                <w:sz w:val="28"/>
                <w:szCs w:val="28"/>
              </w:rPr>
              <w:t xml:space="preserve">ований к основным элементам и конструкции земляного полотна, переездов, путевых и сигнальных </w:t>
            </w:r>
            <w:r w:rsidRPr="00A41BEE">
              <w:rPr>
                <w:rStyle w:val="FontStyle57"/>
                <w:sz w:val="28"/>
                <w:szCs w:val="28"/>
              </w:rPr>
              <w:t>знаков, верхнего строения пути;</w:t>
            </w:r>
          </w:p>
          <w:p w:rsidR="00EC5E7A" w:rsidRDefault="00EC5E7A" w:rsidP="00EC5E7A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  <w:rPr>
                <w:rStyle w:val="FontStyle57"/>
                <w:sz w:val="28"/>
                <w:szCs w:val="28"/>
              </w:rPr>
            </w:pPr>
            <w:r w:rsidRPr="00A41BEE">
              <w:rPr>
                <w:rStyle w:val="FontStyle57"/>
                <w:sz w:val="28"/>
                <w:szCs w:val="28"/>
              </w:rPr>
              <w:t>ПК 3.2. Обеспечивать требования к</w:t>
            </w:r>
            <w:r>
              <w:rPr>
                <w:rStyle w:val="FontStyle57"/>
                <w:sz w:val="28"/>
                <w:szCs w:val="28"/>
              </w:rPr>
              <w:t xml:space="preserve"> искусственным сооружениям на же</w:t>
            </w:r>
            <w:r w:rsidRPr="00A41BEE">
              <w:rPr>
                <w:rStyle w:val="FontStyle57"/>
                <w:sz w:val="28"/>
                <w:szCs w:val="28"/>
              </w:rPr>
              <w:t>лезнодорожном транспорте</w:t>
            </w:r>
            <w:r>
              <w:rPr>
                <w:rStyle w:val="FontStyle57"/>
                <w:sz w:val="28"/>
                <w:szCs w:val="28"/>
              </w:rPr>
              <w:t>;</w:t>
            </w:r>
          </w:p>
          <w:p w:rsidR="00EC5E7A" w:rsidRPr="003A4039" w:rsidRDefault="00EC5E7A" w:rsidP="00EC5E7A">
            <w:pPr>
              <w:pStyle w:val="aa"/>
              <w:keepNext/>
              <w:keepLines/>
              <w:suppressLineNumbers/>
              <w:suppressAutoHyphens/>
              <w:ind w:left="0" w:firstLine="567"/>
              <w:jc w:val="both"/>
              <w:rPr>
                <w:sz w:val="28"/>
                <w:szCs w:val="28"/>
              </w:rPr>
            </w:pPr>
            <w:r w:rsidRPr="00A41BEE">
              <w:rPr>
                <w:rStyle w:val="FontStyle57"/>
                <w:sz w:val="28"/>
                <w:szCs w:val="28"/>
              </w:rPr>
              <w:t>ПК 3.3. Проводить контроль состояния</w:t>
            </w:r>
            <w:r>
              <w:rPr>
                <w:rStyle w:val="FontStyle57"/>
                <w:sz w:val="28"/>
                <w:szCs w:val="28"/>
              </w:rPr>
              <w:t xml:space="preserve"> рельсов, элементов пути и соору</w:t>
            </w:r>
            <w:r w:rsidRPr="00A41BEE">
              <w:rPr>
                <w:rStyle w:val="FontStyle57"/>
                <w:sz w:val="28"/>
                <w:szCs w:val="28"/>
              </w:rPr>
              <w:t>жений с использованием диагностического оборудования</w:t>
            </w:r>
            <w:r>
              <w:rPr>
                <w:rStyle w:val="FontStyle57"/>
                <w:sz w:val="28"/>
                <w:szCs w:val="28"/>
              </w:rPr>
              <w:t>.</w:t>
            </w:r>
          </w:p>
        </w:tc>
      </w:tr>
    </w:tbl>
    <w:p w:rsidR="00B1630E" w:rsidRDefault="00B1630E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EC5E7A">
      <w:pPr>
        <w:pStyle w:val="aa"/>
        <w:numPr>
          <w:ilvl w:val="1"/>
          <w:numId w:val="39"/>
        </w:numPr>
        <w:spacing w:after="200" w:line="276" w:lineRule="auto"/>
        <w:rPr>
          <w:b/>
          <w:sz w:val="28"/>
        </w:rPr>
      </w:pPr>
      <w:r w:rsidRPr="00B94A6E">
        <w:rPr>
          <w:b/>
          <w:sz w:val="28"/>
        </w:rPr>
        <w:t>Ф</w:t>
      </w:r>
      <w:r>
        <w:rPr>
          <w:b/>
          <w:sz w:val="28"/>
        </w:rPr>
        <w:t>ормы</w:t>
      </w:r>
      <w:r w:rsidRPr="00B94A6E">
        <w:rPr>
          <w:b/>
          <w:sz w:val="28"/>
        </w:rPr>
        <w:t xml:space="preserve"> контроля:</w:t>
      </w:r>
    </w:p>
    <w:p w:rsidR="00EC5E7A" w:rsidRPr="00EC5E7A" w:rsidRDefault="00EC5E7A" w:rsidP="00EC5E7A">
      <w:pPr>
        <w:spacing w:after="200" w:line="276" w:lineRule="auto"/>
        <w:rPr>
          <w:sz w:val="28"/>
        </w:rPr>
      </w:pPr>
      <w:r>
        <w:rPr>
          <w:sz w:val="28"/>
        </w:rPr>
        <w:t>Промежуточная</w:t>
      </w:r>
      <w:r w:rsidRPr="00EC5E7A">
        <w:rPr>
          <w:sz w:val="28"/>
        </w:rPr>
        <w:t xml:space="preserve"> аттестация в форме дифференцированного зачета в 7 семестре – очная форма обучения</w:t>
      </w:r>
    </w:p>
    <w:p w:rsidR="00EC5E7A" w:rsidRDefault="00EC5E7A" w:rsidP="00EC5E7A">
      <w:pPr>
        <w:spacing w:after="200" w:line="276" w:lineRule="auto"/>
        <w:rPr>
          <w:b/>
          <w:sz w:val="28"/>
        </w:rPr>
      </w:pPr>
      <w:r>
        <w:rPr>
          <w:sz w:val="28"/>
        </w:rPr>
        <w:t xml:space="preserve">Промежуточная </w:t>
      </w:r>
      <w:r w:rsidRPr="00EC5E7A">
        <w:rPr>
          <w:sz w:val="28"/>
        </w:rPr>
        <w:t>аттестация в форме дифференцированного зачета на 4 курсе – заочная форма обучения</w:t>
      </w:r>
      <w:r w:rsidRPr="00EC5E7A">
        <w:rPr>
          <w:b/>
          <w:sz w:val="28"/>
        </w:rPr>
        <w:t xml:space="preserve"> </w:t>
      </w:r>
    </w:p>
    <w:p w:rsidR="00EC5E7A" w:rsidRPr="00EC5E7A" w:rsidRDefault="00EC5E7A" w:rsidP="00EC5E7A">
      <w:pPr>
        <w:spacing w:after="200" w:line="276" w:lineRule="auto"/>
        <w:rPr>
          <w:b/>
          <w:sz w:val="28"/>
        </w:rPr>
      </w:pPr>
      <w:r>
        <w:rPr>
          <w:b/>
          <w:sz w:val="28"/>
        </w:rPr>
        <w:t xml:space="preserve">        1.5 </w:t>
      </w:r>
      <w:r w:rsidRPr="00EC5E7A">
        <w:rPr>
          <w:b/>
          <w:sz w:val="28"/>
        </w:rPr>
        <w:t>Количество часов на освоение программы производственной практики</w:t>
      </w:r>
    </w:p>
    <w:p w:rsidR="00EC5E7A" w:rsidRDefault="00EC5E7A" w:rsidP="00EC5E7A">
      <w:pPr>
        <w:pStyle w:val="aa"/>
        <w:ind w:left="795"/>
        <w:rPr>
          <w:sz w:val="28"/>
        </w:rPr>
      </w:pPr>
      <w:r w:rsidRPr="0002450F">
        <w:rPr>
          <w:sz w:val="28"/>
        </w:rPr>
        <w:t>В</w:t>
      </w:r>
      <w:r>
        <w:rPr>
          <w:sz w:val="28"/>
        </w:rPr>
        <w:t>сего 216 часов</w:t>
      </w: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6D5D03" w:rsidRDefault="006D5D03" w:rsidP="00EC5E7A">
      <w:pPr>
        <w:pStyle w:val="aa"/>
        <w:ind w:left="795"/>
        <w:rPr>
          <w:sz w:val="28"/>
        </w:rPr>
      </w:pPr>
    </w:p>
    <w:p w:rsidR="006D5D03" w:rsidRDefault="006D5D03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Default="00EC5E7A" w:rsidP="00EC5E7A">
      <w:pPr>
        <w:pStyle w:val="aa"/>
        <w:ind w:left="795"/>
        <w:rPr>
          <w:sz w:val="28"/>
        </w:rPr>
      </w:pPr>
    </w:p>
    <w:p w:rsidR="00EC5E7A" w:rsidRPr="0002450F" w:rsidRDefault="00EC5E7A" w:rsidP="00EC5E7A">
      <w:pPr>
        <w:pStyle w:val="aa"/>
        <w:ind w:left="795"/>
        <w:rPr>
          <w:sz w:val="28"/>
        </w:rPr>
      </w:pPr>
    </w:p>
    <w:p w:rsidR="00EC5E7A" w:rsidRPr="005703FC" w:rsidRDefault="00EC5E7A" w:rsidP="00EC5E7A">
      <w:pPr>
        <w:jc w:val="center"/>
        <w:rPr>
          <w:b/>
          <w:sz w:val="28"/>
        </w:rPr>
      </w:pPr>
      <w:r w:rsidRPr="005703FC">
        <w:rPr>
          <w:b/>
          <w:sz w:val="28"/>
        </w:rPr>
        <w:lastRenderedPageBreak/>
        <w:t>2.</w:t>
      </w:r>
      <w:r>
        <w:rPr>
          <w:b/>
          <w:sz w:val="28"/>
        </w:rPr>
        <w:t xml:space="preserve"> ПРОИЗВОДСТВЕННАЯ ПРАКТИКА ПО ПРОФЕССИОНАЛЬНОМУ МОДУЛЮ ПМ 03.</w:t>
      </w:r>
    </w:p>
    <w:p w:rsidR="00EC5E7A" w:rsidRPr="00A20A8B" w:rsidRDefault="00EC5E7A" w:rsidP="00EC5E7A">
      <w:pPr>
        <w:jc w:val="center"/>
        <w:rPr>
          <w:sz w:val="28"/>
        </w:rPr>
      </w:pPr>
    </w:p>
    <w:p w:rsidR="00EC5E7A" w:rsidRPr="007F62FE" w:rsidRDefault="00EC5E7A" w:rsidP="00EC5E7A">
      <w:pPr>
        <w:ind w:firstLine="709"/>
        <w:jc w:val="both"/>
        <w:rPr>
          <w:b/>
          <w:bCs/>
          <w:sz w:val="28"/>
          <w:szCs w:val="28"/>
        </w:rPr>
      </w:pPr>
      <w:r w:rsidRPr="007F62FE">
        <w:rPr>
          <w:b/>
          <w:bCs/>
          <w:sz w:val="28"/>
          <w:szCs w:val="28"/>
        </w:rPr>
        <w:t>2.1. Резул</w:t>
      </w:r>
      <w:r>
        <w:rPr>
          <w:b/>
          <w:bCs/>
          <w:sz w:val="28"/>
          <w:szCs w:val="28"/>
        </w:rPr>
        <w:t xml:space="preserve">ьтаты освоения программы производственной </w:t>
      </w:r>
      <w:r w:rsidRPr="007F62FE">
        <w:rPr>
          <w:b/>
          <w:bCs/>
          <w:sz w:val="28"/>
          <w:szCs w:val="28"/>
        </w:rPr>
        <w:t>практики</w:t>
      </w:r>
    </w:p>
    <w:p w:rsidR="00EC5E7A" w:rsidRDefault="00EC5E7A" w:rsidP="00EC5E7A">
      <w:pPr>
        <w:ind w:firstLine="709"/>
        <w:jc w:val="both"/>
        <w:rPr>
          <w:i/>
          <w:sz w:val="28"/>
          <w:szCs w:val="28"/>
        </w:rPr>
      </w:pPr>
      <w:r w:rsidRPr="007F62FE">
        <w:rPr>
          <w:sz w:val="28"/>
          <w:szCs w:val="28"/>
        </w:rPr>
        <w:t>Результатом ос</w:t>
      </w:r>
      <w:r>
        <w:rPr>
          <w:sz w:val="28"/>
          <w:szCs w:val="28"/>
        </w:rPr>
        <w:t>воения программы производственной</w:t>
      </w:r>
      <w:r w:rsidRPr="007F62FE">
        <w:rPr>
          <w:sz w:val="28"/>
          <w:szCs w:val="28"/>
        </w:rPr>
        <w:t xml:space="preserve"> практики являются сформированны</w:t>
      </w:r>
      <w:r>
        <w:rPr>
          <w:sz w:val="28"/>
          <w:szCs w:val="28"/>
        </w:rPr>
        <w:t>е общие (ОК) и профессиональные</w:t>
      </w:r>
      <w:r w:rsidRPr="007F62FE">
        <w:rPr>
          <w:sz w:val="28"/>
          <w:szCs w:val="28"/>
        </w:rPr>
        <w:t xml:space="preserve"> компетенции (ПК</w:t>
      </w:r>
      <w:r w:rsidRPr="007F62FE">
        <w:rPr>
          <w:i/>
          <w:sz w:val="28"/>
          <w:szCs w:val="28"/>
        </w:rPr>
        <w:t>):</w:t>
      </w:r>
    </w:p>
    <w:p w:rsidR="00EC5E7A" w:rsidRPr="007F62FE" w:rsidRDefault="00EC5E7A" w:rsidP="00EC5E7A">
      <w:pPr>
        <w:ind w:firstLine="709"/>
        <w:jc w:val="both"/>
        <w:rPr>
          <w:i/>
          <w:sz w:val="28"/>
          <w:szCs w:val="28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465"/>
      </w:tblGrid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b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jc w:val="center"/>
              <w:rPr>
                <w:rFonts w:eastAsia="Times New Roman"/>
                <w:b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b/>
                <w:sz w:val="28"/>
                <w:szCs w:val="28"/>
                <w:lang w:eastAsia="ru-RU"/>
              </w:rPr>
              <w:t>Наименование общих и профессиональных компетенций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Эффективно взаимодействовать и работать в коллективе и команде.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val="en-US"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7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8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EC5E7A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37714A">
              <w:rPr>
                <w:rFonts w:eastAsia="Times New Roman"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EC5E7A" w:rsidP="007A72D4">
            <w:pPr>
              <w:rPr>
                <w:rFonts w:eastAsia="Times New Roman"/>
                <w:sz w:val="28"/>
                <w:lang w:eastAsia="ru-RU"/>
              </w:rPr>
            </w:pPr>
            <w:r w:rsidRPr="0037714A">
              <w:rPr>
                <w:rFonts w:eastAsia="Times New Roman"/>
                <w:sz w:val="28"/>
                <w:lang w:eastAsia="ru-RU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AD2256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ПК3</w:t>
            </w:r>
            <w:r w:rsidR="00EC5E7A" w:rsidRPr="0037714A">
              <w:rPr>
                <w:sz w:val="28"/>
                <w:szCs w:val="28"/>
              </w:rPr>
              <w:t>.1.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AD2256" w:rsidRDefault="00AD2256" w:rsidP="00AD2256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  <w:rPr>
                <w:sz w:val="28"/>
                <w:szCs w:val="28"/>
              </w:rPr>
            </w:pPr>
            <w:r>
              <w:rPr>
                <w:rStyle w:val="FontStyle57"/>
                <w:sz w:val="28"/>
                <w:szCs w:val="28"/>
              </w:rPr>
              <w:t xml:space="preserve">Обеспечивать выполнение </w:t>
            </w:r>
            <w:r w:rsidRPr="00A41BEE">
              <w:rPr>
                <w:rStyle w:val="FontStyle57"/>
                <w:sz w:val="28"/>
                <w:szCs w:val="28"/>
              </w:rPr>
              <w:t>треб</w:t>
            </w:r>
            <w:r>
              <w:rPr>
                <w:rStyle w:val="FontStyle57"/>
                <w:sz w:val="28"/>
                <w:szCs w:val="28"/>
              </w:rPr>
              <w:t xml:space="preserve">ований к основным элементам и конструкции земляного полотна, переездов, путевых и сигнальных </w:t>
            </w:r>
            <w:r w:rsidRPr="00A41BEE">
              <w:rPr>
                <w:rStyle w:val="FontStyle57"/>
                <w:sz w:val="28"/>
                <w:szCs w:val="28"/>
              </w:rPr>
              <w:t>знаков, верхнего строения пути;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AD2256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ПК.3</w:t>
            </w:r>
            <w:r w:rsidR="00EC5E7A" w:rsidRPr="0037714A">
              <w:rPr>
                <w:sz w:val="28"/>
                <w:szCs w:val="28"/>
              </w:rPr>
              <w:t>.2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AD2256" w:rsidRDefault="00AD2256" w:rsidP="00AD2256">
            <w:pPr>
              <w:pStyle w:val="aa"/>
              <w:keepNext/>
              <w:keepLines/>
              <w:suppressLineNumbers/>
              <w:suppressAutoHyphens/>
              <w:ind w:left="0"/>
              <w:jc w:val="both"/>
              <w:rPr>
                <w:sz w:val="28"/>
                <w:szCs w:val="28"/>
              </w:rPr>
            </w:pPr>
            <w:r w:rsidRPr="00A41BEE">
              <w:rPr>
                <w:rStyle w:val="FontStyle57"/>
                <w:sz w:val="28"/>
                <w:szCs w:val="28"/>
              </w:rPr>
              <w:t>Обеспечивать требования к</w:t>
            </w:r>
            <w:r>
              <w:rPr>
                <w:rStyle w:val="FontStyle57"/>
                <w:sz w:val="28"/>
                <w:szCs w:val="28"/>
              </w:rPr>
              <w:t xml:space="preserve"> искусственным сооружениям на же</w:t>
            </w:r>
            <w:r w:rsidRPr="00A41BEE">
              <w:rPr>
                <w:rStyle w:val="FontStyle57"/>
                <w:sz w:val="28"/>
                <w:szCs w:val="28"/>
              </w:rPr>
              <w:t>лезнодорожном транспорте</w:t>
            </w:r>
            <w:r>
              <w:rPr>
                <w:rStyle w:val="FontStyle57"/>
                <w:sz w:val="28"/>
                <w:szCs w:val="28"/>
              </w:rPr>
              <w:t>;</w:t>
            </w:r>
          </w:p>
        </w:tc>
      </w:tr>
      <w:tr w:rsidR="00EC5E7A" w:rsidRPr="0037714A" w:rsidTr="007A72D4"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E7A" w:rsidRPr="0037714A" w:rsidRDefault="00AD2256" w:rsidP="007A72D4">
            <w:pPr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ПК 3</w:t>
            </w:r>
            <w:r w:rsidR="00EC5E7A" w:rsidRPr="0037714A">
              <w:rPr>
                <w:sz w:val="28"/>
                <w:szCs w:val="28"/>
              </w:rPr>
              <w:t>.3</w:t>
            </w:r>
          </w:p>
        </w:tc>
        <w:tc>
          <w:tcPr>
            <w:tcW w:w="9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E7A" w:rsidRPr="0037714A" w:rsidRDefault="00AD2256" w:rsidP="007A72D4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sz w:val="28"/>
                <w:szCs w:val="28"/>
                <w:lang w:eastAsia="ru-RU"/>
              </w:rPr>
            </w:pPr>
            <w:r w:rsidRPr="00A41BEE">
              <w:rPr>
                <w:rStyle w:val="FontStyle57"/>
                <w:sz w:val="28"/>
                <w:szCs w:val="28"/>
              </w:rPr>
              <w:t>Проводить контроль состояния</w:t>
            </w:r>
            <w:r>
              <w:rPr>
                <w:rStyle w:val="FontStyle57"/>
                <w:sz w:val="28"/>
                <w:szCs w:val="28"/>
              </w:rPr>
              <w:t xml:space="preserve"> рельсов, элементов пути и соору</w:t>
            </w:r>
            <w:r w:rsidRPr="00A41BEE">
              <w:rPr>
                <w:rStyle w:val="FontStyle57"/>
                <w:sz w:val="28"/>
                <w:szCs w:val="28"/>
              </w:rPr>
              <w:t>жений с использованием диагностического оборудования</w:t>
            </w:r>
            <w:r>
              <w:rPr>
                <w:rStyle w:val="FontStyle57"/>
                <w:sz w:val="28"/>
                <w:szCs w:val="28"/>
              </w:rPr>
              <w:t>.</w:t>
            </w:r>
          </w:p>
        </w:tc>
      </w:tr>
    </w:tbl>
    <w:p w:rsidR="00AD2256" w:rsidRDefault="00AD2256" w:rsidP="00EC5E7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:rsidR="00EC5E7A" w:rsidRPr="0037714A" w:rsidRDefault="00EC5E7A" w:rsidP="00EC5E7A">
      <w:pPr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sz w:val="28"/>
          <w:szCs w:val="28"/>
          <w:lang w:eastAsia="ru-RU"/>
        </w:rPr>
        <w:lastRenderedPageBreak/>
        <w:t xml:space="preserve">В результате освоения программы учебной практики реализуется программа воспитания, направленная на формирование следующих личностных результатов (ЛР): </w:t>
      </w:r>
    </w:p>
    <w:p w:rsidR="00EC5E7A" w:rsidRPr="0037714A" w:rsidRDefault="00EC5E7A" w:rsidP="00EC5E7A">
      <w:pPr>
        <w:widowControl w:val="0"/>
        <w:tabs>
          <w:tab w:val="left" w:pos="1995"/>
        </w:tabs>
        <w:autoSpaceDE w:val="0"/>
        <w:autoSpaceDN w:val="0"/>
        <w:adjustRightInd w:val="0"/>
        <w:spacing w:line="216" w:lineRule="auto"/>
        <w:ind w:firstLine="851"/>
        <w:jc w:val="both"/>
        <w:rPr>
          <w:rFonts w:eastAsia="Times New Roman"/>
          <w:sz w:val="28"/>
          <w:szCs w:val="28"/>
          <w:lang w:eastAsia="ru-RU"/>
        </w:rPr>
      </w:pPr>
      <w:r w:rsidRPr="0037714A">
        <w:rPr>
          <w:rFonts w:eastAsia="Times New Roman"/>
          <w:color w:val="FF0000"/>
          <w:sz w:val="28"/>
          <w:szCs w:val="28"/>
          <w:lang w:eastAsia="ru-RU"/>
        </w:rPr>
        <w:tab/>
      </w:r>
    </w:p>
    <w:tbl>
      <w:tblPr>
        <w:tblW w:w="103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3"/>
        <w:gridCol w:w="9297"/>
      </w:tblGrid>
      <w:tr w:rsidR="00EC5E7A" w:rsidRPr="002A22D6" w:rsidTr="007A72D4">
        <w:trPr>
          <w:trHeight w:hRule="exact" w:val="685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jc w:val="center"/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/>
                <w:bCs/>
                <w:lang w:eastAsia="ru-RU"/>
              </w:rPr>
              <w:t>Код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jc w:val="center"/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/>
                <w:bCs/>
                <w:lang w:eastAsia="ru-RU"/>
              </w:rPr>
              <w:t>Наименование результата обучения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 xml:space="preserve">ЛР </w:t>
            </w:r>
            <w:r w:rsidRPr="002A22D6">
              <w:rPr>
                <w:rFonts w:eastAsia="Times New Roman"/>
                <w:bCs/>
                <w:lang w:val="en-US" w:eastAsia="ru-RU"/>
              </w:rPr>
              <w:t>1</w:t>
            </w:r>
            <w:r w:rsidRPr="002A22D6">
              <w:rPr>
                <w:rFonts w:eastAsia="Times New Roman"/>
                <w:bCs/>
                <w:lang w:eastAsia="ru-RU"/>
              </w:rPr>
              <w:t>3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-мыслящий.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19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Уважительное отношения обучающихся к результатам собственного и чужого труда.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ЛР 25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Способный к генерированию, осмыслению и доведению до конечной реализации предлагаемых инноваций.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27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Проявляющий способности к непрерывному развитию в области профессиональных компетенций и междисциплинарных знаний.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bCs/>
                <w:lang w:eastAsia="ru-RU"/>
              </w:rPr>
              <w:t>ЛР 30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      </w:r>
          </w:p>
        </w:tc>
      </w:tr>
      <w:tr w:rsidR="00EC5E7A" w:rsidRPr="002A22D6" w:rsidTr="007A72D4">
        <w:trPr>
          <w:trHeight w:val="20"/>
        </w:trPr>
        <w:tc>
          <w:tcPr>
            <w:tcW w:w="10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ЛР 31</w:t>
            </w:r>
          </w:p>
        </w:tc>
        <w:tc>
          <w:tcPr>
            <w:tcW w:w="92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C5E7A" w:rsidRPr="002A22D6" w:rsidRDefault="00EC5E7A" w:rsidP="007A72D4">
            <w:pPr>
              <w:rPr>
                <w:rFonts w:eastAsia="Times New Roman"/>
                <w:lang w:eastAsia="ru-RU"/>
              </w:rPr>
            </w:pPr>
            <w:r w:rsidRPr="002A22D6">
              <w:rPr>
                <w:rFonts w:eastAsia="Times New Roman"/>
                <w:lang w:eastAsia="ru-RU"/>
              </w:rPr>
              <w:t>Умеющий эффективно работать в коллективе, общаться с коллегами, руководством, потребителями.</w:t>
            </w:r>
          </w:p>
        </w:tc>
      </w:tr>
    </w:tbl>
    <w:p w:rsidR="00EC5E7A" w:rsidRPr="0037714A" w:rsidRDefault="00EC5E7A" w:rsidP="00EC5E7A">
      <w:pPr>
        <w:jc w:val="right"/>
        <w:rPr>
          <w:rFonts w:eastAsia="Times New Roman"/>
          <w:i/>
          <w:sz w:val="28"/>
          <w:szCs w:val="28"/>
          <w:lang w:eastAsia="ru-RU"/>
        </w:rPr>
      </w:pPr>
    </w:p>
    <w:p w:rsidR="00EC5E7A" w:rsidRPr="002A22D6" w:rsidRDefault="00EC5E7A" w:rsidP="00EC5E7A">
      <w:pPr>
        <w:rPr>
          <w:rFonts w:eastAsia="Times New Roman"/>
          <w:b/>
          <w:lang w:eastAsia="ru-RU"/>
        </w:rPr>
      </w:pPr>
      <w:r w:rsidRPr="002A22D6">
        <w:rPr>
          <w:rFonts w:eastAsia="Times New Roman"/>
          <w:b/>
          <w:lang w:eastAsia="ru-RU"/>
        </w:rPr>
        <w:t>2.2 Содержание производственной практики</w:t>
      </w:r>
    </w:p>
    <w:tbl>
      <w:tblPr>
        <w:tblW w:w="515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2105"/>
        <w:gridCol w:w="1888"/>
        <w:gridCol w:w="784"/>
        <w:gridCol w:w="822"/>
        <w:gridCol w:w="1888"/>
        <w:gridCol w:w="1035"/>
        <w:gridCol w:w="1269"/>
      </w:tblGrid>
      <w:tr w:rsidR="00EC5E7A" w:rsidRPr="0037714A" w:rsidTr="00200D48">
        <w:tc>
          <w:tcPr>
            <w:tcW w:w="317" w:type="pct"/>
            <w:vMerge w:val="restart"/>
            <w:textDirection w:val="btLr"/>
            <w:vAlign w:val="center"/>
          </w:tcPr>
          <w:p w:rsidR="00EC5E7A" w:rsidRPr="0037714A" w:rsidRDefault="00EC5E7A" w:rsidP="00200D48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код ПК</w:t>
            </w:r>
          </w:p>
        </w:tc>
        <w:tc>
          <w:tcPr>
            <w:tcW w:w="4683" w:type="pct"/>
            <w:gridSpan w:val="7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szCs w:val="22"/>
                <w:lang w:eastAsia="ru-RU"/>
              </w:rPr>
              <w:t xml:space="preserve">Производственная </w:t>
            </w: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практика</w:t>
            </w:r>
          </w:p>
        </w:tc>
      </w:tr>
      <w:tr w:rsidR="00EC5E7A" w:rsidRPr="0037714A" w:rsidTr="00200D48">
        <w:trPr>
          <w:trHeight w:val="1131"/>
        </w:trPr>
        <w:tc>
          <w:tcPr>
            <w:tcW w:w="317" w:type="pct"/>
            <w:vMerge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Наименование ПК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Виды работ, обеспечивающих формирование ПК</w:t>
            </w:r>
          </w:p>
        </w:tc>
        <w:tc>
          <w:tcPr>
            <w:tcW w:w="37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Объем часов</w:t>
            </w:r>
          </w:p>
        </w:tc>
        <w:tc>
          <w:tcPr>
            <w:tcW w:w="1295" w:type="pct"/>
            <w:gridSpan w:val="2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Формат практики (рассредоточено/</w:t>
            </w:r>
          </w:p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концентрированно) с указанием базы практики</w:t>
            </w:r>
          </w:p>
        </w:tc>
        <w:tc>
          <w:tcPr>
            <w:tcW w:w="4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Уровень освоения</w:t>
            </w:r>
          </w:p>
        </w:tc>
        <w:tc>
          <w:tcPr>
            <w:tcW w:w="6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bCs/>
                <w:szCs w:val="22"/>
                <w:lang w:eastAsia="ru-RU"/>
              </w:rPr>
              <w:t>Показатели освоения ПК</w:t>
            </w:r>
          </w:p>
        </w:tc>
      </w:tr>
      <w:tr w:rsidR="00EC5E7A" w:rsidRPr="0037714A" w:rsidTr="00200D48">
        <w:tc>
          <w:tcPr>
            <w:tcW w:w="31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100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7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9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903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  <w:tc>
          <w:tcPr>
            <w:tcW w:w="4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7</w:t>
            </w:r>
          </w:p>
        </w:tc>
        <w:tc>
          <w:tcPr>
            <w:tcW w:w="607" w:type="pct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Cs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szCs w:val="22"/>
                <w:lang w:eastAsia="ru-RU"/>
              </w:rPr>
              <w:t>8</w:t>
            </w:r>
          </w:p>
        </w:tc>
      </w:tr>
      <w:tr w:rsidR="001412B2" w:rsidRPr="0037714A" w:rsidTr="00200D48">
        <w:trPr>
          <w:trHeight w:val="789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Pr="00200D48" w:rsidRDefault="001412B2" w:rsidP="001412B2">
            <w:pPr>
              <w:jc w:val="both"/>
              <w:rPr>
                <w:rFonts w:eastAsia="Times New Roman"/>
                <w:lang w:eastAsia="ru-RU"/>
              </w:rPr>
            </w:pPr>
            <w:r w:rsidRPr="00200D48">
              <w:t>ПК3.1.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EF0A72" w:rsidRDefault="001412B2" w:rsidP="001412B2">
            <w:pPr>
              <w:pStyle w:val="aa"/>
              <w:keepNext/>
              <w:keepLines/>
              <w:suppressLineNumbers/>
              <w:suppressAutoHyphens/>
              <w:spacing w:after="240"/>
              <w:ind w:left="0"/>
              <w:jc w:val="both"/>
            </w:pPr>
            <w:r w:rsidRPr="00EF0A72">
              <w:rPr>
                <w:rStyle w:val="FontStyle57"/>
                <w:sz w:val="24"/>
                <w:szCs w:val="24"/>
              </w:rPr>
              <w:t>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пути;</w:t>
            </w:r>
          </w:p>
        </w:tc>
        <w:tc>
          <w:tcPr>
            <w:tcW w:w="903" w:type="pct"/>
            <w:vAlign w:val="center"/>
          </w:tcPr>
          <w:p w:rsidR="001412B2" w:rsidRPr="00EF0A72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EF0A72">
              <w:rPr>
                <w:lang w:eastAsia="ru-RU"/>
              </w:rPr>
              <w:t>-определения конструкции железнодорожного пути и искусственных сооружений;</w:t>
            </w:r>
          </w:p>
          <w:p w:rsidR="001412B2" w:rsidRPr="00EF0A72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EF0A72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216</w:t>
            </w:r>
          </w:p>
        </w:tc>
        <w:tc>
          <w:tcPr>
            <w:tcW w:w="393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концентрированно</w:t>
            </w:r>
          </w:p>
        </w:tc>
        <w:tc>
          <w:tcPr>
            <w:tcW w:w="903" w:type="pct"/>
            <w:vMerge w:val="restart"/>
            <w:vAlign w:val="center"/>
          </w:tcPr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Базовые предприятия</w:t>
            </w: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lastRenderedPageBreak/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200D48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200D48">
              <w:rPr>
                <w:rFonts w:eastAsia="Times New Roman"/>
                <w:bCs/>
                <w:lang w:eastAsia="ru-RU"/>
              </w:rPr>
              <w:t>Сформирована</w:t>
            </w:r>
            <w:r w:rsidRPr="00200D48">
              <w:rPr>
                <w:rFonts w:eastAsia="Times New Roman"/>
                <w:bCs/>
                <w:lang w:val="en-US" w:eastAsia="ru-RU"/>
              </w:rPr>
              <w:t>/</w:t>
            </w:r>
            <w:r w:rsidRPr="00200D48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c>
          <w:tcPr>
            <w:tcW w:w="31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выявлять имеющиеся неисправности элементов </w:t>
            </w:r>
            <w:r w:rsidRPr="001412B2">
              <w:rPr>
                <w:rFonts w:eastAsia="Times New Roman"/>
                <w:bCs/>
                <w:szCs w:val="22"/>
                <w:lang w:eastAsia="ru-RU"/>
              </w:rPr>
              <w:lastRenderedPageBreak/>
              <w:t>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6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  <w:tr w:rsidR="001412B2" w:rsidRPr="0037714A" w:rsidTr="00200D48">
        <w:trPr>
          <w:trHeight w:val="1402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Pr="00200D48" w:rsidRDefault="001412B2" w:rsidP="001412B2">
            <w:pPr>
              <w:jc w:val="both"/>
              <w:rPr>
                <w:rFonts w:eastAsia="Times New Roman"/>
                <w:lang w:eastAsia="ru-RU"/>
              </w:rPr>
            </w:pPr>
            <w:r w:rsidRPr="00200D48">
              <w:lastRenderedPageBreak/>
              <w:t>ПК.3.2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200D48" w:rsidRDefault="001412B2" w:rsidP="001412B2">
            <w:pPr>
              <w:pStyle w:val="aa"/>
              <w:keepNext/>
              <w:keepLines/>
              <w:suppressLineNumbers/>
              <w:suppressAutoHyphens/>
              <w:ind w:left="0"/>
              <w:jc w:val="both"/>
            </w:pPr>
            <w:r w:rsidRPr="00200D48">
              <w:rPr>
                <w:rStyle w:val="FontStyle57"/>
                <w:sz w:val="24"/>
                <w:szCs w:val="24"/>
              </w:rPr>
              <w:t>Обеспечивать требования к искусственным сооружениям на железнодорожном транспорте;</w:t>
            </w:r>
          </w:p>
        </w:tc>
        <w:tc>
          <w:tcPr>
            <w:tcW w:w="903" w:type="pct"/>
            <w:vAlign w:val="center"/>
          </w:tcPr>
          <w:p w:rsidR="001412B2" w:rsidRPr="00200D48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00D48">
              <w:rPr>
                <w:lang w:eastAsia="ru-RU"/>
              </w:rPr>
              <w:t>-определения конструкции железнодорожного пути и искусственных сооружений;</w:t>
            </w:r>
          </w:p>
          <w:p w:rsidR="001412B2" w:rsidRPr="00200D48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00D48">
              <w:rPr>
                <w:lang w:eastAsia="ru-RU"/>
              </w:rPr>
              <w:t>-выявления дефектов в 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C847ED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C847ED">
              <w:rPr>
                <w:rFonts w:eastAsia="Times New Roman"/>
                <w:bCs/>
                <w:lang w:eastAsia="ru-RU"/>
              </w:rPr>
              <w:t>Сформирована</w:t>
            </w:r>
            <w:r w:rsidRPr="00C847ED">
              <w:rPr>
                <w:rFonts w:eastAsia="Times New Roman"/>
                <w:bCs/>
                <w:lang w:val="en-US" w:eastAsia="ru-RU"/>
              </w:rPr>
              <w:t>/</w:t>
            </w:r>
            <w:r w:rsidRPr="00C847ED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rPr>
          <w:trHeight w:val="571"/>
        </w:trPr>
        <w:tc>
          <w:tcPr>
            <w:tcW w:w="31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10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607" w:type="pct"/>
            <w:vMerge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  <w:tr w:rsidR="001412B2" w:rsidRPr="0037714A" w:rsidTr="00200D48">
        <w:trPr>
          <w:trHeight w:val="1834"/>
        </w:trPr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Pr="00C847ED" w:rsidRDefault="001412B2" w:rsidP="001412B2">
            <w:pPr>
              <w:jc w:val="both"/>
              <w:rPr>
                <w:rFonts w:eastAsia="Times New Roman"/>
                <w:lang w:eastAsia="ru-RU"/>
              </w:rPr>
            </w:pPr>
            <w:r w:rsidRPr="00C847ED">
              <w:t>ПК 3.3</w:t>
            </w:r>
          </w:p>
        </w:tc>
        <w:tc>
          <w:tcPr>
            <w:tcW w:w="10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2A22D6" w:rsidRDefault="001412B2" w:rsidP="001412B2">
            <w:pPr>
              <w:autoSpaceDE w:val="0"/>
              <w:autoSpaceDN w:val="0"/>
              <w:adjustRightInd w:val="0"/>
              <w:jc w:val="both"/>
              <w:rPr>
                <w:rFonts w:eastAsia="Times New Roman"/>
                <w:lang w:eastAsia="ru-RU"/>
              </w:rPr>
            </w:pPr>
            <w:r w:rsidRPr="002A22D6">
              <w:rPr>
                <w:rStyle w:val="FontStyle57"/>
                <w:sz w:val="24"/>
                <w:szCs w:val="24"/>
              </w:rPr>
              <w:t xml:space="preserve">Проводить контроль состояния рельсов, элементов пути и сооружений с использованием диагностического </w:t>
            </w:r>
            <w:r w:rsidRPr="002A22D6">
              <w:rPr>
                <w:rStyle w:val="FontStyle57"/>
                <w:sz w:val="24"/>
                <w:szCs w:val="24"/>
              </w:rPr>
              <w:lastRenderedPageBreak/>
              <w:t>оборудования.</w:t>
            </w:r>
          </w:p>
        </w:tc>
        <w:tc>
          <w:tcPr>
            <w:tcW w:w="903" w:type="pct"/>
            <w:vAlign w:val="center"/>
          </w:tcPr>
          <w:p w:rsidR="001412B2" w:rsidRPr="002A22D6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A22D6">
              <w:rPr>
                <w:lang w:eastAsia="ru-RU"/>
              </w:rPr>
              <w:lastRenderedPageBreak/>
              <w:t>-определения конструкции железнодорожного пути и искусственных сооружений;</w:t>
            </w:r>
          </w:p>
          <w:p w:rsidR="001412B2" w:rsidRPr="002A22D6" w:rsidRDefault="001412B2" w:rsidP="00141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ru-RU"/>
              </w:rPr>
            </w:pPr>
            <w:r w:rsidRPr="002A22D6">
              <w:rPr>
                <w:lang w:eastAsia="ru-RU"/>
              </w:rPr>
              <w:t xml:space="preserve">-выявления дефектов в </w:t>
            </w:r>
            <w:r w:rsidRPr="002A22D6">
              <w:rPr>
                <w:lang w:eastAsia="ru-RU"/>
              </w:rPr>
              <w:lastRenderedPageBreak/>
              <w:t>рельсах и стрелочных переводах.</w:t>
            </w:r>
          </w:p>
        </w:tc>
        <w:tc>
          <w:tcPr>
            <w:tcW w:w="375" w:type="pct"/>
            <w:vMerge w:val="restart"/>
            <w:vAlign w:val="center"/>
          </w:tcPr>
          <w:p w:rsidR="001412B2" w:rsidRPr="001412B2" w:rsidRDefault="001412B2" w:rsidP="001412B2">
            <w:pPr>
              <w:spacing w:line="276" w:lineRule="auto"/>
              <w:jc w:val="center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lastRenderedPageBreak/>
              <w:t>216</w:t>
            </w: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 w:val="restart"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  <w:r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607" w:type="pct"/>
            <w:vMerge w:val="restart"/>
            <w:vAlign w:val="center"/>
          </w:tcPr>
          <w:p w:rsidR="001412B2" w:rsidRPr="00FF0AB4" w:rsidRDefault="00405E47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FF0AB4">
              <w:rPr>
                <w:rFonts w:eastAsia="Times New Roman"/>
                <w:bCs/>
                <w:lang w:eastAsia="ru-RU"/>
              </w:rPr>
              <w:t>Сформирована</w:t>
            </w:r>
            <w:r w:rsidRPr="00FF0AB4">
              <w:rPr>
                <w:rFonts w:eastAsia="Times New Roman"/>
                <w:bCs/>
                <w:lang w:val="en-US" w:eastAsia="ru-RU"/>
              </w:rPr>
              <w:t>/</w:t>
            </w:r>
            <w:r w:rsidRPr="00FF0AB4">
              <w:rPr>
                <w:rFonts w:eastAsia="Times New Roman"/>
                <w:bCs/>
                <w:lang w:eastAsia="ru-RU"/>
              </w:rPr>
              <w:t>не сформирована</w:t>
            </w:r>
          </w:p>
        </w:tc>
      </w:tr>
      <w:tr w:rsidR="001412B2" w:rsidRPr="0037714A" w:rsidTr="00200D48">
        <w:trPr>
          <w:trHeight w:val="2013"/>
        </w:trPr>
        <w:tc>
          <w:tcPr>
            <w:tcW w:w="3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2B2" w:rsidRDefault="001412B2" w:rsidP="001412B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0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2B2" w:rsidRPr="00A41BEE" w:rsidRDefault="001412B2" w:rsidP="001412B2">
            <w:pPr>
              <w:autoSpaceDE w:val="0"/>
              <w:autoSpaceDN w:val="0"/>
              <w:adjustRightInd w:val="0"/>
              <w:jc w:val="both"/>
              <w:rPr>
                <w:rStyle w:val="FontStyle57"/>
                <w:sz w:val="28"/>
                <w:szCs w:val="28"/>
              </w:rPr>
            </w:pPr>
          </w:p>
        </w:tc>
        <w:tc>
          <w:tcPr>
            <w:tcW w:w="903" w:type="pct"/>
            <w:vAlign w:val="center"/>
          </w:tcPr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 xml:space="preserve">- производить осмотр участка железнодорожного пути и искусственных 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сооружений;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выявлять имеющиеся неисправности элементов верхнего строения пути, земляного полотна;</w:t>
            </w:r>
          </w:p>
          <w:p w:rsidR="001412B2" w:rsidRPr="001412B2" w:rsidRDefault="001412B2" w:rsidP="001412B2">
            <w:pPr>
              <w:spacing w:line="276" w:lineRule="auto"/>
              <w:jc w:val="both"/>
              <w:rPr>
                <w:rFonts w:eastAsia="Times New Roman"/>
                <w:bCs/>
                <w:szCs w:val="22"/>
                <w:lang w:eastAsia="ru-RU"/>
              </w:rPr>
            </w:pPr>
            <w:r w:rsidRPr="001412B2">
              <w:rPr>
                <w:rFonts w:eastAsia="Times New Roman"/>
                <w:bCs/>
                <w:szCs w:val="22"/>
                <w:lang w:eastAsia="ru-RU"/>
              </w:rPr>
              <w:t>- производить настройку и обслуживание различных систем дефектоскопов.</w:t>
            </w:r>
          </w:p>
        </w:tc>
        <w:tc>
          <w:tcPr>
            <w:tcW w:w="37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center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39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903" w:type="pct"/>
            <w:vMerge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  <w:tc>
          <w:tcPr>
            <w:tcW w:w="495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right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607" w:type="pct"/>
            <w:vMerge/>
            <w:vAlign w:val="center"/>
          </w:tcPr>
          <w:p w:rsidR="001412B2" w:rsidRPr="0037714A" w:rsidRDefault="001412B2" w:rsidP="001412B2">
            <w:pPr>
              <w:spacing w:line="276" w:lineRule="auto"/>
              <w:jc w:val="both"/>
              <w:rPr>
                <w:rFonts w:eastAsia="Times New Roman"/>
                <w:b/>
                <w:bCs/>
                <w:szCs w:val="22"/>
                <w:lang w:eastAsia="ru-RU"/>
              </w:rPr>
            </w:pPr>
          </w:p>
        </w:tc>
      </w:tr>
    </w:tbl>
    <w:p w:rsidR="00CF5126" w:rsidRDefault="00CF5126" w:rsidP="00EC5E7A">
      <w:pPr>
        <w:spacing w:line="276" w:lineRule="auto"/>
        <w:rPr>
          <w:rFonts w:eastAsia="Times New Roman"/>
          <w:b/>
          <w:bCs/>
          <w:sz w:val="28"/>
          <w:szCs w:val="28"/>
          <w:lang w:eastAsia="ru-RU"/>
        </w:rPr>
      </w:pPr>
    </w:p>
    <w:p w:rsidR="00EC5E7A" w:rsidRPr="002A22D6" w:rsidRDefault="00EC5E7A" w:rsidP="00EC5E7A">
      <w:pPr>
        <w:spacing w:line="276" w:lineRule="auto"/>
        <w:rPr>
          <w:rFonts w:eastAsia="Times New Roman"/>
          <w:b/>
          <w:bCs/>
          <w:lang w:eastAsia="ru-RU"/>
        </w:rPr>
      </w:pPr>
      <w:r w:rsidRPr="002A22D6">
        <w:rPr>
          <w:rFonts w:eastAsia="Times New Roman"/>
          <w:b/>
          <w:bCs/>
          <w:lang w:eastAsia="ru-RU"/>
        </w:rPr>
        <w:t>2.3 Содержание разделов производственной практики</w:t>
      </w:r>
    </w:p>
    <w:p w:rsidR="00EC5E7A" w:rsidRPr="0037714A" w:rsidRDefault="00EC5E7A" w:rsidP="00EC5E7A">
      <w:pPr>
        <w:spacing w:line="276" w:lineRule="auto"/>
        <w:jc w:val="right"/>
        <w:rPr>
          <w:rFonts w:eastAsia="Times New Roman"/>
          <w:b/>
          <w:bCs/>
          <w:i/>
          <w:szCs w:val="22"/>
          <w:lang w:eastAsia="ru-RU"/>
        </w:rPr>
      </w:pP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5"/>
        <w:gridCol w:w="6611"/>
        <w:gridCol w:w="690"/>
        <w:gridCol w:w="690"/>
        <w:gridCol w:w="690"/>
        <w:gridCol w:w="656"/>
      </w:tblGrid>
      <w:tr w:rsidR="00EC5E7A" w:rsidRPr="0037714A" w:rsidTr="007A72D4">
        <w:trPr>
          <w:cantSplit/>
          <w:trHeight w:val="1134"/>
        </w:trPr>
        <w:tc>
          <w:tcPr>
            <w:tcW w:w="346" w:type="pct"/>
            <w:vMerge w:val="restar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№№</w:t>
            </w:r>
          </w:p>
        </w:tc>
        <w:tc>
          <w:tcPr>
            <w:tcW w:w="3295" w:type="pct"/>
            <w:vMerge w:val="restart"/>
            <w:vAlign w:val="center"/>
          </w:tcPr>
          <w:p w:rsidR="00EC5E7A" w:rsidRPr="0037714A" w:rsidRDefault="00EC5E7A" w:rsidP="00C847ED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Разделы (этапы) практики</w:t>
            </w:r>
          </w:p>
        </w:tc>
        <w:tc>
          <w:tcPr>
            <w:tcW w:w="1359" w:type="pct"/>
            <w:gridSpan w:val="4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Виды работы на практике, включая самостоятельную работу обучающихся, ч</w:t>
            </w:r>
          </w:p>
        </w:tc>
      </w:tr>
      <w:tr w:rsidR="00EC5E7A" w:rsidRPr="0037714A" w:rsidTr="007A72D4">
        <w:trPr>
          <w:cantSplit/>
          <w:trHeight w:val="2098"/>
        </w:trPr>
        <w:tc>
          <w:tcPr>
            <w:tcW w:w="346" w:type="pct"/>
            <w:vMerge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295" w:type="pct"/>
            <w:vMerge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подготовительные</w:t>
            </w: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полевые</w:t>
            </w:r>
          </w:p>
        </w:tc>
        <w:tc>
          <w:tcPr>
            <w:tcW w:w="344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камеральные</w:t>
            </w:r>
          </w:p>
        </w:tc>
        <w:tc>
          <w:tcPr>
            <w:tcW w:w="327" w:type="pct"/>
            <w:textDirection w:val="btLr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всего</w:t>
            </w:r>
          </w:p>
        </w:tc>
      </w:tr>
      <w:tr w:rsidR="00EC5E7A" w:rsidRPr="0037714A" w:rsidTr="007A72D4">
        <w:trPr>
          <w:trHeight w:val="559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2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3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4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5</w:t>
            </w: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center"/>
              <w:rPr>
                <w:rFonts w:eastAsia="Times New Roman"/>
                <w:szCs w:val="22"/>
                <w:lang w:eastAsia="ru-RU"/>
              </w:rPr>
            </w:pPr>
            <w:r w:rsidRPr="0037714A">
              <w:rPr>
                <w:rFonts w:eastAsia="Times New Roman"/>
                <w:szCs w:val="22"/>
                <w:lang w:eastAsia="ru-RU"/>
              </w:rPr>
              <w:t>6</w:t>
            </w: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1</w:t>
            </w:r>
          </w:p>
        </w:tc>
        <w:tc>
          <w:tcPr>
            <w:tcW w:w="3295" w:type="pct"/>
            <w:vAlign w:val="center"/>
          </w:tcPr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Ознакомление с программой производственной практики.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Инструктаж по технике безопасности.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 xml:space="preserve">Ознакомление  с инструкциями по охране труда и обеспечению безопасного  производства путевых работ. </w:t>
            </w:r>
          </w:p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Изучение должностной инструкции.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295" w:type="pct"/>
            <w:vAlign w:val="center"/>
          </w:tcPr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конструкции железнодорожного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Проведение осмотров: основных элементов и конструкции земляного полотна, переездов, путевых и сигнальных знаков, элементов верхнего строения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приемов контроля состояния основных элементов и конструкции земляного полотна,  переездов, путевых и сигнальных  знаков, верхнего строения пути.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Использование измерительных инструментов для диагностики состояния земляного полотна, элементов верхнего строения пути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отступлений от  норм содержания земляного полотна и элементов верхнего строения пути, разработка комплекса мер по их устранению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конструкции искусственных сооружений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действий при осмотре искусственных сооружений и надзоре за ними.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Выявление неисправностей искусственных сооружений, разработка комплекса мер по их устранению.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техники безопасности  и охраны труда при производстве путевых работ.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правил технической эксплуатации железных дорог, ограждение мест производства работ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Выполнение технологических операций при настройке и обслуживании различных типов дефектоскопов, при осуществлении сплошного и локального контроля рельсов и элементов стрелочных переводов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Определение кода дефекта, причин его возникновения и развития, степени опасности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Маркировка рельса, имеющего дефект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Принятие мер по обеспечению безопасности движения поездов</w:t>
            </w:r>
          </w:p>
          <w:p w:rsidR="00CF5126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техники безопасности и охраны труда при производстве путевых работ.</w:t>
            </w:r>
          </w:p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Соблюдение правил технической эксплуатации железных дорог, ограждение мест производства работ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i/>
                <w:szCs w:val="22"/>
                <w:lang w:eastAsia="ru-RU"/>
              </w:rPr>
              <w:t>3</w:t>
            </w:r>
          </w:p>
        </w:tc>
        <w:tc>
          <w:tcPr>
            <w:tcW w:w="3295" w:type="pct"/>
            <w:vAlign w:val="center"/>
          </w:tcPr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Оформление документов по практике и ведение дневника. Подготовка отчета  по  производственной  практике  согласно индивидуальному заданию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rPr>
          <w:cantSplit/>
          <w:trHeight w:val="20"/>
        </w:trPr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Cs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Cs/>
                <w:i/>
                <w:szCs w:val="22"/>
                <w:lang w:eastAsia="ru-RU"/>
              </w:rPr>
              <w:t>4</w:t>
            </w:r>
          </w:p>
        </w:tc>
        <w:tc>
          <w:tcPr>
            <w:tcW w:w="3295" w:type="pct"/>
            <w:vAlign w:val="center"/>
          </w:tcPr>
          <w:p w:rsidR="00EC5E7A" w:rsidRPr="00CF5126" w:rsidRDefault="00CF5126" w:rsidP="00CF5126">
            <w:pPr>
              <w:spacing w:line="276" w:lineRule="auto"/>
              <w:rPr>
                <w:rFonts w:eastAsia="Times New Roman"/>
                <w:szCs w:val="22"/>
                <w:lang w:eastAsia="ru-RU"/>
              </w:rPr>
            </w:pPr>
            <w:r w:rsidRPr="00CF5126">
              <w:rPr>
                <w:rFonts w:eastAsia="Times New Roman"/>
                <w:szCs w:val="22"/>
                <w:lang w:eastAsia="ru-RU"/>
              </w:rPr>
              <w:t>Дифференцированный зачет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</w:tr>
      <w:tr w:rsidR="00EC5E7A" w:rsidRPr="0037714A" w:rsidTr="007A72D4">
        <w:tc>
          <w:tcPr>
            <w:tcW w:w="346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i/>
                <w:szCs w:val="22"/>
                <w:lang w:eastAsia="ru-RU"/>
              </w:rPr>
            </w:pPr>
          </w:p>
        </w:tc>
        <w:tc>
          <w:tcPr>
            <w:tcW w:w="3295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 w:rsidRPr="0037714A">
              <w:rPr>
                <w:rFonts w:eastAsia="Times New Roman"/>
                <w:b/>
                <w:i/>
                <w:szCs w:val="22"/>
                <w:lang w:eastAsia="ru-RU"/>
              </w:rPr>
              <w:t>всего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44" w:type="pct"/>
            <w:vAlign w:val="center"/>
          </w:tcPr>
          <w:p w:rsidR="00EC5E7A" w:rsidRPr="0037714A" w:rsidRDefault="00553DBB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216</w:t>
            </w:r>
          </w:p>
        </w:tc>
        <w:tc>
          <w:tcPr>
            <w:tcW w:w="344" w:type="pct"/>
            <w:vAlign w:val="center"/>
          </w:tcPr>
          <w:p w:rsidR="00EC5E7A" w:rsidRPr="0037714A" w:rsidRDefault="00EC5E7A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</w:p>
        </w:tc>
        <w:tc>
          <w:tcPr>
            <w:tcW w:w="327" w:type="pct"/>
            <w:vAlign w:val="center"/>
          </w:tcPr>
          <w:p w:rsidR="00EC5E7A" w:rsidRPr="0037714A" w:rsidRDefault="00CF5126" w:rsidP="007A72D4">
            <w:pPr>
              <w:spacing w:line="276" w:lineRule="auto"/>
              <w:jc w:val="right"/>
              <w:rPr>
                <w:rFonts w:eastAsia="Times New Roman"/>
                <w:b/>
                <w:i/>
                <w:szCs w:val="22"/>
                <w:lang w:eastAsia="ru-RU"/>
              </w:rPr>
            </w:pPr>
            <w:r>
              <w:rPr>
                <w:rFonts w:eastAsia="Times New Roman"/>
                <w:b/>
                <w:i/>
                <w:szCs w:val="22"/>
                <w:lang w:eastAsia="ru-RU"/>
              </w:rPr>
              <w:t>216</w:t>
            </w:r>
          </w:p>
        </w:tc>
      </w:tr>
    </w:tbl>
    <w:p w:rsidR="00EC5E7A" w:rsidRPr="0037714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C5E7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FF0AB4" w:rsidRPr="0037714A" w:rsidRDefault="00FF0AB4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EC5E7A" w:rsidRPr="006A4EA9" w:rsidRDefault="00EC5E7A" w:rsidP="00EC5E7A">
      <w:pPr>
        <w:ind w:firstLine="709"/>
        <w:jc w:val="center"/>
        <w:rPr>
          <w:b/>
          <w:bCs/>
        </w:rPr>
      </w:pPr>
      <w:r>
        <w:rPr>
          <w:b/>
          <w:caps/>
          <w:color w:val="000000"/>
          <w:sz w:val="28"/>
        </w:rPr>
        <w:lastRenderedPageBreak/>
        <w:t>3.</w:t>
      </w:r>
      <w:r w:rsidRPr="00E534A9">
        <w:rPr>
          <w:b/>
          <w:bCs/>
          <w:sz w:val="28"/>
          <w:szCs w:val="28"/>
        </w:rPr>
        <w:t>МАТЕ</w:t>
      </w:r>
      <w:r>
        <w:rPr>
          <w:b/>
          <w:bCs/>
          <w:sz w:val="28"/>
          <w:szCs w:val="28"/>
        </w:rPr>
        <w:t>РИАЛЬНО-ТЕХНИЧЕСКОЕ ОБЕСПЕЧЕНИЕ ПРОИЗВОДСТВЕННОЙ</w:t>
      </w:r>
      <w:r w:rsidRPr="00E534A9">
        <w:rPr>
          <w:b/>
          <w:bCs/>
          <w:sz w:val="28"/>
          <w:szCs w:val="28"/>
        </w:rPr>
        <w:t xml:space="preserve"> ПРАКТИКИ</w:t>
      </w:r>
    </w:p>
    <w:p w:rsidR="00EC5E7A" w:rsidRPr="0037714A" w:rsidRDefault="00EC5E7A" w:rsidP="00EC5E7A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542B24" w:rsidRDefault="00EC5E7A" w:rsidP="00EC5E7A">
      <w:pPr>
        <w:ind w:firstLine="568"/>
        <w:rPr>
          <w:rFonts w:eastAsiaTheme="minorEastAsia"/>
          <w:sz w:val="28"/>
          <w:szCs w:val="28"/>
          <w:lang w:eastAsia="ru-RU"/>
        </w:rPr>
      </w:pPr>
      <w:r>
        <w:rPr>
          <w:sz w:val="28"/>
          <w:szCs w:val="28"/>
        </w:rPr>
        <w:t xml:space="preserve">Реализация программы производственной </w:t>
      </w:r>
      <w:r w:rsidRPr="00E534A9">
        <w:rPr>
          <w:sz w:val="28"/>
          <w:szCs w:val="28"/>
        </w:rPr>
        <w:t>практики предполагает наличие</w:t>
      </w:r>
      <w:r>
        <w:rPr>
          <w:rFonts w:eastAsia="Times New Roman"/>
          <w:sz w:val="28"/>
          <w:szCs w:val="28"/>
          <w:lang w:eastAsia="ru-RU"/>
        </w:rPr>
        <w:t xml:space="preserve"> </w:t>
      </w:r>
      <w:r w:rsidR="00542B24">
        <w:rPr>
          <w:rFonts w:eastAsiaTheme="minorEastAsia"/>
          <w:sz w:val="28"/>
          <w:szCs w:val="28"/>
          <w:lang w:eastAsia="ru-RU"/>
        </w:rPr>
        <w:t>к</w:t>
      </w:r>
      <w:r w:rsidR="00542B24" w:rsidRPr="00847C05">
        <w:rPr>
          <w:rFonts w:eastAsiaTheme="minorEastAsia"/>
          <w:sz w:val="28"/>
          <w:szCs w:val="28"/>
          <w:lang w:eastAsia="ru-RU"/>
        </w:rPr>
        <w:t>абинет</w:t>
      </w:r>
      <w:r w:rsidR="00542B24">
        <w:rPr>
          <w:rFonts w:eastAsiaTheme="minorEastAsia"/>
          <w:sz w:val="28"/>
          <w:szCs w:val="28"/>
          <w:lang w:eastAsia="ru-RU"/>
        </w:rPr>
        <w:t>а т</w:t>
      </w:r>
      <w:r w:rsidR="00542B24" w:rsidRPr="00847C05">
        <w:rPr>
          <w:rFonts w:eastAsiaTheme="minorEastAsia"/>
          <w:sz w:val="28"/>
          <w:szCs w:val="28"/>
          <w:lang w:eastAsia="ru-RU"/>
        </w:rPr>
        <w:t>ехнического обслуживания и ремонт железнодорожного пути</w:t>
      </w:r>
      <w:r w:rsidR="00542B24">
        <w:rPr>
          <w:rFonts w:eastAsiaTheme="minorEastAsia"/>
          <w:sz w:val="28"/>
          <w:szCs w:val="28"/>
          <w:lang w:eastAsia="ru-RU"/>
        </w:rPr>
        <w:t>.</w:t>
      </w:r>
    </w:p>
    <w:p w:rsidR="00EC5E7A" w:rsidRDefault="00EC5E7A" w:rsidP="00EC5E7A">
      <w:pPr>
        <w:ind w:firstLine="568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Оснащение: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оборудование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инструменты и приспособления</w:t>
      </w:r>
    </w:p>
    <w:p w:rsidR="00EC5E7A" w:rsidRDefault="00EC5E7A" w:rsidP="00EC5E7A">
      <w:pPr>
        <w:pStyle w:val="aa"/>
        <w:numPr>
          <w:ilvl w:val="0"/>
          <w:numId w:val="40"/>
        </w:numPr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средства обучения </w:t>
      </w:r>
    </w:p>
    <w:p w:rsidR="00A27BC2" w:rsidRDefault="00A27BC2" w:rsidP="007459B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посадочные места по количеству обучающихся;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рабочее место преподавателя;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доска классная;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 xml:space="preserve">компьютерное оборудование, </w:t>
      </w:r>
    </w:p>
    <w:p w:rsidR="00542B24" w:rsidRPr="00847C05" w:rsidRDefault="00542B24" w:rsidP="00542B24">
      <w:pPr>
        <w:widowControl w:val="0"/>
        <w:autoSpaceDE w:val="0"/>
        <w:autoSpaceDN w:val="0"/>
        <w:adjustRightInd w:val="0"/>
        <w:rPr>
          <w:rFonts w:eastAsiaTheme="minorEastAsia"/>
          <w:sz w:val="28"/>
          <w:szCs w:val="28"/>
          <w:lang w:eastAsia="ru-RU"/>
        </w:rPr>
      </w:pPr>
      <w:r w:rsidRPr="00847C05">
        <w:rPr>
          <w:rFonts w:eastAsiaTheme="minorEastAsia"/>
          <w:sz w:val="28"/>
          <w:szCs w:val="28"/>
          <w:lang w:eastAsia="ru-RU"/>
        </w:rPr>
        <w:t>мультимедийное оборудование (проектор и проекционный экран);</w:t>
      </w:r>
    </w:p>
    <w:p w:rsidR="00A27BC2" w:rsidRDefault="00A27BC2" w:rsidP="007459BE">
      <w:pPr>
        <w:ind w:firstLine="709"/>
        <w:jc w:val="both"/>
        <w:rPr>
          <w:sz w:val="28"/>
          <w:szCs w:val="28"/>
        </w:rPr>
      </w:pPr>
    </w:p>
    <w:p w:rsidR="00A1686B" w:rsidRPr="00A47B2C" w:rsidRDefault="00A1686B" w:rsidP="006D5D03">
      <w:pPr>
        <w:pStyle w:val="aa"/>
        <w:numPr>
          <w:ilvl w:val="0"/>
          <w:numId w:val="40"/>
        </w:numPr>
        <w:jc w:val="both"/>
        <w:rPr>
          <w:b/>
          <w:sz w:val="28"/>
          <w:szCs w:val="28"/>
        </w:rPr>
      </w:pPr>
      <w:r w:rsidRPr="00A47B2C">
        <w:rPr>
          <w:b/>
          <w:sz w:val="28"/>
          <w:szCs w:val="28"/>
        </w:rPr>
        <w:t>ОБЩИЕ ТРЕБОВАНИЯ К ОРГАНИЗАЦИИ ПРОИЗВОДСТВЕННОЙ ПРАКТИКИ</w:t>
      </w:r>
    </w:p>
    <w:p w:rsidR="00A1686B" w:rsidRPr="00A47B2C" w:rsidRDefault="00A1686B" w:rsidP="00A1686B">
      <w:pPr>
        <w:pStyle w:val="aa"/>
        <w:ind w:left="928"/>
        <w:jc w:val="both"/>
        <w:rPr>
          <w:b/>
          <w:sz w:val="28"/>
          <w:szCs w:val="28"/>
        </w:rPr>
      </w:pPr>
    </w:p>
    <w:p w:rsidR="00A1686B" w:rsidRPr="0037714A" w:rsidRDefault="00A1686B" w:rsidP="00A1686B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Реализация производственной</w:t>
      </w:r>
      <w:r w:rsidRPr="00E534A9">
        <w:rPr>
          <w:bCs/>
          <w:sz w:val="28"/>
          <w:szCs w:val="28"/>
        </w:rPr>
        <w:t xml:space="preserve"> практики проводится концентрированно/рассредоточено,</w:t>
      </w:r>
      <w:r w:rsidRPr="00E534A9">
        <w:rPr>
          <w:sz w:val="28"/>
          <w:szCs w:val="28"/>
        </w:rPr>
        <w:t xml:space="preserve"> </w:t>
      </w:r>
      <w:r w:rsidRPr="00E534A9">
        <w:rPr>
          <w:bCs/>
          <w:sz w:val="28"/>
          <w:szCs w:val="28"/>
        </w:rPr>
        <w:t>после изучения МДК в рамках профессионального модуля</w:t>
      </w:r>
      <w:r>
        <w:rPr>
          <w:bCs/>
          <w:sz w:val="28"/>
          <w:szCs w:val="28"/>
        </w:rPr>
        <w:t>.</w:t>
      </w:r>
      <w:r w:rsidRPr="00E534A9">
        <w:rPr>
          <w:bCs/>
          <w:sz w:val="28"/>
          <w:szCs w:val="28"/>
        </w:rPr>
        <w:t xml:space="preserve"> 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Отве</w:t>
      </w:r>
      <w:r>
        <w:rPr>
          <w:sz w:val="28"/>
          <w:szCs w:val="28"/>
          <w:lang w:eastAsia="ru-RU"/>
        </w:rPr>
        <w:t xml:space="preserve">тственность за проведение практики на предприятии </w:t>
      </w:r>
      <w:r w:rsidRPr="00E322F1">
        <w:rPr>
          <w:sz w:val="28"/>
          <w:szCs w:val="28"/>
          <w:lang w:eastAsia="ru-RU"/>
        </w:rPr>
        <w:t>возлагается на руководителя практики, который назнач</w:t>
      </w:r>
      <w:r>
        <w:rPr>
          <w:sz w:val="28"/>
          <w:szCs w:val="28"/>
          <w:lang w:eastAsia="ru-RU"/>
        </w:rPr>
        <w:t xml:space="preserve">ается приказом базового предприятия из </w:t>
      </w:r>
      <w:r w:rsidRPr="00E322F1">
        <w:rPr>
          <w:sz w:val="28"/>
          <w:szCs w:val="28"/>
          <w:lang w:eastAsia="ru-RU"/>
        </w:rPr>
        <w:t>со</w:t>
      </w:r>
      <w:r>
        <w:rPr>
          <w:sz w:val="28"/>
          <w:szCs w:val="28"/>
          <w:lang w:eastAsia="ru-RU"/>
        </w:rPr>
        <w:t xml:space="preserve">става высококвалифицированных специалистов. </w:t>
      </w:r>
      <w:r w:rsidRPr="00E322F1">
        <w:rPr>
          <w:sz w:val="28"/>
          <w:szCs w:val="28"/>
          <w:lang w:eastAsia="ru-RU"/>
        </w:rPr>
        <w:t xml:space="preserve">Руководитель практики от предприятия должен обеспечить </w:t>
      </w:r>
      <w:r>
        <w:rPr>
          <w:sz w:val="28"/>
          <w:szCs w:val="28"/>
          <w:lang w:eastAsia="ru-RU"/>
        </w:rPr>
        <w:t>условия для прохождения прак</w:t>
      </w:r>
      <w:r w:rsidRPr="00E322F1">
        <w:rPr>
          <w:sz w:val="28"/>
          <w:szCs w:val="28"/>
          <w:lang w:eastAsia="ru-RU"/>
        </w:rPr>
        <w:t>тики, контролировать соблюдение студентами правил техники безопасности и правил внутреннего трудового распорядка.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Руководство практикой от образовательного учреждения </w:t>
      </w:r>
      <w:r w:rsidRPr="00E322F1">
        <w:rPr>
          <w:sz w:val="28"/>
          <w:szCs w:val="28"/>
          <w:lang w:eastAsia="ru-RU"/>
        </w:rPr>
        <w:t xml:space="preserve">поручается </w:t>
      </w:r>
      <w:r>
        <w:rPr>
          <w:sz w:val="28"/>
          <w:szCs w:val="28"/>
          <w:lang w:eastAsia="ru-RU"/>
        </w:rPr>
        <w:t xml:space="preserve">преподавателям профилирующих </w:t>
      </w:r>
      <w:r w:rsidRPr="00E322F1">
        <w:rPr>
          <w:sz w:val="28"/>
          <w:szCs w:val="28"/>
          <w:lang w:eastAsia="ru-RU"/>
        </w:rPr>
        <w:t xml:space="preserve">дисциплин. </w:t>
      </w:r>
      <w:r>
        <w:rPr>
          <w:sz w:val="28"/>
          <w:szCs w:val="28"/>
          <w:lang w:eastAsia="ru-RU"/>
        </w:rPr>
        <w:t xml:space="preserve">Руководитель практики </w:t>
      </w:r>
      <w:r w:rsidRPr="00E322F1">
        <w:rPr>
          <w:sz w:val="28"/>
          <w:szCs w:val="28"/>
          <w:lang w:eastAsia="ru-RU"/>
        </w:rPr>
        <w:t xml:space="preserve">от </w:t>
      </w:r>
      <w:r>
        <w:rPr>
          <w:sz w:val="28"/>
          <w:szCs w:val="28"/>
          <w:lang w:eastAsia="ru-RU"/>
        </w:rPr>
        <w:t>учебного заведения должен своевременно</w:t>
      </w:r>
      <w:r w:rsidRPr="00E322F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выдать студентам рабочие программы, графики и индивидуальные задания; организовывать совместно </w:t>
      </w:r>
      <w:r w:rsidRPr="00E322F1">
        <w:rPr>
          <w:sz w:val="28"/>
          <w:szCs w:val="28"/>
          <w:lang w:eastAsia="ru-RU"/>
        </w:rPr>
        <w:t xml:space="preserve">с </w:t>
      </w:r>
      <w:r>
        <w:rPr>
          <w:sz w:val="28"/>
          <w:szCs w:val="28"/>
          <w:lang w:eastAsia="ru-RU"/>
        </w:rPr>
        <w:t xml:space="preserve">работниками предприятия инструктаж по охране труда; </w:t>
      </w:r>
      <w:r w:rsidRPr="00E322F1">
        <w:rPr>
          <w:sz w:val="28"/>
          <w:szCs w:val="28"/>
          <w:lang w:eastAsia="ru-RU"/>
        </w:rPr>
        <w:t>контролировать условия труда студентов, их работу и выполнение программы практики.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В процессе практики студенты обязаны: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полностью выполнить программу практики;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посещать занятия по технической уче</w:t>
      </w:r>
      <w:r>
        <w:rPr>
          <w:sz w:val="28"/>
          <w:szCs w:val="28"/>
          <w:lang w:eastAsia="ru-RU"/>
        </w:rPr>
        <w:t xml:space="preserve">бе, организуемой для работников </w:t>
      </w:r>
      <w:r w:rsidRPr="00E322F1">
        <w:rPr>
          <w:sz w:val="28"/>
          <w:szCs w:val="28"/>
          <w:lang w:eastAsia="ru-RU"/>
        </w:rPr>
        <w:t>подразделения;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изучать организацию работы подразделений по обеспечению безопасно</w:t>
      </w:r>
      <w:r>
        <w:rPr>
          <w:sz w:val="28"/>
          <w:szCs w:val="28"/>
          <w:lang w:eastAsia="ru-RU"/>
        </w:rPr>
        <w:t xml:space="preserve">сти </w:t>
      </w:r>
      <w:r w:rsidRPr="00E322F1">
        <w:rPr>
          <w:sz w:val="28"/>
          <w:szCs w:val="28"/>
          <w:lang w:eastAsia="ru-RU"/>
        </w:rPr>
        <w:t>движения;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>получать знания по организации труда</w:t>
      </w:r>
      <w:r>
        <w:rPr>
          <w:sz w:val="28"/>
          <w:szCs w:val="28"/>
          <w:lang w:eastAsia="ru-RU"/>
        </w:rPr>
        <w:t xml:space="preserve"> и управления производством, со</w:t>
      </w:r>
      <w:r w:rsidRPr="00E322F1">
        <w:rPr>
          <w:sz w:val="28"/>
          <w:szCs w:val="28"/>
          <w:lang w:eastAsia="ru-RU"/>
        </w:rPr>
        <w:t>временной технологии, научной организации труда;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 w:rsidRPr="00E322F1">
        <w:rPr>
          <w:sz w:val="28"/>
          <w:szCs w:val="28"/>
          <w:lang w:eastAsia="ru-RU"/>
        </w:rPr>
        <w:t>- вести дневник практики;</w:t>
      </w:r>
    </w:p>
    <w:p w:rsidR="00A1686B" w:rsidRDefault="00A1686B" w:rsidP="00A1686B">
      <w:pPr>
        <w:ind w:firstLine="708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E322F1">
        <w:rPr>
          <w:sz w:val="28"/>
          <w:szCs w:val="28"/>
          <w:lang w:eastAsia="ru-RU"/>
        </w:rPr>
        <w:t xml:space="preserve">подчиняться </w:t>
      </w:r>
      <w:r>
        <w:rPr>
          <w:sz w:val="28"/>
          <w:szCs w:val="28"/>
          <w:lang w:eastAsia="ru-RU"/>
        </w:rPr>
        <w:t xml:space="preserve">правилам </w:t>
      </w:r>
      <w:r w:rsidRPr="00E322F1">
        <w:rPr>
          <w:sz w:val="28"/>
          <w:szCs w:val="28"/>
          <w:lang w:eastAsia="ru-RU"/>
        </w:rPr>
        <w:t>в</w:t>
      </w:r>
      <w:r>
        <w:rPr>
          <w:sz w:val="28"/>
          <w:szCs w:val="28"/>
          <w:lang w:eastAsia="ru-RU"/>
        </w:rPr>
        <w:t xml:space="preserve">нутреннего трудового распорядка, строго соблюдать нормы охраны труда и </w:t>
      </w:r>
      <w:r w:rsidRPr="00E322F1">
        <w:rPr>
          <w:sz w:val="28"/>
          <w:szCs w:val="28"/>
          <w:lang w:eastAsia="ru-RU"/>
        </w:rPr>
        <w:t xml:space="preserve">правила </w:t>
      </w:r>
      <w:r>
        <w:rPr>
          <w:sz w:val="28"/>
          <w:szCs w:val="28"/>
          <w:lang w:eastAsia="ru-RU"/>
        </w:rPr>
        <w:t xml:space="preserve">пожарной безопасности </w:t>
      </w:r>
      <w:r w:rsidRPr="00E322F1">
        <w:rPr>
          <w:sz w:val="28"/>
          <w:szCs w:val="28"/>
          <w:lang w:eastAsia="ru-RU"/>
        </w:rPr>
        <w:t xml:space="preserve">базового </w:t>
      </w:r>
    </w:p>
    <w:p w:rsidR="00A1686B" w:rsidRDefault="00A1686B" w:rsidP="00A1686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</w:t>
      </w:r>
      <w:r w:rsidRPr="00E322F1">
        <w:rPr>
          <w:sz w:val="28"/>
          <w:szCs w:val="28"/>
          <w:lang w:eastAsia="ru-RU"/>
        </w:rPr>
        <w:t>чреждения</w:t>
      </w:r>
      <w:r>
        <w:rPr>
          <w:sz w:val="28"/>
          <w:szCs w:val="28"/>
          <w:lang w:eastAsia="ru-RU"/>
        </w:rPr>
        <w:t>.</w:t>
      </w: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Pr="0037714A" w:rsidRDefault="00A1686B" w:rsidP="00FF0AB4">
      <w:pPr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Default="00A1686B" w:rsidP="00A1686B">
      <w:pPr>
        <w:ind w:firstLine="709"/>
        <w:jc w:val="both"/>
        <w:rPr>
          <w:b/>
        </w:rPr>
      </w:pPr>
      <w:r>
        <w:rPr>
          <w:b/>
        </w:rPr>
        <w:t xml:space="preserve">5. </w:t>
      </w:r>
      <w:r w:rsidRPr="00B04763">
        <w:rPr>
          <w:b/>
          <w:sz w:val="28"/>
          <w:szCs w:val="28"/>
        </w:rPr>
        <w:t>КАДРОВОЕ ОБЕС</w:t>
      </w:r>
      <w:r>
        <w:rPr>
          <w:b/>
          <w:sz w:val="28"/>
          <w:szCs w:val="28"/>
        </w:rPr>
        <w:t xml:space="preserve">ПЕЧЕНИЕ ПРОИЗВОДСТВЕННОЙ </w:t>
      </w:r>
      <w:r w:rsidRPr="00B04763">
        <w:rPr>
          <w:b/>
          <w:sz w:val="28"/>
          <w:szCs w:val="28"/>
        </w:rPr>
        <w:t>ПРАКТИКИ</w:t>
      </w:r>
    </w:p>
    <w:p w:rsidR="00A1686B" w:rsidRPr="00E416A1" w:rsidRDefault="00A1686B" w:rsidP="00A1686B">
      <w:pPr>
        <w:ind w:firstLine="709"/>
        <w:jc w:val="both"/>
        <w:rPr>
          <w:bCs/>
        </w:rPr>
      </w:pPr>
    </w:p>
    <w:p w:rsidR="00A1686B" w:rsidRPr="00B04763" w:rsidRDefault="00A1686B" w:rsidP="00A1686B">
      <w:pPr>
        <w:ind w:firstLine="709"/>
        <w:jc w:val="both"/>
        <w:rPr>
          <w:sz w:val="28"/>
          <w:szCs w:val="28"/>
        </w:rPr>
      </w:pPr>
      <w:r w:rsidRPr="00B04763">
        <w:rPr>
          <w:sz w:val="28"/>
          <w:szCs w:val="28"/>
        </w:rPr>
        <w:t xml:space="preserve">Реализация </w:t>
      </w:r>
      <w:r>
        <w:rPr>
          <w:bCs/>
          <w:sz w:val="28"/>
          <w:szCs w:val="28"/>
        </w:rPr>
        <w:t>производственной</w:t>
      </w:r>
      <w:r w:rsidRPr="00B04763">
        <w:rPr>
          <w:bCs/>
          <w:sz w:val="28"/>
          <w:szCs w:val="28"/>
        </w:rPr>
        <w:t xml:space="preserve"> практики проводиться </w:t>
      </w:r>
      <w:r w:rsidRPr="00B04763">
        <w:rPr>
          <w:sz w:val="28"/>
          <w:szCs w:val="28"/>
        </w:rPr>
        <w:t>педагогами, имеющих высшее образование, соответствующее профилю преподаваемого модуля,</w:t>
      </w:r>
      <w:r w:rsidRPr="00B04763">
        <w:rPr>
          <w:b/>
          <w:sz w:val="28"/>
          <w:szCs w:val="28"/>
        </w:rPr>
        <w:t xml:space="preserve"> </w:t>
      </w:r>
      <w:r w:rsidRPr="00B04763">
        <w:rPr>
          <w:sz w:val="28"/>
          <w:szCs w:val="28"/>
        </w:rPr>
        <w:t xml:space="preserve">соответствующего профессиональному циклу специальности, опыт деятельности в организациях соответствующей профессиональной сферы и прошедшие стажировку в профильных организациях. </w:t>
      </w: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Default="00A1686B" w:rsidP="00A1686B">
      <w:pPr>
        <w:ind w:firstLine="709"/>
        <w:jc w:val="both"/>
        <w:rPr>
          <w:rFonts w:eastAsia="Times New Roman"/>
          <w:b/>
          <w:caps/>
          <w:color w:val="000000"/>
          <w:sz w:val="28"/>
          <w:lang w:eastAsia="ru-RU"/>
        </w:rPr>
      </w:pPr>
    </w:p>
    <w:p w:rsidR="00A1686B" w:rsidRPr="00DF3BFE" w:rsidRDefault="00A1686B" w:rsidP="00A1686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6. КОНТРОЛЬ И ОЦЕНКА </w:t>
      </w:r>
      <w:r w:rsidRPr="00DF3BFE">
        <w:rPr>
          <w:b/>
          <w:bCs/>
          <w:color w:val="000000"/>
          <w:sz w:val="28"/>
        </w:rPr>
        <w:t>ОСВОЕНИЯ</w:t>
      </w:r>
      <w:r w:rsidRPr="00E534A9">
        <w:rPr>
          <w:b/>
          <w:bCs/>
          <w:color w:val="000000"/>
          <w:sz w:val="28"/>
        </w:rPr>
        <w:t xml:space="preserve"> </w:t>
      </w:r>
      <w:r w:rsidRPr="00DF3BFE">
        <w:rPr>
          <w:b/>
          <w:bCs/>
          <w:color w:val="000000"/>
          <w:sz w:val="28"/>
        </w:rPr>
        <w:t>РЕЗУЛЬТАТОВ</w:t>
      </w:r>
    </w:p>
    <w:p w:rsidR="00A1686B" w:rsidRPr="00DF3BFE" w:rsidRDefault="00A1686B" w:rsidP="00A1686B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ПРОИЗВОДСТВЕННОЙ</w:t>
      </w:r>
      <w:r w:rsidRPr="00DF3BFE">
        <w:rPr>
          <w:b/>
          <w:bCs/>
          <w:color w:val="000000"/>
          <w:sz w:val="28"/>
        </w:rPr>
        <w:t xml:space="preserve"> ПРАКТИКИ</w:t>
      </w: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A1686B" w:rsidRDefault="00A1686B" w:rsidP="00A1686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Дифференцированный з</w:t>
      </w:r>
      <w:r w:rsidRPr="00A408DC">
        <w:rPr>
          <w:sz w:val="28"/>
          <w:szCs w:val="28"/>
        </w:rPr>
        <w:t xml:space="preserve">ачет по </w:t>
      </w:r>
      <w:r>
        <w:rPr>
          <w:sz w:val="28"/>
        </w:rPr>
        <w:t xml:space="preserve">производственной практики (по профилю специальности) практики </w:t>
      </w:r>
      <w:r w:rsidRPr="00304575">
        <w:rPr>
          <w:bCs/>
          <w:sz w:val="28"/>
          <w:szCs w:val="28"/>
        </w:rPr>
        <w:t xml:space="preserve">ПП.03.01 Производственная практика (по профилю специальности) </w:t>
      </w:r>
      <w:r w:rsidRPr="00304575">
        <w:rPr>
          <w:sz w:val="28"/>
          <w:szCs w:val="28"/>
        </w:rPr>
        <w:t>устройство, надзор и техническое состояние железнодорожного пути и искусственных сооружений</w:t>
      </w:r>
      <w:r>
        <w:rPr>
          <w:sz w:val="28"/>
          <w:szCs w:val="28"/>
        </w:rPr>
        <w:t xml:space="preserve"> </w:t>
      </w:r>
      <w:r w:rsidRPr="00A408DC">
        <w:rPr>
          <w:sz w:val="28"/>
          <w:szCs w:val="28"/>
        </w:rPr>
        <w:t xml:space="preserve">выставляется на основании данных аттестационного листа </w:t>
      </w:r>
      <w:r>
        <w:rPr>
          <w:sz w:val="28"/>
          <w:szCs w:val="28"/>
        </w:rPr>
        <w:t xml:space="preserve">и характеристики </w:t>
      </w:r>
      <w:r w:rsidRPr="002F115A">
        <w:rPr>
          <w:sz w:val="28"/>
          <w:szCs w:val="28"/>
        </w:rPr>
        <w:t xml:space="preserve">на обучающегося по освоению профессиональных компетенций в период </w:t>
      </w:r>
      <w:r>
        <w:rPr>
          <w:sz w:val="28"/>
        </w:rPr>
        <w:t>производственной практики (по профилю специальности) практики</w:t>
      </w:r>
      <w:r w:rsidRPr="00B942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ПП.03.01 Производственная практика (по профилю специальности)</w:t>
      </w:r>
      <w:r w:rsidRPr="002F115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дневника установленной формы (дневники выдаются централизовано председателем предметной цикловой комиссии специальности), </w:t>
      </w:r>
      <w:r w:rsidRPr="002F115A">
        <w:rPr>
          <w:sz w:val="28"/>
          <w:szCs w:val="28"/>
        </w:rPr>
        <w:t>а так же отчета</w:t>
      </w:r>
      <w:r>
        <w:rPr>
          <w:sz w:val="28"/>
          <w:szCs w:val="28"/>
        </w:rPr>
        <w:t xml:space="preserve"> по </w:t>
      </w:r>
      <w:r w:rsidRPr="002F115A">
        <w:rPr>
          <w:sz w:val="28"/>
          <w:szCs w:val="28"/>
        </w:rPr>
        <w:t>практике</w:t>
      </w:r>
      <w:r>
        <w:rPr>
          <w:sz w:val="28"/>
          <w:szCs w:val="28"/>
        </w:rPr>
        <w:t xml:space="preserve"> по индивидуальному заданию.</w:t>
      </w: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01"/>
        <w:gridCol w:w="4213"/>
        <w:gridCol w:w="3023"/>
      </w:tblGrid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Результаты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(освоенные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общие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компетенции)</w:t>
            </w:r>
          </w:p>
        </w:tc>
        <w:tc>
          <w:tcPr>
            <w:tcW w:w="4408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Основные показатели оценки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результата</w:t>
            </w:r>
          </w:p>
        </w:tc>
        <w:tc>
          <w:tcPr>
            <w:tcW w:w="3076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Формы и методы контроля и оценки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1 Выбирать способы решения задач профессиональной деятельности применительно к различным контекстам.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определять проблему в профессионально ориентированных ситуациях;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разрабатывать алгоритмы решения профессиональных задач, применять разнообразные методы и выбирать эффективные технологии и рациональные способы;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прогнозировать и оценивать результат;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умение планировать поведение в профессионально ориентированных проблемных ситуациях, вносить коррективы.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 xml:space="preserve">ОК 2 Использовать современные средства поиска, анализа и интерпретации информации и </w:t>
            </w:r>
            <w:r w:rsidRPr="00557E00">
              <w:lastRenderedPageBreak/>
              <w:t>информационные технологии для выполнения задач профессиональной деятельности.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lastRenderedPageBreak/>
              <w:t xml:space="preserve">- осуществление эффективного поиска необходимой информации, используя широкий спектр источников информации, в том числе электронных;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lastRenderedPageBreak/>
              <w:t>- анализ информации, выделение главных аспектов, структурирование, презентация;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владение способами систематизации и интерпретации полученной информации в контексте профессиональной деятельности и в соответствии с задачей информационного поиска.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 xml:space="preserve">, </w:t>
            </w:r>
            <w:r w:rsidRPr="00557E00">
              <w:rPr>
                <w:color w:val="000000"/>
              </w:rPr>
              <w:lastRenderedPageBreak/>
              <w:t>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lastRenderedPageBreak/>
              <w:t>ОК 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осознанно определять потребности профессионального и личностного развития, в соответствии с потребностями определять цели и планировать деятельность по достижению поставленных целей;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владение методиками самопознания, самооценки, саморегуляции и саморазвития в целях эффективной профессиональной и личностной самореализации и развития карьеры;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умения принимать управленческие решения по совершенствованию собственной деятельности;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стремление расширять набор компетенций и повышать квалификацию для саморазвития и самореализации в профессиональной и личностной сфере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4 Эффективно взаимодействовать и работать в коллективе и команде.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согласованно трудиться для достижения цели, поставленной перед коллективом работников;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выстраивать позитивные коммуникаций, справляться с кризисами взаимодействия в процессе деятельности (проявление коммуникативных качеств);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умение анализировать и корректировать результаты собственной работы и работы членов команды;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проявлять ответственность за выполнение собственной работы и работы членов команды;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умение эффективно распределять объем работы среди членов коллектива.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 xml:space="preserve">ОК 5 Осуществлять устную и письменную коммуникацию на государственном языке Российской Федерации с учетом особенностей социального и </w:t>
            </w:r>
            <w:r w:rsidRPr="00557E00">
              <w:lastRenderedPageBreak/>
              <w:t>культурного контекста.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lastRenderedPageBreak/>
              <w:t xml:space="preserve">- </w:t>
            </w:r>
            <w:r w:rsidRPr="00557E00">
              <w:rPr>
                <w:rFonts w:ascii="Times New Roman" w:hAnsi="Times New Roman" w:cs="Times New Roman"/>
              </w:rPr>
              <w:t>использовать вербальные и невербальные способы коммуникации на государственном языке с учетом особенностей и различий социального и культурного контекста;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соблюдать нормы публичной речи и регламента;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lastRenderedPageBreak/>
              <w:t xml:space="preserve"> - самостоятельно выбирать стиль монологического высказывания (служебный доклад, выступление на совещании, презентация проекта и т.п.) в зависимости от его цели и целевой аудитории и с учетом особенностей и различий социального и культурного контекста;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создавать продукт письменной коммуникации определенной структуры,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стиля (жанра) на государственном языке;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уметь ясно, четко, последовательно и обоснованно излагать мысль, используя вербальные и невербальные способы коммуникации;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</w:pPr>
            <w:r w:rsidRPr="00557E00">
              <w:rPr>
                <w:rFonts w:ascii="Times New Roman" w:hAnsi="Times New Roman" w:cs="Times New Roman"/>
              </w:rPr>
              <w:t xml:space="preserve"> - следовать этическим правилам, нормам и принципам в межличностном общении.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lastRenderedPageBreak/>
              <w:t>ОК 6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t xml:space="preserve">- </w:t>
            </w:r>
            <w:r w:rsidRPr="00557E00">
              <w:rPr>
                <w:rFonts w:ascii="Times New Roman" w:hAnsi="Times New Roman" w:cs="Times New Roman"/>
              </w:rPr>
              <w:t xml:space="preserve">знание и соблюдение конституционных прав и обязанностей, законов; позицию, демонстрировать осознанное поведение на основе традиционных общечеловеческих ценностей.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осуществление деятельности на основе правопорядка и общечеловеческих ценностей;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-участие в мероприятиях гражданско-патриотического характера, волонтерском движении;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осуществлять подготовку к выполнению воинского долга;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</w:pPr>
            <w:r w:rsidRPr="00557E00">
              <w:rPr>
                <w:rFonts w:ascii="Times New Roman" w:hAnsi="Times New Roman" w:cs="Times New Roman"/>
              </w:rPr>
              <w:t>- проявлять сформированную позицию гражданской идентичности, патриотизма, уважения к своему государству, народу, государственным символам.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7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пропагандировать и соблюдать нормы экологической чистоты и безопасности;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осуществлять деятельность по сбережению ресурсов и сохранению окружающей среды, участвовать в природоохранных мероприятиях;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владеть приемами эффективных действий в опасных и чрезвычайных ситуациях природного, техногенного и социального характера;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пропагандировать правила поведения в чрезвычайных ситуациях и участвовать в учебных </w:t>
            </w:r>
            <w:r w:rsidRPr="00557E00">
              <w:rPr>
                <w:rFonts w:ascii="Times New Roman" w:hAnsi="Times New Roman" w:cs="Times New Roman"/>
              </w:rPr>
              <w:lastRenderedPageBreak/>
              <w:t>мероприятиях, проводимых ГУ МЧС.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lastRenderedPageBreak/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lastRenderedPageBreak/>
              <w:t>ОК 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пропагандировать и соблюдать нормы здорового образа жизни с целью профилактики профессиональных заболеваний;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уметь организовывать собственную деятельность по укреплению здоровья и физической выносливости;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участвовать в спортивных мероприятиях, программе физкультурной подготовки ГТО.</w:t>
            </w:r>
          </w:p>
        </w:tc>
        <w:tc>
          <w:tcPr>
            <w:tcW w:w="3076" w:type="dxa"/>
          </w:tcPr>
          <w:p w:rsidR="006D5D03" w:rsidRPr="00557E00" w:rsidRDefault="006D5D03" w:rsidP="007A72D4"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937" w:type="dxa"/>
            <w:vAlign w:val="center"/>
          </w:tcPr>
          <w:p w:rsidR="006D5D03" w:rsidRPr="00557E00" w:rsidRDefault="006D5D03" w:rsidP="007A72D4">
            <w:r w:rsidRPr="00557E00">
              <w:t>ОК 9 Пользоваться профессиональной документацией на государственном и иностранном языках.</w:t>
            </w:r>
          </w:p>
        </w:tc>
        <w:tc>
          <w:tcPr>
            <w:tcW w:w="4408" w:type="dxa"/>
          </w:tcPr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осуществлять эффективный поиск необходимой информации в российских и зарубежных источниках: нормативно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- правовой документации, стандартов, научных публикации, технической документации; 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>- уметь применять лексику и грамматику иностранного языка для перевода текста, содержание которого включает профессиональную лексику;</w:t>
            </w:r>
          </w:p>
          <w:p w:rsidR="006D5D03" w:rsidRPr="00557E00" w:rsidRDefault="006D5D03" w:rsidP="007A72D4">
            <w:pPr>
              <w:pStyle w:val="af1"/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557E00">
              <w:rPr>
                <w:rFonts w:ascii="Times New Roman" w:hAnsi="Times New Roman" w:cs="Times New Roman"/>
              </w:rPr>
              <w:t xml:space="preserve"> - уметь анализировать, систематизировать и применять в профессиональной деятельности информацию, содержащуюся в документации профессиональной области.</w:t>
            </w:r>
          </w:p>
        </w:tc>
        <w:tc>
          <w:tcPr>
            <w:tcW w:w="3076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</w:tbl>
    <w:p w:rsidR="006D5D03" w:rsidRDefault="006D5D03" w:rsidP="006D5D03">
      <w:pPr>
        <w:jc w:val="both"/>
        <w:rPr>
          <w:sz w:val="28"/>
          <w:szCs w:val="28"/>
        </w:rPr>
      </w:pPr>
    </w:p>
    <w:p w:rsidR="006D5D03" w:rsidRDefault="006D5D03" w:rsidP="006D5D03">
      <w:pPr>
        <w:ind w:firstLine="709"/>
        <w:jc w:val="both"/>
        <w:rPr>
          <w:sz w:val="28"/>
          <w:szCs w:val="28"/>
        </w:rPr>
      </w:pPr>
      <w:r w:rsidRPr="00F85264">
        <w:rPr>
          <w:sz w:val="28"/>
          <w:szCs w:val="28"/>
        </w:rPr>
        <w:t xml:space="preserve">Формы и методы контроля и оценки результатов обучения должны позволять проверять у обучающихся не только развитие общих компетенций </w:t>
      </w:r>
      <w:r>
        <w:rPr>
          <w:sz w:val="28"/>
          <w:szCs w:val="28"/>
        </w:rPr>
        <w:t>обеспечивающих их умений, но и</w:t>
      </w:r>
      <w:r w:rsidRPr="00F85264">
        <w:rPr>
          <w:sz w:val="28"/>
          <w:szCs w:val="28"/>
        </w:rPr>
        <w:t xml:space="preserve"> сформированность профессиональных компетенций.</w:t>
      </w:r>
    </w:p>
    <w:p w:rsidR="006D5D03" w:rsidRDefault="006D5D03" w:rsidP="006D5D03">
      <w:pPr>
        <w:ind w:firstLine="708"/>
        <w:jc w:val="both"/>
        <w:rPr>
          <w:b/>
          <w:bCs/>
          <w:color w:val="000000"/>
          <w:sz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4820"/>
        <w:gridCol w:w="3118"/>
      </w:tblGrid>
      <w:tr w:rsidR="006D5D03" w:rsidRPr="00557E00" w:rsidTr="007A72D4">
        <w:tc>
          <w:tcPr>
            <w:tcW w:w="2376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Результаты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(освоенные</w:t>
            </w:r>
          </w:p>
          <w:p w:rsidR="006D5D03" w:rsidRPr="00557E00" w:rsidRDefault="006D5D03" w:rsidP="007A72D4">
            <w:pPr>
              <w:jc w:val="center"/>
              <w:rPr>
                <w:b/>
                <w:bCs/>
              </w:rPr>
            </w:pPr>
            <w:r w:rsidRPr="00557E00">
              <w:rPr>
                <w:b/>
                <w:bCs/>
              </w:rPr>
              <w:t>профессиональные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компетенции)</w:t>
            </w:r>
          </w:p>
        </w:tc>
        <w:tc>
          <w:tcPr>
            <w:tcW w:w="4820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Основные показатели оценки</w:t>
            </w:r>
          </w:p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</w:rPr>
              <w:t>результата</w:t>
            </w:r>
          </w:p>
        </w:tc>
        <w:tc>
          <w:tcPr>
            <w:tcW w:w="3118" w:type="dxa"/>
            <w:vAlign w:val="center"/>
          </w:tcPr>
          <w:p w:rsidR="006D5D03" w:rsidRPr="00557E00" w:rsidRDefault="006D5D03" w:rsidP="007A72D4">
            <w:pPr>
              <w:jc w:val="center"/>
              <w:rPr>
                <w:b/>
              </w:rPr>
            </w:pPr>
            <w:r w:rsidRPr="00557E00">
              <w:rPr>
                <w:b/>
                <w:bCs/>
              </w:rPr>
              <w:t>Формы и методы контроля и оценки</w:t>
            </w:r>
          </w:p>
        </w:tc>
      </w:tr>
      <w:tr w:rsidR="006D5D03" w:rsidRPr="00557E00" w:rsidTr="007A72D4">
        <w:tc>
          <w:tcPr>
            <w:tcW w:w="2376" w:type="dxa"/>
          </w:tcPr>
          <w:p w:rsidR="006D5D03" w:rsidRPr="00557E00" w:rsidRDefault="006D5D03" w:rsidP="007A72D4">
            <w:r w:rsidRPr="00557E00">
              <w:t>ПК 3.1. Обеспечивать выполнение требований к основным элементам и конструкции земляного полотна, переездов, путевых и сигнальных знаков, верхнего строения пути.</w:t>
            </w:r>
          </w:p>
        </w:tc>
        <w:tc>
          <w:tcPr>
            <w:tcW w:w="4820" w:type="dxa"/>
          </w:tcPr>
          <w:p w:rsidR="006D5D03" w:rsidRPr="00557E00" w:rsidRDefault="006D5D03" w:rsidP="007A72D4">
            <w:r w:rsidRPr="00557E00">
              <w:t>Определение конструкции железнодорожного пути и искусственных сооружений. Выявление имеющихся неисправностей элементов верхнего строения пути, земляного полотна.</w:t>
            </w:r>
          </w:p>
        </w:tc>
        <w:tc>
          <w:tcPr>
            <w:tcW w:w="3118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376" w:type="dxa"/>
          </w:tcPr>
          <w:p w:rsidR="006D5D03" w:rsidRPr="00557E00" w:rsidRDefault="006D5D03" w:rsidP="007A72D4">
            <w:r w:rsidRPr="00557E00">
              <w:t xml:space="preserve">ПК 3.2. </w:t>
            </w:r>
            <w:r w:rsidRPr="00557E00">
              <w:lastRenderedPageBreak/>
              <w:t>Обеспечивать требования к искусственным сооружениям на железнодорожном транспорте.</w:t>
            </w:r>
          </w:p>
        </w:tc>
        <w:tc>
          <w:tcPr>
            <w:tcW w:w="4820" w:type="dxa"/>
          </w:tcPr>
          <w:p w:rsidR="006D5D03" w:rsidRPr="00557E00" w:rsidRDefault="006D5D03" w:rsidP="007A72D4">
            <w:r w:rsidRPr="00557E00">
              <w:lastRenderedPageBreak/>
              <w:t xml:space="preserve">Умение производить осмотр участка </w:t>
            </w:r>
            <w:r w:rsidRPr="00557E00">
              <w:lastRenderedPageBreak/>
              <w:t>железнодорожного пути и искусственных сооружений. Знание системы надзора, ухода и ремонта искусственных сооружений</w:t>
            </w:r>
          </w:p>
        </w:tc>
        <w:tc>
          <w:tcPr>
            <w:tcW w:w="3118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lastRenderedPageBreak/>
              <w:t xml:space="preserve">оценка деятельности в ходе </w:t>
            </w:r>
            <w:r w:rsidRPr="00557E00">
              <w:rPr>
                <w:color w:val="000000"/>
              </w:rPr>
              <w:lastRenderedPageBreak/>
              <w:t xml:space="preserve">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  <w:tr w:rsidR="006D5D03" w:rsidRPr="00557E00" w:rsidTr="007A72D4">
        <w:tc>
          <w:tcPr>
            <w:tcW w:w="2376" w:type="dxa"/>
          </w:tcPr>
          <w:p w:rsidR="006D5D03" w:rsidRPr="00557E00" w:rsidRDefault="006D5D03" w:rsidP="007A72D4">
            <w:r w:rsidRPr="00557E00">
              <w:lastRenderedPageBreak/>
              <w:t>ПК 3.3. Проводить контроль состояния рельсов, элементов пути и сооружений с использованием диагностического оборудования.</w:t>
            </w:r>
          </w:p>
        </w:tc>
        <w:tc>
          <w:tcPr>
            <w:tcW w:w="4820" w:type="dxa"/>
          </w:tcPr>
          <w:p w:rsidR="006D5D03" w:rsidRPr="00557E00" w:rsidRDefault="006D5D03" w:rsidP="007A72D4">
            <w:r w:rsidRPr="00557E00">
              <w:t>Умение производить настройку и обслуживание различных систем дефектоскопов. Использование средств контроля и методов обнаружения дефектов рельсов и стрелочных переводов</w:t>
            </w:r>
          </w:p>
        </w:tc>
        <w:tc>
          <w:tcPr>
            <w:tcW w:w="3118" w:type="dxa"/>
          </w:tcPr>
          <w:p w:rsidR="006D5D03" w:rsidRPr="00557E00" w:rsidRDefault="006D5D03" w:rsidP="007A72D4">
            <w:pPr>
              <w:rPr>
                <w:color w:val="000000"/>
              </w:rPr>
            </w:pPr>
            <w:r w:rsidRPr="00557E00">
              <w:rPr>
                <w:color w:val="000000"/>
              </w:rPr>
              <w:t xml:space="preserve">оценка деятельности в ходе проведения </w:t>
            </w:r>
            <w:r w:rsidRPr="00557E00">
              <w:t>производственной практики (по профилю специальности)</w:t>
            </w:r>
            <w:r w:rsidRPr="00557E00">
              <w:rPr>
                <w:color w:val="000000"/>
              </w:rPr>
              <w:t>, дифференцированный зачет</w:t>
            </w:r>
          </w:p>
        </w:tc>
      </w:tr>
    </w:tbl>
    <w:p w:rsidR="006D5D03" w:rsidRDefault="006D5D03" w:rsidP="006D5D03">
      <w:pPr>
        <w:ind w:firstLine="708"/>
        <w:jc w:val="both"/>
        <w:rPr>
          <w:b/>
          <w:bCs/>
          <w:color w:val="000000"/>
          <w:sz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EC5E7A" w:rsidRDefault="00EC5E7A" w:rsidP="007459BE">
      <w:pPr>
        <w:ind w:firstLine="709"/>
        <w:jc w:val="both"/>
        <w:rPr>
          <w:sz w:val="28"/>
          <w:szCs w:val="28"/>
        </w:rPr>
      </w:pPr>
    </w:p>
    <w:p w:rsidR="00075DBA" w:rsidRDefault="00075DBA" w:rsidP="00542B24">
      <w:pPr>
        <w:jc w:val="both"/>
        <w:rPr>
          <w:sz w:val="28"/>
          <w:szCs w:val="28"/>
        </w:rPr>
      </w:pPr>
    </w:p>
    <w:p w:rsidR="00A64ACA" w:rsidRPr="00002663" w:rsidRDefault="00A64ACA" w:rsidP="00A64ACA">
      <w:pPr>
        <w:rPr>
          <w:sz w:val="16"/>
          <w:szCs w:val="16"/>
        </w:rPr>
      </w:pPr>
    </w:p>
    <w:sectPr w:rsidR="00A64ACA" w:rsidRPr="00002663" w:rsidSect="009A56C9">
      <w:footerReference w:type="default" r:id="rId9"/>
      <w:pgSz w:w="11906" w:h="16838"/>
      <w:pgMar w:top="851" w:right="567" w:bottom="851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684" w:rsidRDefault="00151684" w:rsidP="005D7A99">
      <w:r>
        <w:separator/>
      </w:r>
    </w:p>
  </w:endnote>
  <w:endnote w:type="continuationSeparator" w:id="0">
    <w:p w:rsidR="00151684" w:rsidRDefault="00151684" w:rsidP="005D7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53740183"/>
      <w:docPartObj>
        <w:docPartGallery w:val="Page Numbers (Bottom of Page)"/>
        <w:docPartUnique/>
      </w:docPartObj>
    </w:sdtPr>
    <w:sdtEndPr/>
    <w:sdtContent>
      <w:p w:rsidR="009A56C9" w:rsidRDefault="009A56C9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1A">
          <w:rPr>
            <w:noProof/>
          </w:rPr>
          <w:t>14</w:t>
        </w:r>
        <w:r>
          <w:fldChar w:fldCharType="end"/>
        </w:r>
      </w:p>
    </w:sdtContent>
  </w:sdt>
  <w:p w:rsidR="00897699" w:rsidRDefault="00897699" w:rsidP="005D7A99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684" w:rsidRDefault="00151684" w:rsidP="005D7A99">
      <w:r>
        <w:separator/>
      </w:r>
    </w:p>
  </w:footnote>
  <w:footnote w:type="continuationSeparator" w:id="0">
    <w:p w:rsidR="00151684" w:rsidRDefault="00151684" w:rsidP="005D7A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C5E32EE"/>
    <w:lvl w:ilvl="0">
      <w:numFmt w:val="bullet"/>
      <w:lvlText w:val="*"/>
      <w:lvlJc w:val="left"/>
    </w:lvl>
  </w:abstractNum>
  <w:abstractNum w:abstractNumId="1">
    <w:nsid w:val="032674E4"/>
    <w:multiLevelType w:val="hybridMultilevel"/>
    <w:tmpl w:val="5B2E636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8A6"/>
    <w:multiLevelType w:val="hybridMultilevel"/>
    <w:tmpl w:val="9A482DB0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5F52C0"/>
    <w:multiLevelType w:val="hybridMultilevel"/>
    <w:tmpl w:val="75444262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D1DE7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FF4E3B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6">
    <w:nsid w:val="19993F63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7">
    <w:nsid w:val="207029B4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240F00DB"/>
    <w:multiLevelType w:val="hybridMultilevel"/>
    <w:tmpl w:val="0500149A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374857"/>
    <w:multiLevelType w:val="hybridMultilevel"/>
    <w:tmpl w:val="317CE7FE"/>
    <w:lvl w:ilvl="0" w:tplc="8076C7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C03FCD"/>
    <w:multiLevelType w:val="hybridMultilevel"/>
    <w:tmpl w:val="C90AFE2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552D7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>
    <w:nsid w:val="2CBE3B6C"/>
    <w:multiLevelType w:val="hybridMultilevel"/>
    <w:tmpl w:val="7C24F13E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485EA7"/>
    <w:multiLevelType w:val="hybridMultilevel"/>
    <w:tmpl w:val="CBCCDE80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1B17DE2"/>
    <w:multiLevelType w:val="hybridMultilevel"/>
    <w:tmpl w:val="18B649D4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3515F66"/>
    <w:multiLevelType w:val="hybridMultilevel"/>
    <w:tmpl w:val="441AECC4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497A6C"/>
    <w:multiLevelType w:val="hybridMultilevel"/>
    <w:tmpl w:val="ACF486C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C13F5A"/>
    <w:multiLevelType w:val="multilevel"/>
    <w:tmpl w:val="383A7BB2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639"/>
        </w:tabs>
        <w:ind w:left="163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558"/>
        </w:tabs>
        <w:ind w:left="25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837"/>
        </w:tabs>
        <w:ind w:left="383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756"/>
        </w:tabs>
        <w:ind w:left="47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035"/>
        </w:tabs>
        <w:ind w:left="603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314"/>
        </w:tabs>
        <w:ind w:left="731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8233"/>
        </w:tabs>
        <w:ind w:left="823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9512"/>
        </w:tabs>
        <w:ind w:left="9512" w:hanging="2160"/>
      </w:pPr>
      <w:rPr>
        <w:rFonts w:hint="default"/>
        <w:b/>
      </w:rPr>
    </w:lvl>
  </w:abstractNum>
  <w:abstractNum w:abstractNumId="18">
    <w:nsid w:val="3B723D9D"/>
    <w:multiLevelType w:val="hybridMultilevel"/>
    <w:tmpl w:val="E08017C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486819"/>
    <w:multiLevelType w:val="multilevel"/>
    <w:tmpl w:val="B1A23A7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20">
    <w:nsid w:val="45F21081"/>
    <w:multiLevelType w:val="hybridMultilevel"/>
    <w:tmpl w:val="C590CEB8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DC317D"/>
    <w:multiLevelType w:val="hybridMultilevel"/>
    <w:tmpl w:val="96304262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E10AF1"/>
    <w:multiLevelType w:val="multilevel"/>
    <w:tmpl w:val="15D61D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73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23">
    <w:nsid w:val="50B047BD"/>
    <w:multiLevelType w:val="multilevel"/>
    <w:tmpl w:val="597408FA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675" w:hanging="675"/>
      </w:pPr>
    </w:lvl>
    <w:lvl w:ilvl="2">
      <w:start w:val="3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1080" w:hanging="1080"/>
      </w:pPr>
    </w:lvl>
    <w:lvl w:ilvl="4">
      <w:start w:val="1"/>
      <w:numFmt w:val="decimal"/>
      <w:isLgl/>
      <w:lvlText w:val="%1.%2.%3.%4.%5"/>
      <w:lvlJc w:val="left"/>
      <w:pPr>
        <w:ind w:left="108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</w:lvl>
  </w:abstractNum>
  <w:abstractNum w:abstractNumId="24">
    <w:nsid w:val="52315A24"/>
    <w:multiLevelType w:val="hybridMultilevel"/>
    <w:tmpl w:val="B050A0E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AC5995"/>
    <w:multiLevelType w:val="hybridMultilevel"/>
    <w:tmpl w:val="020CCD26"/>
    <w:lvl w:ilvl="0" w:tplc="B5529F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C68F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8C76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B2E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6041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3E4B9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5852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3AD4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D653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451F62"/>
    <w:multiLevelType w:val="hybridMultilevel"/>
    <w:tmpl w:val="FC7CB950"/>
    <w:lvl w:ilvl="0" w:tplc="5A10790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5812604E"/>
    <w:multiLevelType w:val="hybridMultilevel"/>
    <w:tmpl w:val="DD825F7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BB3CF9"/>
    <w:multiLevelType w:val="hybridMultilevel"/>
    <w:tmpl w:val="034E2216"/>
    <w:lvl w:ilvl="0" w:tplc="077C8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B06FC4">
      <w:numFmt w:val="none"/>
      <w:lvlText w:val=""/>
      <w:lvlJc w:val="left"/>
      <w:pPr>
        <w:tabs>
          <w:tab w:val="num" w:pos="360"/>
        </w:tabs>
      </w:pPr>
    </w:lvl>
    <w:lvl w:ilvl="2" w:tplc="4E069E06">
      <w:numFmt w:val="none"/>
      <w:lvlText w:val=""/>
      <w:lvlJc w:val="left"/>
      <w:pPr>
        <w:tabs>
          <w:tab w:val="num" w:pos="360"/>
        </w:tabs>
      </w:pPr>
    </w:lvl>
    <w:lvl w:ilvl="3" w:tplc="C8D666F8">
      <w:numFmt w:val="none"/>
      <w:lvlText w:val=""/>
      <w:lvlJc w:val="left"/>
      <w:pPr>
        <w:tabs>
          <w:tab w:val="num" w:pos="360"/>
        </w:tabs>
      </w:pPr>
    </w:lvl>
    <w:lvl w:ilvl="4" w:tplc="B88EA930">
      <w:numFmt w:val="none"/>
      <w:lvlText w:val=""/>
      <w:lvlJc w:val="left"/>
      <w:pPr>
        <w:tabs>
          <w:tab w:val="num" w:pos="360"/>
        </w:tabs>
      </w:pPr>
    </w:lvl>
    <w:lvl w:ilvl="5" w:tplc="164482D4">
      <w:numFmt w:val="none"/>
      <w:lvlText w:val=""/>
      <w:lvlJc w:val="left"/>
      <w:pPr>
        <w:tabs>
          <w:tab w:val="num" w:pos="360"/>
        </w:tabs>
      </w:pPr>
    </w:lvl>
    <w:lvl w:ilvl="6" w:tplc="6C52084C">
      <w:numFmt w:val="none"/>
      <w:lvlText w:val=""/>
      <w:lvlJc w:val="left"/>
      <w:pPr>
        <w:tabs>
          <w:tab w:val="num" w:pos="360"/>
        </w:tabs>
      </w:pPr>
    </w:lvl>
    <w:lvl w:ilvl="7" w:tplc="BC18894E">
      <w:numFmt w:val="none"/>
      <w:lvlText w:val=""/>
      <w:lvlJc w:val="left"/>
      <w:pPr>
        <w:tabs>
          <w:tab w:val="num" w:pos="360"/>
        </w:tabs>
      </w:pPr>
    </w:lvl>
    <w:lvl w:ilvl="8" w:tplc="0C708372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8F16B5D"/>
    <w:multiLevelType w:val="multilevel"/>
    <w:tmpl w:val="F18C1F0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>
    <w:nsid w:val="5BCB4A55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1">
    <w:nsid w:val="5BD07C65"/>
    <w:multiLevelType w:val="hybridMultilevel"/>
    <w:tmpl w:val="E3BEA2DA"/>
    <w:lvl w:ilvl="0" w:tplc="80F2435A">
      <w:start w:val="1"/>
      <w:numFmt w:val="bullet"/>
      <w:lvlText w:val=""/>
      <w:lvlJc w:val="left"/>
      <w:pPr>
        <w:tabs>
          <w:tab w:val="num" w:pos="1960"/>
        </w:tabs>
        <w:ind w:left="1676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C37602"/>
    <w:multiLevelType w:val="hybridMultilevel"/>
    <w:tmpl w:val="CA246D38"/>
    <w:lvl w:ilvl="0" w:tplc="588445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3D1C86"/>
    <w:multiLevelType w:val="hybridMultilevel"/>
    <w:tmpl w:val="E7AAE394"/>
    <w:lvl w:ilvl="0" w:tplc="BF7C9252">
      <w:start w:val="1"/>
      <w:numFmt w:val="bullet"/>
      <w:lvlText w:val=""/>
      <w:lvlJc w:val="left"/>
      <w:pPr>
        <w:tabs>
          <w:tab w:val="num" w:pos="2244"/>
        </w:tabs>
        <w:ind w:left="1960" w:firstLine="11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DD254B3"/>
    <w:multiLevelType w:val="hybridMultilevel"/>
    <w:tmpl w:val="5B124CDC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276C5"/>
    <w:multiLevelType w:val="multilevel"/>
    <w:tmpl w:val="9BA0D3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36">
    <w:nsid w:val="70F363D9"/>
    <w:multiLevelType w:val="hybridMultilevel"/>
    <w:tmpl w:val="FAEA8FD6"/>
    <w:lvl w:ilvl="0" w:tplc="17B6EF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522B10"/>
    <w:multiLevelType w:val="multilevel"/>
    <w:tmpl w:val="F9DE3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>
    <w:nsid w:val="79421941"/>
    <w:multiLevelType w:val="hybridMultilevel"/>
    <w:tmpl w:val="251E5D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770FB2"/>
    <w:multiLevelType w:val="singleLevel"/>
    <w:tmpl w:val="7F02EB7E"/>
    <w:lvl w:ilvl="0">
      <w:start w:val="1"/>
      <w:numFmt w:val="decimal"/>
      <w:lvlText w:val="%1."/>
      <w:legacy w:legacy="1" w:legacySpace="0" w:legacyIndent="28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0">
    <w:nsid w:val="7EAD7578"/>
    <w:multiLevelType w:val="hybridMultilevel"/>
    <w:tmpl w:val="F83A4EF6"/>
    <w:lvl w:ilvl="0" w:tplc="BBD0D0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5"/>
  </w:num>
  <w:num w:numId="3">
    <w:abstractNumId w:val="12"/>
  </w:num>
  <w:num w:numId="4">
    <w:abstractNumId w:val="20"/>
  </w:num>
  <w:num w:numId="5">
    <w:abstractNumId w:val="27"/>
  </w:num>
  <w:num w:numId="6">
    <w:abstractNumId w:val="8"/>
  </w:num>
  <w:num w:numId="7">
    <w:abstractNumId w:val="24"/>
  </w:num>
  <w:num w:numId="8">
    <w:abstractNumId w:val="2"/>
  </w:num>
  <w:num w:numId="9">
    <w:abstractNumId w:val="34"/>
  </w:num>
  <w:num w:numId="10">
    <w:abstractNumId w:val="15"/>
  </w:num>
  <w:num w:numId="11">
    <w:abstractNumId w:val="10"/>
  </w:num>
  <w:num w:numId="12">
    <w:abstractNumId w:val="36"/>
  </w:num>
  <w:num w:numId="13">
    <w:abstractNumId w:val="18"/>
  </w:num>
  <w:num w:numId="14">
    <w:abstractNumId w:val="21"/>
  </w:num>
  <w:num w:numId="15">
    <w:abstractNumId w:val="1"/>
  </w:num>
  <w:num w:numId="16">
    <w:abstractNumId w:val="33"/>
  </w:num>
  <w:num w:numId="17">
    <w:abstractNumId w:val="28"/>
  </w:num>
  <w:num w:numId="18">
    <w:abstractNumId w:val="29"/>
  </w:num>
  <w:num w:numId="19">
    <w:abstractNumId w:val="7"/>
  </w:num>
  <w:num w:numId="20">
    <w:abstractNumId w:val="11"/>
  </w:num>
  <w:num w:numId="21">
    <w:abstractNumId w:val="16"/>
  </w:num>
  <w:num w:numId="22">
    <w:abstractNumId w:val="37"/>
  </w:num>
  <w:num w:numId="23">
    <w:abstractNumId w:val="5"/>
  </w:num>
  <w:num w:numId="24">
    <w:abstractNumId w:val="17"/>
  </w:num>
  <w:num w:numId="25">
    <w:abstractNumId w:val="14"/>
  </w:num>
  <w:num w:numId="26">
    <w:abstractNumId w:val="31"/>
  </w:num>
  <w:num w:numId="27">
    <w:abstractNumId w:val="13"/>
  </w:num>
  <w:num w:numId="28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29">
    <w:abstractNumId w:val="35"/>
  </w:num>
  <w:num w:numId="30">
    <w:abstractNumId w:val="3"/>
  </w:num>
  <w:num w:numId="31">
    <w:abstractNumId w:val="23"/>
    <w:lvlOverride w:ilvl="0">
      <w:startOverride w:val="1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>
      <w:startOverride w:val="1"/>
    </w:lvlOverride>
  </w:num>
  <w:num w:numId="33">
    <w:abstractNumId w:val="30"/>
  </w:num>
  <w:num w:numId="34">
    <w:abstractNumId w:val="6"/>
  </w:num>
  <w:num w:numId="35">
    <w:abstractNumId w:val="38"/>
  </w:num>
  <w:num w:numId="36">
    <w:abstractNumId w:val="9"/>
  </w:num>
  <w:num w:numId="37">
    <w:abstractNumId w:val="40"/>
  </w:num>
  <w:num w:numId="38">
    <w:abstractNumId w:val="32"/>
  </w:num>
  <w:num w:numId="39">
    <w:abstractNumId w:val="19"/>
  </w:num>
  <w:num w:numId="40">
    <w:abstractNumId w:val="4"/>
  </w:num>
  <w:num w:numId="41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95"/>
    <w:rsid w:val="00002663"/>
    <w:rsid w:val="00003748"/>
    <w:rsid w:val="000061AF"/>
    <w:rsid w:val="000131EB"/>
    <w:rsid w:val="000148D7"/>
    <w:rsid w:val="00014B08"/>
    <w:rsid w:val="0001547A"/>
    <w:rsid w:val="00034D13"/>
    <w:rsid w:val="000358C7"/>
    <w:rsid w:val="0004009B"/>
    <w:rsid w:val="00041846"/>
    <w:rsid w:val="00042010"/>
    <w:rsid w:val="00042DFC"/>
    <w:rsid w:val="00051364"/>
    <w:rsid w:val="00051853"/>
    <w:rsid w:val="00060FDA"/>
    <w:rsid w:val="00066173"/>
    <w:rsid w:val="00066DB2"/>
    <w:rsid w:val="00075DBA"/>
    <w:rsid w:val="000A1B4D"/>
    <w:rsid w:val="000A4567"/>
    <w:rsid w:val="000A46A2"/>
    <w:rsid w:val="000A6B82"/>
    <w:rsid w:val="000E1035"/>
    <w:rsid w:val="000E35F1"/>
    <w:rsid w:val="000E586A"/>
    <w:rsid w:val="000F4BA6"/>
    <w:rsid w:val="000F7FB8"/>
    <w:rsid w:val="00112C30"/>
    <w:rsid w:val="0011341E"/>
    <w:rsid w:val="0011568D"/>
    <w:rsid w:val="001226FE"/>
    <w:rsid w:val="0012642D"/>
    <w:rsid w:val="001271E5"/>
    <w:rsid w:val="0013430D"/>
    <w:rsid w:val="00134B9F"/>
    <w:rsid w:val="00135828"/>
    <w:rsid w:val="00135E2C"/>
    <w:rsid w:val="001409C6"/>
    <w:rsid w:val="001412B2"/>
    <w:rsid w:val="00141E32"/>
    <w:rsid w:val="00146B9D"/>
    <w:rsid w:val="00151684"/>
    <w:rsid w:val="00175E95"/>
    <w:rsid w:val="0017711D"/>
    <w:rsid w:val="001821DE"/>
    <w:rsid w:val="001823D5"/>
    <w:rsid w:val="00184121"/>
    <w:rsid w:val="0018661D"/>
    <w:rsid w:val="00191DAC"/>
    <w:rsid w:val="0019480E"/>
    <w:rsid w:val="00197146"/>
    <w:rsid w:val="001A3DB2"/>
    <w:rsid w:val="001B1C6B"/>
    <w:rsid w:val="001B38B9"/>
    <w:rsid w:val="001B6BF9"/>
    <w:rsid w:val="001D1A3E"/>
    <w:rsid w:val="001D2ADF"/>
    <w:rsid w:val="001E0523"/>
    <w:rsid w:val="001E144C"/>
    <w:rsid w:val="001F1EAB"/>
    <w:rsid w:val="00200D48"/>
    <w:rsid w:val="00204B9D"/>
    <w:rsid w:val="00207F89"/>
    <w:rsid w:val="00226D57"/>
    <w:rsid w:val="0023184A"/>
    <w:rsid w:val="00244181"/>
    <w:rsid w:val="00260BF4"/>
    <w:rsid w:val="0027170A"/>
    <w:rsid w:val="00275413"/>
    <w:rsid w:val="002827CD"/>
    <w:rsid w:val="002958FD"/>
    <w:rsid w:val="002A22D6"/>
    <w:rsid w:val="002A6FEA"/>
    <w:rsid w:val="002B5D69"/>
    <w:rsid w:val="002C4239"/>
    <w:rsid w:val="002D25E8"/>
    <w:rsid w:val="002D4798"/>
    <w:rsid w:val="002E6427"/>
    <w:rsid w:val="002E7660"/>
    <w:rsid w:val="002F3D22"/>
    <w:rsid w:val="00300670"/>
    <w:rsid w:val="00304575"/>
    <w:rsid w:val="003048F6"/>
    <w:rsid w:val="003370B3"/>
    <w:rsid w:val="003424EE"/>
    <w:rsid w:val="00360450"/>
    <w:rsid w:val="00373206"/>
    <w:rsid w:val="003846AA"/>
    <w:rsid w:val="00395D52"/>
    <w:rsid w:val="00397AD4"/>
    <w:rsid w:val="003A14D4"/>
    <w:rsid w:val="003A4592"/>
    <w:rsid w:val="003B2AE6"/>
    <w:rsid w:val="003B35AA"/>
    <w:rsid w:val="003B4490"/>
    <w:rsid w:val="003C7435"/>
    <w:rsid w:val="003E2624"/>
    <w:rsid w:val="003E3FC0"/>
    <w:rsid w:val="00400BB9"/>
    <w:rsid w:val="00400D48"/>
    <w:rsid w:val="00401D7B"/>
    <w:rsid w:val="00405E47"/>
    <w:rsid w:val="004123FF"/>
    <w:rsid w:val="00417453"/>
    <w:rsid w:val="00421679"/>
    <w:rsid w:val="0042410C"/>
    <w:rsid w:val="00440D2E"/>
    <w:rsid w:val="00465B2B"/>
    <w:rsid w:val="00481CD4"/>
    <w:rsid w:val="00482C31"/>
    <w:rsid w:val="00483468"/>
    <w:rsid w:val="004930AA"/>
    <w:rsid w:val="004944EE"/>
    <w:rsid w:val="00495BF0"/>
    <w:rsid w:val="00497395"/>
    <w:rsid w:val="004A34B9"/>
    <w:rsid w:val="004A7D87"/>
    <w:rsid w:val="004B55AB"/>
    <w:rsid w:val="004B5C22"/>
    <w:rsid w:val="004B7578"/>
    <w:rsid w:val="004C4B2C"/>
    <w:rsid w:val="004C4CA1"/>
    <w:rsid w:val="004C5EF9"/>
    <w:rsid w:val="004C6CB5"/>
    <w:rsid w:val="004D14E2"/>
    <w:rsid w:val="004D1EE5"/>
    <w:rsid w:val="004D38A2"/>
    <w:rsid w:val="004E21CA"/>
    <w:rsid w:val="004E65EA"/>
    <w:rsid w:val="004F1C7B"/>
    <w:rsid w:val="004F3DC7"/>
    <w:rsid w:val="004F492C"/>
    <w:rsid w:val="0050007F"/>
    <w:rsid w:val="00500A68"/>
    <w:rsid w:val="0050376F"/>
    <w:rsid w:val="00511FC4"/>
    <w:rsid w:val="005150D0"/>
    <w:rsid w:val="00516501"/>
    <w:rsid w:val="00517FFE"/>
    <w:rsid w:val="00522594"/>
    <w:rsid w:val="00524E73"/>
    <w:rsid w:val="00526333"/>
    <w:rsid w:val="00531645"/>
    <w:rsid w:val="00531AE7"/>
    <w:rsid w:val="00537296"/>
    <w:rsid w:val="0054138D"/>
    <w:rsid w:val="00542B24"/>
    <w:rsid w:val="005522B0"/>
    <w:rsid w:val="00553DBB"/>
    <w:rsid w:val="00557D3C"/>
    <w:rsid w:val="00557E00"/>
    <w:rsid w:val="00560BE3"/>
    <w:rsid w:val="00566603"/>
    <w:rsid w:val="00567830"/>
    <w:rsid w:val="005745C6"/>
    <w:rsid w:val="0057467D"/>
    <w:rsid w:val="0058483A"/>
    <w:rsid w:val="0059412D"/>
    <w:rsid w:val="005A0CFE"/>
    <w:rsid w:val="005A21D9"/>
    <w:rsid w:val="005A6447"/>
    <w:rsid w:val="005A6978"/>
    <w:rsid w:val="005C1E73"/>
    <w:rsid w:val="005C249B"/>
    <w:rsid w:val="005C357D"/>
    <w:rsid w:val="005D3960"/>
    <w:rsid w:val="005D48F4"/>
    <w:rsid w:val="005D6F2A"/>
    <w:rsid w:val="005D7A99"/>
    <w:rsid w:val="005E1B70"/>
    <w:rsid w:val="00602674"/>
    <w:rsid w:val="00614CD2"/>
    <w:rsid w:val="00617690"/>
    <w:rsid w:val="00631853"/>
    <w:rsid w:val="00633768"/>
    <w:rsid w:val="00635C26"/>
    <w:rsid w:val="00651171"/>
    <w:rsid w:val="00652F6D"/>
    <w:rsid w:val="0065319B"/>
    <w:rsid w:val="006569E7"/>
    <w:rsid w:val="00660932"/>
    <w:rsid w:val="00663072"/>
    <w:rsid w:val="00666678"/>
    <w:rsid w:val="0066762D"/>
    <w:rsid w:val="00667BC4"/>
    <w:rsid w:val="00673FCF"/>
    <w:rsid w:val="00674760"/>
    <w:rsid w:val="00675CAF"/>
    <w:rsid w:val="006765C7"/>
    <w:rsid w:val="00682E37"/>
    <w:rsid w:val="00683C86"/>
    <w:rsid w:val="00691F3A"/>
    <w:rsid w:val="00693212"/>
    <w:rsid w:val="00697161"/>
    <w:rsid w:val="006A49A9"/>
    <w:rsid w:val="006B1214"/>
    <w:rsid w:val="006D21E7"/>
    <w:rsid w:val="006D5D03"/>
    <w:rsid w:val="006D7BDC"/>
    <w:rsid w:val="006E3A71"/>
    <w:rsid w:val="006E7EA4"/>
    <w:rsid w:val="006F2D9A"/>
    <w:rsid w:val="006F4640"/>
    <w:rsid w:val="006F4C0D"/>
    <w:rsid w:val="006F52F5"/>
    <w:rsid w:val="007033C1"/>
    <w:rsid w:val="00707D34"/>
    <w:rsid w:val="007109FC"/>
    <w:rsid w:val="00713C75"/>
    <w:rsid w:val="0071599A"/>
    <w:rsid w:val="00715A42"/>
    <w:rsid w:val="00716658"/>
    <w:rsid w:val="007173AD"/>
    <w:rsid w:val="007300A3"/>
    <w:rsid w:val="007314FF"/>
    <w:rsid w:val="007352ED"/>
    <w:rsid w:val="00737B86"/>
    <w:rsid w:val="00740A1A"/>
    <w:rsid w:val="007435B6"/>
    <w:rsid w:val="007459BE"/>
    <w:rsid w:val="00751D4B"/>
    <w:rsid w:val="007554DE"/>
    <w:rsid w:val="00755F60"/>
    <w:rsid w:val="00761029"/>
    <w:rsid w:val="0077237C"/>
    <w:rsid w:val="00772E20"/>
    <w:rsid w:val="00775C16"/>
    <w:rsid w:val="007818EE"/>
    <w:rsid w:val="007A449B"/>
    <w:rsid w:val="007A5E25"/>
    <w:rsid w:val="007A6E4C"/>
    <w:rsid w:val="007B1DA6"/>
    <w:rsid w:val="007C1E0E"/>
    <w:rsid w:val="007C2630"/>
    <w:rsid w:val="007D7CDF"/>
    <w:rsid w:val="007E190B"/>
    <w:rsid w:val="007E2947"/>
    <w:rsid w:val="007E366E"/>
    <w:rsid w:val="007F0618"/>
    <w:rsid w:val="007F39A4"/>
    <w:rsid w:val="007F658E"/>
    <w:rsid w:val="00801C25"/>
    <w:rsid w:val="00803834"/>
    <w:rsid w:val="00805D4C"/>
    <w:rsid w:val="00810044"/>
    <w:rsid w:val="00816696"/>
    <w:rsid w:val="00817CCD"/>
    <w:rsid w:val="00831723"/>
    <w:rsid w:val="00831DDB"/>
    <w:rsid w:val="00835701"/>
    <w:rsid w:val="008379D6"/>
    <w:rsid w:val="00841E0E"/>
    <w:rsid w:val="00844D5D"/>
    <w:rsid w:val="0084700D"/>
    <w:rsid w:val="00847C05"/>
    <w:rsid w:val="00864DD8"/>
    <w:rsid w:val="00872AF9"/>
    <w:rsid w:val="0087363D"/>
    <w:rsid w:val="008835F7"/>
    <w:rsid w:val="0089151D"/>
    <w:rsid w:val="00891F2C"/>
    <w:rsid w:val="00897699"/>
    <w:rsid w:val="008A33D1"/>
    <w:rsid w:val="008A5137"/>
    <w:rsid w:val="008C2F55"/>
    <w:rsid w:val="008C3C0F"/>
    <w:rsid w:val="008C6B7E"/>
    <w:rsid w:val="008C76C8"/>
    <w:rsid w:val="008D35A3"/>
    <w:rsid w:val="008D3E4E"/>
    <w:rsid w:val="008E0B3A"/>
    <w:rsid w:val="008E0B5E"/>
    <w:rsid w:val="008E25E9"/>
    <w:rsid w:val="008E30EA"/>
    <w:rsid w:val="008E4804"/>
    <w:rsid w:val="008E6C7B"/>
    <w:rsid w:val="008F2F1A"/>
    <w:rsid w:val="00900E8D"/>
    <w:rsid w:val="009035D6"/>
    <w:rsid w:val="009171A2"/>
    <w:rsid w:val="00922B06"/>
    <w:rsid w:val="009271DE"/>
    <w:rsid w:val="00937678"/>
    <w:rsid w:val="00944745"/>
    <w:rsid w:val="00954150"/>
    <w:rsid w:val="00955381"/>
    <w:rsid w:val="009573C1"/>
    <w:rsid w:val="009648F1"/>
    <w:rsid w:val="00964DBC"/>
    <w:rsid w:val="00967F5A"/>
    <w:rsid w:val="00974DB2"/>
    <w:rsid w:val="00993CBC"/>
    <w:rsid w:val="0099514C"/>
    <w:rsid w:val="00997DBB"/>
    <w:rsid w:val="009A0C2F"/>
    <w:rsid w:val="009A19AA"/>
    <w:rsid w:val="009A56C9"/>
    <w:rsid w:val="009A7C6D"/>
    <w:rsid w:val="009B3470"/>
    <w:rsid w:val="009C37B1"/>
    <w:rsid w:val="009C647A"/>
    <w:rsid w:val="009D4F5D"/>
    <w:rsid w:val="009D5A71"/>
    <w:rsid w:val="009E120C"/>
    <w:rsid w:val="009E2F04"/>
    <w:rsid w:val="009F0C17"/>
    <w:rsid w:val="00A030F8"/>
    <w:rsid w:val="00A03324"/>
    <w:rsid w:val="00A04977"/>
    <w:rsid w:val="00A04E2F"/>
    <w:rsid w:val="00A06CE4"/>
    <w:rsid w:val="00A11D1D"/>
    <w:rsid w:val="00A1686B"/>
    <w:rsid w:val="00A172C8"/>
    <w:rsid w:val="00A24685"/>
    <w:rsid w:val="00A25BF2"/>
    <w:rsid w:val="00A27BC2"/>
    <w:rsid w:val="00A323B4"/>
    <w:rsid w:val="00A337AB"/>
    <w:rsid w:val="00A36132"/>
    <w:rsid w:val="00A4130C"/>
    <w:rsid w:val="00A41BEE"/>
    <w:rsid w:val="00A42F6A"/>
    <w:rsid w:val="00A52656"/>
    <w:rsid w:val="00A5402C"/>
    <w:rsid w:val="00A54D2C"/>
    <w:rsid w:val="00A61EA5"/>
    <w:rsid w:val="00A64ACA"/>
    <w:rsid w:val="00A81FA7"/>
    <w:rsid w:val="00A82B9D"/>
    <w:rsid w:val="00A91607"/>
    <w:rsid w:val="00A93395"/>
    <w:rsid w:val="00AB2D54"/>
    <w:rsid w:val="00AB2EF3"/>
    <w:rsid w:val="00AB4FF9"/>
    <w:rsid w:val="00AC1D90"/>
    <w:rsid w:val="00AC6948"/>
    <w:rsid w:val="00AD0E98"/>
    <w:rsid w:val="00AD2256"/>
    <w:rsid w:val="00AD2C1A"/>
    <w:rsid w:val="00AF0BBE"/>
    <w:rsid w:val="00AF4A69"/>
    <w:rsid w:val="00B019A6"/>
    <w:rsid w:val="00B044B2"/>
    <w:rsid w:val="00B10C58"/>
    <w:rsid w:val="00B13154"/>
    <w:rsid w:val="00B1630E"/>
    <w:rsid w:val="00B20D99"/>
    <w:rsid w:val="00B22099"/>
    <w:rsid w:val="00B41A83"/>
    <w:rsid w:val="00B44192"/>
    <w:rsid w:val="00B56DFF"/>
    <w:rsid w:val="00B64F48"/>
    <w:rsid w:val="00B84DD6"/>
    <w:rsid w:val="00B86413"/>
    <w:rsid w:val="00B9423E"/>
    <w:rsid w:val="00B942A7"/>
    <w:rsid w:val="00B94D45"/>
    <w:rsid w:val="00BB0736"/>
    <w:rsid w:val="00BC444E"/>
    <w:rsid w:val="00BD72D8"/>
    <w:rsid w:val="00BE326A"/>
    <w:rsid w:val="00BE3829"/>
    <w:rsid w:val="00BE5C80"/>
    <w:rsid w:val="00BE643B"/>
    <w:rsid w:val="00BF7B5A"/>
    <w:rsid w:val="00C00539"/>
    <w:rsid w:val="00C00E18"/>
    <w:rsid w:val="00C02A14"/>
    <w:rsid w:val="00C103B9"/>
    <w:rsid w:val="00C11F87"/>
    <w:rsid w:val="00C13DA4"/>
    <w:rsid w:val="00C2218D"/>
    <w:rsid w:val="00C24486"/>
    <w:rsid w:val="00C3680D"/>
    <w:rsid w:val="00C41093"/>
    <w:rsid w:val="00C54490"/>
    <w:rsid w:val="00C656C1"/>
    <w:rsid w:val="00C80582"/>
    <w:rsid w:val="00C847ED"/>
    <w:rsid w:val="00C870C1"/>
    <w:rsid w:val="00CA0A64"/>
    <w:rsid w:val="00CA3B1A"/>
    <w:rsid w:val="00CB358B"/>
    <w:rsid w:val="00CC3533"/>
    <w:rsid w:val="00CD167B"/>
    <w:rsid w:val="00CE2C0F"/>
    <w:rsid w:val="00CF2CD5"/>
    <w:rsid w:val="00CF5126"/>
    <w:rsid w:val="00CF514A"/>
    <w:rsid w:val="00CF71CF"/>
    <w:rsid w:val="00D07746"/>
    <w:rsid w:val="00D125C0"/>
    <w:rsid w:val="00D24B27"/>
    <w:rsid w:val="00D325B3"/>
    <w:rsid w:val="00D33FB8"/>
    <w:rsid w:val="00D46037"/>
    <w:rsid w:val="00D47EF5"/>
    <w:rsid w:val="00D50103"/>
    <w:rsid w:val="00D531BC"/>
    <w:rsid w:val="00D6573B"/>
    <w:rsid w:val="00D6752A"/>
    <w:rsid w:val="00D755A9"/>
    <w:rsid w:val="00DA02CF"/>
    <w:rsid w:val="00DA5D82"/>
    <w:rsid w:val="00DB3D05"/>
    <w:rsid w:val="00DC138A"/>
    <w:rsid w:val="00DC2C5C"/>
    <w:rsid w:val="00DC4D2B"/>
    <w:rsid w:val="00DC548F"/>
    <w:rsid w:val="00DD2AE1"/>
    <w:rsid w:val="00DD6A0B"/>
    <w:rsid w:val="00DD77C8"/>
    <w:rsid w:val="00DE792D"/>
    <w:rsid w:val="00DF3371"/>
    <w:rsid w:val="00DF65EF"/>
    <w:rsid w:val="00DF7FB1"/>
    <w:rsid w:val="00E0564D"/>
    <w:rsid w:val="00E05865"/>
    <w:rsid w:val="00E107D3"/>
    <w:rsid w:val="00E248AA"/>
    <w:rsid w:val="00E322F1"/>
    <w:rsid w:val="00E331A9"/>
    <w:rsid w:val="00E3459E"/>
    <w:rsid w:val="00E36B9D"/>
    <w:rsid w:val="00E41A51"/>
    <w:rsid w:val="00E44C0A"/>
    <w:rsid w:val="00E54B1B"/>
    <w:rsid w:val="00E568E2"/>
    <w:rsid w:val="00E649C7"/>
    <w:rsid w:val="00E70E16"/>
    <w:rsid w:val="00E7173F"/>
    <w:rsid w:val="00E75176"/>
    <w:rsid w:val="00E9085B"/>
    <w:rsid w:val="00E96ED4"/>
    <w:rsid w:val="00EA1F6C"/>
    <w:rsid w:val="00EB324C"/>
    <w:rsid w:val="00EB6C0B"/>
    <w:rsid w:val="00EC36C9"/>
    <w:rsid w:val="00EC5E7A"/>
    <w:rsid w:val="00EC6AF6"/>
    <w:rsid w:val="00ED1BE9"/>
    <w:rsid w:val="00ED254D"/>
    <w:rsid w:val="00ED7FE4"/>
    <w:rsid w:val="00EE4F34"/>
    <w:rsid w:val="00EF0A72"/>
    <w:rsid w:val="00F004DC"/>
    <w:rsid w:val="00F0326E"/>
    <w:rsid w:val="00F37A43"/>
    <w:rsid w:val="00F42AAA"/>
    <w:rsid w:val="00F4429F"/>
    <w:rsid w:val="00F55B5F"/>
    <w:rsid w:val="00F64229"/>
    <w:rsid w:val="00F64333"/>
    <w:rsid w:val="00F8513C"/>
    <w:rsid w:val="00F91D70"/>
    <w:rsid w:val="00F97A12"/>
    <w:rsid w:val="00FA00C4"/>
    <w:rsid w:val="00FA0B26"/>
    <w:rsid w:val="00FA22EC"/>
    <w:rsid w:val="00FA713F"/>
    <w:rsid w:val="00FB1D01"/>
    <w:rsid w:val="00FB41B9"/>
    <w:rsid w:val="00FC42F8"/>
    <w:rsid w:val="00FC4EB8"/>
    <w:rsid w:val="00FD05F7"/>
    <w:rsid w:val="00FD7C7E"/>
    <w:rsid w:val="00FF0AB4"/>
    <w:rsid w:val="00FF1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E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Lis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175E95"/>
    <w:pPr>
      <w:keepNext/>
      <w:autoSpaceDE w:val="0"/>
      <w:autoSpaceDN w:val="0"/>
      <w:ind w:firstLine="284"/>
      <w:outlineLvl w:val="0"/>
    </w:pPr>
    <w:rPr>
      <w:rFonts w:eastAsia="Times New Roman"/>
      <w:lang w:eastAsia="ru-RU"/>
    </w:rPr>
  </w:style>
  <w:style w:type="paragraph" w:styleId="2">
    <w:name w:val="heading 2"/>
    <w:basedOn w:val="a"/>
    <w:next w:val="a"/>
    <w:link w:val="20"/>
    <w:qFormat/>
    <w:rsid w:val="000A6B82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A6B82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9A7C6D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nhideWhenUsed/>
    <w:qFormat/>
    <w:rsid w:val="00175E9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75E95"/>
    <w:pPr>
      <w:spacing w:after="120" w:line="480" w:lineRule="auto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175E9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175E95"/>
    <w:pPr>
      <w:jc w:val="center"/>
    </w:pPr>
    <w:rPr>
      <w:rFonts w:eastAsia="Times New Roman"/>
      <w:b/>
      <w:sz w:val="36"/>
      <w:szCs w:val="20"/>
      <w:lang w:eastAsia="ru-RU"/>
    </w:rPr>
  </w:style>
  <w:style w:type="character" w:customStyle="1" w:styleId="a4">
    <w:name w:val="Название Знак"/>
    <w:basedOn w:val="a0"/>
    <w:link w:val="a3"/>
    <w:rsid w:val="00175E9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175E95"/>
    <w:pPr>
      <w:spacing w:line="360" w:lineRule="auto"/>
      <w:jc w:val="center"/>
    </w:pPr>
    <w:rPr>
      <w:rFonts w:ascii="Arial" w:eastAsia="Times New Roman" w:hAnsi="Arial" w:cs="Arial"/>
      <w:b/>
      <w:bCs/>
      <w:iCs/>
      <w:color w:val="000000"/>
      <w:sz w:val="20"/>
      <w:lang w:eastAsia="ru-RU"/>
    </w:rPr>
  </w:style>
  <w:style w:type="character" w:customStyle="1" w:styleId="a6">
    <w:name w:val="Подзаголовок Знак"/>
    <w:basedOn w:val="a0"/>
    <w:link w:val="a5"/>
    <w:rsid w:val="00175E95"/>
    <w:rPr>
      <w:rFonts w:ascii="Arial" w:eastAsia="Times New Roman" w:hAnsi="Arial" w:cs="Arial"/>
      <w:b/>
      <w:bCs/>
      <w:iCs/>
      <w:color w:val="000000"/>
      <w:sz w:val="20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75E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75E9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7">
    <w:name w:val="Body Text"/>
    <w:basedOn w:val="a"/>
    <w:link w:val="a8"/>
    <w:rsid w:val="008A5137"/>
    <w:pPr>
      <w:spacing w:after="120"/>
    </w:pPr>
    <w:rPr>
      <w:rFonts w:eastAsia="Times New Roman"/>
      <w:lang w:eastAsia="ru-RU"/>
    </w:rPr>
  </w:style>
  <w:style w:type="character" w:customStyle="1" w:styleId="a8">
    <w:name w:val="Основной текст Знак"/>
    <w:basedOn w:val="a0"/>
    <w:link w:val="a7"/>
    <w:rsid w:val="008A513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8A51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99"/>
    <w:qFormat/>
    <w:rsid w:val="00F37A4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d">
    <w:name w:val="footer"/>
    <w:basedOn w:val="a"/>
    <w:link w:val="ae"/>
    <w:uiPriority w:val="99"/>
    <w:unhideWhenUsed/>
    <w:rsid w:val="005D7A9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D7A99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7C1E0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7C1E0E"/>
    <w:rPr>
      <w:rFonts w:ascii="Tahoma" w:eastAsia="SimSun" w:hAnsi="Tahoma" w:cs="Tahoma"/>
      <w:sz w:val="16"/>
      <w:szCs w:val="16"/>
      <w:lang w:eastAsia="zh-CN"/>
    </w:rPr>
  </w:style>
  <w:style w:type="paragraph" w:customStyle="1" w:styleId="11">
    <w:name w:val="Обычный1"/>
    <w:rsid w:val="00E568E2"/>
    <w:pPr>
      <w:widowControl w:val="0"/>
      <w:spacing w:before="400" w:after="100" w:line="240" w:lineRule="auto"/>
      <w:jc w:val="center"/>
    </w:pPr>
    <w:rPr>
      <w:rFonts w:ascii="Times New Roman" w:eastAsia="Times New Roman" w:hAnsi="Times New Roman" w:cs="Times New Roman"/>
      <w:snapToGrid w:val="0"/>
      <w:sz w:val="16"/>
      <w:szCs w:val="20"/>
      <w:lang w:eastAsia="ru-RU"/>
    </w:rPr>
  </w:style>
  <w:style w:type="paragraph" w:customStyle="1" w:styleId="FR1">
    <w:name w:val="FR1"/>
    <w:rsid w:val="00E568E2"/>
    <w:pPr>
      <w:widowControl w:val="0"/>
      <w:spacing w:before="4160" w:after="0" w:line="240" w:lineRule="auto"/>
      <w:ind w:left="2760"/>
    </w:pPr>
    <w:rPr>
      <w:rFonts w:ascii="Arial" w:eastAsia="Times New Roman" w:hAnsi="Arial" w:cs="Times New Roman"/>
      <w:b/>
      <w:i/>
      <w:snapToGrid w:val="0"/>
      <w:sz w:val="16"/>
      <w:szCs w:val="20"/>
      <w:lang w:eastAsia="ru-RU"/>
    </w:rPr>
  </w:style>
  <w:style w:type="paragraph" w:customStyle="1" w:styleId="ConsNormal">
    <w:name w:val="ConsNormal"/>
    <w:rsid w:val="007B1DA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Normal (Web)"/>
    <w:basedOn w:val="a"/>
    <w:rsid w:val="000E35F1"/>
    <w:pPr>
      <w:spacing w:before="100" w:beforeAutospacing="1" w:after="100" w:afterAutospacing="1"/>
    </w:pPr>
    <w:rPr>
      <w:rFonts w:ascii="Arial Unicode MS" w:eastAsia="Arial Unicode MS" w:hAnsi="Arial" w:cs="Arial Unicode MS"/>
      <w:lang w:eastAsia="ru-RU"/>
    </w:rPr>
  </w:style>
  <w:style w:type="character" w:customStyle="1" w:styleId="30">
    <w:name w:val="Заголовок 3 Знак"/>
    <w:basedOn w:val="a0"/>
    <w:link w:val="3"/>
    <w:rsid w:val="000A6B8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rsid w:val="000A6B8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9A7C6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31">
    <w:name w:val="List 3"/>
    <w:basedOn w:val="a"/>
    <w:rsid w:val="007F0618"/>
    <w:pPr>
      <w:ind w:left="849" w:hanging="283"/>
    </w:pPr>
    <w:rPr>
      <w:rFonts w:eastAsia="Times New Roman"/>
      <w:lang w:eastAsia="ru-RU"/>
    </w:rPr>
  </w:style>
  <w:style w:type="character" w:styleId="af2">
    <w:name w:val="page number"/>
    <w:basedOn w:val="a0"/>
    <w:rsid w:val="007F0618"/>
  </w:style>
  <w:style w:type="paragraph" w:styleId="af3">
    <w:name w:val="List"/>
    <w:basedOn w:val="a"/>
    <w:uiPriority w:val="99"/>
    <w:semiHidden/>
    <w:unhideWhenUsed/>
    <w:rsid w:val="00A172C8"/>
    <w:pPr>
      <w:ind w:left="283" w:hanging="283"/>
      <w:contextualSpacing/>
    </w:pPr>
  </w:style>
  <w:style w:type="paragraph" w:styleId="23">
    <w:name w:val="List 2"/>
    <w:basedOn w:val="a"/>
    <w:rsid w:val="008C3C0F"/>
    <w:pPr>
      <w:ind w:left="566" w:hanging="283"/>
    </w:pPr>
    <w:rPr>
      <w:rFonts w:eastAsia="Times New Roman"/>
      <w:lang w:eastAsia="ru-RU"/>
    </w:rPr>
  </w:style>
  <w:style w:type="paragraph" w:styleId="af4">
    <w:name w:val="footnote text"/>
    <w:basedOn w:val="a"/>
    <w:link w:val="af5"/>
    <w:uiPriority w:val="99"/>
    <w:semiHidden/>
    <w:rsid w:val="008C3C0F"/>
    <w:rPr>
      <w:rFonts w:eastAsia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semiHidden/>
    <w:rsid w:val="008C3C0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8C3C0F"/>
    <w:rPr>
      <w:vertAlign w:val="superscript"/>
    </w:rPr>
  </w:style>
  <w:style w:type="paragraph" w:customStyle="1" w:styleId="Default">
    <w:name w:val="Default"/>
    <w:rsid w:val="002C42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7">
    <w:name w:val="Body Text Indent"/>
    <w:basedOn w:val="a"/>
    <w:link w:val="af8"/>
    <w:rsid w:val="002C4239"/>
    <w:pPr>
      <w:spacing w:after="120"/>
      <w:ind w:left="283"/>
    </w:pPr>
    <w:rPr>
      <w:rFonts w:eastAsia="Times New Roman"/>
      <w:sz w:val="28"/>
      <w:szCs w:val="28"/>
      <w:lang w:eastAsia="ru-RU"/>
    </w:rPr>
  </w:style>
  <w:style w:type="character" w:customStyle="1" w:styleId="af8">
    <w:name w:val="Основной текст с отступом Знак"/>
    <w:basedOn w:val="a0"/>
    <w:link w:val="af7"/>
    <w:rsid w:val="002C423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2">
    <w:name w:val="FR2"/>
    <w:rsid w:val="0057467D"/>
    <w:pPr>
      <w:widowControl w:val="0"/>
      <w:autoSpaceDE w:val="0"/>
      <w:autoSpaceDN w:val="0"/>
      <w:adjustRightInd w:val="0"/>
      <w:spacing w:after="0" w:line="240" w:lineRule="auto"/>
      <w:ind w:left="160" w:right="800" w:firstLine="48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yle22">
    <w:name w:val="Style22"/>
    <w:basedOn w:val="a"/>
    <w:uiPriority w:val="99"/>
    <w:rsid w:val="00C00539"/>
    <w:pPr>
      <w:widowControl w:val="0"/>
      <w:autoSpaceDE w:val="0"/>
      <w:autoSpaceDN w:val="0"/>
      <w:adjustRightInd w:val="0"/>
    </w:pPr>
    <w:rPr>
      <w:rFonts w:eastAsia="Times New Roman"/>
      <w:lang w:eastAsia="ru-RU"/>
    </w:rPr>
  </w:style>
  <w:style w:type="character" w:customStyle="1" w:styleId="FontStyle54">
    <w:name w:val="Font Style54"/>
    <w:basedOn w:val="a0"/>
    <w:uiPriority w:val="99"/>
    <w:rsid w:val="00C00539"/>
    <w:rPr>
      <w:rFonts w:ascii="Times New Roman" w:hAnsi="Times New Roman" w:cs="Times New Roman"/>
      <w:sz w:val="26"/>
      <w:szCs w:val="26"/>
    </w:rPr>
  </w:style>
  <w:style w:type="paragraph" w:customStyle="1" w:styleId="Style35">
    <w:name w:val="Style35"/>
    <w:basedOn w:val="a"/>
    <w:rsid w:val="001F1EAB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="Times New Roman"/>
      <w:lang w:eastAsia="ru-RU"/>
    </w:rPr>
  </w:style>
  <w:style w:type="paragraph" w:customStyle="1" w:styleId="Style41">
    <w:name w:val="Style41"/>
    <w:basedOn w:val="a"/>
    <w:rsid w:val="001F1EAB"/>
    <w:pPr>
      <w:widowControl w:val="0"/>
      <w:autoSpaceDE w:val="0"/>
      <w:autoSpaceDN w:val="0"/>
      <w:adjustRightInd w:val="0"/>
      <w:spacing w:line="274" w:lineRule="exact"/>
      <w:jc w:val="both"/>
    </w:pPr>
    <w:rPr>
      <w:rFonts w:eastAsia="Times New Roman"/>
      <w:lang w:eastAsia="ru-RU"/>
    </w:rPr>
  </w:style>
  <w:style w:type="character" w:customStyle="1" w:styleId="FontStyle61">
    <w:name w:val="Font Style61"/>
    <w:rsid w:val="001F1EAB"/>
    <w:rPr>
      <w:rFonts w:ascii="Times New Roman" w:hAnsi="Times New Roman" w:cs="Times New Roman"/>
      <w:sz w:val="22"/>
      <w:szCs w:val="22"/>
    </w:rPr>
  </w:style>
  <w:style w:type="paragraph" w:styleId="af9">
    <w:name w:val="No Spacing"/>
    <w:link w:val="afa"/>
    <w:qFormat/>
    <w:rsid w:val="001F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Без интервала Знак"/>
    <w:link w:val="af9"/>
    <w:rsid w:val="001F1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844D5D"/>
    <w:pPr>
      <w:widowControl w:val="0"/>
      <w:autoSpaceDE w:val="0"/>
      <w:autoSpaceDN w:val="0"/>
      <w:adjustRightInd w:val="0"/>
      <w:spacing w:line="322" w:lineRule="exact"/>
      <w:ind w:firstLine="538"/>
      <w:jc w:val="both"/>
    </w:pPr>
    <w:rPr>
      <w:rFonts w:eastAsia="Times New Roman"/>
      <w:lang w:eastAsia="ru-RU"/>
    </w:rPr>
  </w:style>
  <w:style w:type="character" w:customStyle="1" w:styleId="FontStyle52">
    <w:name w:val="Font Style52"/>
    <w:uiPriority w:val="99"/>
    <w:rsid w:val="00844D5D"/>
    <w:rPr>
      <w:rFonts w:ascii="Times New Roman" w:hAnsi="Times New Roman" w:cs="Times New Roman"/>
      <w:sz w:val="26"/>
      <w:szCs w:val="26"/>
    </w:rPr>
  </w:style>
  <w:style w:type="paragraph" w:customStyle="1" w:styleId="Style38">
    <w:name w:val="Style38"/>
    <w:basedOn w:val="a"/>
    <w:uiPriority w:val="99"/>
    <w:rsid w:val="0042410C"/>
    <w:pPr>
      <w:widowControl w:val="0"/>
      <w:autoSpaceDE w:val="0"/>
      <w:autoSpaceDN w:val="0"/>
      <w:adjustRightInd w:val="0"/>
      <w:spacing w:line="322" w:lineRule="exact"/>
      <w:jc w:val="both"/>
    </w:pPr>
    <w:rPr>
      <w:rFonts w:eastAsia="Times New Roman"/>
      <w:lang w:eastAsia="ru-RU"/>
    </w:rPr>
  </w:style>
  <w:style w:type="character" w:styleId="afb">
    <w:name w:val="Hyperlink"/>
    <w:uiPriority w:val="99"/>
    <w:rsid w:val="00FA0B26"/>
    <w:rPr>
      <w:color w:val="0000FF"/>
      <w:u w:val="single"/>
    </w:rPr>
  </w:style>
  <w:style w:type="character" w:styleId="afc">
    <w:name w:val="Strong"/>
    <w:basedOn w:val="a0"/>
    <w:uiPriority w:val="22"/>
    <w:qFormat/>
    <w:rsid w:val="00FA0B26"/>
    <w:rPr>
      <w:b/>
      <w:bCs/>
    </w:rPr>
  </w:style>
  <w:style w:type="paragraph" w:styleId="afd">
    <w:name w:val="Plain Text"/>
    <w:basedOn w:val="a"/>
    <w:link w:val="afe"/>
    <w:unhideWhenUsed/>
    <w:rsid w:val="00D50103"/>
    <w:rPr>
      <w:rFonts w:ascii="Courier New" w:eastAsia="Times New Roman" w:hAnsi="Courier New"/>
      <w:sz w:val="20"/>
      <w:szCs w:val="20"/>
    </w:rPr>
  </w:style>
  <w:style w:type="character" w:customStyle="1" w:styleId="afe">
    <w:name w:val="Текст Знак"/>
    <w:basedOn w:val="a0"/>
    <w:link w:val="afd"/>
    <w:rsid w:val="00D50103"/>
    <w:rPr>
      <w:rFonts w:ascii="Courier New" w:eastAsia="Times New Roman" w:hAnsi="Courier New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D50103"/>
    <w:pPr>
      <w:widowControl w:val="0"/>
      <w:autoSpaceDE w:val="0"/>
      <w:autoSpaceDN w:val="0"/>
      <w:adjustRightInd w:val="0"/>
      <w:spacing w:line="317" w:lineRule="exact"/>
      <w:jc w:val="center"/>
    </w:pPr>
    <w:rPr>
      <w:rFonts w:eastAsia="Times New Roman"/>
      <w:lang w:eastAsia="ru-RU"/>
    </w:rPr>
  </w:style>
  <w:style w:type="paragraph" w:customStyle="1" w:styleId="Style3">
    <w:name w:val="Style3"/>
    <w:basedOn w:val="a"/>
    <w:uiPriority w:val="99"/>
    <w:rsid w:val="00D50103"/>
    <w:pPr>
      <w:widowControl w:val="0"/>
      <w:autoSpaceDE w:val="0"/>
      <w:autoSpaceDN w:val="0"/>
      <w:adjustRightInd w:val="0"/>
      <w:spacing w:line="319" w:lineRule="exact"/>
      <w:jc w:val="center"/>
    </w:pPr>
    <w:rPr>
      <w:rFonts w:eastAsia="Times New Roman"/>
      <w:lang w:eastAsia="ru-RU"/>
    </w:rPr>
  </w:style>
  <w:style w:type="paragraph" w:customStyle="1" w:styleId="Style4">
    <w:name w:val="Style4"/>
    <w:basedOn w:val="a"/>
    <w:uiPriority w:val="99"/>
    <w:rsid w:val="00D50103"/>
    <w:pPr>
      <w:widowControl w:val="0"/>
      <w:autoSpaceDE w:val="0"/>
      <w:autoSpaceDN w:val="0"/>
      <w:adjustRightInd w:val="0"/>
      <w:jc w:val="both"/>
    </w:pPr>
    <w:rPr>
      <w:rFonts w:eastAsia="Times New Roman"/>
      <w:lang w:eastAsia="ru-RU"/>
    </w:rPr>
  </w:style>
  <w:style w:type="paragraph" w:customStyle="1" w:styleId="Style9">
    <w:name w:val="Style9"/>
    <w:basedOn w:val="a"/>
    <w:uiPriority w:val="99"/>
    <w:rsid w:val="00D50103"/>
    <w:pPr>
      <w:widowControl w:val="0"/>
      <w:autoSpaceDE w:val="0"/>
      <w:autoSpaceDN w:val="0"/>
      <w:adjustRightInd w:val="0"/>
      <w:spacing w:line="418" w:lineRule="exact"/>
      <w:ind w:firstLine="715"/>
      <w:jc w:val="both"/>
    </w:pPr>
    <w:rPr>
      <w:rFonts w:eastAsia="Times New Roman"/>
      <w:lang w:eastAsia="ru-RU"/>
    </w:rPr>
  </w:style>
  <w:style w:type="character" w:customStyle="1" w:styleId="7">
    <w:name w:val="Основной текст (7)_"/>
    <w:link w:val="70"/>
    <w:locked/>
    <w:rsid w:val="00D50103"/>
    <w:rPr>
      <w:sz w:val="8"/>
      <w:szCs w:val="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D50103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8"/>
      <w:szCs w:val="8"/>
      <w:lang w:eastAsia="en-US"/>
    </w:rPr>
  </w:style>
  <w:style w:type="character" w:customStyle="1" w:styleId="FontStyle55">
    <w:name w:val="Font Style55"/>
    <w:uiPriority w:val="99"/>
    <w:rsid w:val="00D50103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56">
    <w:name w:val="Font Style56"/>
    <w:uiPriority w:val="99"/>
    <w:rsid w:val="00D50103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uiPriority w:val="99"/>
    <w:rsid w:val="00D50103"/>
    <w:rPr>
      <w:rFonts w:ascii="Times New Roman" w:hAnsi="Times New Roman" w:cs="Times New Roman" w:hint="default"/>
      <w:sz w:val="26"/>
      <w:szCs w:val="26"/>
    </w:rPr>
  </w:style>
  <w:style w:type="paragraph" w:customStyle="1" w:styleId="Style25">
    <w:name w:val="Style25"/>
    <w:basedOn w:val="a"/>
    <w:uiPriority w:val="99"/>
    <w:rsid w:val="00666678"/>
    <w:pPr>
      <w:widowControl w:val="0"/>
      <w:autoSpaceDE w:val="0"/>
      <w:autoSpaceDN w:val="0"/>
      <w:adjustRightInd w:val="0"/>
      <w:spacing w:line="418" w:lineRule="exact"/>
      <w:ind w:firstLine="706"/>
      <w:jc w:val="both"/>
    </w:pPr>
    <w:rPr>
      <w:rFonts w:eastAsia="Times New Roman"/>
      <w:lang w:eastAsia="ru-RU"/>
    </w:rPr>
  </w:style>
  <w:style w:type="paragraph" w:customStyle="1" w:styleId="32">
    <w:name w:val="Основной текст3"/>
    <w:basedOn w:val="a"/>
    <w:link w:val="aff"/>
    <w:rsid w:val="00A04E2F"/>
    <w:pPr>
      <w:widowControl w:val="0"/>
      <w:shd w:val="clear" w:color="auto" w:fill="FFFFFF"/>
      <w:spacing w:after="4500" w:line="307" w:lineRule="exact"/>
      <w:ind w:hanging="560"/>
      <w:jc w:val="center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aff">
    <w:name w:val="Основной текст_"/>
    <w:basedOn w:val="a0"/>
    <w:link w:val="32"/>
    <w:rsid w:val="009D4F5D"/>
    <w:rPr>
      <w:sz w:val="25"/>
      <w:szCs w:val="25"/>
      <w:shd w:val="clear" w:color="auto" w:fill="FFFFFF"/>
    </w:rPr>
  </w:style>
  <w:style w:type="paragraph" w:customStyle="1" w:styleId="Style29">
    <w:name w:val="Style29"/>
    <w:basedOn w:val="a"/>
    <w:uiPriority w:val="99"/>
    <w:rsid w:val="00A64ACA"/>
    <w:pPr>
      <w:widowControl w:val="0"/>
      <w:autoSpaceDE w:val="0"/>
      <w:autoSpaceDN w:val="0"/>
      <w:adjustRightInd w:val="0"/>
      <w:spacing w:line="418" w:lineRule="exact"/>
      <w:ind w:firstLine="710"/>
    </w:pPr>
    <w:rPr>
      <w:rFonts w:eastAsia="Times New Roman"/>
      <w:lang w:eastAsia="ru-RU"/>
    </w:rPr>
  </w:style>
  <w:style w:type="table" w:customStyle="1" w:styleId="24">
    <w:name w:val="Сетка таблицы2"/>
    <w:basedOn w:val="a1"/>
    <w:next w:val="a9"/>
    <w:rsid w:val="00EC5E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3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422FA8-772F-4B3E-8570-6A95C78A0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Гундарева</cp:lastModifiedBy>
  <cp:revision>28</cp:revision>
  <cp:lastPrinted>2025-01-31T06:55:00Z</cp:lastPrinted>
  <dcterms:created xsi:type="dcterms:W3CDTF">2022-11-28T15:28:00Z</dcterms:created>
  <dcterms:modified xsi:type="dcterms:W3CDTF">2025-01-31T06:56:00Z</dcterms:modified>
</cp:coreProperties>
</file>