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9B4" w:rsidRDefault="00535FCF" w:rsidP="008629B4">
      <w:pPr>
        <w:spacing w:after="200" w:line="276" w:lineRule="auto"/>
        <w:ind w:left="-56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</w:p>
    <w:p w:rsidR="0015707B" w:rsidRPr="008629B4" w:rsidRDefault="0015707B" w:rsidP="008629B4">
      <w:pPr>
        <w:spacing w:after="200" w:line="276" w:lineRule="auto"/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8629B4" w:rsidRPr="008629B4" w:rsidRDefault="008629B4" w:rsidP="008629B4">
      <w:pPr>
        <w:spacing w:after="200" w:line="276" w:lineRule="auto"/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8629B4" w:rsidRPr="008629B4" w:rsidRDefault="008629B4" w:rsidP="008629B4">
      <w:pPr>
        <w:spacing w:after="200" w:line="276" w:lineRule="auto"/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8629B4" w:rsidRPr="008629B4" w:rsidRDefault="008629B4" w:rsidP="008629B4">
      <w:pPr>
        <w:spacing w:after="200" w:line="276" w:lineRule="auto"/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8629B4" w:rsidRPr="008629B4" w:rsidRDefault="008629B4" w:rsidP="008629B4">
      <w:pPr>
        <w:spacing w:after="200" w:line="276" w:lineRule="auto"/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8629B4" w:rsidRPr="008629B4" w:rsidRDefault="008629B4" w:rsidP="008629B4">
      <w:pPr>
        <w:spacing w:after="200" w:line="276" w:lineRule="auto"/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530090" w:rsidRPr="008629B4" w:rsidRDefault="00530090" w:rsidP="00530090">
      <w:pPr>
        <w:spacing w:after="200" w:line="276" w:lineRule="auto"/>
        <w:ind w:left="-567"/>
        <w:jc w:val="center"/>
        <w:rPr>
          <w:b/>
          <w:sz w:val="32"/>
          <w:szCs w:val="32"/>
        </w:rPr>
      </w:pPr>
      <w:r w:rsidRPr="008629B4">
        <w:rPr>
          <w:b/>
          <w:sz w:val="32"/>
          <w:szCs w:val="32"/>
        </w:rPr>
        <w:t>РАБОЧАЯ ПРОГРАММА</w:t>
      </w:r>
    </w:p>
    <w:p w:rsidR="00530090" w:rsidRPr="008629B4" w:rsidRDefault="00530090" w:rsidP="00530090">
      <w:pPr>
        <w:spacing w:after="200" w:line="276" w:lineRule="auto"/>
        <w:ind w:left="-567"/>
        <w:jc w:val="center"/>
        <w:rPr>
          <w:b/>
          <w:sz w:val="44"/>
          <w:szCs w:val="44"/>
        </w:rPr>
      </w:pPr>
      <w:r w:rsidRPr="008629B4">
        <w:rPr>
          <w:b/>
          <w:sz w:val="32"/>
          <w:szCs w:val="32"/>
        </w:rPr>
        <w:t>УЧЕБНОЙ ДИСЦИПЛИНЫ</w:t>
      </w:r>
    </w:p>
    <w:p w:rsidR="00530090" w:rsidRPr="008629B4" w:rsidRDefault="00530090" w:rsidP="00530090">
      <w:pPr>
        <w:spacing w:after="200" w:line="276" w:lineRule="auto"/>
        <w:ind w:left="-567"/>
        <w:jc w:val="center"/>
        <w:rPr>
          <w:b/>
          <w:sz w:val="44"/>
          <w:szCs w:val="44"/>
        </w:rPr>
      </w:pPr>
      <w:r w:rsidRPr="008629B4">
        <w:rPr>
          <w:b/>
          <w:sz w:val="44"/>
          <w:szCs w:val="44"/>
        </w:rPr>
        <w:t>ОП. 03 ТЕХНИЧЕСКАЯ МЕХАНИКА</w:t>
      </w:r>
    </w:p>
    <w:p w:rsidR="00530090" w:rsidRPr="008629B4" w:rsidRDefault="006316CD" w:rsidP="00530090">
      <w:pPr>
        <w:spacing w:line="276" w:lineRule="auto"/>
        <w:ind w:left="-567"/>
        <w:jc w:val="center"/>
        <w:rPr>
          <w:b/>
          <w:sz w:val="32"/>
          <w:szCs w:val="44"/>
        </w:rPr>
      </w:pPr>
      <w:r>
        <w:rPr>
          <w:b/>
          <w:sz w:val="32"/>
          <w:szCs w:val="44"/>
        </w:rPr>
        <w:t>для</w:t>
      </w:r>
      <w:r w:rsidR="00530090" w:rsidRPr="008629B4">
        <w:rPr>
          <w:b/>
          <w:sz w:val="32"/>
          <w:szCs w:val="44"/>
        </w:rPr>
        <w:t xml:space="preserve"> специальности</w:t>
      </w:r>
    </w:p>
    <w:p w:rsidR="00530090" w:rsidRPr="008629B4" w:rsidRDefault="00F82738" w:rsidP="00530090">
      <w:pPr>
        <w:spacing w:line="276" w:lineRule="auto"/>
        <w:ind w:left="-567"/>
        <w:jc w:val="center"/>
        <w:rPr>
          <w:b/>
          <w:sz w:val="32"/>
          <w:szCs w:val="44"/>
        </w:rPr>
      </w:pPr>
      <w:r>
        <w:rPr>
          <w:b/>
          <w:sz w:val="32"/>
          <w:szCs w:val="44"/>
        </w:rPr>
        <w:t>23.02.08</w:t>
      </w:r>
      <w:r w:rsidR="00530090" w:rsidRPr="008629B4">
        <w:rPr>
          <w:b/>
          <w:sz w:val="32"/>
          <w:szCs w:val="44"/>
        </w:rPr>
        <w:t xml:space="preserve"> Строительство железных дорог, путь и путевое хозяйство</w:t>
      </w:r>
    </w:p>
    <w:p w:rsidR="00530090" w:rsidRPr="008629B4" w:rsidRDefault="00530090" w:rsidP="00530090">
      <w:pPr>
        <w:ind w:left="-567"/>
        <w:jc w:val="center"/>
        <w:rPr>
          <w:b/>
          <w:sz w:val="32"/>
          <w:szCs w:val="44"/>
        </w:rPr>
      </w:pPr>
    </w:p>
    <w:p w:rsidR="00530090" w:rsidRDefault="00530090" w:rsidP="00530090">
      <w:pPr>
        <w:ind w:left="-567"/>
        <w:jc w:val="center"/>
        <w:rPr>
          <w:i/>
          <w:sz w:val="32"/>
          <w:szCs w:val="44"/>
        </w:rPr>
      </w:pPr>
      <w:r w:rsidRPr="008629B4">
        <w:rPr>
          <w:i/>
          <w:sz w:val="32"/>
          <w:szCs w:val="44"/>
        </w:rPr>
        <w:t>Базовая подготовка среднего профессионального образования</w:t>
      </w:r>
    </w:p>
    <w:p w:rsidR="008629B4" w:rsidRPr="008629B4" w:rsidRDefault="008629B4" w:rsidP="008629B4">
      <w:pPr>
        <w:ind w:left="-567"/>
        <w:jc w:val="center"/>
        <w:rPr>
          <w:b/>
          <w:sz w:val="32"/>
          <w:szCs w:val="44"/>
        </w:rPr>
      </w:pPr>
    </w:p>
    <w:p w:rsidR="008629B4" w:rsidRPr="008629B4" w:rsidRDefault="008629B4" w:rsidP="008629B4">
      <w:pPr>
        <w:ind w:left="-567"/>
        <w:jc w:val="center"/>
        <w:rPr>
          <w:b/>
          <w:sz w:val="32"/>
          <w:szCs w:val="44"/>
        </w:rPr>
      </w:pPr>
    </w:p>
    <w:p w:rsidR="008629B4" w:rsidRPr="008629B4" w:rsidRDefault="008629B4" w:rsidP="008629B4">
      <w:pPr>
        <w:ind w:left="-567"/>
        <w:jc w:val="center"/>
        <w:rPr>
          <w:b/>
          <w:sz w:val="32"/>
          <w:szCs w:val="44"/>
        </w:rPr>
      </w:pPr>
    </w:p>
    <w:p w:rsidR="008629B4" w:rsidRPr="008629B4" w:rsidRDefault="008629B4" w:rsidP="008629B4">
      <w:pPr>
        <w:ind w:left="-567"/>
        <w:jc w:val="center"/>
        <w:rPr>
          <w:b/>
          <w:sz w:val="32"/>
          <w:szCs w:val="44"/>
        </w:rPr>
      </w:pPr>
    </w:p>
    <w:p w:rsidR="008629B4" w:rsidRPr="008629B4" w:rsidRDefault="008629B4" w:rsidP="008629B4">
      <w:pPr>
        <w:ind w:left="-567"/>
        <w:jc w:val="center"/>
        <w:rPr>
          <w:b/>
          <w:sz w:val="32"/>
          <w:szCs w:val="44"/>
        </w:rPr>
      </w:pPr>
    </w:p>
    <w:p w:rsidR="008629B4" w:rsidRPr="008629B4" w:rsidRDefault="008629B4" w:rsidP="008629B4">
      <w:pPr>
        <w:ind w:left="-567"/>
        <w:jc w:val="center"/>
        <w:rPr>
          <w:b/>
          <w:sz w:val="32"/>
          <w:szCs w:val="44"/>
        </w:rPr>
      </w:pPr>
    </w:p>
    <w:p w:rsidR="008629B4" w:rsidRPr="008629B4" w:rsidRDefault="008629B4" w:rsidP="008629B4">
      <w:pPr>
        <w:ind w:left="-567"/>
        <w:jc w:val="center"/>
        <w:rPr>
          <w:b/>
          <w:sz w:val="32"/>
          <w:szCs w:val="44"/>
        </w:rPr>
      </w:pPr>
    </w:p>
    <w:p w:rsidR="008629B4" w:rsidRDefault="008629B4" w:rsidP="008629B4">
      <w:pPr>
        <w:ind w:left="-567"/>
        <w:jc w:val="center"/>
        <w:rPr>
          <w:b/>
          <w:sz w:val="32"/>
          <w:szCs w:val="44"/>
        </w:rPr>
      </w:pPr>
    </w:p>
    <w:p w:rsidR="0015707B" w:rsidRDefault="0015707B" w:rsidP="008629B4">
      <w:pPr>
        <w:ind w:left="-567"/>
        <w:jc w:val="center"/>
        <w:rPr>
          <w:b/>
          <w:sz w:val="32"/>
          <w:szCs w:val="44"/>
        </w:rPr>
      </w:pPr>
    </w:p>
    <w:p w:rsidR="0015707B" w:rsidRDefault="0015707B" w:rsidP="008629B4">
      <w:pPr>
        <w:ind w:left="-567"/>
        <w:jc w:val="center"/>
        <w:rPr>
          <w:b/>
          <w:sz w:val="32"/>
          <w:szCs w:val="44"/>
        </w:rPr>
      </w:pPr>
    </w:p>
    <w:p w:rsidR="0015707B" w:rsidRDefault="0015707B" w:rsidP="008629B4">
      <w:pPr>
        <w:ind w:left="-567"/>
        <w:jc w:val="center"/>
        <w:rPr>
          <w:b/>
          <w:sz w:val="32"/>
          <w:szCs w:val="44"/>
        </w:rPr>
      </w:pPr>
    </w:p>
    <w:p w:rsidR="0015707B" w:rsidRDefault="0015707B" w:rsidP="008629B4">
      <w:pPr>
        <w:ind w:left="-567"/>
        <w:jc w:val="center"/>
        <w:rPr>
          <w:b/>
          <w:sz w:val="32"/>
          <w:szCs w:val="44"/>
        </w:rPr>
      </w:pPr>
    </w:p>
    <w:p w:rsidR="0015707B" w:rsidRDefault="0015707B" w:rsidP="008629B4">
      <w:pPr>
        <w:ind w:left="-567"/>
        <w:jc w:val="center"/>
        <w:rPr>
          <w:b/>
          <w:sz w:val="32"/>
          <w:szCs w:val="44"/>
        </w:rPr>
      </w:pPr>
    </w:p>
    <w:p w:rsidR="003403B0" w:rsidRDefault="003403B0" w:rsidP="008629B4">
      <w:pPr>
        <w:ind w:left="-567"/>
        <w:jc w:val="center"/>
        <w:rPr>
          <w:b/>
          <w:sz w:val="32"/>
          <w:szCs w:val="44"/>
        </w:rPr>
      </w:pPr>
    </w:p>
    <w:p w:rsidR="003403B0" w:rsidRDefault="003403B0" w:rsidP="008629B4">
      <w:pPr>
        <w:ind w:left="-567"/>
        <w:jc w:val="center"/>
        <w:rPr>
          <w:b/>
          <w:sz w:val="32"/>
          <w:szCs w:val="44"/>
        </w:rPr>
      </w:pPr>
    </w:p>
    <w:p w:rsidR="0015707B" w:rsidRPr="008629B4" w:rsidRDefault="0015707B" w:rsidP="008629B4">
      <w:pPr>
        <w:ind w:left="-567"/>
        <w:jc w:val="center"/>
        <w:rPr>
          <w:b/>
          <w:sz w:val="32"/>
          <w:szCs w:val="44"/>
        </w:rPr>
      </w:pPr>
    </w:p>
    <w:p w:rsidR="00DC4C9E" w:rsidRDefault="00DC4C9E" w:rsidP="008629B4">
      <w:pPr>
        <w:ind w:left="-567"/>
        <w:jc w:val="center"/>
        <w:rPr>
          <w:b/>
          <w:sz w:val="32"/>
          <w:szCs w:val="44"/>
        </w:rPr>
      </w:pPr>
    </w:p>
    <w:p w:rsidR="00F82738" w:rsidRDefault="00F82738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F82738" w:rsidRDefault="00F82738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СОДЕРЖАНИЕ</w:t>
      </w:r>
    </w:p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                                                                                                      Стр.</w:t>
      </w:r>
    </w:p>
    <w:p w:rsidR="006E4A1F" w:rsidRPr="005043C8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1.</w:t>
      </w:r>
      <w:r w:rsidR="00D3210D">
        <w:rPr>
          <w:rFonts w:ascii="TimesNewRomanPS-BoldMT" w:hAnsi="TimesNewRomanPS-BoldMT" w:cs="TimesNewRomanPS-BoldMT"/>
          <w:b/>
          <w:bCs/>
        </w:rPr>
        <w:t>ПАСПОРТ</w:t>
      </w:r>
      <w:r>
        <w:rPr>
          <w:rFonts w:ascii="TimesNewRomanPS-BoldMT" w:hAnsi="TimesNewRomanPS-BoldMT" w:cs="TimesNewRomanPS-BoldMT"/>
          <w:b/>
          <w:bCs/>
        </w:rPr>
        <w:t xml:space="preserve"> РАБОЧЕЙ ПРОГРАММЫ УЧЕБНОЙ ДИСЦИПЛИНЫ</w:t>
      </w:r>
      <w:r w:rsidRPr="005043C8">
        <w:rPr>
          <w:rFonts w:ascii="TimesNewRomanPS-BoldMT" w:hAnsi="TimesNewRomanPS-BoldMT" w:cs="TimesNewRomanPS-BoldMT"/>
          <w:b/>
          <w:bCs/>
        </w:rPr>
        <w:t xml:space="preserve">………………………………………......................................                          </w:t>
      </w:r>
      <w:r w:rsidR="005043C8" w:rsidRPr="005043C8">
        <w:rPr>
          <w:rFonts w:ascii="TimesNewRomanPS-BoldMT" w:hAnsi="TimesNewRomanPS-BoldMT" w:cs="TimesNewRomanPS-BoldMT"/>
          <w:b/>
          <w:bCs/>
        </w:rPr>
        <w:t>3</w:t>
      </w:r>
    </w:p>
    <w:p w:rsidR="006E4A1F" w:rsidRPr="005043C8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 w:rsidRPr="005043C8">
        <w:rPr>
          <w:rFonts w:ascii="TimesNewRomanPS-BoldMT" w:hAnsi="TimesNewRomanPS-BoldMT" w:cs="TimesNewRomanPS-BoldMT"/>
          <w:b/>
          <w:bCs/>
        </w:rPr>
        <w:t xml:space="preserve">2.СТРУКТУРА И СОДЕРЖАНИЕ УЧЕБНОЙ ДИСЦИПЛИНЫ………………………………………………………………...                         </w:t>
      </w:r>
      <w:r w:rsidR="00CC3D97">
        <w:rPr>
          <w:rFonts w:ascii="TimesNewRomanPS-BoldMT" w:hAnsi="TimesNewRomanPS-BoldMT" w:cs="TimesNewRomanPS-BoldMT"/>
          <w:b/>
          <w:bCs/>
        </w:rPr>
        <w:t>6</w:t>
      </w:r>
    </w:p>
    <w:p w:rsidR="006E4A1F" w:rsidRPr="005043C8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 w:rsidRPr="005043C8">
        <w:rPr>
          <w:rFonts w:ascii="TimesNewRomanPS-BoldMT" w:hAnsi="TimesNewRomanPS-BoldMT" w:cs="TimesNewRomanPS-BoldMT"/>
          <w:b/>
          <w:bCs/>
        </w:rPr>
        <w:t xml:space="preserve">3.УСЛОВИЯ РЕАЛИЗАЦИИ </w:t>
      </w:r>
      <w:r w:rsidR="00BD0861" w:rsidRPr="005043C8">
        <w:rPr>
          <w:rFonts w:ascii="TimesNewRomanPS-BoldMT" w:hAnsi="TimesNewRomanPS-BoldMT" w:cs="TimesNewRomanPS-BoldMT"/>
          <w:b/>
          <w:bCs/>
        </w:rPr>
        <w:t xml:space="preserve">ПРОГРАММЫ </w:t>
      </w:r>
      <w:r w:rsidR="00441E57" w:rsidRPr="005043C8">
        <w:rPr>
          <w:rFonts w:ascii="TimesNewRomanPS-BoldMT" w:hAnsi="TimesNewRomanPS-BoldMT" w:cs="TimesNewRomanPS-BoldMT"/>
          <w:b/>
          <w:bCs/>
        </w:rPr>
        <w:t xml:space="preserve">УЧЕБНОЙ </w:t>
      </w:r>
      <w:r w:rsidRPr="005043C8">
        <w:rPr>
          <w:rFonts w:ascii="TimesNewRomanPS-BoldMT" w:hAnsi="TimesNewRomanPS-BoldMT" w:cs="TimesNewRomanPS-BoldMT"/>
          <w:b/>
          <w:bCs/>
        </w:rPr>
        <w:t>ДИСЦИПЛИНЫ</w:t>
      </w:r>
      <w:r w:rsidR="00BD0861" w:rsidRPr="005043C8">
        <w:rPr>
          <w:rFonts w:ascii="TimesNewRomanPS-BoldMT" w:hAnsi="TimesNewRomanPS-BoldMT" w:cs="TimesNewRomanPS-BoldMT"/>
          <w:b/>
          <w:bCs/>
        </w:rPr>
        <w:t>……</w:t>
      </w:r>
      <w:r w:rsidRPr="005043C8">
        <w:rPr>
          <w:rFonts w:ascii="TimesNewRomanPS-BoldMT" w:hAnsi="TimesNewRomanPS-BoldMT" w:cs="TimesNewRomanPS-BoldMT"/>
          <w:b/>
          <w:bCs/>
        </w:rPr>
        <w:t xml:space="preserve">          </w:t>
      </w:r>
      <w:r w:rsidR="004B4776" w:rsidRPr="005043C8">
        <w:rPr>
          <w:rFonts w:ascii="TimesNewRomanPS-BoldMT" w:hAnsi="TimesNewRomanPS-BoldMT" w:cs="TimesNewRomanPS-BoldMT"/>
          <w:b/>
          <w:bCs/>
        </w:rPr>
        <w:t xml:space="preserve"> </w:t>
      </w:r>
      <w:r w:rsidRPr="005043C8">
        <w:rPr>
          <w:rFonts w:ascii="TimesNewRomanPS-BoldMT" w:hAnsi="TimesNewRomanPS-BoldMT" w:cs="TimesNewRomanPS-BoldMT"/>
          <w:b/>
          <w:bCs/>
        </w:rPr>
        <w:t>1</w:t>
      </w:r>
      <w:r w:rsidR="00CC3D97">
        <w:rPr>
          <w:rFonts w:ascii="TimesNewRomanPS-BoldMT" w:hAnsi="TimesNewRomanPS-BoldMT" w:cs="TimesNewRomanPS-BoldMT"/>
          <w:b/>
          <w:bCs/>
        </w:rPr>
        <w:t>1</w:t>
      </w:r>
    </w:p>
    <w:p w:rsidR="006E4A1F" w:rsidRPr="005043C8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 w:rsidRPr="005043C8">
        <w:rPr>
          <w:rFonts w:ascii="TimesNewRomanPS-BoldMT" w:hAnsi="TimesNewRomanPS-BoldMT" w:cs="TimesNewRomanPS-BoldMT"/>
          <w:b/>
          <w:bCs/>
        </w:rPr>
        <w:t>4.КОНТРОЛЬ И ОЦЕНКА РЕЗУЛЬТАТОВ ОСВОЕНИЯ УЧЕБНОЙ ДИСЦИПЛИНЫ………………………………………………………………...                        1</w:t>
      </w:r>
      <w:r w:rsidR="002729AE">
        <w:rPr>
          <w:rFonts w:ascii="TimesNewRomanPS-BoldMT" w:hAnsi="TimesNewRomanPS-BoldMT" w:cs="TimesNewRomanPS-BoldMT"/>
          <w:b/>
          <w:bCs/>
        </w:rPr>
        <w:t>2</w:t>
      </w:r>
    </w:p>
    <w:p w:rsidR="00441E57" w:rsidRPr="005043C8" w:rsidRDefault="00441E57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 w:rsidRPr="005043C8">
        <w:rPr>
          <w:rFonts w:ascii="TimesNewRomanPS-BoldMT" w:hAnsi="TimesNewRomanPS-BoldMT" w:cs="TimesNewRomanPS-BoldMT"/>
          <w:b/>
          <w:bCs/>
        </w:rPr>
        <w:t>5.ПЕРЕЧЕНЬ ИСПОЛЬЗУЕМЫХ МЕТОДОВ ОБУЧЕНИЯ……………</w:t>
      </w:r>
      <w:r w:rsidR="004B4776" w:rsidRPr="005043C8">
        <w:rPr>
          <w:rFonts w:ascii="TimesNewRomanPS-BoldMT" w:hAnsi="TimesNewRomanPS-BoldMT" w:cs="TimesNewRomanPS-BoldMT"/>
          <w:b/>
          <w:bCs/>
        </w:rPr>
        <w:t>..                        1</w:t>
      </w:r>
      <w:r w:rsidR="002729AE">
        <w:rPr>
          <w:rFonts w:ascii="TimesNewRomanPS-BoldMT" w:hAnsi="TimesNewRomanPS-BoldMT" w:cs="TimesNewRomanPS-BoldMT"/>
          <w:b/>
          <w:bCs/>
        </w:rPr>
        <w:t>3</w:t>
      </w:r>
    </w:p>
    <w:p w:rsidR="006E4A1F" w:rsidRPr="005043C8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CE6003" w:rsidRPr="00487CF3" w:rsidRDefault="00CE6003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BD0861" w:rsidRDefault="006E4A1F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lastRenderedPageBreak/>
        <w:t xml:space="preserve">1. </w:t>
      </w:r>
      <w:r w:rsidR="00D3210D">
        <w:rPr>
          <w:rFonts w:ascii="TimesNewRomanPS-BoldMT" w:hAnsi="TimesNewRomanPS-BoldMT" w:cs="TimesNewRomanPS-BoldMT"/>
          <w:b/>
          <w:bCs/>
          <w:sz w:val="28"/>
          <w:szCs w:val="28"/>
        </w:rPr>
        <w:t>ПАСПОРТ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РАБОЧЕЙ ПРОГРАММЫ </w:t>
      </w:r>
    </w:p>
    <w:p w:rsidR="006E4A1F" w:rsidRDefault="006E4A1F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УЧЕБНОЙ</w:t>
      </w:r>
      <w:r w:rsidR="00BD0861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ДИСЦИПЛИНЫ</w:t>
      </w:r>
    </w:p>
    <w:p w:rsidR="006E4A1F" w:rsidRDefault="006E4A1F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1.1. Область применения рабочей программы</w:t>
      </w:r>
    </w:p>
    <w:p w:rsidR="006E4A1F" w:rsidRPr="00D3210D" w:rsidRDefault="006E4A1F" w:rsidP="00D3210D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Рабочая программа учебной дисциплины</w:t>
      </w:r>
      <w:r w:rsidR="00D3210D" w:rsidRPr="00D3210D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 w:rsidR="00D3210D" w:rsidRPr="00D3210D">
        <w:rPr>
          <w:rFonts w:ascii="TimesNewRomanPSMT" w:hAnsi="TimesNewRomanPSMT" w:cs="TimesNewRomanPSMT"/>
          <w:bCs/>
          <w:sz w:val="28"/>
          <w:szCs w:val="28"/>
        </w:rPr>
        <w:t>ОП.03 Техническая механика</w:t>
      </w:r>
      <w:r w:rsidR="00D3210D">
        <w:rPr>
          <w:rFonts w:ascii="TimesNewRomanPSMT" w:hAnsi="TimesNewRomanPSMT" w:cs="TimesNewRomanPSMT"/>
          <w:b/>
          <w:bCs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является частью </w:t>
      </w:r>
      <w:r w:rsidR="00D3210D">
        <w:rPr>
          <w:rFonts w:ascii="TimesNewRomanPSMT" w:hAnsi="TimesNewRomanPSMT" w:cs="TimesNewRomanPSMT"/>
          <w:sz w:val="28"/>
          <w:szCs w:val="28"/>
        </w:rPr>
        <w:t xml:space="preserve">основной профессиональной  образовательной программы –   </w:t>
      </w:r>
      <w:r>
        <w:rPr>
          <w:rFonts w:ascii="TimesNewRomanPSMT" w:hAnsi="TimesNewRomanPSMT" w:cs="TimesNewRomanPSMT"/>
          <w:sz w:val="28"/>
          <w:szCs w:val="28"/>
        </w:rPr>
        <w:t>программы</w:t>
      </w:r>
      <w:r w:rsidR="003B5326">
        <w:rPr>
          <w:rFonts w:ascii="TimesNewRomanPSMT" w:hAnsi="TimesNewRomanPSMT" w:cs="TimesNewRomanPSMT"/>
          <w:sz w:val="28"/>
          <w:szCs w:val="28"/>
        </w:rPr>
        <w:t xml:space="preserve"> подготовки специалистов среднего звена (</w:t>
      </w:r>
      <w:r w:rsidR="00D3210D">
        <w:rPr>
          <w:rFonts w:ascii="TimesNewRomanPSMT" w:hAnsi="TimesNewRomanPSMT" w:cs="TimesNewRomanPSMT"/>
          <w:sz w:val="28"/>
          <w:szCs w:val="28"/>
        </w:rPr>
        <w:t>ОПОП-</w:t>
      </w:r>
      <w:r w:rsidR="003B5326">
        <w:rPr>
          <w:rFonts w:ascii="TimesNewRomanPSMT" w:hAnsi="TimesNewRomanPSMT" w:cs="TimesNewRomanPSMT"/>
          <w:sz w:val="28"/>
          <w:szCs w:val="28"/>
        </w:rPr>
        <w:t>ППСЗ)</w:t>
      </w:r>
      <w:r>
        <w:rPr>
          <w:rFonts w:ascii="TimesNewRomanPSMT" w:hAnsi="TimesNewRomanPSMT" w:cs="TimesNewRomanPSMT"/>
          <w:sz w:val="28"/>
          <w:szCs w:val="28"/>
        </w:rPr>
        <w:t xml:space="preserve"> в соответствии с ФГОС </w:t>
      </w:r>
      <w:r w:rsidR="00D3210D">
        <w:rPr>
          <w:rFonts w:ascii="TimesNewRomanPSMT" w:hAnsi="TimesNewRomanPSMT" w:cs="TimesNewRomanPSMT"/>
          <w:sz w:val="28"/>
          <w:szCs w:val="28"/>
        </w:rPr>
        <w:t>для</w:t>
      </w:r>
      <w:r>
        <w:rPr>
          <w:rFonts w:ascii="TimesNewRomanPSMT" w:hAnsi="TimesNewRomanPSMT" w:cs="TimesNewRomanPSMT"/>
          <w:sz w:val="28"/>
          <w:szCs w:val="28"/>
        </w:rPr>
        <w:t xml:space="preserve"> специальности СПО </w:t>
      </w:r>
      <w:r w:rsidR="00F82738">
        <w:rPr>
          <w:rFonts w:ascii="TimesNewRomanPSMT" w:hAnsi="TimesNewRomanPSMT" w:cs="TimesNewRomanPSMT"/>
          <w:sz w:val="28"/>
          <w:szCs w:val="28"/>
        </w:rPr>
        <w:t>23.02.08</w:t>
      </w:r>
      <w:r>
        <w:rPr>
          <w:rFonts w:ascii="TimesNewRomanPSMT" w:hAnsi="TimesNewRomanPSMT" w:cs="TimesNewRomanPSMT"/>
          <w:sz w:val="28"/>
          <w:szCs w:val="28"/>
        </w:rPr>
        <w:t xml:space="preserve"> Строительство железных дорог, путь и путевое хозяйство (базовая подготовка).</w:t>
      </w:r>
    </w:p>
    <w:p w:rsidR="00D3210D" w:rsidRDefault="00D3210D" w:rsidP="006E4A1F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При реализации рабочей программы могут быть использованы различные образовательные технологии, в том числе дистанционные образовательные технологии, электронное обучение.</w:t>
      </w:r>
    </w:p>
    <w:p w:rsidR="006E4A1F" w:rsidRDefault="006E4A1F" w:rsidP="006E4A1F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</w:t>
      </w:r>
    </w:p>
    <w:p w:rsidR="006E4A1F" w:rsidRDefault="006E4A1F" w:rsidP="006E4A1F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14668 Монтер пути;</w:t>
      </w:r>
    </w:p>
    <w:p w:rsidR="006E4A1F" w:rsidRDefault="006E4A1F" w:rsidP="006E4A1F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18401 Сигналист;</w:t>
      </w:r>
    </w:p>
    <w:p w:rsidR="006E4A1F" w:rsidRDefault="006E4A1F" w:rsidP="006E4A1F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15572 Оператор дефектоскопной тележки.</w:t>
      </w:r>
    </w:p>
    <w:p w:rsidR="006E4A1F" w:rsidRDefault="006E4A1F" w:rsidP="006E4A1F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1.2. Место учебной дисциплины в структуре </w:t>
      </w:r>
      <w:r w:rsidR="00D3210D">
        <w:rPr>
          <w:rFonts w:ascii="TimesNewRomanPS-BoldMT" w:hAnsi="TimesNewRomanPS-BoldMT" w:cs="TimesNewRomanPS-BoldMT"/>
          <w:b/>
          <w:bCs/>
          <w:sz w:val="28"/>
          <w:szCs w:val="28"/>
        </w:rPr>
        <w:t>ОПОП-</w:t>
      </w:r>
      <w:r w:rsidR="00BD0861">
        <w:rPr>
          <w:rFonts w:ascii="TimesNewRomanPS-BoldMT" w:hAnsi="TimesNewRomanPS-BoldMT" w:cs="TimesNewRomanPS-BoldMT"/>
          <w:b/>
          <w:bCs/>
          <w:sz w:val="28"/>
          <w:szCs w:val="28"/>
        </w:rPr>
        <w:t>ППССЗ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:</w:t>
      </w:r>
    </w:p>
    <w:p w:rsidR="006E4A1F" w:rsidRDefault="00D3210D" w:rsidP="00AF76F5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Дисциплина входит в</w:t>
      </w:r>
      <w:r w:rsidR="00541065">
        <w:rPr>
          <w:rFonts w:ascii="TimesNewRomanPSMT" w:hAnsi="TimesNewRomanPSMT" w:cs="TimesNewRomanPSMT"/>
          <w:sz w:val="28"/>
          <w:szCs w:val="28"/>
        </w:rPr>
        <w:t xml:space="preserve"> </w:t>
      </w:r>
      <w:r w:rsidR="006E4A1F">
        <w:rPr>
          <w:rFonts w:ascii="TimesNewRomanPSMT" w:hAnsi="TimesNewRomanPSMT" w:cs="TimesNewRomanPSMT"/>
          <w:sz w:val="28"/>
          <w:szCs w:val="28"/>
        </w:rPr>
        <w:t>общепрофессиональны</w:t>
      </w:r>
      <w:r w:rsidR="008940B3">
        <w:rPr>
          <w:rFonts w:ascii="TimesNewRomanPSMT" w:hAnsi="TimesNewRomanPSMT" w:cs="TimesNewRomanPSMT"/>
          <w:sz w:val="28"/>
          <w:szCs w:val="28"/>
        </w:rPr>
        <w:t>й</w:t>
      </w:r>
      <w:r w:rsidR="006E4A1F">
        <w:rPr>
          <w:rFonts w:ascii="TimesNewRomanPSMT" w:hAnsi="TimesNewRomanPSMT" w:cs="TimesNewRomanPSMT"/>
          <w:sz w:val="28"/>
          <w:szCs w:val="28"/>
        </w:rPr>
        <w:t xml:space="preserve"> </w:t>
      </w:r>
      <w:r w:rsidR="008940B3">
        <w:rPr>
          <w:rFonts w:ascii="TimesNewRomanPSMT" w:hAnsi="TimesNewRomanPSMT" w:cs="TimesNewRomanPSMT"/>
          <w:sz w:val="28"/>
          <w:szCs w:val="28"/>
        </w:rPr>
        <w:t>цикл</w:t>
      </w:r>
      <w:r w:rsidR="006E4A1F">
        <w:rPr>
          <w:rFonts w:ascii="TimesNewRomanPSMT" w:hAnsi="TimesNewRomanPSMT" w:cs="TimesNewRomanPSMT"/>
          <w:sz w:val="28"/>
          <w:szCs w:val="28"/>
        </w:rPr>
        <w:t>.</w:t>
      </w:r>
    </w:p>
    <w:p w:rsidR="00AF76F5" w:rsidRPr="00AF76F5" w:rsidRDefault="00AF76F5" w:rsidP="00AF76F5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 w:rsidRPr="00AF76F5">
        <w:rPr>
          <w:rFonts w:ascii="TimesNewRomanPSMT" w:hAnsi="TimesNewRomanPSMT" w:cs="TimesNewRomanPSMT"/>
          <w:sz w:val="28"/>
          <w:szCs w:val="28"/>
        </w:rPr>
        <w:t>Цель дисциплины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F76F5">
        <w:rPr>
          <w:rFonts w:ascii="TimesNewRomanPSMT" w:hAnsi="TimesNewRomanPSMT" w:cs="TimesNewRomanPSMT"/>
          <w:sz w:val="28"/>
          <w:szCs w:val="28"/>
        </w:rPr>
        <w:t>«Техническая механика»</w:t>
      </w:r>
      <w:r>
        <w:rPr>
          <w:rFonts w:ascii="TimesNewRomanPSMT" w:hAnsi="TimesNewRomanPSMT" w:cs="TimesNewRomanPSMT"/>
          <w:sz w:val="28"/>
          <w:szCs w:val="28"/>
        </w:rPr>
        <w:t xml:space="preserve"> - </w:t>
      </w:r>
      <w:r w:rsidRPr="00AF76F5">
        <w:rPr>
          <w:rFonts w:ascii="TimesNewRomanPSMT" w:hAnsi="TimesNewRomanPSMT" w:cs="TimesNewRomanPSMT"/>
          <w:sz w:val="28"/>
          <w:szCs w:val="28"/>
        </w:rPr>
        <w:t>формирование знаний в областях теории механизмов и машин, сопротивления материалов и основ конструирования деталей машин, подготовка выпускников к изучению последующих дисциплин и решению профессиональных задач, связанных с исследованием, проектированием и применением энергетических машин и оборудования.</w:t>
      </w:r>
    </w:p>
    <w:p w:rsidR="00AF76F5" w:rsidRDefault="00AF76F5" w:rsidP="006E4A1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1.3. </w:t>
      </w:r>
      <w:r w:rsidR="00D3210D">
        <w:rPr>
          <w:rFonts w:ascii="TimesNewRomanPS-BoldMT" w:hAnsi="TimesNewRomanPS-BoldMT" w:cs="TimesNewRomanPS-BoldMT"/>
          <w:b/>
          <w:bCs/>
          <w:sz w:val="28"/>
          <w:szCs w:val="28"/>
        </w:rPr>
        <w:t>П</w:t>
      </w:r>
      <w:r w:rsidR="00BD0861">
        <w:rPr>
          <w:rFonts w:ascii="TimesNewRomanPS-BoldMT" w:hAnsi="TimesNewRomanPS-BoldMT" w:cs="TimesNewRomanPS-BoldMT"/>
          <w:b/>
          <w:bCs/>
          <w:sz w:val="28"/>
          <w:szCs w:val="28"/>
        </w:rPr>
        <w:t>ланируемые результаты освоения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учебной дисциплины</w:t>
      </w:r>
      <w:r w:rsidR="00BD0861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: </w:t>
      </w:r>
    </w:p>
    <w:p w:rsidR="00AF76F5" w:rsidRPr="00AF76F5" w:rsidRDefault="00AF76F5" w:rsidP="00AF76F5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 w:rsidRPr="00AF76F5">
        <w:rPr>
          <w:rFonts w:ascii="TimesNewRomanPSMT" w:hAnsi="TimesNewRomanPSMT" w:cs="TimesNewRomanPSMT"/>
          <w:sz w:val="28"/>
          <w:szCs w:val="28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4.3.3 ПОП-П ).</w:t>
      </w:r>
    </w:p>
    <w:p w:rsidR="00AF76F5" w:rsidRPr="00AF76F5" w:rsidRDefault="00AF76F5" w:rsidP="00AF76F5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AF76F5">
        <w:rPr>
          <w:rFonts w:ascii="TimesNewRomanPSMT" w:hAnsi="TimesNewRomanPSMT" w:cs="TimesNewRomanPSMT"/>
          <w:bCs/>
          <w:sz w:val="28"/>
          <w:szCs w:val="28"/>
        </w:rPr>
        <w:t>В результате освоения дисциплины обучающийся должен:</w:t>
      </w:r>
    </w:p>
    <w:p w:rsidR="00AF76F5" w:rsidRPr="00AF76F5" w:rsidRDefault="00AF76F5" w:rsidP="00AF76F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6"/>
        <w:gridCol w:w="2973"/>
        <w:gridCol w:w="2977"/>
        <w:gridCol w:w="3118"/>
      </w:tblGrid>
      <w:tr w:rsidR="00AF76F5" w:rsidRPr="00AF76F5" w:rsidTr="006438E6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AF76F5">
              <w:rPr>
                <w:rFonts w:eastAsia="Calibri"/>
                <w:b/>
                <w:color w:val="000000"/>
                <w:lang w:eastAsia="en-US"/>
              </w:rPr>
              <w:t>Код ОК,</w:t>
            </w:r>
          </w:p>
          <w:p w:rsidR="00AF76F5" w:rsidRPr="00AF76F5" w:rsidRDefault="00AF76F5" w:rsidP="00AF76F5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AF76F5">
              <w:rPr>
                <w:rFonts w:eastAsia="Calibri"/>
                <w:b/>
                <w:color w:val="000000"/>
                <w:lang w:eastAsia="en-US"/>
              </w:rPr>
              <w:t>ПК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AF76F5">
              <w:rPr>
                <w:rFonts w:eastAsia="Calibri"/>
                <w:b/>
                <w:color w:val="000000"/>
                <w:lang w:eastAsia="en-US"/>
              </w:rPr>
              <w:t>Уметь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AF76F5">
              <w:rPr>
                <w:rFonts w:eastAsia="Calibri"/>
                <w:b/>
                <w:color w:val="000000"/>
                <w:lang w:eastAsia="en-US"/>
              </w:rPr>
              <w:t>Знать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AF76F5">
              <w:rPr>
                <w:rFonts w:eastAsia="Calibri"/>
                <w:b/>
                <w:color w:val="000000"/>
                <w:lang w:eastAsia="en-US"/>
              </w:rPr>
              <w:t>Владеть навыками</w:t>
            </w:r>
          </w:p>
        </w:tc>
      </w:tr>
      <w:tr w:rsidR="00AF76F5" w:rsidRPr="00AF76F5" w:rsidTr="006438E6"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rFonts w:eastAsia="Calibri"/>
                <w:bCs/>
                <w:color w:val="000000"/>
                <w:lang w:eastAsia="en-US"/>
              </w:rPr>
              <w:t>ОК 01.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rFonts w:eastAsia="Calibri"/>
                <w:color w:val="000000"/>
                <w:lang w:eastAsia="en-US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rFonts w:eastAsia="Calibri"/>
                <w:color w:val="000000"/>
                <w:lang w:eastAsia="en-US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</w:tr>
      <w:tr w:rsidR="00AF76F5" w:rsidRPr="00AF76F5" w:rsidTr="006438E6"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rFonts w:eastAsia="Calibri"/>
                <w:color w:val="000000"/>
                <w:lang w:eastAsia="en-US"/>
              </w:rPr>
              <w:t xml:space="preserve">определять этапы решения задачи, составлять план действия, </w:t>
            </w:r>
            <w:r w:rsidRPr="00AF76F5">
              <w:rPr>
                <w:rFonts w:eastAsia="Calibri"/>
                <w:color w:val="000000"/>
                <w:lang w:eastAsia="en-US"/>
              </w:rPr>
              <w:lastRenderedPageBreak/>
              <w:t>реализовывать составленный план, определять необходимые ресурсы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rFonts w:eastAsia="Calibri"/>
                <w:color w:val="000000"/>
                <w:lang w:eastAsia="en-US"/>
              </w:rPr>
              <w:lastRenderedPageBreak/>
              <w:t xml:space="preserve">структура плана для решения задач, алгоритмы выполнения работ в </w:t>
            </w:r>
            <w:r w:rsidRPr="00AF76F5">
              <w:rPr>
                <w:rFonts w:eastAsia="Calibri"/>
                <w:color w:val="000000"/>
                <w:lang w:eastAsia="en-US"/>
              </w:rPr>
              <w:lastRenderedPageBreak/>
              <w:t>профессиональной и смежных областях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</w:tr>
      <w:tr w:rsidR="00AF76F5" w:rsidRPr="00AF76F5" w:rsidTr="006438E6"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rFonts w:eastAsia="Calibri"/>
                <w:color w:val="000000"/>
                <w:lang w:eastAsia="en-US"/>
              </w:rPr>
              <w:t>выявлять и эффективно искать информацию, необходимую для решения задачи и/или проблемы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rFonts w:eastAsia="Calibri"/>
                <w:color w:val="000000"/>
                <w:lang w:eastAsia="en-US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</w:tr>
      <w:tr w:rsidR="00AF76F5" w:rsidRPr="00AF76F5" w:rsidTr="006438E6"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rFonts w:eastAsia="Calibri"/>
                <w:color w:val="000000"/>
                <w:lang w:eastAsia="en-US"/>
              </w:rPr>
              <w:t>владеть актуальными методами работы в профессиональной и смежных сферах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rFonts w:eastAsia="Calibri"/>
                <w:color w:val="000000"/>
                <w:lang w:eastAsia="en-US"/>
              </w:rPr>
              <w:t>методы работы в профессиональной и смежных сферах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</w:tr>
      <w:tr w:rsidR="00AF76F5" w:rsidRPr="00AF76F5" w:rsidTr="006438E6"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rFonts w:eastAsia="Calibri"/>
                <w:color w:val="000000"/>
                <w:lang w:eastAsia="en-US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rFonts w:eastAsia="Calibri"/>
                <w:color w:val="000000"/>
                <w:lang w:eastAsia="en-US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</w:tr>
      <w:tr w:rsidR="00AF76F5" w:rsidRPr="00AF76F5" w:rsidTr="006438E6">
        <w:tc>
          <w:tcPr>
            <w:tcW w:w="124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rFonts w:eastAsia="Calibri"/>
                <w:bCs/>
                <w:color w:val="000000"/>
                <w:lang w:eastAsia="en-US"/>
              </w:rPr>
              <w:t>ОК 02.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color w:val="000000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color w:val="000000"/>
              </w:rPr>
              <w:t>номенклатура информационных источников, применяемых в профессиональной деятельности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</w:tr>
      <w:tr w:rsidR="00AF76F5" w:rsidRPr="00AF76F5" w:rsidTr="006438E6"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color w:val="000000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color w:val="000000"/>
              </w:rPr>
              <w:t>приемы структурирования информации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</w:tr>
      <w:tr w:rsidR="00AF76F5" w:rsidRPr="00AF76F5" w:rsidTr="006438E6"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color w:val="000000"/>
              </w:rPr>
              <w:t>оценивать практическую значимость результатов поиска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color w:val="000000"/>
              </w:rPr>
              <w:t>формат оформления результатов поиска информации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</w:tr>
      <w:tr w:rsidR="00AF76F5" w:rsidRPr="00AF76F5" w:rsidTr="006438E6"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color w:val="000000"/>
              </w:rPr>
              <w:t>применять средства информационных технологий для решения профессиональных задач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color w:val="000000"/>
              </w:rPr>
              <w:t xml:space="preserve">современные средства и устройства информатизации, порядок их применения и 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</w:tr>
      <w:tr w:rsidR="00AF76F5" w:rsidRPr="00AF76F5" w:rsidTr="006438E6"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color w:val="000000"/>
              </w:rPr>
              <w:t>использовать современное программное обеспечение в профессиональной деятельности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color w:val="000000"/>
              </w:rPr>
              <w:t>программное обеспечение в профессиональной деятельности, в том числе цифровые средства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</w:tr>
      <w:tr w:rsidR="00AF76F5" w:rsidRPr="00AF76F5" w:rsidTr="006438E6"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color w:val="000000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</w:tr>
      <w:tr w:rsidR="00AF76F5" w:rsidRPr="00AF76F5" w:rsidTr="006438E6">
        <w:tc>
          <w:tcPr>
            <w:tcW w:w="124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rFonts w:eastAsia="Calibri"/>
                <w:bCs/>
                <w:color w:val="000000"/>
                <w:lang w:eastAsia="en-US"/>
              </w:rPr>
              <w:t>ПК 2.2.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rFonts w:eastAsia="Calibri"/>
                <w:bCs/>
                <w:color w:val="000000"/>
                <w:lang w:eastAsia="en-US"/>
              </w:rPr>
              <w:t xml:space="preserve">определять объемы земляных работ, потребности строительства в </w:t>
            </w:r>
            <w:r w:rsidRPr="00AF76F5">
              <w:rPr>
                <w:rFonts w:eastAsia="Calibri"/>
                <w:bCs/>
                <w:color w:val="000000"/>
                <w:lang w:eastAsia="en-US"/>
              </w:rPr>
              <w:lastRenderedPageBreak/>
              <w:t>материалах для верхнего строения пути, машинах, механизмах, рабочей силе для производства всех видов путевых работ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color w:val="000000"/>
              </w:rPr>
            </w:pPr>
            <w:r w:rsidRPr="00AF76F5">
              <w:rPr>
                <w:color w:val="000000"/>
              </w:rPr>
              <w:lastRenderedPageBreak/>
              <w:t>назначение и устройство машин и средств малой механизации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color w:val="000000"/>
              </w:rPr>
            </w:pPr>
            <w:r w:rsidRPr="00AF76F5">
              <w:rPr>
                <w:color w:val="000000"/>
              </w:rPr>
              <w:t xml:space="preserve">разработки технологических процессов текущего содержания, ремонтных и строительных </w:t>
            </w:r>
            <w:r w:rsidRPr="00AF76F5">
              <w:rPr>
                <w:color w:val="000000"/>
              </w:rPr>
              <w:lastRenderedPageBreak/>
              <w:t>работ</w:t>
            </w:r>
          </w:p>
        </w:tc>
      </w:tr>
      <w:tr w:rsidR="00AF76F5" w:rsidRPr="00AF76F5" w:rsidTr="006438E6"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rFonts w:eastAsia="Calibri"/>
                <w:bCs/>
                <w:color w:val="000000"/>
                <w:lang w:eastAsia="en-US"/>
              </w:rPr>
              <w:t>определять объемы земляных работ, потребности строительства в материалах для верхнего строения пути, машинах, механизмах, рабочей силе для производства всех видов путевых работ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color w:val="000000"/>
              </w:rPr>
            </w:pPr>
            <w:r w:rsidRPr="00AF76F5">
              <w:rPr>
                <w:color w:val="000000"/>
              </w:rPr>
              <w:t>организацию и технологию работ по техническому обслуживанию пути, технологические процессы ремонта, строительства и реконструкции пути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color w:val="000000"/>
              </w:rPr>
            </w:pPr>
          </w:p>
        </w:tc>
      </w:tr>
      <w:tr w:rsidR="00AF76F5" w:rsidRPr="00AF76F5" w:rsidTr="006438E6"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color w:val="000000"/>
              </w:rPr>
            </w:pPr>
            <w:r w:rsidRPr="00AF76F5">
              <w:rPr>
                <w:color w:val="000000"/>
              </w:rPr>
              <w:t>основы эксплуатации, методы технической диагностики и обеспечения надежности работы железнодорожного пути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color w:val="000000"/>
              </w:rPr>
            </w:pPr>
          </w:p>
        </w:tc>
      </w:tr>
    </w:tbl>
    <w:p w:rsidR="00AF76F5" w:rsidRDefault="00AF76F5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DA02AD" w:rsidRPr="00DA02AD" w:rsidRDefault="00DA02AD" w:rsidP="00DA02AD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DA02AD" w:rsidRPr="00DA02AD" w:rsidRDefault="00DA02AD" w:rsidP="00DA02AD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>1.3.1.</w:t>
      </w:r>
      <w:r w:rsidRPr="00DA02AD">
        <w:rPr>
          <w:rFonts w:ascii="TimesNewRomanPS-BoldMT" w:hAnsi="TimesNewRomanPS-BoldMT" w:cs="TimesNewRomanPS-BoldMT"/>
          <w:bCs/>
          <w:sz w:val="28"/>
          <w:szCs w:val="28"/>
        </w:rPr>
        <w:t xml:space="preserve"> В результате освоения программы учебной дисциплины реализуется программа воспитания, направленная на формирование следующих личностных результатов:</w:t>
      </w:r>
    </w:p>
    <w:p w:rsidR="00DA02AD" w:rsidRPr="00DA02AD" w:rsidRDefault="00DA02AD" w:rsidP="00DA02AD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 w:rsidRPr="00DA02AD">
        <w:rPr>
          <w:rFonts w:ascii="TimesNewRomanPS-BoldMT" w:hAnsi="TimesNewRomanPS-BoldMT" w:cs="TimesNewRomanPS-BoldMT"/>
          <w:bCs/>
          <w:sz w:val="28"/>
          <w:szCs w:val="28"/>
        </w:rPr>
        <w:t>ЛР 10 Заботящийся о защите окружающей среды, собственной и чужой безопасности, в том числе цифровой.</w:t>
      </w:r>
    </w:p>
    <w:p w:rsidR="00DA02AD" w:rsidRPr="00DA02AD" w:rsidRDefault="00DA02AD" w:rsidP="00DA02AD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 w:rsidRPr="00DA02AD">
        <w:rPr>
          <w:rFonts w:ascii="TimesNewRomanPS-BoldMT" w:hAnsi="TimesNewRomanPS-BoldMT" w:cs="TimesNewRomanPS-BoldMT"/>
          <w:bCs/>
          <w:sz w:val="28"/>
          <w:szCs w:val="28"/>
        </w:rPr>
        <w:t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DA02AD" w:rsidRPr="00DA02AD" w:rsidRDefault="00DA02AD" w:rsidP="00DA02AD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 w:rsidRPr="00DA02AD">
        <w:rPr>
          <w:rFonts w:ascii="TimesNewRomanPS-BoldMT" w:hAnsi="TimesNewRomanPS-BoldMT" w:cs="TimesNewRomanPS-BoldMT"/>
          <w:bCs/>
          <w:sz w:val="28"/>
          <w:szCs w:val="28"/>
        </w:rPr>
        <w:t>ЛР 27 Проявляющий способности к непрерывному развитию в области профессиональных компетенций и междисциплинарных знаний.</w:t>
      </w:r>
    </w:p>
    <w:p w:rsidR="00DA02AD" w:rsidRPr="00DA02AD" w:rsidRDefault="00DA02AD" w:rsidP="00DA02AD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 w:rsidRPr="00DA02AD">
        <w:rPr>
          <w:rFonts w:ascii="TimesNewRomanPS-BoldMT" w:hAnsi="TimesNewRomanPS-BoldMT" w:cs="TimesNewRomanPS-BoldMT"/>
          <w:bCs/>
          <w:sz w:val="28"/>
          <w:szCs w:val="28"/>
        </w:rPr>
        <w:t>ЛР 30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AF76F5" w:rsidRDefault="00AF76F5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AF76F5" w:rsidRDefault="00AF76F5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AF76F5" w:rsidRDefault="00AF76F5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6438E6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br w:type="page"/>
      </w:r>
      <w:r w:rsidR="006E4A1F">
        <w:rPr>
          <w:rFonts w:ascii="TimesNewRomanPS-BoldMT" w:hAnsi="TimesNewRomanPS-BoldMT" w:cs="TimesNewRomanPS-BoldMT"/>
          <w:b/>
          <w:bCs/>
          <w:sz w:val="28"/>
          <w:szCs w:val="28"/>
        </w:rPr>
        <w:lastRenderedPageBreak/>
        <w:t>2. СТРУКТУРА И СОДЕРЖАНИЕ УЧЕБНОЙ ДИСЦИПЛИНЫ</w:t>
      </w:r>
    </w:p>
    <w:p w:rsidR="006E4A1F" w:rsidRDefault="006E4A1F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2.1. Объем учебной дисциплины и виды учебной работы</w:t>
      </w:r>
    </w:p>
    <w:p w:rsidR="00AF76F5" w:rsidRDefault="00AF76F5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BD0136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Очная форма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88"/>
        <w:gridCol w:w="3233"/>
      </w:tblGrid>
      <w:tr w:rsidR="006E4A1F" w:rsidRPr="00A562E3" w:rsidTr="006438E6">
        <w:trPr>
          <w:trHeight w:val="649"/>
        </w:trPr>
        <w:tc>
          <w:tcPr>
            <w:tcW w:w="7188" w:type="dxa"/>
            <w:shd w:val="clear" w:color="auto" w:fill="auto"/>
            <w:vAlign w:val="center"/>
          </w:tcPr>
          <w:p w:rsidR="006E4A1F" w:rsidRPr="00A562E3" w:rsidRDefault="006E4A1F" w:rsidP="006438E6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6E4A1F" w:rsidRPr="00A562E3" w:rsidRDefault="006E4A1F" w:rsidP="006438E6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A562E3">
              <w:rPr>
                <w:b/>
                <w:bCs/>
                <w:iCs/>
                <w:sz w:val="28"/>
                <w:szCs w:val="28"/>
              </w:rPr>
              <w:t>Объем час</w:t>
            </w:r>
            <w:r w:rsidR="00BD0136">
              <w:rPr>
                <w:b/>
                <w:bCs/>
                <w:iCs/>
                <w:sz w:val="28"/>
                <w:szCs w:val="28"/>
              </w:rPr>
              <w:t>ов</w:t>
            </w:r>
          </w:p>
        </w:tc>
      </w:tr>
      <w:tr w:rsidR="006E4A1F" w:rsidRPr="00A562E3" w:rsidTr="004C5CF7">
        <w:tc>
          <w:tcPr>
            <w:tcW w:w="7188" w:type="dxa"/>
            <w:shd w:val="clear" w:color="auto" w:fill="auto"/>
          </w:tcPr>
          <w:p w:rsidR="006E4A1F" w:rsidRPr="00A562E3" w:rsidRDefault="00BD0136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233" w:type="dxa"/>
            <w:shd w:val="clear" w:color="auto" w:fill="auto"/>
          </w:tcPr>
          <w:p w:rsidR="006E4A1F" w:rsidRPr="00A562E3" w:rsidRDefault="00BB10C1" w:rsidP="006438E6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72</w:t>
            </w:r>
          </w:p>
        </w:tc>
      </w:tr>
      <w:tr w:rsidR="00BD0136" w:rsidRPr="00A562E3" w:rsidTr="004C5CF7">
        <w:tc>
          <w:tcPr>
            <w:tcW w:w="7188" w:type="dxa"/>
            <w:shd w:val="clear" w:color="auto" w:fill="auto"/>
          </w:tcPr>
          <w:p w:rsidR="00BD0136" w:rsidRDefault="00BD0136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 xml:space="preserve">Обязательная аудиторная </w:t>
            </w:r>
            <w:r w:rsidRPr="00BD0136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учебная нагрузка (всего)</w:t>
            </w:r>
          </w:p>
        </w:tc>
        <w:tc>
          <w:tcPr>
            <w:tcW w:w="3233" w:type="dxa"/>
            <w:shd w:val="clear" w:color="auto" w:fill="auto"/>
          </w:tcPr>
          <w:p w:rsidR="00BD0136" w:rsidRDefault="00A1060F" w:rsidP="00B471A0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48</w:t>
            </w:r>
          </w:p>
        </w:tc>
      </w:tr>
      <w:tr w:rsidR="006313F6" w:rsidRPr="00A562E3" w:rsidTr="004C5CF7">
        <w:tc>
          <w:tcPr>
            <w:tcW w:w="7188" w:type="dxa"/>
            <w:shd w:val="clear" w:color="auto" w:fill="auto"/>
          </w:tcPr>
          <w:p w:rsidR="006313F6" w:rsidRPr="006313F6" w:rsidRDefault="006313F6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в</w:t>
            </w:r>
            <w:r w:rsidRPr="006313F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 том числе:</w:t>
            </w:r>
          </w:p>
        </w:tc>
        <w:tc>
          <w:tcPr>
            <w:tcW w:w="3233" w:type="dxa"/>
            <w:shd w:val="clear" w:color="auto" w:fill="auto"/>
          </w:tcPr>
          <w:p w:rsidR="006313F6" w:rsidRPr="00A562E3" w:rsidRDefault="006313F6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</w:tc>
      </w:tr>
      <w:tr w:rsidR="006313F6" w:rsidRPr="00A562E3" w:rsidTr="004C5CF7">
        <w:tc>
          <w:tcPr>
            <w:tcW w:w="7188" w:type="dxa"/>
            <w:shd w:val="clear" w:color="auto" w:fill="auto"/>
          </w:tcPr>
          <w:p w:rsidR="006313F6" w:rsidRPr="006313F6" w:rsidRDefault="006313F6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т</w:t>
            </w:r>
            <w:r w:rsidRPr="006313F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еоретическое обучение</w:t>
            </w:r>
          </w:p>
        </w:tc>
        <w:tc>
          <w:tcPr>
            <w:tcW w:w="3233" w:type="dxa"/>
            <w:shd w:val="clear" w:color="auto" w:fill="auto"/>
          </w:tcPr>
          <w:p w:rsidR="006313F6" w:rsidRPr="00A562E3" w:rsidRDefault="00AF76F5" w:rsidP="00B471A0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24</w:t>
            </w:r>
          </w:p>
        </w:tc>
      </w:tr>
      <w:tr w:rsidR="006313F6" w:rsidRPr="00A562E3" w:rsidTr="004C5CF7">
        <w:tc>
          <w:tcPr>
            <w:tcW w:w="7188" w:type="dxa"/>
            <w:shd w:val="clear" w:color="auto" w:fill="auto"/>
          </w:tcPr>
          <w:p w:rsidR="006313F6" w:rsidRDefault="006313F6" w:rsidP="00A11DB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6313F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лабораторные </w:t>
            </w:r>
            <w:r w:rsidR="00A11DBD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занятия</w:t>
            </w:r>
          </w:p>
        </w:tc>
        <w:tc>
          <w:tcPr>
            <w:tcW w:w="3233" w:type="dxa"/>
            <w:shd w:val="clear" w:color="auto" w:fill="auto"/>
          </w:tcPr>
          <w:p w:rsidR="006313F6" w:rsidRPr="00A562E3" w:rsidRDefault="00AF76F5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12</w:t>
            </w:r>
          </w:p>
        </w:tc>
      </w:tr>
      <w:tr w:rsidR="006313F6" w:rsidRPr="00A562E3" w:rsidTr="004C5CF7">
        <w:tc>
          <w:tcPr>
            <w:tcW w:w="7188" w:type="dxa"/>
            <w:shd w:val="clear" w:color="auto" w:fill="auto"/>
          </w:tcPr>
          <w:p w:rsidR="006313F6" w:rsidRDefault="006313F6" w:rsidP="00A11DB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A562E3">
              <w:rPr>
                <w:rFonts w:ascii="TimesNewRomanPSMT" w:hAnsi="TimesNewRomanPSMT" w:cs="TimesNewRomanPSMT"/>
                <w:sz w:val="28"/>
                <w:szCs w:val="28"/>
              </w:rPr>
              <w:t>практические занятия</w:t>
            </w:r>
            <w:r w:rsidR="00A11DBD"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</w:p>
        </w:tc>
        <w:tc>
          <w:tcPr>
            <w:tcW w:w="3233" w:type="dxa"/>
            <w:shd w:val="clear" w:color="auto" w:fill="auto"/>
          </w:tcPr>
          <w:p w:rsidR="006313F6" w:rsidRPr="00A562E3" w:rsidRDefault="00345301" w:rsidP="00E03DC4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12</w:t>
            </w:r>
          </w:p>
        </w:tc>
      </w:tr>
      <w:tr w:rsidR="006E4A1F" w:rsidRPr="00A562E3" w:rsidTr="004C5CF7">
        <w:tc>
          <w:tcPr>
            <w:tcW w:w="7188" w:type="dxa"/>
            <w:shd w:val="clear" w:color="auto" w:fill="auto"/>
          </w:tcPr>
          <w:p w:rsidR="006E4A1F" w:rsidRPr="00A562E3" w:rsidRDefault="006E4A1F" w:rsidP="00A1060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Самостоятельная работа обучающегося</w:t>
            </w:r>
          </w:p>
        </w:tc>
        <w:tc>
          <w:tcPr>
            <w:tcW w:w="3233" w:type="dxa"/>
            <w:shd w:val="clear" w:color="auto" w:fill="auto"/>
          </w:tcPr>
          <w:p w:rsidR="006E4A1F" w:rsidRPr="00A562E3" w:rsidRDefault="00BB10C1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24</w:t>
            </w:r>
            <w:r w:rsidR="004633A0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45301" w:rsidRPr="00A562E3" w:rsidTr="00345301">
        <w:tc>
          <w:tcPr>
            <w:tcW w:w="7188" w:type="dxa"/>
            <w:shd w:val="clear" w:color="auto" w:fill="auto"/>
          </w:tcPr>
          <w:p w:rsidR="00345301" w:rsidRPr="00F332B4" w:rsidRDefault="00345301" w:rsidP="006438E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85BE0">
              <w:rPr>
                <w:rFonts w:ascii="TimesNewRomanPSMT" w:hAnsi="TimesNewRomanPSMT" w:cs="TimesNewRomanPSMT"/>
                <w:b/>
                <w:sz w:val="28"/>
                <w:szCs w:val="28"/>
              </w:rPr>
              <w:t>Промежуточная  аттестация в форме: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 </w:t>
            </w:r>
            <w:r w:rsidR="00AF76F5">
              <w:rPr>
                <w:rFonts w:ascii="TimesNewRomanPSMT" w:hAnsi="TimesNewRomanPSMT" w:cs="TimesNewRomanPSMT"/>
                <w:sz w:val="28"/>
                <w:szCs w:val="28"/>
              </w:rPr>
              <w:t>зачет</w:t>
            </w:r>
            <w:r w:rsidR="00C40B2D">
              <w:rPr>
                <w:rFonts w:ascii="TimesNewRomanPSMT" w:hAnsi="TimesNewRomanPSMT" w:cs="TimesNewRomanPSMT"/>
                <w:sz w:val="28"/>
                <w:szCs w:val="28"/>
              </w:rPr>
              <w:t xml:space="preserve"> с оценкой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  <w:r w:rsidR="00AF76F5">
              <w:rPr>
                <w:rFonts w:ascii="TimesNewRomanPSMT" w:hAnsi="TimesNewRomanPSMT" w:cs="TimesNewRomanPSMT"/>
                <w:sz w:val="28"/>
                <w:szCs w:val="28"/>
              </w:rPr>
              <w:t>3</w:t>
            </w:r>
            <w:r w:rsidR="00B22AFC">
              <w:rPr>
                <w:rFonts w:ascii="TimesNewRomanPSMT" w:hAnsi="TimesNewRomanPSMT" w:cs="TimesNewRomanPSMT"/>
                <w:sz w:val="28"/>
                <w:szCs w:val="28"/>
              </w:rPr>
              <w:t xml:space="preserve"> семестр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</w:p>
        </w:tc>
        <w:tc>
          <w:tcPr>
            <w:tcW w:w="3233" w:type="dxa"/>
            <w:shd w:val="clear" w:color="auto" w:fill="auto"/>
          </w:tcPr>
          <w:p w:rsidR="00345301" w:rsidRPr="00345301" w:rsidRDefault="00345301" w:rsidP="00345301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</w:tc>
      </w:tr>
    </w:tbl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Pr="00C04D5E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FF0000"/>
          <w:sz w:val="28"/>
          <w:szCs w:val="28"/>
        </w:rPr>
      </w:pPr>
    </w:p>
    <w:p w:rsidR="006E4A1F" w:rsidRPr="00C04D5E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FF0000"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</w:p>
    <w:p w:rsidR="00234BD3" w:rsidRDefault="00234BD3" w:rsidP="006E4A1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</w:p>
    <w:p w:rsidR="00234BD3" w:rsidRDefault="00234BD3" w:rsidP="006E4A1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</w:p>
    <w:p w:rsidR="00234BD3" w:rsidRDefault="00234BD3" w:rsidP="006E4A1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  <w:sectPr w:rsidR="006E4A1F" w:rsidSect="004263D4">
          <w:footerReference w:type="default" r:id="rId7"/>
          <w:pgSz w:w="11906" w:h="16838"/>
          <w:pgMar w:top="1134" w:right="567" w:bottom="851" w:left="1134" w:header="709" w:footer="709" w:gutter="0"/>
          <w:cols w:space="708"/>
          <w:titlePg/>
          <w:docGrid w:linePitch="360"/>
        </w:sectPr>
      </w:pPr>
    </w:p>
    <w:p w:rsidR="006E4A1F" w:rsidRDefault="006E4A1F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lastRenderedPageBreak/>
        <w:t>2.2. Тематический план и содержание учебной дисциплины «Техническая механика»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14"/>
        <w:gridCol w:w="8344"/>
        <w:gridCol w:w="1050"/>
        <w:gridCol w:w="2268"/>
      </w:tblGrid>
      <w:tr w:rsidR="006E4A1F" w:rsidRPr="00A562E3" w:rsidTr="00FC7A77">
        <w:tc>
          <w:tcPr>
            <w:tcW w:w="3614" w:type="dxa"/>
            <w:shd w:val="clear" w:color="auto" w:fill="auto"/>
          </w:tcPr>
          <w:p w:rsidR="006E4A1F" w:rsidRPr="00A562E3" w:rsidRDefault="006E4A1F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Наименование</w:t>
            </w:r>
          </w:p>
          <w:p w:rsidR="006E4A1F" w:rsidRPr="00A562E3" w:rsidRDefault="006E4A1F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разделов и тем</w:t>
            </w:r>
          </w:p>
          <w:p w:rsidR="006E4A1F" w:rsidRPr="00A562E3" w:rsidRDefault="006E4A1F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6E4A1F" w:rsidRPr="00A562E3" w:rsidRDefault="00FF62DC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Содержание учебного материала, практические и лабораторные занятия, самостоятельная работа </w:t>
            </w:r>
            <w:r w:rsidR="006E4A1F"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обучающихся</w:t>
            </w:r>
          </w:p>
          <w:p w:rsidR="006E4A1F" w:rsidRPr="00A562E3" w:rsidRDefault="006E4A1F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:rsidR="006E4A1F" w:rsidRPr="00A562E3" w:rsidRDefault="006E4A1F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Объем</w:t>
            </w:r>
            <w:r w:rsidR="00835ED4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</w:t>
            </w: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час</w:t>
            </w:r>
            <w:r w:rsidR="006C222A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ов</w:t>
            </w:r>
          </w:p>
          <w:p w:rsidR="006E4A1F" w:rsidRPr="00A562E3" w:rsidRDefault="006E4A1F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E4A1F" w:rsidRPr="00A562E3" w:rsidRDefault="006C222A" w:rsidP="00576BAC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Уровень освоения, формируемые</w:t>
            </w:r>
            <w:r w:rsidR="00835ED4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компетенци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и,</w:t>
            </w:r>
            <w:r w:rsidR="00835ED4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личностны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е</w:t>
            </w:r>
            <w:r w:rsidR="00835ED4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результат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ы</w:t>
            </w:r>
          </w:p>
        </w:tc>
      </w:tr>
      <w:tr w:rsidR="006E4A1F" w:rsidRPr="00A562E3" w:rsidTr="00FC7A77">
        <w:tc>
          <w:tcPr>
            <w:tcW w:w="3614" w:type="dxa"/>
            <w:shd w:val="clear" w:color="auto" w:fill="auto"/>
          </w:tcPr>
          <w:p w:rsidR="006E4A1F" w:rsidRPr="00A562E3" w:rsidRDefault="006E4A1F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44" w:type="dxa"/>
            <w:shd w:val="clear" w:color="auto" w:fill="auto"/>
          </w:tcPr>
          <w:p w:rsidR="006E4A1F" w:rsidRPr="00A562E3" w:rsidRDefault="006E4A1F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:rsidR="006E4A1F" w:rsidRPr="00A562E3" w:rsidRDefault="006E4A1F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6E4A1F" w:rsidRPr="00A562E3" w:rsidRDefault="006E4A1F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4</w:t>
            </w:r>
          </w:p>
        </w:tc>
      </w:tr>
      <w:tr w:rsidR="00DA02AD" w:rsidRPr="00A562E3" w:rsidTr="00FC7A77">
        <w:tc>
          <w:tcPr>
            <w:tcW w:w="3614" w:type="dxa"/>
            <w:shd w:val="clear" w:color="auto" w:fill="auto"/>
          </w:tcPr>
          <w:p w:rsidR="00DA02AD" w:rsidRPr="00A562E3" w:rsidRDefault="00DA02AD" w:rsidP="00576BAC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Раздел 1. Основы теоретической механики</w:t>
            </w:r>
          </w:p>
        </w:tc>
        <w:tc>
          <w:tcPr>
            <w:tcW w:w="8344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A02AD" w:rsidRPr="009551AD" w:rsidRDefault="00DA02AD" w:rsidP="00DA02A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</w:p>
        </w:tc>
      </w:tr>
      <w:tr w:rsidR="00DA02AD" w:rsidRPr="00A562E3" w:rsidTr="00BD4EA9">
        <w:trPr>
          <w:trHeight w:val="1380"/>
        </w:trPr>
        <w:tc>
          <w:tcPr>
            <w:tcW w:w="3614" w:type="dxa"/>
            <w:vMerge w:val="restart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Тема 1.1. Статика. Основные понятия и аксиомы статики</w:t>
            </w:r>
          </w:p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Тема 1.2. Плоская система сил.</w:t>
            </w:r>
          </w:p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  <w:p w:rsidR="00DA02AD" w:rsidRPr="00A562E3" w:rsidRDefault="00DA02AD" w:rsidP="00AF76F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Введение. </w:t>
            </w: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 xml:space="preserve">Основные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понятия</w:t>
            </w: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 xml:space="preserve"> статики. Аксиомы статики. Связи и их реакции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</w:p>
          <w:p w:rsidR="00DA02AD" w:rsidRPr="0013175D" w:rsidRDefault="00DA02AD" w:rsidP="00C661D8">
            <w:pPr>
              <w:rPr>
                <w:sz w:val="20"/>
                <w:szCs w:val="20"/>
              </w:rPr>
            </w:pPr>
            <w:r w:rsidRPr="0013175D">
              <w:rPr>
                <w:rFonts w:eastAsia="Calibri"/>
                <w:sz w:val="20"/>
                <w:szCs w:val="20"/>
                <w:lang w:eastAsia="en-US"/>
              </w:rPr>
              <w:t xml:space="preserve">Сходящаяся система сил. Геометрический метод сложения сил, приложенных в одной точке. </w:t>
            </w:r>
          </w:p>
          <w:p w:rsidR="00DA02AD" w:rsidRPr="0013175D" w:rsidRDefault="00DA02AD" w:rsidP="00C661D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3175D">
              <w:rPr>
                <w:rFonts w:eastAsia="Calibri"/>
                <w:sz w:val="20"/>
                <w:szCs w:val="20"/>
                <w:lang w:eastAsia="en-US"/>
              </w:rPr>
              <w:t>Проекция силы на ось. Проекция векторной суммы на ось.</w:t>
            </w:r>
          </w:p>
          <w:p w:rsidR="00DA02AD" w:rsidRPr="00A562E3" w:rsidRDefault="00DA02AD" w:rsidP="00C661D8"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13175D">
              <w:rPr>
                <w:rFonts w:eastAsia="Calibri"/>
                <w:sz w:val="20"/>
                <w:szCs w:val="20"/>
                <w:lang w:eastAsia="en-US"/>
              </w:rPr>
              <w:t>Аналитическое определение равнодействующей плоской системы сходящихся сил (метод проекций). Условие и уравнение равновесия.</w:t>
            </w:r>
          </w:p>
        </w:tc>
        <w:tc>
          <w:tcPr>
            <w:tcW w:w="1050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A02AD" w:rsidRPr="00DA02AD" w:rsidRDefault="00DA02AD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DA02AD" w:rsidRPr="009551AD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DA02AD" w:rsidRPr="00A562E3" w:rsidTr="00BD4EA9">
        <w:trPr>
          <w:trHeight w:val="920"/>
        </w:trPr>
        <w:tc>
          <w:tcPr>
            <w:tcW w:w="3614" w:type="dxa"/>
            <w:vMerge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  <w:vAlign w:val="center"/>
          </w:tcPr>
          <w:p w:rsidR="00DA02AD" w:rsidRPr="0013175D" w:rsidRDefault="00DA02AD" w:rsidP="00C661D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3175D">
              <w:rPr>
                <w:rFonts w:eastAsia="Calibri"/>
                <w:sz w:val="20"/>
                <w:szCs w:val="20"/>
                <w:lang w:eastAsia="en-US"/>
              </w:rPr>
              <w:t>Пара сил. Сложение и равновесие пар сил на плоскости.</w:t>
            </w:r>
          </w:p>
          <w:p w:rsidR="00DA02AD" w:rsidRPr="0013175D" w:rsidRDefault="00DA02AD" w:rsidP="00C661D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3175D">
              <w:rPr>
                <w:rFonts w:eastAsia="Calibri"/>
                <w:sz w:val="20"/>
                <w:szCs w:val="20"/>
                <w:lang w:eastAsia="en-US"/>
              </w:rPr>
              <w:t>Момент силы относительно точки и оси. Плоская произвольная система сил.</w:t>
            </w:r>
          </w:p>
          <w:p w:rsidR="00DA02AD" w:rsidRPr="0013175D" w:rsidRDefault="00DA02AD" w:rsidP="00A9250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3175D">
              <w:rPr>
                <w:rFonts w:eastAsia="Calibri"/>
                <w:sz w:val="20"/>
                <w:szCs w:val="20"/>
                <w:lang w:eastAsia="en-US"/>
              </w:rPr>
              <w:t xml:space="preserve">Балочные системы. Классификация нагрузок и опор. </w:t>
            </w:r>
            <w:r w:rsidR="004A3DF6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BA2EB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13175D">
              <w:rPr>
                <w:rFonts w:eastAsia="Calibri"/>
                <w:sz w:val="20"/>
                <w:szCs w:val="20"/>
                <w:lang w:eastAsia="en-US"/>
              </w:rPr>
              <w:t>Решение задач по определению реакций опор для нагруженных балок.</w:t>
            </w:r>
          </w:p>
        </w:tc>
        <w:tc>
          <w:tcPr>
            <w:tcW w:w="1050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A02AD" w:rsidRPr="00DA02AD" w:rsidRDefault="00DA02AD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DA02AD" w:rsidRPr="009551AD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DA02AD" w:rsidRPr="00A562E3" w:rsidTr="00FC7A77">
        <w:tc>
          <w:tcPr>
            <w:tcW w:w="3614" w:type="dxa"/>
            <w:vMerge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DA02AD" w:rsidRPr="008267B7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Практическое занятие 1.</w:t>
            </w:r>
          </w:p>
          <w:p w:rsidR="00DA02AD" w:rsidRPr="008267B7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sz w:val="20"/>
                <w:szCs w:val="20"/>
              </w:rPr>
              <w:t>Определение равнодействующей плоской системы сходящихся сил.</w:t>
            </w:r>
          </w:p>
        </w:tc>
        <w:tc>
          <w:tcPr>
            <w:tcW w:w="1050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A02AD" w:rsidRPr="00DA02AD" w:rsidRDefault="00DA02AD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DA02AD" w:rsidRPr="009551AD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DA02AD" w:rsidRPr="00A562E3" w:rsidTr="00FC7A77">
        <w:tc>
          <w:tcPr>
            <w:tcW w:w="3614" w:type="dxa"/>
            <w:vMerge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DA02AD" w:rsidRPr="008267B7" w:rsidRDefault="00DA02AD" w:rsidP="0013175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Практическое занятие 2.</w:t>
            </w:r>
          </w:p>
          <w:p w:rsidR="00DA02AD" w:rsidRPr="008267B7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  <w:r w:rsidRPr="008267B7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Определение реакций шарнирно-стержневой системы</w:t>
            </w:r>
          </w:p>
        </w:tc>
        <w:tc>
          <w:tcPr>
            <w:tcW w:w="1050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A02AD" w:rsidRPr="00DA02AD" w:rsidRDefault="00DA02AD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DA02AD" w:rsidRPr="009551AD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DA02AD" w:rsidRPr="00A562E3" w:rsidTr="00FC7A77">
        <w:tc>
          <w:tcPr>
            <w:tcW w:w="3614" w:type="dxa"/>
            <w:vMerge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DA02AD" w:rsidRPr="008267B7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Практическое занятие 3</w:t>
            </w:r>
          </w:p>
          <w:p w:rsidR="00DA02AD" w:rsidRPr="008267B7" w:rsidRDefault="00DA02AD" w:rsidP="00583A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sz w:val="20"/>
                <w:szCs w:val="20"/>
              </w:rPr>
              <w:t xml:space="preserve">Определение реакций в опорах балочных систем.  </w:t>
            </w:r>
          </w:p>
        </w:tc>
        <w:tc>
          <w:tcPr>
            <w:tcW w:w="1050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A02AD" w:rsidRPr="00DA02AD" w:rsidRDefault="00DA02AD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DA02AD" w:rsidRPr="009551AD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DA02AD" w:rsidRPr="00A562E3" w:rsidTr="00FC7A77">
        <w:tc>
          <w:tcPr>
            <w:tcW w:w="3614" w:type="dxa"/>
            <w:vMerge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DA02AD" w:rsidRPr="008267B7" w:rsidRDefault="00DA02AD" w:rsidP="00C661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Практическое занятие 4</w:t>
            </w:r>
          </w:p>
          <w:p w:rsidR="00DA02AD" w:rsidRPr="008267B7" w:rsidRDefault="00DA02AD" w:rsidP="00C661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sz w:val="20"/>
                <w:szCs w:val="20"/>
              </w:rPr>
              <w:t>Определение центра тяжести и моментов инерции составных сечений с использованием сортамента</w:t>
            </w:r>
          </w:p>
        </w:tc>
        <w:tc>
          <w:tcPr>
            <w:tcW w:w="1050" w:type="dxa"/>
            <w:shd w:val="clear" w:color="auto" w:fill="auto"/>
          </w:tcPr>
          <w:p w:rsidR="00DA02AD" w:rsidRPr="00A562E3" w:rsidRDefault="00DA02AD" w:rsidP="006C05E4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A02AD" w:rsidRPr="00DA02AD" w:rsidRDefault="00DA02AD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DA02AD" w:rsidRPr="009551AD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DA02AD" w:rsidRPr="00A562E3" w:rsidTr="00FC7A77">
        <w:tc>
          <w:tcPr>
            <w:tcW w:w="3614" w:type="dxa"/>
            <w:vMerge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DA02AD" w:rsidRPr="008267B7" w:rsidRDefault="00DA02AD" w:rsidP="00583A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Контрольная работа №1 по теме </w:t>
            </w:r>
            <w:r w:rsidRPr="008267B7">
              <w:rPr>
                <w:rFonts w:ascii="TimesNewRomanPSMT" w:hAnsi="TimesNewRomanPSMT" w:cs="TimesNewRomanPSMT"/>
                <w:sz w:val="20"/>
                <w:szCs w:val="20"/>
              </w:rPr>
              <w:t xml:space="preserve">« Плоская система сил». </w:t>
            </w:r>
          </w:p>
        </w:tc>
        <w:tc>
          <w:tcPr>
            <w:tcW w:w="1050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A02AD" w:rsidRPr="00DA02AD" w:rsidRDefault="00DA02AD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DA02AD" w:rsidRPr="009551AD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68217B" w:rsidRPr="00A562E3" w:rsidTr="006438E6">
        <w:trPr>
          <w:trHeight w:val="897"/>
        </w:trPr>
        <w:tc>
          <w:tcPr>
            <w:tcW w:w="3614" w:type="dxa"/>
            <w:vMerge w:val="restart"/>
            <w:shd w:val="clear" w:color="auto" w:fill="auto"/>
          </w:tcPr>
          <w:p w:rsidR="0068217B" w:rsidRPr="00A562E3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Тема 1.3. Статика сооружений.</w:t>
            </w:r>
          </w:p>
          <w:p w:rsidR="0068217B" w:rsidRPr="00A562E3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68217B" w:rsidRPr="007743D7" w:rsidRDefault="0068217B" w:rsidP="008267B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7743D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Самостоятельная работа обучающихся.</w:t>
            </w:r>
          </w:p>
          <w:p w:rsidR="0068217B" w:rsidRPr="008267B7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материала.</w:t>
            </w:r>
          </w:p>
          <w:p w:rsidR="0068217B" w:rsidRPr="00583A0D" w:rsidRDefault="0068217B" w:rsidP="0068217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pPr>
            <w:r w:rsidRPr="008267B7">
              <w:rPr>
                <w:rFonts w:ascii="TimesNewRomanPSMT" w:hAnsi="TimesNewRomanPSMT" w:cs="TimesNewRomanPSMT"/>
                <w:sz w:val="20"/>
                <w:szCs w:val="20"/>
              </w:rPr>
              <w:t>Основные сведения. Исследование геометрической неизменяемости плоских стержневых систем.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shd w:val="clear" w:color="auto" w:fill="auto"/>
          </w:tcPr>
          <w:p w:rsidR="0068217B" w:rsidRPr="00E60743" w:rsidRDefault="0068217B" w:rsidP="0068217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  <w:highlight w:val="red"/>
              </w:rPr>
            </w:pPr>
            <w:r w:rsidRPr="007743D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68217B" w:rsidRPr="00DA02AD" w:rsidRDefault="0068217B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68217B" w:rsidRPr="009551AD" w:rsidRDefault="0068217B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68217B" w:rsidRPr="00A562E3" w:rsidTr="00576BAC">
        <w:trPr>
          <w:trHeight w:val="1164"/>
        </w:trPr>
        <w:tc>
          <w:tcPr>
            <w:tcW w:w="3614" w:type="dxa"/>
            <w:vMerge/>
            <w:shd w:val="clear" w:color="auto" w:fill="auto"/>
          </w:tcPr>
          <w:p w:rsidR="0068217B" w:rsidRPr="00A562E3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68217B" w:rsidRPr="007743D7" w:rsidRDefault="0068217B" w:rsidP="006F4AD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7743D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Самостоятельная работа обучающихся.</w:t>
            </w:r>
          </w:p>
          <w:p w:rsidR="0068217B" w:rsidRPr="008267B7" w:rsidRDefault="0068217B" w:rsidP="006F4AD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материала.</w:t>
            </w:r>
          </w:p>
          <w:p w:rsidR="0068217B" w:rsidRPr="00583A0D" w:rsidRDefault="0068217B" w:rsidP="006F4AD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pPr>
            <w:r w:rsidRPr="008267B7">
              <w:rPr>
                <w:rFonts w:ascii="TimesNewRomanPSMT" w:hAnsi="TimesNewRomanPSMT" w:cs="TimesNewRomanPSMT"/>
                <w:sz w:val="20"/>
                <w:szCs w:val="20"/>
              </w:rPr>
              <w:t xml:space="preserve">Статически определимые и  статически неопределимые плоские системы. </w:t>
            </w:r>
            <w:r w:rsidRPr="008267B7">
              <w:rPr>
                <w:rFonts w:ascii="TimesNewRomanPSMT" w:hAnsi="TimesNewRomanPSMT" w:cs="TimesNewRomanPSMT"/>
                <w:bCs/>
                <w:sz w:val="20"/>
                <w:szCs w:val="20"/>
              </w:rPr>
              <w:t>Метод вырезания узлов, метод сквозных сечений</w:t>
            </w:r>
            <w:r>
              <w:rPr>
                <w:rFonts w:ascii="TimesNewRomanPSMT" w:hAnsi="TimesNewRomanPSMT" w:cs="TimesNewRomanPSMT"/>
                <w:bCs/>
                <w:sz w:val="20"/>
                <w:szCs w:val="20"/>
              </w:rPr>
              <w:t>.</w:t>
            </w:r>
          </w:p>
        </w:tc>
        <w:tc>
          <w:tcPr>
            <w:tcW w:w="1050" w:type="dxa"/>
            <w:shd w:val="clear" w:color="auto" w:fill="auto"/>
          </w:tcPr>
          <w:p w:rsidR="0068217B" w:rsidRPr="00AA1918" w:rsidRDefault="0068217B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A1918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68217B" w:rsidRPr="00DA02AD" w:rsidRDefault="0068217B" w:rsidP="006F4AD1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68217B" w:rsidRPr="009551AD" w:rsidRDefault="0068217B" w:rsidP="006F4AD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68217B" w:rsidRPr="00A562E3" w:rsidTr="008267B7">
        <w:trPr>
          <w:trHeight w:val="274"/>
        </w:trPr>
        <w:tc>
          <w:tcPr>
            <w:tcW w:w="3614" w:type="dxa"/>
            <w:vMerge w:val="restart"/>
            <w:shd w:val="clear" w:color="auto" w:fill="auto"/>
          </w:tcPr>
          <w:p w:rsidR="0068217B" w:rsidRPr="00A562E3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Тема 1.4. Пространственная система сил.</w:t>
            </w:r>
          </w:p>
        </w:tc>
        <w:tc>
          <w:tcPr>
            <w:tcW w:w="8344" w:type="dxa"/>
            <w:shd w:val="clear" w:color="auto" w:fill="auto"/>
          </w:tcPr>
          <w:p w:rsidR="0068217B" w:rsidRPr="007743D7" w:rsidRDefault="0068217B" w:rsidP="008267B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7743D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Самостоятельная работа обучающихся.</w:t>
            </w:r>
          </w:p>
          <w:p w:rsidR="0068217B" w:rsidRPr="008267B7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материала.</w:t>
            </w:r>
          </w:p>
          <w:p w:rsidR="0068217B" w:rsidRPr="008267B7" w:rsidRDefault="0068217B" w:rsidP="0068217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MT" w:hAnsi="TimesNewRomanPSMT" w:cs="TimesNewRomanPSMT"/>
                <w:sz w:val="20"/>
                <w:szCs w:val="20"/>
              </w:rPr>
              <w:lastRenderedPageBreak/>
              <w:t>Параллелепипед сил. Равнодействующая пространственной сходящейся системы сил. Условия и уравнения равновесия</w:t>
            </w:r>
          </w:p>
        </w:tc>
        <w:tc>
          <w:tcPr>
            <w:tcW w:w="1050" w:type="dxa"/>
            <w:shd w:val="clear" w:color="auto" w:fill="auto"/>
          </w:tcPr>
          <w:p w:rsidR="0068217B" w:rsidRPr="00A562E3" w:rsidRDefault="0068217B" w:rsidP="0068217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2268" w:type="dxa"/>
            <w:shd w:val="clear" w:color="auto" w:fill="auto"/>
          </w:tcPr>
          <w:p w:rsidR="0068217B" w:rsidRPr="00DA02AD" w:rsidRDefault="0068217B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68217B" w:rsidRPr="009551AD" w:rsidRDefault="0068217B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</w:t>
            </w: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lastRenderedPageBreak/>
              <w:t xml:space="preserve">ЛР27, ЛР30  </w:t>
            </w:r>
          </w:p>
        </w:tc>
      </w:tr>
      <w:tr w:rsidR="0068217B" w:rsidRPr="00A562E3" w:rsidTr="008267B7">
        <w:trPr>
          <w:trHeight w:val="274"/>
        </w:trPr>
        <w:tc>
          <w:tcPr>
            <w:tcW w:w="3614" w:type="dxa"/>
            <w:vMerge/>
            <w:shd w:val="clear" w:color="auto" w:fill="auto"/>
          </w:tcPr>
          <w:p w:rsidR="0068217B" w:rsidRPr="00A562E3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68217B" w:rsidRPr="007743D7" w:rsidRDefault="0068217B" w:rsidP="006F4AD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7743D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Самостоятельная работа обучающихся.</w:t>
            </w:r>
          </w:p>
          <w:p w:rsidR="0068217B" w:rsidRPr="008267B7" w:rsidRDefault="0068217B" w:rsidP="006F4AD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материала.</w:t>
            </w:r>
          </w:p>
          <w:p w:rsidR="0068217B" w:rsidRPr="008267B7" w:rsidRDefault="0068217B" w:rsidP="006F4AD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MT" w:hAnsi="TimesNewRomanPSMT" w:cs="TimesNewRomanPSMT"/>
                <w:sz w:val="20"/>
                <w:szCs w:val="20"/>
              </w:rPr>
              <w:t>Момент силы относительно оси. Уравнения равновесия пространственной системы произвольно расположенных сил.</w:t>
            </w:r>
          </w:p>
        </w:tc>
        <w:tc>
          <w:tcPr>
            <w:tcW w:w="1050" w:type="dxa"/>
            <w:shd w:val="clear" w:color="auto" w:fill="auto"/>
          </w:tcPr>
          <w:p w:rsidR="0068217B" w:rsidRPr="00AA1918" w:rsidRDefault="0068217B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A1918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68217B" w:rsidRPr="00DA02AD" w:rsidRDefault="0068217B" w:rsidP="006F4AD1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68217B" w:rsidRPr="009551AD" w:rsidRDefault="0068217B" w:rsidP="006F4AD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68217B" w:rsidRPr="00A562E3" w:rsidTr="00BD4EA9">
        <w:trPr>
          <w:trHeight w:val="920"/>
        </w:trPr>
        <w:tc>
          <w:tcPr>
            <w:tcW w:w="3614" w:type="dxa"/>
            <w:vMerge w:val="restart"/>
            <w:shd w:val="clear" w:color="auto" w:fill="auto"/>
          </w:tcPr>
          <w:p w:rsidR="0068217B" w:rsidRPr="00A562E3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Тема 1.5. Кинематика.</w:t>
            </w:r>
          </w:p>
          <w:p w:rsidR="0068217B" w:rsidRPr="00A562E3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68217B" w:rsidRPr="008267B7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материала.</w:t>
            </w:r>
          </w:p>
          <w:p w:rsidR="0068217B" w:rsidRPr="008267B7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MT" w:hAnsi="TimesNewRomanPSMT" w:cs="TimesNewRomanPSMT"/>
                <w:sz w:val="20"/>
                <w:szCs w:val="20"/>
              </w:rPr>
              <w:t>Кинематика точки.</w:t>
            </w:r>
            <w:r w:rsidRPr="008267B7">
              <w:rPr>
                <w:bCs/>
                <w:sz w:val="20"/>
                <w:szCs w:val="20"/>
                <w:shd w:val="clear" w:color="auto" w:fill="FFFFFF"/>
              </w:rPr>
              <w:t xml:space="preserve"> Основные понятия кинематики. Способы задания движения. Виды движения точки. Сред</w:t>
            </w:r>
            <w:r w:rsidRPr="008267B7">
              <w:rPr>
                <w:bCs/>
                <w:sz w:val="20"/>
                <w:szCs w:val="20"/>
                <w:shd w:val="clear" w:color="auto" w:fill="FFFFFF"/>
              </w:rPr>
              <w:softHyphen/>
              <w:t>няя скорость, ускорение.</w:t>
            </w:r>
            <w:r w:rsidRPr="008267B7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</w:p>
          <w:p w:rsidR="0068217B" w:rsidRPr="008267B7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MT" w:hAnsi="TimesNewRomanPSMT" w:cs="TimesNewRomanPSMT"/>
                <w:sz w:val="20"/>
                <w:szCs w:val="20"/>
              </w:rPr>
              <w:t xml:space="preserve">Кинематика твердого тела. </w:t>
            </w:r>
            <w:r w:rsidRPr="008267B7">
              <w:rPr>
                <w:bCs/>
                <w:sz w:val="20"/>
                <w:szCs w:val="20"/>
                <w:shd w:val="clear" w:color="auto" w:fill="FFFFFF"/>
              </w:rPr>
              <w:t xml:space="preserve">Различные виды движений твердого тела. </w:t>
            </w:r>
          </w:p>
        </w:tc>
        <w:tc>
          <w:tcPr>
            <w:tcW w:w="1050" w:type="dxa"/>
            <w:shd w:val="clear" w:color="auto" w:fill="auto"/>
          </w:tcPr>
          <w:p w:rsidR="0068217B" w:rsidRPr="00A562E3" w:rsidRDefault="0068217B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68217B" w:rsidRPr="00DA02AD" w:rsidRDefault="0068217B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68217B" w:rsidRPr="009551AD" w:rsidRDefault="0068217B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68217B" w:rsidRPr="00A562E3" w:rsidTr="00FC7A77">
        <w:tc>
          <w:tcPr>
            <w:tcW w:w="3614" w:type="dxa"/>
            <w:vMerge/>
            <w:shd w:val="clear" w:color="auto" w:fill="auto"/>
          </w:tcPr>
          <w:p w:rsidR="0068217B" w:rsidRPr="00A562E3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68217B" w:rsidRPr="008267B7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Практическое занятие 5.</w:t>
            </w:r>
          </w:p>
          <w:p w:rsidR="0068217B" w:rsidRPr="008267B7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sz w:val="20"/>
                <w:szCs w:val="20"/>
              </w:rPr>
              <w:t>Определение параметров поступательного движения тела. Определение параметров вращательного движения тела.</w:t>
            </w:r>
          </w:p>
        </w:tc>
        <w:tc>
          <w:tcPr>
            <w:tcW w:w="1050" w:type="dxa"/>
            <w:shd w:val="clear" w:color="auto" w:fill="auto"/>
          </w:tcPr>
          <w:p w:rsidR="0068217B" w:rsidRPr="00A562E3" w:rsidRDefault="0068217B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68217B" w:rsidRPr="00DA02AD" w:rsidRDefault="0068217B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68217B" w:rsidRPr="009551AD" w:rsidRDefault="0068217B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68217B" w:rsidRPr="00A562E3" w:rsidTr="00BD4EA9">
        <w:trPr>
          <w:trHeight w:val="690"/>
        </w:trPr>
        <w:tc>
          <w:tcPr>
            <w:tcW w:w="3614" w:type="dxa"/>
            <w:vMerge w:val="restart"/>
            <w:shd w:val="clear" w:color="auto" w:fill="auto"/>
          </w:tcPr>
          <w:p w:rsidR="0068217B" w:rsidRPr="00A562E3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Тема 1.6. Динамика.</w:t>
            </w:r>
          </w:p>
          <w:p w:rsidR="0068217B" w:rsidRPr="00A562E3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68217B" w:rsidRPr="008267B7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материала.</w:t>
            </w:r>
          </w:p>
          <w:p w:rsidR="0068217B" w:rsidRPr="008267B7" w:rsidRDefault="0068217B" w:rsidP="0015742E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MT" w:hAnsi="TimesNewRomanPSMT" w:cs="TimesNewRomanPSMT"/>
                <w:sz w:val="20"/>
                <w:szCs w:val="20"/>
              </w:rPr>
              <w:t xml:space="preserve">Основы динамики материальной точки. </w:t>
            </w:r>
          </w:p>
          <w:p w:rsidR="0068217B" w:rsidRPr="008267B7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MT" w:hAnsi="TimesNewRomanPSMT" w:cs="TimesNewRomanPSMT"/>
                <w:sz w:val="20"/>
                <w:szCs w:val="20"/>
              </w:rPr>
              <w:t>Основы кинетостатики. Работа и мощность. Трение. КПД.</w:t>
            </w:r>
          </w:p>
        </w:tc>
        <w:tc>
          <w:tcPr>
            <w:tcW w:w="1050" w:type="dxa"/>
            <w:shd w:val="clear" w:color="auto" w:fill="auto"/>
          </w:tcPr>
          <w:p w:rsidR="0068217B" w:rsidRPr="00A562E3" w:rsidRDefault="0068217B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68217B" w:rsidRPr="00DA02AD" w:rsidRDefault="0068217B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68217B" w:rsidRPr="009551AD" w:rsidRDefault="0068217B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68217B" w:rsidRPr="00A562E3" w:rsidTr="00FC7A77">
        <w:tc>
          <w:tcPr>
            <w:tcW w:w="3614" w:type="dxa"/>
            <w:vMerge/>
            <w:shd w:val="clear" w:color="auto" w:fill="auto"/>
          </w:tcPr>
          <w:p w:rsidR="0068217B" w:rsidRPr="00A562E3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68217B" w:rsidRPr="00841319" w:rsidRDefault="0068217B" w:rsidP="0084131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41319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Практическое занятие 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6</w:t>
            </w:r>
            <w:r w:rsidRPr="00841319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  <w:p w:rsidR="0068217B" w:rsidRPr="00841319" w:rsidRDefault="0068217B" w:rsidP="0084131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  <w:r w:rsidRPr="00841319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Определение потребной мощности электродвигателя.</w:t>
            </w:r>
          </w:p>
        </w:tc>
        <w:tc>
          <w:tcPr>
            <w:tcW w:w="1050" w:type="dxa"/>
            <w:shd w:val="clear" w:color="auto" w:fill="auto"/>
          </w:tcPr>
          <w:p w:rsidR="0068217B" w:rsidRPr="00A562E3" w:rsidRDefault="0068217B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68217B" w:rsidRPr="00DA02AD" w:rsidRDefault="0068217B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68217B" w:rsidRPr="009551AD" w:rsidRDefault="0068217B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68217B" w:rsidRPr="00A562E3" w:rsidTr="00FC7A77">
        <w:tc>
          <w:tcPr>
            <w:tcW w:w="3614" w:type="dxa"/>
            <w:shd w:val="clear" w:color="auto" w:fill="auto"/>
          </w:tcPr>
          <w:p w:rsidR="0068217B" w:rsidRPr="00A562E3" w:rsidRDefault="0068217B" w:rsidP="00576BAC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Раздел 2. Сопротивление материалов.</w:t>
            </w:r>
          </w:p>
        </w:tc>
        <w:tc>
          <w:tcPr>
            <w:tcW w:w="8344" w:type="dxa"/>
            <w:shd w:val="clear" w:color="auto" w:fill="auto"/>
          </w:tcPr>
          <w:p w:rsidR="0068217B" w:rsidRPr="00A562E3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:rsidR="0068217B" w:rsidRPr="00A562E3" w:rsidRDefault="0068217B" w:rsidP="00193092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8217B" w:rsidRPr="009551AD" w:rsidRDefault="0068217B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</w:p>
        </w:tc>
      </w:tr>
      <w:tr w:rsidR="0068217B" w:rsidRPr="00A562E3" w:rsidTr="00576BAC">
        <w:trPr>
          <w:trHeight w:val="822"/>
        </w:trPr>
        <w:tc>
          <w:tcPr>
            <w:tcW w:w="3614" w:type="dxa"/>
            <w:shd w:val="clear" w:color="auto" w:fill="auto"/>
          </w:tcPr>
          <w:p w:rsidR="0068217B" w:rsidRPr="00A562E3" w:rsidRDefault="0068217B" w:rsidP="00576BAC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Тема 2.1. Сопротивление материалов, основные положения.</w:t>
            </w:r>
          </w:p>
        </w:tc>
        <w:tc>
          <w:tcPr>
            <w:tcW w:w="8344" w:type="dxa"/>
            <w:shd w:val="clear" w:color="auto" w:fill="auto"/>
          </w:tcPr>
          <w:p w:rsidR="0068217B" w:rsidRPr="008267B7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материала.</w:t>
            </w:r>
          </w:p>
          <w:p w:rsidR="0068217B" w:rsidRPr="008267B7" w:rsidRDefault="0068217B" w:rsidP="004C5CF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8267B7">
              <w:rPr>
                <w:rFonts w:ascii="TimesNewRomanPSMT" w:hAnsi="TimesNewRomanPSMT" w:cs="TimesNewRomanPSMT"/>
                <w:sz w:val="20"/>
                <w:szCs w:val="20"/>
              </w:rPr>
              <w:t>Основные задачи сопротивления материалов. Гипотезы и допущения сопротивления материалов.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Pr="008267B7">
              <w:rPr>
                <w:rFonts w:ascii="TimesNewRomanPSMT" w:hAnsi="TimesNewRomanPSMT" w:cs="TimesNewRomanPSMT"/>
                <w:sz w:val="20"/>
                <w:szCs w:val="20"/>
              </w:rPr>
              <w:t>Деформируемое тело. Геометрические схемы элементов конструкций.</w:t>
            </w:r>
          </w:p>
          <w:p w:rsidR="0068217B" w:rsidRPr="008267B7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MT" w:hAnsi="TimesNewRomanPSMT" w:cs="TimesNewRomanPSMT"/>
                <w:sz w:val="20"/>
                <w:szCs w:val="20"/>
              </w:rPr>
              <w:t>Метод сечений. Напряжения.</w:t>
            </w:r>
          </w:p>
        </w:tc>
        <w:tc>
          <w:tcPr>
            <w:tcW w:w="1050" w:type="dxa"/>
            <w:shd w:val="clear" w:color="auto" w:fill="auto"/>
          </w:tcPr>
          <w:p w:rsidR="0068217B" w:rsidRPr="00A562E3" w:rsidRDefault="0068217B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68217B" w:rsidRPr="00DA02AD" w:rsidRDefault="0068217B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68217B" w:rsidRPr="009551AD" w:rsidRDefault="0068217B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68217B" w:rsidRPr="00A562E3" w:rsidTr="00BD4EA9">
        <w:trPr>
          <w:trHeight w:val="1840"/>
        </w:trPr>
        <w:tc>
          <w:tcPr>
            <w:tcW w:w="3614" w:type="dxa"/>
            <w:vMerge w:val="restart"/>
            <w:shd w:val="clear" w:color="auto" w:fill="auto"/>
          </w:tcPr>
          <w:p w:rsidR="0068217B" w:rsidRPr="00A562E3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Тема 2.2. Растяжение и сжатие.</w:t>
            </w:r>
          </w:p>
          <w:p w:rsidR="0068217B" w:rsidRPr="00A562E3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68217B" w:rsidRPr="008267B7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материала.</w:t>
            </w:r>
          </w:p>
          <w:p w:rsidR="0068217B" w:rsidRPr="008267B7" w:rsidRDefault="0068217B" w:rsidP="0015742E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MT" w:hAnsi="TimesNewRomanPSMT" w:cs="TimesNewRomanPSMT"/>
                <w:sz w:val="20"/>
                <w:szCs w:val="20"/>
              </w:rPr>
              <w:t>Продольные силы и их эпюры. Нормальные напряжения и их эпюры. Продольные и поперечные деформации. Коэффициент Пуассона. Осевые перемещения поперечных сечений бруса. Испытание материалов на растяжение и сжатие при статическом  нагружении. Напряжения предельные, допускаемые и расчетные. Условия прочности используемые при проектировании и строительстве железных дорог, зданий и сооружений. Механические свойства материалов при сжатии. Коэффициент запаса прочности при статической нагрузке. Допускаемые напряжения.</w:t>
            </w:r>
          </w:p>
        </w:tc>
        <w:tc>
          <w:tcPr>
            <w:tcW w:w="1050" w:type="dxa"/>
            <w:shd w:val="clear" w:color="auto" w:fill="auto"/>
          </w:tcPr>
          <w:p w:rsidR="0068217B" w:rsidRPr="00A562E3" w:rsidRDefault="0068217B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68217B" w:rsidRPr="00DA02AD" w:rsidRDefault="0068217B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68217B" w:rsidRPr="009551AD" w:rsidRDefault="0068217B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68217B" w:rsidRPr="00A562E3" w:rsidTr="00FC7A77">
        <w:tc>
          <w:tcPr>
            <w:tcW w:w="3614" w:type="dxa"/>
            <w:vMerge/>
            <w:shd w:val="clear" w:color="auto" w:fill="auto"/>
          </w:tcPr>
          <w:p w:rsidR="0068217B" w:rsidRPr="00A562E3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68217B" w:rsidRPr="008267B7" w:rsidRDefault="0068217B" w:rsidP="0015742E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8267B7">
              <w:rPr>
                <w:b/>
                <w:bCs/>
                <w:sz w:val="20"/>
                <w:szCs w:val="20"/>
              </w:rPr>
              <w:t>Лабораторная работа 1.</w:t>
            </w:r>
          </w:p>
          <w:p w:rsidR="0068217B" w:rsidRPr="008267B7" w:rsidRDefault="0068217B" w:rsidP="0015742E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sz w:val="20"/>
                <w:szCs w:val="20"/>
              </w:rPr>
              <w:t>Определение модуля упругости и коэффициента Пуассона.</w:t>
            </w:r>
          </w:p>
        </w:tc>
        <w:tc>
          <w:tcPr>
            <w:tcW w:w="1050" w:type="dxa"/>
            <w:shd w:val="clear" w:color="auto" w:fill="auto"/>
          </w:tcPr>
          <w:p w:rsidR="0068217B" w:rsidRPr="00A562E3" w:rsidRDefault="0068217B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68217B" w:rsidRPr="00DA02AD" w:rsidRDefault="0068217B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68217B" w:rsidRPr="009551AD" w:rsidRDefault="0068217B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68217B" w:rsidRPr="00A562E3" w:rsidTr="00FC7A77">
        <w:tc>
          <w:tcPr>
            <w:tcW w:w="3614" w:type="dxa"/>
            <w:vMerge w:val="restart"/>
            <w:shd w:val="clear" w:color="auto" w:fill="auto"/>
          </w:tcPr>
          <w:p w:rsidR="0068217B" w:rsidRPr="00A562E3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Тема 2.3. Срез и смятие.</w:t>
            </w:r>
          </w:p>
          <w:p w:rsidR="0068217B" w:rsidRPr="00A562E3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68217B" w:rsidRPr="007743D7" w:rsidRDefault="0068217B" w:rsidP="008267B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7743D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Самостоятельная работа обучающихся.</w:t>
            </w:r>
          </w:p>
          <w:p w:rsidR="0068217B" w:rsidRPr="008267B7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материала.</w:t>
            </w:r>
          </w:p>
          <w:p w:rsidR="0068217B" w:rsidRPr="008267B7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MT" w:hAnsi="TimesNewRomanPSMT" w:cs="TimesNewRomanPSMT"/>
                <w:sz w:val="20"/>
                <w:szCs w:val="20"/>
              </w:rPr>
              <w:t>Срез, основные расчетные предпосылки, расчетные формулы. Смятие. Расчеты на срез и смятие, соединений болтами, штифтами, заклепками.</w:t>
            </w:r>
          </w:p>
        </w:tc>
        <w:tc>
          <w:tcPr>
            <w:tcW w:w="1050" w:type="dxa"/>
            <w:shd w:val="clear" w:color="auto" w:fill="auto"/>
          </w:tcPr>
          <w:p w:rsidR="0068217B" w:rsidRPr="00A562E3" w:rsidRDefault="0068217B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68217B" w:rsidRPr="00DA02AD" w:rsidRDefault="0068217B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68217B" w:rsidRPr="009551AD" w:rsidRDefault="0068217B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68217B" w:rsidRPr="00A562E3" w:rsidTr="00FC7A77">
        <w:tc>
          <w:tcPr>
            <w:tcW w:w="3614" w:type="dxa"/>
            <w:vMerge/>
            <w:shd w:val="clear" w:color="auto" w:fill="auto"/>
          </w:tcPr>
          <w:p w:rsidR="0068217B" w:rsidRPr="00A562E3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68217B" w:rsidRPr="008267B7" w:rsidRDefault="0068217B" w:rsidP="00C661D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8267B7">
              <w:rPr>
                <w:b/>
                <w:bCs/>
                <w:sz w:val="20"/>
                <w:szCs w:val="20"/>
              </w:rPr>
              <w:t>Лабораторная работа 2.</w:t>
            </w:r>
          </w:p>
          <w:p w:rsidR="0068217B" w:rsidRPr="008267B7" w:rsidRDefault="0068217B" w:rsidP="00C661D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8267B7">
              <w:rPr>
                <w:bCs/>
                <w:sz w:val="20"/>
                <w:szCs w:val="20"/>
              </w:rPr>
              <w:t>Проведение испытаний образца на срез.</w:t>
            </w:r>
          </w:p>
        </w:tc>
        <w:tc>
          <w:tcPr>
            <w:tcW w:w="1050" w:type="dxa"/>
            <w:shd w:val="clear" w:color="auto" w:fill="auto"/>
          </w:tcPr>
          <w:p w:rsidR="0068217B" w:rsidRPr="00A562E3" w:rsidRDefault="0068217B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68217B" w:rsidRPr="00DA02AD" w:rsidRDefault="0068217B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68217B" w:rsidRPr="009551AD" w:rsidRDefault="0068217B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68217B" w:rsidRPr="00A562E3" w:rsidTr="00BD4EA9">
        <w:trPr>
          <w:trHeight w:val="1150"/>
        </w:trPr>
        <w:tc>
          <w:tcPr>
            <w:tcW w:w="3614" w:type="dxa"/>
            <w:vMerge w:val="restart"/>
            <w:shd w:val="clear" w:color="auto" w:fill="auto"/>
          </w:tcPr>
          <w:p w:rsidR="0068217B" w:rsidRPr="00A562E3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lastRenderedPageBreak/>
              <w:t>Тема 2.4. Сдвиг и кручение.</w:t>
            </w:r>
          </w:p>
          <w:p w:rsidR="0068217B" w:rsidRPr="00A562E3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68217B" w:rsidRPr="008267B7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материала.</w:t>
            </w:r>
          </w:p>
          <w:p w:rsidR="0068217B" w:rsidRPr="008267B7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MT" w:hAnsi="TimesNewRomanPSMT" w:cs="TimesNewRomanPSMT"/>
                <w:sz w:val="20"/>
                <w:szCs w:val="20"/>
              </w:rPr>
              <w:t>Чистый сдвиг. Закон Гука для сдвига. Зависимость между тремя упругими постоянными для изотропного тела (без вывода). Построение эпюр крутящих моментов</w:t>
            </w:r>
          </w:p>
          <w:p w:rsidR="0068217B" w:rsidRPr="008267B7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MT" w:hAnsi="TimesNewRomanPSMT" w:cs="TimesNewRomanPSMT"/>
                <w:sz w:val="20"/>
                <w:szCs w:val="20"/>
              </w:rPr>
              <w:t>Основные гипотезы. Напряжения в поперечных сечениях бруса. Условие прочности. Угол закручивания. Условие жесткости.</w:t>
            </w:r>
          </w:p>
        </w:tc>
        <w:tc>
          <w:tcPr>
            <w:tcW w:w="1050" w:type="dxa"/>
            <w:shd w:val="clear" w:color="auto" w:fill="auto"/>
          </w:tcPr>
          <w:p w:rsidR="0068217B" w:rsidRPr="00A562E3" w:rsidRDefault="0068217B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68217B" w:rsidRPr="00DA02AD" w:rsidRDefault="0068217B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68217B" w:rsidRPr="009551AD" w:rsidRDefault="0068217B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68217B" w:rsidRPr="00A562E3" w:rsidTr="00FC7A77">
        <w:tc>
          <w:tcPr>
            <w:tcW w:w="3614" w:type="dxa"/>
            <w:vMerge/>
            <w:shd w:val="clear" w:color="auto" w:fill="auto"/>
          </w:tcPr>
          <w:p w:rsidR="0068217B" w:rsidRPr="00A562E3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68217B" w:rsidRPr="007743D7" w:rsidRDefault="0068217B" w:rsidP="00C661D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743D7">
              <w:rPr>
                <w:b/>
                <w:bCs/>
                <w:sz w:val="20"/>
                <w:szCs w:val="20"/>
              </w:rPr>
              <w:t>Лабораторная работа 3.</w:t>
            </w:r>
          </w:p>
          <w:p w:rsidR="0068217B" w:rsidRPr="007743D7" w:rsidRDefault="0068217B" w:rsidP="00C661D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743D7">
              <w:rPr>
                <w:sz w:val="20"/>
                <w:szCs w:val="20"/>
              </w:rPr>
              <w:t>Экспериментальное определение модуля сдвига.</w:t>
            </w:r>
          </w:p>
        </w:tc>
        <w:tc>
          <w:tcPr>
            <w:tcW w:w="1050" w:type="dxa"/>
            <w:shd w:val="clear" w:color="auto" w:fill="auto"/>
          </w:tcPr>
          <w:p w:rsidR="0068217B" w:rsidRPr="00A562E3" w:rsidRDefault="0068217B" w:rsidP="006C05E4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68217B" w:rsidRPr="00DA02AD" w:rsidRDefault="0068217B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68217B" w:rsidRPr="009551AD" w:rsidRDefault="0068217B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68217B" w:rsidRPr="00A562E3" w:rsidTr="00F078C5">
        <w:trPr>
          <w:trHeight w:val="983"/>
        </w:trPr>
        <w:tc>
          <w:tcPr>
            <w:tcW w:w="3614" w:type="dxa"/>
            <w:vMerge w:val="restart"/>
            <w:shd w:val="clear" w:color="auto" w:fill="auto"/>
          </w:tcPr>
          <w:p w:rsidR="0068217B" w:rsidRPr="00A562E3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Тема 2.5. Изгиб.</w:t>
            </w:r>
          </w:p>
        </w:tc>
        <w:tc>
          <w:tcPr>
            <w:tcW w:w="8344" w:type="dxa"/>
            <w:shd w:val="clear" w:color="auto" w:fill="auto"/>
          </w:tcPr>
          <w:p w:rsidR="0068217B" w:rsidRPr="00A562E3" w:rsidRDefault="0068217B" w:rsidP="00F078C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</w:t>
            </w: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Изгиб, основные понятия и определения. Внутренние силовые факторы.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 xml:space="preserve">Дифференциальные зависимости между изгибающим моментом, поперечной силой и интенсивностью распределенной нагрузки. Построение эпюр поперечных сил и изгибающих моментов. </w:t>
            </w:r>
          </w:p>
        </w:tc>
        <w:tc>
          <w:tcPr>
            <w:tcW w:w="1050" w:type="dxa"/>
            <w:shd w:val="clear" w:color="auto" w:fill="auto"/>
          </w:tcPr>
          <w:p w:rsidR="0068217B" w:rsidRPr="00A562E3" w:rsidRDefault="0068217B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68217B" w:rsidRPr="00DA02AD" w:rsidRDefault="0068217B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68217B" w:rsidRPr="009551AD" w:rsidRDefault="0068217B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68217B" w:rsidRPr="00A562E3" w:rsidTr="00BD4EA9">
        <w:trPr>
          <w:trHeight w:val="1150"/>
        </w:trPr>
        <w:tc>
          <w:tcPr>
            <w:tcW w:w="3614" w:type="dxa"/>
            <w:vMerge/>
            <w:shd w:val="clear" w:color="auto" w:fill="auto"/>
          </w:tcPr>
          <w:p w:rsidR="0068217B" w:rsidRPr="00A562E3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68217B" w:rsidRPr="00A562E3" w:rsidRDefault="0068217B" w:rsidP="004C5CF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Нормальные напряжения. Рациональные формы поперечных сечений. Условия прочности используемые при строительстве и эксплуатации железнодорожного пути.</w:t>
            </w:r>
          </w:p>
          <w:p w:rsidR="0068217B" w:rsidRPr="00A562E3" w:rsidRDefault="0068217B" w:rsidP="004C5CF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 xml:space="preserve">Касательные напряжения при прямом поперечном изгибе. Линейные и угловые перемещения при прямом изгибе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Расчеты на жесткость.</w:t>
            </w:r>
            <w:r w:rsidRPr="004C32DF">
              <w:rPr>
                <w:rFonts w:eastAsia="Calibri"/>
                <w:bCs/>
                <w:lang w:eastAsia="en-US"/>
              </w:rPr>
              <w:t xml:space="preserve"> </w:t>
            </w:r>
            <w:r w:rsidRPr="004C32DF">
              <w:rPr>
                <w:rFonts w:ascii="TimesNewRomanPSMT" w:hAnsi="TimesNewRomanPSMT" w:cs="TimesNewRomanPSMT"/>
                <w:bCs/>
                <w:sz w:val="20"/>
                <w:szCs w:val="20"/>
              </w:rPr>
              <w:t>Решение задач на построение эпюр поперечных сил и изгибающих моментов</w:t>
            </w:r>
            <w:r>
              <w:rPr>
                <w:rFonts w:ascii="TimesNewRomanPSMT" w:hAnsi="TimesNewRomanPSMT" w:cs="TimesNewRomanPSMT"/>
                <w:bCs/>
                <w:sz w:val="20"/>
                <w:szCs w:val="20"/>
              </w:rPr>
              <w:t>.</w:t>
            </w:r>
          </w:p>
        </w:tc>
        <w:tc>
          <w:tcPr>
            <w:tcW w:w="1050" w:type="dxa"/>
            <w:shd w:val="clear" w:color="auto" w:fill="auto"/>
          </w:tcPr>
          <w:p w:rsidR="0068217B" w:rsidRPr="00A562E3" w:rsidRDefault="0068217B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68217B" w:rsidRPr="00DA02AD" w:rsidRDefault="0068217B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68217B" w:rsidRPr="009551AD" w:rsidRDefault="0068217B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68217B" w:rsidRPr="00A562E3" w:rsidTr="00FC7A77">
        <w:tc>
          <w:tcPr>
            <w:tcW w:w="3614" w:type="dxa"/>
            <w:vMerge/>
            <w:shd w:val="clear" w:color="auto" w:fill="auto"/>
          </w:tcPr>
          <w:p w:rsidR="0068217B" w:rsidRPr="00A562E3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68217B" w:rsidRPr="007743D7" w:rsidRDefault="0068217B" w:rsidP="00C661D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743D7">
              <w:rPr>
                <w:b/>
                <w:bCs/>
                <w:sz w:val="20"/>
                <w:szCs w:val="20"/>
              </w:rPr>
              <w:t>Лабораторная работа 4.</w:t>
            </w:r>
          </w:p>
          <w:p w:rsidR="0068217B" w:rsidRPr="007743D7" w:rsidRDefault="0068217B" w:rsidP="00C661D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743D7">
              <w:rPr>
                <w:sz w:val="20"/>
                <w:szCs w:val="20"/>
              </w:rPr>
              <w:t>Проверка закона распределения нормальных напряжений в поперечном сечении бруса при прямом изгибе.</w:t>
            </w:r>
          </w:p>
        </w:tc>
        <w:tc>
          <w:tcPr>
            <w:tcW w:w="1050" w:type="dxa"/>
            <w:shd w:val="clear" w:color="auto" w:fill="auto"/>
          </w:tcPr>
          <w:p w:rsidR="0068217B" w:rsidRPr="00A562E3" w:rsidRDefault="0068217B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68217B" w:rsidRPr="00DA02AD" w:rsidRDefault="0068217B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68217B" w:rsidRPr="009551AD" w:rsidRDefault="0068217B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68217B" w:rsidRPr="00A562E3" w:rsidTr="00FC7A77">
        <w:tc>
          <w:tcPr>
            <w:tcW w:w="3614" w:type="dxa"/>
            <w:shd w:val="clear" w:color="auto" w:fill="auto"/>
          </w:tcPr>
          <w:p w:rsidR="0068217B" w:rsidRPr="00A562E3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Раздел 3. Детали механизмов и машин.</w:t>
            </w:r>
          </w:p>
        </w:tc>
        <w:tc>
          <w:tcPr>
            <w:tcW w:w="8344" w:type="dxa"/>
            <w:shd w:val="clear" w:color="auto" w:fill="auto"/>
          </w:tcPr>
          <w:p w:rsidR="0068217B" w:rsidRPr="00A562E3" w:rsidRDefault="0068217B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:rsidR="0068217B" w:rsidRPr="00A562E3" w:rsidRDefault="0068217B" w:rsidP="00193092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8217B" w:rsidRPr="009551AD" w:rsidRDefault="0068217B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</w:p>
        </w:tc>
      </w:tr>
      <w:tr w:rsidR="001D6856" w:rsidRPr="00A562E3" w:rsidTr="00C661D8">
        <w:trPr>
          <w:trHeight w:val="1380"/>
        </w:trPr>
        <w:tc>
          <w:tcPr>
            <w:tcW w:w="3614" w:type="dxa"/>
            <w:vMerge w:val="restart"/>
            <w:shd w:val="clear" w:color="auto" w:fill="auto"/>
          </w:tcPr>
          <w:p w:rsidR="001D6856" w:rsidRPr="00A562E3" w:rsidRDefault="001D6856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Тема 3.1. Основные понятия и определения. Соединения деталей машин.</w:t>
            </w:r>
          </w:p>
          <w:p w:rsidR="001D6856" w:rsidRPr="00A562E3" w:rsidRDefault="001D6856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1D6856" w:rsidRPr="00A562E3" w:rsidRDefault="001D6856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материала.</w:t>
            </w:r>
          </w:p>
          <w:p w:rsidR="001D6856" w:rsidRPr="00A562E3" w:rsidRDefault="001D6856" w:rsidP="002F39D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 xml:space="preserve">Детали механизмов и машин, основные понятия и определения, их основные элементы. Требования к деталям, сборочным единицам и машинам. </w:t>
            </w:r>
          </w:p>
        </w:tc>
        <w:tc>
          <w:tcPr>
            <w:tcW w:w="1050" w:type="dxa"/>
            <w:shd w:val="clear" w:color="auto" w:fill="auto"/>
          </w:tcPr>
          <w:p w:rsidR="001D6856" w:rsidRPr="00233CE0" w:rsidRDefault="001D6856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1D6856" w:rsidRPr="00DA02AD" w:rsidRDefault="001D6856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1D6856" w:rsidRPr="009551AD" w:rsidRDefault="001D6856" w:rsidP="002F39D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</w:t>
            </w:r>
          </w:p>
        </w:tc>
      </w:tr>
      <w:tr w:rsidR="00AA1918" w:rsidRPr="00A562E3" w:rsidTr="00C661D8">
        <w:trPr>
          <w:trHeight w:val="1380"/>
        </w:trPr>
        <w:tc>
          <w:tcPr>
            <w:tcW w:w="3614" w:type="dxa"/>
            <w:vMerge/>
            <w:shd w:val="clear" w:color="auto" w:fill="auto"/>
          </w:tcPr>
          <w:p w:rsidR="00AA1918" w:rsidRPr="00A562E3" w:rsidRDefault="00AA1918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AA1918" w:rsidRPr="00697C6A" w:rsidRDefault="00AA1918" w:rsidP="001D685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697C6A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обучающихся </w:t>
            </w:r>
          </w:p>
          <w:p w:rsidR="00AA1918" w:rsidRPr="00A562E3" w:rsidRDefault="00AA1918" w:rsidP="006F4AD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материала.</w:t>
            </w:r>
          </w:p>
          <w:p w:rsidR="00AA1918" w:rsidRPr="00A562E3" w:rsidRDefault="00AA1918" w:rsidP="006F4AD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Назначение соединений деталей машин. Неразъемные и разъемные соединения.</w:t>
            </w:r>
            <w:r w:rsidRPr="004C32DF">
              <w:rPr>
                <w:rFonts w:eastAsia="Calibri"/>
                <w:bCs/>
                <w:lang w:eastAsia="en-US"/>
              </w:rPr>
              <w:t xml:space="preserve"> </w:t>
            </w:r>
            <w:r w:rsidRPr="004C32DF">
              <w:rPr>
                <w:rFonts w:ascii="TimesNewRomanPSMT" w:hAnsi="TimesNewRomanPSMT" w:cs="TimesNewRomanPSMT"/>
                <w:bCs/>
                <w:sz w:val="20"/>
                <w:szCs w:val="20"/>
              </w:rPr>
              <w:t>Заклёпочные и сварные соединения. Клеевые, резьбовые соединения.</w:t>
            </w:r>
            <w:r>
              <w:rPr>
                <w:rFonts w:ascii="TimesNewRomanPSMT" w:hAnsi="TimesNewRomanPSMT" w:cs="TimesNewRomanPSMT"/>
                <w:bCs/>
                <w:sz w:val="20"/>
                <w:szCs w:val="20"/>
              </w:rPr>
              <w:t xml:space="preserve"> </w:t>
            </w: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Контроль качества текущего содержани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я</w:t>
            </w: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 xml:space="preserve"> пути, ремонтных и строительных работ.</w:t>
            </w:r>
          </w:p>
        </w:tc>
        <w:tc>
          <w:tcPr>
            <w:tcW w:w="1050" w:type="dxa"/>
            <w:shd w:val="clear" w:color="auto" w:fill="auto"/>
          </w:tcPr>
          <w:p w:rsidR="00AA1918" w:rsidRPr="00AA1918" w:rsidRDefault="00AA1918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A1918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AA1918" w:rsidRPr="00DA02AD" w:rsidRDefault="00AA1918" w:rsidP="006F4AD1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AA1918" w:rsidRPr="009551AD" w:rsidRDefault="00AA1918" w:rsidP="006F4AD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</w:t>
            </w:r>
          </w:p>
        </w:tc>
      </w:tr>
      <w:tr w:rsidR="00AA1918" w:rsidRPr="00A562E3" w:rsidTr="00FC7A77">
        <w:tc>
          <w:tcPr>
            <w:tcW w:w="3614" w:type="dxa"/>
            <w:vMerge w:val="restart"/>
            <w:shd w:val="clear" w:color="auto" w:fill="auto"/>
          </w:tcPr>
          <w:p w:rsidR="00AA1918" w:rsidRPr="00A562E3" w:rsidRDefault="00AA1918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Тема 3.2. Механические передачи. Детали и сборочные единицы передач.</w:t>
            </w:r>
          </w:p>
          <w:p w:rsidR="00AA1918" w:rsidRPr="00A562E3" w:rsidRDefault="00AA1918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AA1918" w:rsidRPr="00A562E3" w:rsidRDefault="00AA1918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материала.</w:t>
            </w:r>
          </w:p>
          <w:p w:rsidR="00AA1918" w:rsidRDefault="00AA1918" w:rsidP="004C5CF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Передачи вращательного движения: назначение, классификац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ия, основные параметры передач. </w:t>
            </w:r>
          </w:p>
          <w:p w:rsidR="00AA1918" w:rsidRPr="00A562E3" w:rsidRDefault="00AA1918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697C6A">
              <w:rPr>
                <w:bCs/>
                <w:color w:val="000000"/>
                <w:sz w:val="20"/>
                <w:szCs w:val="20"/>
                <w:shd w:val="clear" w:color="auto" w:fill="FFFFFF"/>
              </w:rPr>
              <w:t>Зубчатые передачи. Прямозубые и косо</w:t>
            </w:r>
            <w:r w:rsidRPr="00697C6A">
              <w:rPr>
                <w:bCs/>
                <w:color w:val="000000"/>
                <w:sz w:val="20"/>
                <w:szCs w:val="20"/>
                <w:shd w:val="clear" w:color="auto" w:fill="FFFFFF"/>
              </w:rPr>
              <w:softHyphen/>
              <w:t>зубые цилиндрические передачи.</w:t>
            </w:r>
            <w:r w:rsidRPr="00697C6A">
              <w:rPr>
                <w:rFonts w:ascii="TimesNewRomanPSMT" w:hAnsi="TimesNewRomanPSMT" w:cs="TimesNewRomanPSMT"/>
                <w:sz w:val="20"/>
                <w:szCs w:val="20"/>
              </w:rPr>
              <w:t xml:space="preserve"> Основные параметры передач, область применения, достоинства и недостатки.</w:t>
            </w:r>
          </w:p>
        </w:tc>
        <w:tc>
          <w:tcPr>
            <w:tcW w:w="1050" w:type="dxa"/>
            <w:shd w:val="clear" w:color="auto" w:fill="auto"/>
          </w:tcPr>
          <w:p w:rsidR="00AA1918" w:rsidRPr="00233CE0" w:rsidRDefault="00AA1918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AA1918" w:rsidRPr="00DA02AD" w:rsidRDefault="00AA1918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AA1918" w:rsidRPr="009551AD" w:rsidRDefault="00AA1918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AA1918" w:rsidRPr="00A562E3" w:rsidTr="00FC7A77">
        <w:tc>
          <w:tcPr>
            <w:tcW w:w="3614" w:type="dxa"/>
            <w:vMerge/>
            <w:shd w:val="clear" w:color="auto" w:fill="auto"/>
          </w:tcPr>
          <w:p w:rsidR="00AA1918" w:rsidRPr="00A562E3" w:rsidRDefault="00AA1918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AA1918" w:rsidRPr="00576BAC" w:rsidRDefault="00AA1918" w:rsidP="00BD4EA9"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576BAC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Лабораторная работа 5.  (Практическая подготовка)</w:t>
            </w:r>
          </w:p>
          <w:p w:rsidR="00AA1918" w:rsidRPr="00576BAC" w:rsidRDefault="00AA1918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pPr>
            <w:r w:rsidRPr="00576BAC">
              <w:rPr>
                <w:sz w:val="20"/>
                <w:szCs w:val="20"/>
              </w:rPr>
              <w:t>Исследование влияния режимов работы привода на КПД цилиндрического редуктора.</w:t>
            </w:r>
          </w:p>
        </w:tc>
        <w:tc>
          <w:tcPr>
            <w:tcW w:w="1050" w:type="dxa"/>
            <w:shd w:val="clear" w:color="auto" w:fill="auto"/>
          </w:tcPr>
          <w:p w:rsidR="00AA1918" w:rsidRPr="00233CE0" w:rsidRDefault="00AA1918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AA1918" w:rsidRPr="00DA02AD" w:rsidRDefault="00AA1918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AA1918" w:rsidRPr="009551AD" w:rsidRDefault="00AA1918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AA1918" w:rsidRPr="00A562E3" w:rsidTr="00FC7A77">
        <w:tc>
          <w:tcPr>
            <w:tcW w:w="3614" w:type="dxa"/>
            <w:vMerge/>
            <w:shd w:val="clear" w:color="auto" w:fill="auto"/>
          </w:tcPr>
          <w:p w:rsidR="00AA1918" w:rsidRPr="00A562E3" w:rsidRDefault="00AA1918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AA1918" w:rsidRPr="00697C6A" w:rsidRDefault="00AA1918" w:rsidP="007743D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697C6A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обучающихся </w:t>
            </w:r>
          </w:p>
          <w:p w:rsidR="00AA1918" w:rsidRPr="00697C6A" w:rsidRDefault="00AA1918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697C6A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материала.</w:t>
            </w:r>
          </w:p>
          <w:p w:rsidR="00AA1918" w:rsidRPr="00697C6A" w:rsidRDefault="00AA1918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697C6A">
              <w:rPr>
                <w:bCs/>
                <w:color w:val="000000"/>
                <w:sz w:val="20"/>
                <w:szCs w:val="20"/>
                <w:shd w:val="clear" w:color="auto" w:fill="FFFFFF"/>
              </w:rPr>
              <w:lastRenderedPageBreak/>
              <w:t>Фрикционные передачи. Достоин</w:t>
            </w:r>
            <w:r w:rsidRPr="00697C6A">
              <w:rPr>
                <w:bCs/>
                <w:color w:val="000000"/>
                <w:sz w:val="20"/>
                <w:szCs w:val="20"/>
                <w:shd w:val="clear" w:color="auto" w:fill="FFFFFF"/>
              </w:rPr>
              <w:softHyphen/>
              <w:t xml:space="preserve">ства и недостатки, область применения. Расчет. </w:t>
            </w:r>
          </w:p>
        </w:tc>
        <w:tc>
          <w:tcPr>
            <w:tcW w:w="1050" w:type="dxa"/>
            <w:shd w:val="clear" w:color="auto" w:fill="auto"/>
          </w:tcPr>
          <w:p w:rsidR="00AA1918" w:rsidRPr="00233CE0" w:rsidRDefault="00AA1918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2268" w:type="dxa"/>
            <w:shd w:val="clear" w:color="auto" w:fill="auto"/>
          </w:tcPr>
          <w:p w:rsidR="00AA1918" w:rsidRPr="00DA02AD" w:rsidRDefault="00AA1918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AA1918" w:rsidRPr="009551AD" w:rsidRDefault="00AA1918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</w:t>
            </w: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lastRenderedPageBreak/>
              <w:t xml:space="preserve">ЛР27, ЛР30  </w:t>
            </w:r>
          </w:p>
        </w:tc>
      </w:tr>
      <w:tr w:rsidR="00AA1918" w:rsidRPr="00A562E3" w:rsidTr="00FC7A77">
        <w:tc>
          <w:tcPr>
            <w:tcW w:w="3614" w:type="dxa"/>
            <w:vMerge/>
            <w:shd w:val="clear" w:color="auto" w:fill="auto"/>
          </w:tcPr>
          <w:p w:rsidR="00AA1918" w:rsidRPr="00A562E3" w:rsidRDefault="00AA1918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AA1918" w:rsidRPr="00697C6A" w:rsidRDefault="00AA1918" w:rsidP="007743D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697C6A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обучающихся </w:t>
            </w:r>
          </w:p>
          <w:p w:rsidR="00AA1918" w:rsidRPr="00697C6A" w:rsidRDefault="00AA1918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697C6A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материала.</w:t>
            </w:r>
          </w:p>
          <w:p w:rsidR="00AA1918" w:rsidRPr="00697C6A" w:rsidRDefault="00AA1918" w:rsidP="0092132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697C6A">
              <w:rPr>
                <w:bCs/>
                <w:color w:val="000000"/>
                <w:sz w:val="20"/>
                <w:szCs w:val="20"/>
                <w:shd w:val="clear" w:color="auto" w:fill="FFFFFF"/>
              </w:rPr>
              <w:t>Червячные передачи.</w:t>
            </w:r>
            <w:r w:rsidRPr="00697C6A">
              <w:rPr>
                <w:rFonts w:ascii="TimesNewRomanPSMT" w:hAnsi="TimesNewRomanPSMT" w:cs="TimesNewRomanPSMT"/>
                <w:sz w:val="20"/>
                <w:szCs w:val="20"/>
              </w:rPr>
              <w:t xml:space="preserve"> Основные параметры передач, область применения, достоинства и недостатки.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shd w:val="clear" w:color="auto" w:fill="auto"/>
          </w:tcPr>
          <w:p w:rsidR="00AA1918" w:rsidRPr="000013ED" w:rsidRDefault="00AA1918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AA1918" w:rsidRPr="00DA02AD" w:rsidRDefault="00AA1918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AA1918" w:rsidRPr="009551AD" w:rsidRDefault="00AA1918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AA1918" w:rsidRPr="00A562E3" w:rsidTr="00FC7A77">
        <w:tc>
          <w:tcPr>
            <w:tcW w:w="3614" w:type="dxa"/>
            <w:vMerge/>
            <w:shd w:val="clear" w:color="auto" w:fill="auto"/>
          </w:tcPr>
          <w:p w:rsidR="00AA1918" w:rsidRPr="00A562E3" w:rsidRDefault="00AA1918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AA1918" w:rsidRPr="00697C6A" w:rsidRDefault="00AA1918" w:rsidP="006F4AD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697C6A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обучающихся </w:t>
            </w:r>
          </w:p>
          <w:p w:rsidR="00AA1918" w:rsidRPr="00697C6A" w:rsidRDefault="00AA1918" w:rsidP="006F4AD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697C6A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материала.</w:t>
            </w:r>
          </w:p>
          <w:p w:rsidR="00AA1918" w:rsidRPr="00697C6A" w:rsidRDefault="00AA1918" w:rsidP="006F4AD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697C6A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Ременные и цепные передачи. </w:t>
            </w:r>
            <w:r w:rsidRPr="00697C6A">
              <w:rPr>
                <w:rFonts w:ascii="TimesNewRomanPSMT" w:hAnsi="TimesNewRomanPSMT" w:cs="TimesNewRomanPSMT"/>
                <w:sz w:val="20"/>
                <w:szCs w:val="20"/>
              </w:rPr>
              <w:t>Основные параметры передач, область применения, достоинства и недостатки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</w:p>
        </w:tc>
        <w:tc>
          <w:tcPr>
            <w:tcW w:w="1050" w:type="dxa"/>
            <w:shd w:val="clear" w:color="auto" w:fill="auto"/>
          </w:tcPr>
          <w:p w:rsidR="00AA1918" w:rsidRPr="00AA1918" w:rsidRDefault="00AA1918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A1918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AA1918" w:rsidRPr="00DA02AD" w:rsidRDefault="00AA1918" w:rsidP="006F4AD1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AA1918" w:rsidRPr="009551AD" w:rsidRDefault="00AA1918" w:rsidP="006F4AD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AA1918" w:rsidRPr="00A562E3" w:rsidTr="00FC7A77">
        <w:tc>
          <w:tcPr>
            <w:tcW w:w="3614" w:type="dxa"/>
            <w:vMerge/>
            <w:shd w:val="clear" w:color="auto" w:fill="auto"/>
          </w:tcPr>
          <w:p w:rsidR="00AA1918" w:rsidRPr="00A562E3" w:rsidRDefault="00AA1918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AA1918" w:rsidRPr="00576BAC" w:rsidRDefault="00AA1918" w:rsidP="00C661D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76BAC">
              <w:rPr>
                <w:b/>
                <w:bCs/>
                <w:sz w:val="20"/>
                <w:szCs w:val="20"/>
              </w:rPr>
              <w:t>Лабораторная работа 6. (Практическая подготовка).</w:t>
            </w:r>
          </w:p>
          <w:p w:rsidR="00AA1918" w:rsidRPr="00576BAC" w:rsidRDefault="00AA1918" w:rsidP="00C661D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76BAC">
              <w:rPr>
                <w:sz w:val="20"/>
                <w:szCs w:val="20"/>
              </w:rPr>
              <w:t>Исследование влияния режимов работы привода на КПД червячного редуктора.</w:t>
            </w:r>
          </w:p>
        </w:tc>
        <w:tc>
          <w:tcPr>
            <w:tcW w:w="1050" w:type="dxa"/>
            <w:shd w:val="clear" w:color="auto" w:fill="auto"/>
          </w:tcPr>
          <w:p w:rsidR="00AA1918" w:rsidRPr="000013ED" w:rsidRDefault="00AA1918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AA1918" w:rsidRPr="00DA02AD" w:rsidRDefault="00AA1918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AA1918" w:rsidRPr="009551AD" w:rsidRDefault="00AA1918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AA1918" w:rsidRPr="00A562E3" w:rsidTr="00BD4EA9">
        <w:trPr>
          <w:trHeight w:val="572"/>
        </w:trPr>
        <w:tc>
          <w:tcPr>
            <w:tcW w:w="3614" w:type="dxa"/>
            <w:vMerge/>
            <w:shd w:val="clear" w:color="auto" w:fill="auto"/>
          </w:tcPr>
          <w:p w:rsidR="00AA1918" w:rsidRPr="00A562E3" w:rsidRDefault="00AA1918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AA1918" w:rsidRPr="00697C6A" w:rsidRDefault="00AA1918" w:rsidP="006F4AD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697C6A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обучающихся </w:t>
            </w:r>
          </w:p>
          <w:p w:rsidR="00AA1918" w:rsidRPr="00A562E3" w:rsidRDefault="00AA1918" w:rsidP="006F4AD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 xml:space="preserve">Валы и оси, их назначение и конструкция. </w:t>
            </w:r>
          </w:p>
          <w:p w:rsidR="00AA1918" w:rsidRPr="00A562E3" w:rsidRDefault="00AA1918" w:rsidP="006F4AD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:rsidR="00AA1918" w:rsidRPr="00AA1918" w:rsidRDefault="00AA1918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A1918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AA1918" w:rsidRPr="00DA02AD" w:rsidRDefault="00AA1918" w:rsidP="006F4AD1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AA1918" w:rsidRPr="009551AD" w:rsidRDefault="00AA1918" w:rsidP="006F4AD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AA1918" w:rsidRPr="00A562E3" w:rsidTr="00BD4EA9">
        <w:trPr>
          <w:trHeight w:val="572"/>
        </w:trPr>
        <w:tc>
          <w:tcPr>
            <w:tcW w:w="3614" w:type="dxa"/>
            <w:vMerge/>
            <w:shd w:val="clear" w:color="auto" w:fill="auto"/>
          </w:tcPr>
          <w:p w:rsidR="00AA1918" w:rsidRPr="00A562E3" w:rsidRDefault="00AA1918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AA1918" w:rsidRPr="00697C6A" w:rsidRDefault="00AA1918" w:rsidP="006F4AD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697C6A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обучающихся </w:t>
            </w:r>
          </w:p>
          <w:p w:rsidR="00AA1918" w:rsidRPr="00A562E3" w:rsidRDefault="00AA1918" w:rsidP="0068217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Опоры скольжения и качения. Муфты.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050" w:type="dxa"/>
            <w:shd w:val="clear" w:color="auto" w:fill="auto"/>
          </w:tcPr>
          <w:p w:rsidR="00AA1918" w:rsidRPr="00AA1918" w:rsidRDefault="00AA1918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A1918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AA1918" w:rsidRPr="00DA02AD" w:rsidRDefault="00AA1918" w:rsidP="006F4AD1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AA1918" w:rsidRPr="009551AD" w:rsidRDefault="00AA1918" w:rsidP="006F4AD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AA1918" w:rsidRPr="00A562E3" w:rsidTr="00BD4EA9">
        <w:trPr>
          <w:trHeight w:val="572"/>
        </w:trPr>
        <w:tc>
          <w:tcPr>
            <w:tcW w:w="3614" w:type="dxa"/>
            <w:vMerge/>
            <w:shd w:val="clear" w:color="auto" w:fill="auto"/>
          </w:tcPr>
          <w:p w:rsidR="00AA1918" w:rsidRPr="00A562E3" w:rsidRDefault="00AA1918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AA1918" w:rsidRPr="00697C6A" w:rsidRDefault="00AA1918" w:rsidP="007743D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697C6A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обучающихся </w:t>
            </w:r>
          </w:p>
          <w:p w:rsidR="00AA1918" w:rsidRPr="00A562E3" w:rsidRDefault="00AA1918" w:rsidP="008F6CAE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7375C3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Редукторы. </w:t>
            </w:r>
            <w:r w:rsidRPr="004120F4">
              <w:rPr>
                <w:bCs/>
                <w:color w:val="000000"/>
                <w:sz w:val="20"/>
                <w:szCs w:val="20"/>
                <w:shd w:val="clear" w:color="auto" w:fill="FFFFFF"/>
              </w:rPr>
              <w:t>Простые грузоподъемные машины.</w:t>
            </w:r>
          </w:p>
        </w:tc>
        <w:tc>
          <w:tcPr>
            <w:tcW w:w="1050" w:type="dxa"/>
            <w:shd w:val="clear" w:color="auto" w:fill="auto"/>
          </w:tcPr>
          <w:p w:rsidR="00AA1918" w:rsidRPr="00233CE0" w:rsidRDefault="00AA1918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AA1918" w:rsidRPr="00DA02AD" w:rsidRDefault="00AA1918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AA1918" w:rsidRPr="009551AD" w:rsidRDefault="00AA1918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AA1918" w:rsidRPr="00A562E3" w:rsidTr="00FC7A77">
        <w:tc>
          <w:tcPr>
            <w:tcW w:w="3614" w:type="dxa"/>
            <w:shd w:val="clear" w:color="auto" w:fill="auto"/>
          </w:tcPr>
          <w:p w:rsidR="00AA1918" w:rsidRPr="00A562E3" w:rsidRDefault="00AA1918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AA1918" w:rsidRPr="00A562E3" w:rsidRDefault="00AA1918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50" w:type="dxa"/>
            <w:shd w:val="clear" w:color="auto" w:fill="auto"/>
          </w:tcPr>
          <w:p w:rsidR="00AA1918" w:rsidRPr="00A562E3" w:rsidRDefault="00AA1918" w:rsidP="00697C6A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2268" w:type="dxa"/>
            <w:shd w:val="clear" w:color="auto" w:fill="auto"/>
          </w:tcPr>
          <w:p w:rsidR="00AA1918" w:rsidRPr="00A562E3" w:rsidRDefault="00AA1918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  <w:tr w:rsidR="00AA1918" w:rsidRPr="00A562E3" w:rsidTr="00677EB1">
        <w:tc>
          <w:tcPr>
            <w:tcW w:w="11958" w:type="dxa"/>
            <w:gridSpan w:val="2"/>
            <w:shd w:val="clear" w:color="auto" w:fill="auto"/>
          </w:tcPr>
          <w:p w:rsidR="00AA1918" w:rsidRPr="00A562E3" w:rsidRDefault="00AA1918" w:rsidP="00F6068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6C222A">
              <w:rPr>
                <w:rFonts w:ascii="TimesNewRomanPS-BoldMT" w:hAnsi="TimesNewRomanPS-BoldMT" w:cs="TimesNewRomanPS-BoldMT"/>
                <w:b/>
                <w:bCs/>
                <w:i/>
                <w:sz w:val="20"/>
                <w:szCs w:val="20"/>
              </w:rPr>
              <w:t>Промежуточная  аттестация</w:t>
            </w:r>
            <w:r w:rsidRPr="006C222A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</w:t>
            </w:r>
            <w:r w:rsidRPr="006C222A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                                     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                     зачет с оценкой 3 </w:t>
            </w:r>
            <w:r w:rsidRPr="006C222A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семестр</w:t>
            </w:r>
          </w:p>
        </w:tc>
        <w:tc>
          <w:tcPr>
            <w:tcW w:w="1050" w:type="dxa"/>
            <w:shd w:val="clear" w:color="auto" w:fill="auto"/>
          </w:tcPr>
          <w:p w:rsidR="00AA1918" w:rsidRPr="00A562E3" w:rsidRDefault="00AA1918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A1918" w:rsidRPr="00A562E3" w:rsidRDefault="00AA1918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</w:tbl>
    <w:p w:rsidR="006E4A1F" w:rsidRPr="00A73092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  <w:sectPr w:rsidR="006E4A1F" w:rsidRPr="00A73092" w:rsidSect="004C5CF7">
          <w:pgSz w:w="16838" w:h="11906" w:orient="landscape"/>
          <w:pgMar w:top="567" w:right="1134" w:bottom="1134" w:left="1134" w:header="709" w:footer="709" w:gutter="0"/>
          <w:cols w:space="708"/>
          <w:docGrid w:linePitch="360"/>
        </w:sectPr>
      </w:pPr>
    </w:p>
    <w:p w:rsidR="006E4A1F" w:rsidRDefault="00A34001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lastRenderedPageBreak/>
        <w:t xml:space="preserve">3. УСЛОВИЯ РЕАЛИЗАЦИИ </w:t>
      </w:r>
      <w:r w:rsidR="00AA3ADD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ПРОГРАММЫ </w:t>
      </w:r>
      <w:r w:rsidR="006E4A1F">
        <w:rPr>
          <w:rFonts w:ascii="TimesNewRomanPS-BoldMT" w:hAnsi="TimesNewRomanPS-BoldMT" w:cs="TimesNewRomanPS-BoldMT"/>
          <w:b/>
          <w:bCs/>
          <w:sz w:val="28"/>
          <w:szCs w:val="28"/>
        </w:rPr>
        <w:t>УЧЕБНОЙ ДИСЦИПЛИНЫ.</w:t>
      </w:r>
    </w:p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3.1. </w:t>
      </w:r>
      <w:r w:rsidR="008F6CAE">
        <w:rPr>
          <w:rFonts w:ascii="TimesNewRomanPS-BoldMT" w:hAnsi="TimesNewRomanPS-BoldMT" w:cs="TimesNewRomanPS-BoldMT"/>
          <w:b/>
          <w:bCs/>
          <w:sz w:val="28"/>
          <w:szCs w:val="28"/>
        </w:rPr>
        <w:t>М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атериально-техническо</w:t>
      </w:r>
      <w:r w:rsidR="008F6CAE">
        <w:rPr>
          <w:rFonts w:ascii="TimesNewRomanPS-BoldMT" w:hAnsi="TimesNewRomanPS-BoldMT" w:cs="TimesNewRomanPS-BoldMT"/>
          <w:b/>
          <w:bCs/>
          <w:sz w:val="28"/>
          <w:szCs w:val="28"/>
        </w:rPr>
        <w:t>е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обеспечени</w:t>
      </w:r>
      <w:r w:rsidR="008F6CAE">
        <w:rPr>
          <w:rFonts w:ascii="TimesNewRomanPS-BoldMT" w:hAnsi="TimesNewRomanPS-BoldMT" w:cs="TimesNewRomanPS-BoldMT"/>
          <w:b/>
          <w:bCs/>
          <w:sz w:val="28"/>
          <w:szCs w:val="28"/>
        </w:rPr>
        <w:t>е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.</w:t>
      </w:r>
    </w:p>
    <w:p w:rsidR="006E4A1F" w:rsidRDefault="00A34001" w:rsidP="009A285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</w:t>
      </w:r>
      <w:r w:rsidR="006E4A1F">
        <w:rPr>
          <w:rFonts w:ascii="TimesNewRomanPSMT" w:hAnsi="TimesNewRomanPSMT" w:cs="TimesNewRomanPSMT"/>
          <w:sz w:val="28"/>
          <w:szCs w:val="28"/>
        </w:rPr>
        <w:t>чебн</w:t>
      </w:r>
      <w:r>
        <w:rPr>
          <w:rFonts w:ascii="TimesNewRomanPSMT" w:hAnsi="TimesNewRomanPSMT" w:cs="TimesNewRomanPSMT"/>
          <w:sz w:val="28"/>
          <w:szCs w:val="28"/>
        </w:rPr>
        <w:t>ая</w:t>
      </w:r>
      <w:r w:rsidR="006E4A1F">
        <w:rPr>
          <w:rFonts w:ascii="TimesNewRomanPSMT" w:hAnsi="TimesNewRomanPSMT" w:cs="TimesNewRomanPSMT"/>
          <w:sz w:val="28"/>
          <w:szCs w:val="28"/>
        </w:rPr>
        <w:t xml:space="preserve"> дисциплин</w:t>
      </w:r>
      <w:r>
        <w:rPr>
          <w:rFonts w:ascii="TimesNewRomanPSMT" w:hAnsi="TimesNewRomanPSMT" w:cs="TimesNewRomanPSMT"/>
          <w:sz w:val="28"/>
          <w:szCs w:val="28"/>
        </w:rPr>
        <w:t>а</w:t>
      </w:r>
      <w:r w:rsidR="006E4A1F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реализуется в </w:t>
      </w:r>
      <w:r w:rsidR="006E4A1F">
        <w:rPr>
          <w:rFonts w:ascii="TimesNewRomanPSMT" w:hAnsi="TimesNewRomanPSMT" w:cs="TimesNewRomanPSMT"/>
          <w:sz w:val="28"/>
          <w:szCs w:val="28"/>
        </w:rPr>
        <w:t>учебно</w:t>
      </w:r>
      <w:r>
        <w:rPr>
          <w:rFonts w:ascii="TimesNewRomanPSMT" w:hAnsi="TimesNewRomanPSMT" w:cs="TimesNewRomanPSMT"/>
          <w:sz w:val="28"/>
          <w:szCs w:val="28"/>
        </w:rPr>
        <w:t>м</w:t>
      </w:r>
      <w:r w:rsidR="006E4A1F">
        <w:rPr>
          <w:rFonts w:ascii="TimesNewRomanPSMT" w:hAnsi="TimesNewRomanPSMT" w:cs="TimesNewRomanPSMT"/>
          <w:sz w:val="28"/>
          <w:szCs w:val="28"/>
        </w:rPr>
        <w:t xml:space="preserve"> кабинет</w:t>
      </w:r>
      <w:r>
        <w:rPr>
          <w:rFonts w:ascii="TimesNewRomanPSMT" w:hAnsi="TimesNewRomanPSMT" w:cs="TimesNewRomanPSMT"/>
          <w:sz w:val="28"/>
          <w:szCs w:val="28"/>
        </w:rPr>
        <w:t>е №</w:t>
      </w:r>
      <w:r w:rsidR="006438E6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10</w:t>
      </w:r>
      <w:r w:rsidR="00AE2789">
        <w:rPr>
          <w:rFonts w:ascii="TimesNewRomanPSMT" w:hAnsi="TimesNewRomanPSMT" w:cs="TimesNewRomanPSMT"/>
          <w:sz w:val="28"/>
          <w:szCs w:val="28"/>
        </w:rPr>
        <w:t>5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6E4A1F">
        <w:rPr>
          <w:rFonts w:ascii="TimesNewRomanPSMT" w:hAnsi="TimesNewRomanPSMT" w:cs="TimesNewRomanPSMT"/>
          <w:sz w:val="28"/>
          <w:szCs w:val="28"/>
        </w:rPr>
        <w:t>«Техническая механика».</w:t>
      </w:r>
    </w:p>
    <w:p w:rsidR="006E4A1F" w:rsidRPr="00955E86" w:rsidRDefault="006E4A1F" w:rsidP="006E4A1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  <w:sz w:val="28"/>
          <w:szCs w:val="28"/>
        </w:rPr>
      </w:pPr>
      <w:r w:rsidRPr="00955E86">
        <w:rPr>
          <w:rFonts w:ascii="TimesNewRomanPSMT" w:hAnsi="TimesNewRomanPSMT" w:cs="TimesNewRomanPSMT"/>
          <w:b/>
          <w:sz w:val="28"/>
          <w:szCs w:val="28"/>
        </w:rPr>
        <w:t>Оборудование учебного кабинета:</w:t>
      </w:r>
    </w:p>
    <w:p w:rsidR="006E4A1F" w:rsidRPr="00955E86" w:rsidRDefault="006E4A1F" w:rsidP="006E4A1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955E86">
        <w:rPr>
          <w:rFonts w:ascii="SymbolMT" w:hAnsi="SymbolMT" w:cs="SymbolMT"/>
          <w:sz w:val="28"/>
          <w:szCs w:val="28"/>
        </w:rPr>
        <w:t xml:space="preserve">− </w:t>
      </w:r>
      <w:r w:rsidRPr="00955E86">
        <w:rPr>
          <w:rFonts w:ascii="TimesNewRomanPSMT" w:hAnsi="TimesNewRomanPSMT" w:cs="TimesNewRomanPSMT"/>
          <w:sz w:val="28"/>
          <w:szCs w:val="28"/>
        </w:rPr>
        <w:t xml:space="preserve">посадочные </w:t>
      </w:r>
      <w:r>
        <w:rPr>
          <w:rFonts w:ascii="TimesNewRomanPSMT" w:hAnsi="TimesNewRomanPSMT" w:cs="TimesNewRomanPSMT"/>
          <w:sz w:val="28"/>
          <w:szCs w:val="28"/>
        </w:rPr>
        <w:t xml:space="preserve">места </w:t>
      </w:r>
      <w:r w:rsidRPr="00955E86">
        <w:rPr>
          <w:rFonts w:ascii="TimesNewRomanPSMT" w:hAnsi="TimesNewRomanPSMT" w:cs="TimesNewRomanPSMT"/>
          <w:sz w:val="28"/>
          <w:szCs w:val="28"/>
        </w:rPr>
        <w:t>для обучающихся 30 мест;</w:t>
      </w:r>
    </w:p>
    <w:p w:rsidR="006E4A1F" w:rsidRPr="00955E86" w:rsidRDefault="006E4A1F" w:rsidP="006E4A1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955E86">
        <w:rPr>
          <w:rFonts w:ascii="SymbolMT" w:hAnsi="SymbolMT" w:cs="SymbolMT"/>
          <w:sz w:val="28"/>
          <w:szCs w:val="28"/>
        </w:rPr>
        <w:t xml:space="preserve">− </w:t>
      </w:r>
      <w:r w:rsidRPr="00955E86">
        <w:rPr>
          <w:rFonts w:ascii="TimesNewRomanPSMT" w:hAnsi="TimesNewRomanPSMT" w:cs="TimesNewRomanPSMT"/>
          <w:sz w:val="28"/>
          <w:szCs w:val="28"/>
        </w:rPr>
        <w:t>рабочее место преподавателя;</w:t>
      </w:r>
    </w:p>
    <w:p w:rsidR="006E4A1F" w:rsidRPr="00955E86" w:rsidRDefault="006E4A1F" w:rsidP="006E4A1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955E86">
        <w:rPr>
          <w:rFonts w:ascii="SymbolMT" w:hAnsi="SymbolMT" w:cs="SymbolMT"/>
          <w:sz w:val="28"/>
          <w:szCs w:val="28"/>
        </w:rPr>
        <w:t xml:space="preserve">− </w:t>
      </w:r>
      <w:r w:rsidRPr="00955E86">
        <w:rPr>
          <w:rFonts w:ascii="TimesNewRomanPSMT" w:hAnsi="TimesNewRomanPSMT" w:cs="TimesNewRomanPSMT"/>
          <w:sz w:val="28"/>
          <w:szCs w:val="28"/>
        </w:rPr>
        <w:t>комплект учебно-наглядных пособий:</w:t>
      </w:r>
    </w:p>
    <w:p w:rsidR="006E4A1F" w:rsidRPr="00955E86" w:rsidRDefault="006E4A1F" w:rsidP="006E4A1F">
      <w:pPr>
        <w:ind w:firstLine="708"/>
        <w:jc w:val="both"/>
        <w:rPr>
          <w:sz w:val="28"/>
          <w:szCs w:val="28"/>
        </w:rPr>
      </w:pPr>
      <w:r w:rsidRPr="00955E86">
        <w:rPr>
          <w:sz w:val="28"/>
          <w:szCs w:val="28"/>
        </w:rPr>
        <w:t>1.Стенд «Редуктор цилиндрический».</w:t>
      </w:r>
    </w:p>
    <w:p w:rsidR="006E4A1F" w:rsidRPr="00955E86" w:rsidRDefault="006E4A1F" w:rsidP="006E4A1F">
      <w:pPr>
        <w:ind w:firstLine="708"/>
        <w:jc w:val="both"/>
        <w:rPr>
          <w:sz w:val="28"/>
          <w:szCs w:val="28"/>
        </w:rPr>
      </w:pPr>
      <w:r w:rsidRPr="00955E86">
        <w:rPr>
          <w:sz w:val="28"/>
          <w:szCs w:val="28"/>
        </w:rPr>
        <w:t>2. Стенд «Редуктор червячный».</w:t>
      </w:r>
    </w:p>
    <w:p w:rsidR="006E4A1F" w:rsidRPr="00955E86" w:rsidRDefault="006E4A1F" w:rsidP="006E4A1F">
      <w:pPr>
        <w:ind w:firstLine="708"/>
        <w:jc w:val="both"/>
        <w:rPr>
          <w:sz w:val="28"/>
          <w:szCs w:val="28"/>
        </w:rPr>
      </w:pPr>
      <w:r w:rsidRPr="00955E86">
        <w:rPr>
          <w:sz w:val="28"/>
          <w:szCs w:val="28"/>
        </w:rPr>
        <w:t>3. Стенд «Подшипники».</w:t>
      </w:r>
    </w:p>
    <w:p w:rsidR="006E4A1F" w:rsidRPr="00955E86" w:rsidRDefault="006E4A1F" w:rsidP="006E4A1F">
      <w:pPr>
        <w:ind w:firstLine="708"/>
        <w:jc w:val="both"/>
        <w:rPr>
          <w:sz w:val="28"/>
          <w:szCs w:val="28"/>
        </w:rPr>
      </w:pPr>
      <w:r w:rsidRPr="00955E86">
        <w:rPr>
          <w:sz w:val="28"/>
          <w:szCs w:val="28"/>
        </w:rPr>
        <w:t>4. Стенд «Ремни зубчатые».</w:t>
      </w:r>
    </w:p>
    <w:p w:rsidR="006E4A1F" w:rsidRPr="00955E86" w:rsidRDefault="006E4A1F" w:rsidP="006E4A1F">
      <w:pPr>
        <w:ind w:firstLine="708"/>
        <w:jc w:val="both"/>
        <w:rPr>
          <w:sz w:val="28"/>
          <w:szCs w:val="28"/>
        </w:rPr>
      </w:pPr>
      <w:r w:rsidRPr="00955E86">
        <w:rPr>
          <w:sz w:val="28"/>
          <w:szCs w:val="28"/>
        </w:rPr>
        <w:t>5. Стенд «Ремни клиновые».</w:t>
      </w:r>
    </w:p>
    <w:p w:rsidR="006E4A1F" w:rsidRPr="00955E86" w:rsidRDefault="006E4A1F" w:rsidP="006E4A1F">
      <w:pPr>
        <w:ind w:firstLine="708"/>
        <w:jc w:val="both"/>
        <w:rPr>
          <w:sz w:val="28"/>
          <w:szCs w:val="28"/>
        </w:rPr>
      </w:pPr>
      <w:r w:rsidRPr="00955E86">
        <w:rPr>
          <w:sz w:val="28"/>
          <w:szCs w:val="28"/>
        </w:rPr>
        <w:t>6. Стенд «Вариатор фрикционного типа».</w:t>
      </w:r>
    </w:p>
    <w:p w:rsidR="006E4A1F" w:rsidRPr="00955E86" w:rsidRDefault="006E4A1F" w:rsidP="006E4A1F">
      <w:pPr>
        <w:ind w:firstLine="708"/>
        <w:jc w:val="both"/>
        <w:rPr>
          <w:sz w:val="28"/>
          <w:szCs w:val="28"/>
        </w:rPr>
      </w:pPr>
      <w:r w:rsidRPr="00955E86">
        <w:rPr>
          <w:sz w:val="28"/>
          <w:szCs w:val="28"/>
        </w:rPr>
        <w:t>7. Плакат настенный «Структурно – логическая схема предмета «Техническая механика».</w:t>
      </w:r>
    </w:p>
    <w:p w:rsidR="006E4A1F" w:rsidRPr="00955E86" w:rsidRDefault="006E4A1F" w:rsidP="006E4A1F">
      <w:pPr>
        <w:ind w:firstLine="708"/>
        <w:jc w:val="both"/>
        <w:rPr>
          <w:sz w:val="28"/>
          <w:szCs w:val="28"/>
        </w:rPr>
      </w:pPr>
      <w:r w:rsidRPr="00955E86">
        <w:rPr>
          <w:sz w:val="28"/>
          <w:szCs w:val="28"/>
        </w:rPr>
        <w:t>8. Плакат настенный «Блочная структура раздела «Статика».</w:t>
      </w:r>
    </w:p>
    <w:p w:rsidR="006E4A1F" w:rsidRPr="00955E86" w:rsidRDefault="006E4A1F" w:rsidP="006E4A1F">
      <w:pPr>
        <w:ind w:firstLine="708"/>
        <w:jc w:val="both"/>
        <w:rPr>
          <w:sz w:val="28"/>
          <w:szCs w:val="28"/>
        </w:rPr>
      </w:pPr>
      <w:r w:rsidRPr="00955E86">
        <w:rPr>
          <w:sz w:val="28"/>
          <w:szCs w:val="28"/>
        </w:rPr>
        <w:t>9. Плакат настенный «Блочная структура раздела «Кинематика».</w:t>
      </w:r>
    </w:p>
    <w:p w:rsidR="006E4A1F" w:rsidRPr="00955E86" w:rsidRDefault="006E4A1F" w:rsidP="006E4A1F">
      <w:pPr>
        <w:ind w:firstLine="708"/>
        <w:jc w:val="both"/>
        <w:rPr>
          <w:sz w:val="28"/>
          <w:szCs w:val="28"/>
        </w:rPr>
      </w:pPr>
      <w:r w:rsidRPr="00955E86">
        <w:rPr>
          <w:sz w:val="28"/>
          <w:szCs w:val="28"/>
        </w:rPr>
        <w:t>10. Плакат настенный «Блочная структура раздела «Динамика».</w:t>
      </w:r>
    </w:p>
    <w:p w:rsidR="006E4A1F" w:rsidRPr="00955E86" w:rsidRDefault="006E4A1F" w:rsidP="006E4A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955E86">
        <w:rPr>
          <w:sz w:val="28"/>
          <w:szCs w:val="28"/>
        </w:rPr>
        <w:t>Плакат настенный «Блочная структура раздела «Сопротивление материалов».</w:t>
      </w:r>
    </w:p>
    <w:p w:rsidR="006E4A1F" w:rsidRDefault="006E4A1F" w:rsidP="006E4A1F">
      <w:pPr>
        <w:ind w:firstLine="708"/>
        <w:jc w:val="both"/>
        <w:rPr>
          <w:sz w:val="28"/>
          <w:szCs w:val="28"/>
        </w:rPr>
      </w:pPr>
      <w:r w:rsidRPr="00955E86">
        <w:rPr>
          <w:sz w:val="28"/>
          <w:szCs w:val="28"/>
        </w:rPr>
        <w:t>12. Плакат настенный «Блочная структура раздела «Детали машин».</w:t>
      </w:r>
    </w:p>
    <w:p w:rsidR="00AE2789" w:rsidRPr="00AE2789" w:rsidRDefault="00913734" w:rsidP="00AE27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="00AE2789" w:rsidRPr="00AE2789">
        <w:rPr>
          <w:sz w:val="28"/>
          <w:szCs w:val="28"/>
        </w:rPr>
        <w:t xml:space="preserve">Плакат настенный «Пример оформления отчетов по лабораторным и        </w:t>
      </w:r>
    </w:p>
    <w:p w:rsidR="00AE2789" w:rsidRDefault="00AE2789" w:rsidP="00AE2789">
      <w:pPr>
        <w:ind w:firstLine="708"/>
        <w:jc w:val="both"/>
        <w:rPr>
          <w:sz w:val="28"/>
          <w:szCs w:val="28"/>
        </w:rPr>
      </w:pPr>
      <w:r w:rsidRPr="00AE2789">
        <w:rPr>
          <w:sz w:val="28"/>
          <w:szCs w:val="28"/>
        </w:rPr>
        <w:t xml:space="preserve">     практическим занятиям»</w:t>
      </w:r>
      <w:r w:rsidR="00591783">
        <w:rPr>
          <w:sz w:val="28"/>
          <w:szCs w:val="28"/>
        </w:rPr>
        <w:t>.</w:t>
      </w:r>
    </w:p>
    <w:p w:rsidR="00591783" w:rsidRPr="00AE2789" w:rsidRDefault="00591783" w:rsidP="00AE27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14.</w:t>
      </w:r>
      <w:r w:rsidRPr="00591783">
        <w:rPr>
          <w:sz w:val="28"/>
          <w:szCs w:val="28"/>
        </w:rPr>
        <w:t xml:space="preserve"> </w:t>
      </w:r>
      <w:r>
        <w:rPr>
          <w:sz w:val="28"/>
          <w:szCs w:val="28"/>
        </w:rPr>
        <w:t>Плакат настенный «</w:t>
      </w:r>
      <w:r>
        <w:rPr>
          <w:rFonts w:ascii="TimesNewRomanPSMT" w:hAnsi="TimesNewRomanPSMT" w:cs="TimesNewRomanPSMT"/>
          <w:sz w:val="28"/>
          <w:szCs w:val="28"/>
        </w:rPr>
        <w:t>Условные обозначения».</w:t>
      </w:r>
    </w:p>
    <w:p w:rsidR="006E4A1F" w:rsidRDefault="00AE2789" w:rsidP="00AE2789">
      <w:pPr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 w:rsidRPr="00AE2789">
        <w:rPr>
          <w:sz w:val="28"/>
          <w:szCs w:val="28"/>
        </w:rPr>
        <w:t>1</w:t>
      </w:r>
      <w:r w:rsidR="00591783">
        <w:rPr>
          <w:sz w:val="28"/>
          <w:szCs w:val="28"/>
        </w:rPr>
        <w:t>5</w:t>
      </w:r>
      <w:r w:rsidRPr="00AE2789">
        <w:rPr>
          <w:sz w:val="28"/>
          <w:szCs w:val="28"/>
        </w:rPr>
        <w:t>.</w:t>
      </w:r>
      <w:r>
        <w:rPr>
          <w:sz w:val="28"/>
          <w:szCs w:val="28"/>
        </w:rPr>
        <w:t xml:space="preserve"> Плакат настенный «</w:t>
      </w:r>
      <w:r w:rsidRPr="00955E86">
        <w:rPr>
          <w:rFonts w:ascii="TimesNewRomanPSMT" w:hAnsi="TimesNewRomanPSMT" w:cs="TimesNewRomanPSMT"/>
          <w:sz w:val="28"/>
          <w:szCs w:val="28"/>
        </w:rPr>
        <w:t>Привод стрелочного перевода</w:t>
      </w:r>
      <w:r>
        <w:rPr>
          <w:rFonts w:ascii="TimesNewRomanPSMT" w:hAnsi="TimesNewRomanPSMT" w:cs="TimesNewRomanPSMT"/>
          <w:sz w:val="28"/>
          <w:szCs w:val="28"/>
        </w:rPr>
        <w:t>».</w:t>
      </w:r>
    </w:p>
    <w:p w:rsidR="00AE2789" w:rsidRPr="00AE2789" w:rsidRDefault="00AE2789" w:rsidP="00AE2789">
      <w:pPr>
        <w:ind w:firstLine="708"/>
        <w:jc w:val="both"/>
        <w:rPr>
          <w:sz w:val="28"/>
          <w:szCs w:val="28"/>
        </w:rPr>
      </w:pPr>
    </w:p>
    <w:p w:rsidR="006E4A1F" w:rsidRPr="00955E86" w:rsidRDefault="006E4A1F" w:rsidP="006E4A1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955E86">
        <w:rPr>
          <w:rFonts w:ascii="SymbolMT" w:hAnsi="SymbolMT" w:cs="SymbolMT"/>
          <w:sz w:val="28"/>
          <w:szCs w:val="28"/>
        </w:rPr>
        <w:t xml:space="preserve">− </w:t>
      </w:r>
      <w:r w:rsidRPr="00955E86">
        <w:rPr>
          <w:rFonts w:ascii="TimesNewRomanPSMT" w:hAnsi="TimesNewRomanPSMT" w:cs="TimesNewRomanPSMT"/>
          <w:sz w:val="28"/>
          <w:szCs w:val="28"/>
        </w:rPr>
        <w:t>натуральные образцы:</w:t>
      </w:r>
    </w:p>
    <w:p w:rsidR="006E4A1F" w:rsidRPr="00955E86" w:rsidRDefault="006E4A1F" w:rsidP="006E4A1F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 w:rsidRPr="00955E86">
        <w:rPr>
          <w:rFonts w:ascii="TimesNewRomanPSMT" w:hAnsi="TimesNewRomanPSMT" w:cs="TimesNewRomanPSMT"/>
          <w:sz w:val="28"/>
          <w:szCs w:val="28"/>
        </w:rPr>
        <w:t>1.Редуктор цилиндрический многоступенчатый.</w:t>
      </w:r>
    </w:p>
    <w:p w:rsidR="006E4A1F" w:rsidRPr="00955E86" w:rsidRDefault="006E4A1F" w:rsidP="006E4A1F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 w:rsidRPr="00955E86">
        <w:rPr>
          <w:rFonts w:ascii="TimesNewRomanPSMT" w:hAnsi="TimesNewRomanPSMT" w:cs="TimesNewRomanPSMT"/>
          <w:sz w:val="28"/>
          <w:szCs w:val="28"/>
        </w:rPr>
        <w:t>2.Привод стрелочного перевода.</w:t>
      </w:r>
    </w:p>
    <w:p w:rsidR="006E4A1F" w:rsidRPr="00955E86" w:rsidRDefault="006E4A1F" w:rsidP="006E4A1F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 w:rsidRPr="00955E86">
        <w:rPr>
          <w:rFonts w:ascii="TimesNewRomanPSMT" w:hAnsi="TimesNewRomanPSMT" w:cs="TimesNewRomanPSMT"/>
          <w:sz w:val="28"/>
          <w:szCs w:val="28"/>
        </w:rPr>
        <w:t>3.Детали передач.</w:t>
      </w:r>
    </w:p>
    <w:p w:rsidR="006E4A1F" w:rsidRPr="00955E86" w:rsidRDefault="006E4A1F" w:rsidP="006E4A1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  <w:sz w:val="28"/>
          <w:szCs w:val="28"/>
        </w:rPr>
      </w:pPr>
      <w:r w:rsidRPr="00955E86">
        <w:rPr>
          <w:rFonts w:ascii="TimesNewRomanPSMT" w:hAnsi="TimesNewRomanPSMT" w:cs="TimesNewRomanPSMT"/>
          <w:b/>
          <w:sz w:val="28"/>
          <w:szCs w:val="28"/>
        </w:rPr>
        <w:t>Технические средства обучения:</w:t>
      </w:r>
    </w:p>
    <w:p w:rsidR="00C04D5E" w:rsidRDefault="006E4A1F" w:rsidP="006E4A1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955E86">
        <w:rPr>
          <w:rFonts w:ascii="SymbolMT" w:hAnsi="SymbolMT" w:cs="SymbolMT"/>
          <w:sz w:val="28"/>
          <w:szCs w:val="28"/>
        </w:rPr>
        <w:t xml:space="preserve">− </w:t>
      </w:r>
      <w:r w:rsidRPr="00955E86">
        <w:rPr>
          <w:rFonts w:ascii="TimesNewRomanPSMT" w:hAnsi="TimesNewRomanPSMT" w:cs="TimesNewRomanPSMT"/>
          <w:sz w:val="28"/>
          <w:szCs w:val="28"/>
        </w:rPr>
        <w:t>компьютер с программным обеспечением</w:t>
      </w:r>
      <w:r w:rsidR="00C04D5E">
        <w:rPr>
          <w:rFonts w:ascii="TimesNewRomanPSMT" w:hAnsi="TimesNewRomanPSMT" w:cs="TimesNewRomanPSMT"/>
          <w:sz w:val="28"/>
          <w:szCs w:val="28"/>
        </w:rPr>
        <w:t xml:space="preserve">; </w:t>
      </w:r>
    </w:p>
    <w:p w:rsidR="006E4A1F" w:rsidRPr="00C04D5E" w:rsidRDefault="00C04D5E" w:rsidP="006E4A1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955E86">
        <w:rPr>
          <w:rFonts w:ascii="SymbolMT" w:hAnsi="SymbolMT" w:cs="SymbolMT"/>
          <w:sz w:val="28"/>
          <w:szCs w:val="28"/>
        </w:rPr>
        <w:t>−</w:t>
      </w:r>
      <w:r>
        <w:rPr>
          <w:rFonts w:ascii="TimesNewRomanPSMT" w:hAnsi="TimesNewRomanPSMT" w:cs="TimesNewRomanPSMT"/>
          <w:sz w:val="28"/>
          <w:szCs w:val="28"/>
        </w:rPr>
        <w:t xml:space="preserve"> локальная сеть с выходом в </w:t>
      </w:r>
      <w:r>
        <w:rPr>
          <w:rFonts w:ascii="TimesNewRomanPSMT" w:hAnsi="TimesNewRomanPSMT" w:cs="TimesNewRomanPSMT"/>
          <w:sz w:val="28"/>
          <w:szCs w:val="28"/>
          <w:lang w:val="en-US"/>
        </w:rPr>
        <w:t>Internet</w:t>
      </w:r>
      <w:r>
        <w:rPr>
          <w:rFonts w:ascii="TimesNewRomanPSMT" w:hAnsi="TimesNewRomanPSMT" w:cs="TimesNewRomanPSMT"/>
          <w:sz w:val="28"/>
          <w:szCs w:val="28"/>
        </w:rPr>
        <w:t>;</w:t>
      </w:r>
    </w:p>
    <w:p w:rsidR="006E4A1F" w:rsidRPr="00955E86" w:rsidRDefault="006E4A1F" w:rsidP="006E4A1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955E86">
        <w:rPr>
          <w:rFonts w:ascii="SymbolMT" w:hAnsi="SymbolMT" w:cs="SymbolMT"/>
          <w:sz w:val="28"/>
          <w:szCs w:val="28"/>
        </w:rPr>
        <w:t xml:space="preserve">− </w:t>
      </w:r>
      <w:r w:rsidRPr="00955E86">
        <w:rPr>
          <w:rFonts w:ascii="TimesNewRomanPSMT" w:hAnsi="TimesNewRomanPSMT" w:cs="TimesNewRomanPSMT"/>
          <w:sz w:val="28"/>
          <w:szCs w:val="28"/>
        </w:rPr>
        <w:t>мультимедиа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955E86">
        <w:rPr>
          <w:rFonts w:ascii="TimesNewRomanPSMT" w:hAnsi="TimesNewRomanPSMT" w:cs="TimesNewRomanPSMT"/>
          <w:sz w:val="28"/>
          <w:szCs w:val="28"/>
        </w:rPr>
        <w:t>проектор</w:t>
      </w:r>
      <w:r w:rsidR="00C04D5E">
        <w:rPr>
          <w:rFonts w:ascii="TimesNewRomanPSMT" w:hAnsi="TimesNewRomanPSMT" w:cs="TimesNewRomanPSMT"/>
          <w:sz w:val="28"/>
          <w:szCs w:val="28"/>
        </w:rPr>
        <w:t>;</w:t>
      </w:r>
    </w:p>
    <w:p w:rsidR="006E4A1F" w:rsidRPr="00955E86" w:rsidRDefault="006E4A1F" w:rsidP="006E4A1F">
      <w:pPr>
        <w:jc w:val="both"/>
        <w:rPr>
          <w:sz w:val="28"/>
          <w:szCs w:val="28"/>
        </w:rPr>
      </w:pPr>
      <w:r w:rsidRPr="00955E86">
        <w:rPr>
          <w:rFonts w:ascii="SymbolMT" w:hAnsi="SymbolMT" w:cs="SymbolMT"/>
          <w:sz w:val="28"/>
          <w:szCs w:val="28"/>
        </w:rPr>
        <w:t>−</w:t>
      </w:r>
      <w:r w:rsidRPr="00955E86">
        <w:rPr>
          <w:sz w:val="28"/>
          <w:szCs w:val="28"/>
        </w:rPr>
        <w:t xml:space="preserve"> кодоскоп с набором кодотранспарантов по всем темам дисциплины</w:t>
      </w:r>
      <w:r w:rsidR="00C04D5E">
        <w:rPr>
          <w:sz w:val="28"/>
          <w:szCs w:val="28"/>
        </w:rPr>
        <w:t>;</w:t>
      </w:r>
    </w:p>
    <w:p w:rsidR="006E4A1F" w:rsidRPr="00955E86" w:rsidRDefault="006E4A1F" w:rsidP="006E4A1F">
      <w:pPr>
        <w:jc w:val="both"/>
        <w:rPr>
          <w:sz w:val="28"/>
          <w:szCs w:val="28"/>
        </w:rPr>
      </w:pPr>
      <w:r w:rsidRPr="00955E86">
        <w:rPr>
          <w:rFonts w:ascii="SymbolMT" w:hAnsi="SymbolMT" w:cs="SymbolMT"/>
          <w:sz w:val="28"/>
          <w:szCs w:val="28"/>
        </w:rPr>
        <w:t xml:space="preserve">− </w:t>
      </w:r>
      <w:r w:rsidRPr="00955E86">
        <w:rPr>
          <w:sz w:val="28"/>
          <w:szCs w:val="28"/>
        </w:rPr>
        <w:t>экран</w:t>
      </w:r>
      <w:r w:rsidR="00C04D5E">
        <w:rPr>
          <w:sz w:val="28"/>
          <w:szCs w:val="28"/>
        </w:rPr>
        <w:t>;</w:t>
      </w:r>
    </w:p>
    <w:p w:rsidR="006E4A1F" w:rsidRPr="00955E86" w:rsidRDefault="006E4A1F" w:rsidP="006E4A1F">
      <w:pPr>
        <w:jc w:val="center"/>
        <w:rPr>
          <w:b/>
          <w:sz w:val="28"/>
          <w:szCs w:val="28"/>
        </w:rPr>
      </w:pPr>
    </w:p>
    <w:p w:rsidR="006E4A1F" w:rsidRPr="00955E86" w:rsidRDefault="006E4A1F" w:rsidP="006E4A1F">
      <w:pPr>
        <w:jc w:val="center"/>
        <w:rPr>
          <w:b/>
          <w:sz w:val="28"/>
          <w:szCs w:val="28"/>
        </w:rPr>
      </w:pPr>
      <w:r w:rsidRPr="00955E86">
        <w:rPr>
          <w:b/>
          <w:sz w:val="28"/>
          <w:szCs w:val="28"/>
        </w:rPr>
        <w:t>Лабораторные стенды и установки:</w:t>
      </w:r>
    </w:p>
    <w:p w:rsidR="006E4A1F" w:rsidRPr="00955E86" w:rsidRDefault="006E4A1F" w:rsidP="006E4A1F">
      <w:pPr>
        <w:rPr>
          <w:sz w:val="28"/>
          <w:szCs w:val="28"/>
        </w:rPr>
      </w:pPr>
      <w:r w:rsidRPr="00955E86">
        <w:rPr>
          <w:sz w:val="28"/>
          <w:szCs w:val="28"/>
        </w:rPr>
        <w:t>1.Стенд универсальный лабораторный по сопротивлению материалов СМ – 2.</w:t>
      </w:r>
    </w:p>
    <w:p w:rsidR="006E4A1F" w:rsidRPr="00955E86" w:rsidRDefault="006E4A1F" w:rsidP="006E4A1F">
      <w:pPr>
        <w:rPr>
          <w:sz w:val="28"/>
          <w:szCs w:val="28"/>
        </w:rPr>
      </w:pPr>
      <w:r w:rsidRPr="00955E86">
        <w:rPr>
          <w:sz w:val="28"/>
          <w:szCs w:val="28"/>
        </w:rPr>
        <w:t>2.Лабораторная установка «Исследование передач в замкнутом контуре».</w:t>
      </w:r>
    </w:p>
    <w:p w:rsidR="008F6CAE" w:rsidRDefault="008F6CAE" w:rsidP="00A34001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</w:p>
    <w:p w:rsidR="008F6CAE" w:rsidRDefault="008F6CAE" w:rsidP="00A34001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</w:p>
    <w:p w:rsidR="00A34001" w:rsidRDefault="006E4A1F" w:rsidP="00A3400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rFonts w:ascii="TimesNewRomanPSMT" w:hAnsi="TimesNewRomanPSMT" w:cs="TimesNewRomanPSMT"/>
        </w:rPr>
        <w:t>1</w:t>
      </w:r>
      <w:r w:rsidR="008F6CAE">
        <w:rPr>
          <w:rFonts w:ascii="TimesNewRomanPSMT" w:hAnsi="TimesNewRomanPSMT" w:cs="TimesNewRomanPSMT"/>
        </w:rPr>
        <w:t>1</w:t>
      </w:r>
    </w:p>
    <w:p w:rsidR="008F6CAE" w:rsidRPr="008F6CAE" w:rsidRDefault="00DA244C" w:rsidP="008F6CAE">
      <w:pPr>
        <w:ind w:firstLine="709"/>
        <w:jc w:val="both"/>
        <w:outlineLvl w:val="1"/>
        <w:rPr>
          <w:b/>
          <w:bCs/>
          <w:sz w:val="28"/>
          <w:szCs w:val="28"/>
        </w:rPr>
      </w:pPr>
      <w:r w:rsidRPr="00DA244C">
        <w:rPr>
          <w:rFonts w:eastAsia="Segoe UI"/>
          <w:b/>
          <w:bCs/>
          <w:sz w:val="28"/>
          <w:szCs w:val="28"/>
        </w:rPr>
        <w:lastRenderedPageBreak/>
        <w:t>3</w:t>
      </w:r>
      <w:r w:rsidR="008F6CAE" w:rsidRPr="008F6CAE">
        <w:rPr>
          <w:rFonts w:eastAsia="Segoe UI"/>
          <w:b/>
          <w:bCs/>
          <w:sz w:val="28"/>
          <w:szCs w:val="28"/>
        </w:rPr>
        <w:t>.2. Учебно-методическое обеспечение</w:t>
      </w:r>
    </w:p>
    <w:p w:rsidR="008F6CAE" w:rsidRPr="008F6CAE" w:rsidRDefault="008F6CAE" w:rsidP="008F6CAE">
      <w:pPr>
        <w:ind w:firstLine="709"/>
        <w:jc w:val="both"/>
        <w:rPr>
          <w:rFonts w:eastAsia="Calibri"/>
          <w:b/>
          <w:sz w:val="28"/>
          <w:szCs w:val="28"/>
        </w:rPr>
      </w:pPr>
      <w:r w:rsidRPr="008F6CAE">
        <w:rPr>
          <w:rFonts w:eastAsia="Calibri"/>
          <w:b/>
          <w:sz w:val="28"/>
          <w:szCs w:val="28"/>
        </w:rPr>
        <w:t>3.2.1. Основные печатные и/или электронные издания</w:t>
      </w:r>
    </w:p>
    <w:p w:rsidR="00A43D75" w:rsidRPr="00A43D75" w:rsidRDefault="00A43D75" w:rsidP="00A43D75">
      <w:pPr>
        <w:jc w:val="both"/>
        <w:rPr>
          <w:bCs/>
          <w:sz w:val="28"/>
          <w:szCs w:val="28"/>
        </w:rPr>
      </w:pPr>
      <w:r w:rsidRPr="00A43D75">
        <w:rPr>
          <w:bCs/>
          <w:sz w:val="28"/>
          <w:szCs w:val="28"/>
        </w:rPr>
        <w:t>1.Техническая механика: учебник / Л. Н. Гудимова, Ю. А. Епифанцев, Э. Я. Живаго, А. В. Макаров; под редакцией Э. Я. Живаго. — Санкт-Петербург: Лань, 202</w:t>
      </w:r>
      <w:r>
        <w:rPr>
          <w:bCs/>
          <w:sz w:val="28"/>
          <w:szCs w:val="28"/>
        </w:rPr>
        <w:t>3</w:t>
      </w:r>
      <w:r w:rsidRPr="00A43D75">
        <w:rPr>
          <w:bCs/>
          <w:sz w:val="28"/>
          <w:szCs w:val="28"/>
        </w:rPr>
        <w:t xml:space="preserve">. — 324 с. — </w:t>
      </w:r>
      <w:r w:rsidRPr="00A43D75">
        <w:rPr>
          <w:bCs/>
          <w:sz w:val="28"/>
          <w:szCs w:val="28"/>
          <w:lang w:val="en-US"/>
        </w:rPr>
        <w:t>ISBN</w:t>
      </w:r>
      <w:r w:rsidRPr="00A43D75">
        <w:rPr>
          <w:bCs/>
          <w:sz w:val="28"/>
          <w:szCs w:val="28"/>
        </w:rPr>
        <w:t xml:space="preserve"> 978-5-507-45644-4.</w:t>
      </w:r>
      <w:r w:rsidRPr="00A43D75">
        <w:rPr>
          <w:bCs/>
          <w:sz w:val="28"/>
          <w:szCs w:val="28"/>
          <w:lang w:val="en-US"/>
        </w:rPr>
        <w:t> </w:t>
      </w:r>
      <w:r w:rsidRPr="00A43D75">
        <w:rPr>
          <w:bCs/>
          <w:sz w:val="28"/>
          <w:szCs w:val="28"/>
        </w:rPr>
        <w:t>— Текст: электронный</w:t>
      </w:r>
      <w:r w:rsidRPr="00A43D75">
        <w:rPr>
          <w:bCs/>
          <w:sz w:val="28"/>
          <w:szCs w:val="28"/>
          <w:lang w:val="en-US"/>
        </w:rPr>
        <w:t> </w:t>
      </w:r>
      <w:r w:rsidRPr="00A43D75">
        <w:rPr>
          <w:bCs/>
          <w:sz w:val="28"/>
          <w:szCs w:val="28"/>
        </w:rPr>
        <w:t xml:space="preserve">// Лань: электронно-библиотечная система. — </w:t>
      </w:r>
      <w:r w:rsidRPr="00A43D75">
        <w:rPr>
          <w:rFonts w:eastAsia="Calibri"/>
          <w:sz w:val="20"/>
          <w:szCs w:val="28"/>
        </w:rPr>
        <w:t xml:space="preserve"> </w:t>
      </w:r>
      <w:r w:rsidRPr="00A43D75">
        <w:rPr>
          <w:bCs/>
          <w:sz w:val="28"/>
          <w:szCs w:val="28"/>
        </w:rPr>
        <w:t xml:space="preserve">https://reader.lanbook.com/book/277055#19 </w:t>
      </w:r>
    </w:p>
    <w:p w:rsidR="00A43D75" w:rsidRPr="00A43D75" w:rsidRDefault="00A43D75" w:rsidP="00A43D75">
      <w:pPr>
        <w:jc w:val="both"/>
        <w:rPr>
          <w:bCs/>
          <w:sz w:val="28"/>
          <w:szCs w:val="28"/>
        </w:rPr>
      </w:pPr>
      <w:r w:rsidRPr="00A43D75">
        <w:rPr>
          <w:bCs/>
          <w:sz w:val="28"/>
          <w:szCs w:val="28"/>
        </w:rPr>
        <w:t xml:space="preserve">2. Техническая механика. учебник / Сербин Е.П. — Москва : КноРус, 2023. — 399 с. — (СПО). : </w:t>
      </w:r>
      <w:hyperlink r:id="rId8" w:history="1">
        <w:r w:rsidRPr="00A43D75">
          <w:rPr>
            <w:bCs/>
            <w:color w:val="0000FF"/>
            <w:sz w:val="28"/>
            <w:szCs w:val="28"/>
            <w:u w:val="single"/>
          </w:rPr>
          <w:t>http</w:t>
        </w:r>
        <w:r w:rsidRPr="00A43D75">
          <w:rPr>
            <w:bCs/>
            <w:color w:val="0000FF"/>
            <w:sz w:val="28"/>
            <w:szCs w:val="28"/>
            <w:u w:val="single"/>
          </w:rPr>
          <w:t>s</w:t>
        </w:r>
        <w:r w:rsidRPr="00A43D75">
          <w:rPr>
            <w:bCs/>
            <w:color w:val="0000FF"/>
            <w:sz w:val="28"/>
            <w:szCs w:val="28"/>
            <w:u w:val="single"/>
          </w:rPr>
          <w:t>://book.ru/book/931903</w:t>
        </w:r>
      </w:hyperlink>
    </w:p>
    <w:p w:rsidR="006E4A1F" w:rsidRPr="00B177C0" w:rsidRDefault="006E4A1F" w:rsidP="006E4A1F">
      <w:pPr>
        <w:jc w:val="both"/>
        <w:rPr>
          <w:szCs w:val="20"/>
        </w:rPr>
      </w:pPr>
    </w:p>
    <w:p w:rsidR="006E4A1F" w:rsidRPr="00C535D1" w:rsidRDefault="009A285F" w:rsidP="006E4A1F">
      <w:pPr>
        <w:autoSpaceDE w:val="0"/>
        <w:autoSpaceDN w:val="0"/>
        <w:adjustRightInd w:val="0"/>
        <w:rPr>
          <w:rFonts w:ascii="TimesNewRomanPSMT" w:hAnsi="TimesNewRomanPSMT" w:cs="TimesNewRomanPSMT"/>
          <w:b/>
          <w:sz w:val="28"/>
          <w:szCs w:val="28"/>
        </w:rPr>
      </w:pPr>
      <w:r w:rsidRPr="00C535D1">
        <w:rPr>
          <w:rFonts w:ascii="TimesNewRomanPSMT" w:hAnsi="TimesNewRomanPSMT" w:cs="TimesNewRomanPSMT"/>
          <w:b/>
          <w:sz w:val="28"/>
          <w:szCs w:val="28"/>
        </w:rPr>
        <w:t xml:space="preserve">3.2.2 </w:t>
      </w:r>
      <w:r w:rsidR="006E4A1F" w:rsidRPr="00C535D1">
        <w:rPr>
          <w:rFonts w:ascii="TimesNewRomanPSMT" w:hAnsi="TimesNewRomanPSMT" w:cs="TimesNewRomanPSMT"/>
          <w:b/>
          <w:sz w:val="28"/>
          <w:szCs w:val="28"/>
        </w:rPr>
        <w:t>Дополнительные источники:</w:t>
      </w:r>
    </w:p>
    <w:p w:rsidR="00016489" w:rsidRPr="00016489" w:rsidRDefault="0095491C" w:rsidP="00016489">
      <w:pPr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1</w:t>
      </w:r>
      <w:r w:rsidR="00016489" w:rsidRPr="00016489">
        <w:rPr>
          <w:rFonts w:eastAsia="Calibri"/>
          <w:bCs/>
          <w:sz w:val="28"/>
          <w:szCs w:val="28"/>
        </w:rPr>
        <w:t>. А.М. Лукьянов, М.А. Лукьянов. Техническая механика. ФГБОУ «Учебно-методический центр по образованию на железнодорожном транспорте», 2014 г.</w:t>
      </w:r>
    </w:p>
    <w:p w:rsidR="0093722D" w:rsidRDefault="0093722D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5A3244" w:rsidRDefault="005A3244" w:rsidP="005A3244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93722D"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6E4A1F" w:rsidRDefault="006E4A1F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4. КОНТРОЛЬ И ОЦЕНКА РЕЗУЛЬТАТОВ ОСВОЕНИЯ УЧЕБНОЙ ДИСЦИПЛИНЫ.</w:t>
      </w: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390B49">
        <w:rPr>
          <w:rFonts w:ascii="TimesNewRomanPS-BoldMT" w:hAnsi="TimesNewRomanPS-BoldMT" w:cs="TimesNewRomanPS-BoldMT"/>
          <w:bCs/>
          <w:sz w:val="28"/>
          <w:szCs w:val="28"/>
        </w:rPr>
        <w:t>Контроль и оценка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результатов освоения учебной дисциплины осуществляется преподавателем в процессе проведения </w:t>
      </w:r>
      <w:r w:rsidR="00C535D1">
        <w:rPr>
          <w:rFonts w:ascii="TimesNewRomanPSMT" w:hAnsi="TimesNewRomanPSMT" w:cs="TimesNewRomanPSMT"/>
          <w:sz w:val="28"/>
          <w:szCs w:val="28"/>
        </w:rPr>
        <w:t xml:space="preserve">теоретических, </w:t>
      </w:r>
      <w:r>
        <w:rPr>
          <w:rFonts w:ascii="TimesNewRomanPSMT" w:hAnsi="TimesNewRomanPSMT" w:cs="TimesNewRomanPSMT"/>
          <w:sz w:val="28"/>
          <w:szCs w:val="28"/>
        </w:rPr>
        <w:t>практических</w:t>
      </w:r>
      <w:r w:rsidR="00051D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занятий</w:t>
      </w:r>
      <w:r w:rsidR="00051D8A">
        <w:rPr>
          <w:rFonts w:ascii="TimesNewRomanPSMT" w:hAnsi="TimesNewRomanPSMT" w:cs="TimesNewRomanPSMT"/>
          <w:sz w:val="28"/>
          <w:szCs w:val="28"/>
        </w:rPr>
        <w:t xml:space="preserve"> и лабораторных работ,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C535D1">
        <w:rPr>
          <w:rFonts w:ascii="TimesNewRomanPSMT" w:hAnsi="TimesNewRomanPSMT" w:cs="TimesNewRomanPSMT"/>
          <w:sz w:val="28"/>
          <w:szCs w:val="28"/>
        </w:rPr>
        <w:t xml:space="preserve">тестирования, </w:t>
      </w:r>
      <w:r w:rsidR="00DA244C">
        <w:rPr>
          <w:rFonts w:ascii="TimesNewRomanPSMT" w:hAnsi="TimesNewRomanPSMT" w:cs="TimesNewRomanPSMT"/>
          <w:sz w:val="28"/>
          <w:szCs w:val="28"/>
        </w:rPr>
        <w:t>контрольных работ.</w:t>
      </w:r>
    </w:p>
    <w:p w:rsidR="00390B49" w:rsidRPr="00390B49" w:rsidRDefault="00390B49" w:rsidP="00390B49">
      <w:pPr>
        <w:autoSpaceDE w:val="0"/>
        <w:autoSpaceDN w:val="0"/>
        <w:adjustRightInd w:val="0"/>
        <w:rPr>
          <w:rFonts w:ascii="TimesNewRomanPSMT" w:hAnsi="TimesNewRomanPSMT" w:cs="TimesNewRomanPSMT"/>
          <w:bCs/>
          <w:sz w:val="28"/>
          <w:szCs w:val="28"/>
        </w:rPr>
      </w:pPr>
      <w:r w:rsidRPr="00390B49">
        <w:rPr>
          <w:rFonts w:ascii="TimesNewRomanPSMT" w:hAnsi="TimesNewRomanPSMT" w:cs="TimesNewRomanPSMT"/>
          <w:bCs/>
          <w:sz w:val="28"/>
          <w:szCs w:val="28"/>
        </w:rPr>
        <w:t>Промежуточная  аттестация:</w:t>
      </w:r>
      <w:r w:rsidRPr="00390B49">
        <w:rPr>
          <w:rFonts w:ascii="TimesNewRomanPSMT" w:hAnsi="TimesNewRomanPSMT" w:cs="TimesNewRomanPSMT"/>
          <w:b/>
          <w:bCs/>
          <w:sz w:val="28"/>
          <w:szCs w:val="28"/>
        </w:rPr>
        <w:t xml:space="preserve">  </w:t>
      </w:r>
      <w:r w:rsidRPr="00390B49">
        <w:rPr>
          <w:rFonts w:ascii="TimesNewRomanPSMT" w:hAnsi="TimesNewRomanPSMT" w:cs="TimesNewRomanPSMT"/>
          <w:bCs/>
          <w:sz w:val="28"/>
          <w:szCs w:val="28"/>
        </w:rPr>
        <w:t xml:space="preserve">зачет с оценкой </w:t>
      </w:r>
      <w:r w:rsidR="00DA244C">
        <w:rPr>
          <w:rFonts w:ascii="TimesNewRomanPSMT" w:hAnsi="TimesNewRomanPSMT" w:cs="TimesNewRomanPSMT"/>
          <w:bCs/>
          <w:sz w:val="28"/>
          <w:szCs w:val="28"/>
        </w:rPr>
        <w:t xml:space="preserve">3 </w:t>
      </w:r>
      <w:r w:rsidRPr="00390B49">
        <w:rPr>
          <w:rFonts w:ascii="TimesNewRomanPSMT" w:hAnsi="TimesNewRomanPSMT" w:cs="TimesNewRomanPSMT"/>
          <w:bCs/>
          <w:sz w:val="28"/>
          <w:szCs w:val="28"/>
        </w:rPr>
        <w:t>семестр</w:t>
      </w:r>
    </w:p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7"/>
        <w:gridCol w:w="3836"/>
        <w:gridCol w:w="3368"/>
      </w:tblGrid>
      <w:tr w:rsidR="00DA244C" w:rsidRPr="00DA244C" w:rsidTr="00C661D8">
        <w:trPr>
          <w:trHeight w:val="519"/>
        </w:trPr>
        <w:tc>
          <w:tcPr>
            <w:tcW w:w="1543" w:type="pct"/>
            <w:vAlign w:val="center"/>
          </w:tcPr>
          <w:p w:rsidR="00DA244C" w:rsidRPr="00DA244C" w:rsidRDefault="00DA244C" w:rsidP="00DA244C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 w:rsidRPr="00DA244C">
              <w:rPr>
                <w:rFonts w:eastAsia="Calibri"/>
                <w:b/>
                <w:lang w:eastAsia="en-US"/>
              </w:rPr>
              <w:t>Результаты обучения</w:t>
            </w:r>
          </w:p>
        </w:tc>
        <w:tc>
          <w:tcPr>
            <w:tcW w:w="1840" w:type="pct"/>
            <w:vAlign w:val="center"/>
          </w:tcPr>
          <w:p w:rsidR="00DA244C" w:rsidRPr="00DA244C" w:rsidRDefault="00DA244C" w:rsidP="00DA244C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 w:rsidRPr="00DA244C">
              <w:rPr>
                <w:rFonts w:eastAsia="Calibri"/>
                <w:b/>
                <w:lang w:eastAsia="en-US"/>
              </w:rPr>
              <w:t>Показатели освоенности компетенций</w:t>
            </w:r>
          </w:p>
        </w:tc>
        <w:tc>
          <w:tcPr>
            <w:tcW w:w="1616" w:type="pct"/>
            <w:vAlign w:val="center"/>
          </w:tcPr>
          <w:p w:rsidR="00DA244C" w:rsidRPr="00DA244C" w:rsidRDefault="00DA244C" w:rsidP="00DA244C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 w:rsidRPr="00DA244C">
              <w:rPr>
                <w:rFonts w:eastAsia="Calibri"/>
                <w:b/>
                <w:lang w:eastAsia="en-US"/>
              </w:rPr>
              <w:t>Методы оценки</w:t>
            </w:r>
          </w:p>
        </w:tc>
      </w:tr>
      <w:tr w:rsidR="00DA244C" w:rsidRPr="00DA244C" w:rsidTr="00C661D8">
        <w:trPr>
          <w:trHeight w:val="698"/>
        </w:trPr>
        <w:tc>
          <w:tcPr>
            <w:tcW w:w="1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244C" w:rsidRPr="00DA244C" w:rsidRDefault="00DA244C" w:rsidP="00DA244C">
            <w:pPr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lang w:eastAsia="en-US"/>
              </w:rPr>
              <w:t>Знает:</w:t>
            </w:r>
          </w:p>
          <w:p w:rsidR="00DA244C" w:rsidRPr="00DA244C" w:rsidRDefault="00DA244C" w:rsidP="00DA244C">
            <w:pPr>
              <w:rPr>
                <w:rFonts w:eastAsia="Calibri"/>
                <w:b/>
                <w:lang w:eastAsia="zh-CN"/>
              </w:rPr>
            </w:pPr>
            <w:r w:rsidRPr="00DA244C">
              <w:rPr>
                <w:rFonts w:eastAsia="Calibri"/>
                <w:lang w:eastAsia="en-US"/>
              </w:rPr>
              <w:t>основы теоретической механики, статики, кинематики и динамики;</w:t>
            </w:r>
          </w:p>
          <w:p w:rsidR="00DA244C" w:rsidRPr="00DA244C" w:rsidRDefault="00DA244C" w:rsidP="00DA244C">
            <w:pPr>
              <w:suppressAutoHyphens/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lang w:eastAsia="en-US"/>
              </w:rPr>
              <w:t>детали механизмов и машин; элементы конструкций</w:t>
            </w:r>
          </w:p>
          <w:p w:rsidR="00DA244C" w:rsidRPr="00DA244C" w:rsidRDefault="00DA244C" w:rsidP="00DA244C">
            <w:pPr>
              <w:suppressAutoHyphens/>
              <w:rPr>
                <w:rFonts w:eastAsia="Calibri"/>
                <w:lang w:eastAsia="en-US"/>
              </w:rPr>
            </w:pPr>
          </w:p>
        </w:tc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244C" w:rsidRPr="00DA244C" w:rsidRDefault="00DA244C" w:rsidP="00DA244C">
            <w:pPr>
              <w:rPr>
                <w:rFonts w:eastAsia="Calibri"/>
                <w:bCs/>
                <w:lang w:eastAsia="en-US"/>
              </w:rPr>
            </w:pPr>
            <w:r w:rsidRPr="00DA244C">
              <w:rPr>
                <w:rFonts w:eastAsia="Calibri"/>
                <w:bCs/>
                <w:lang w:eastAsia="en-US"/>
              </w:rPr>
              <w:t>- знание основных понятий статики, аксиом статики;</w:t>
            </w:r>
          </w:p>
          <w:p w:rsidR="00DA244C" w:rsidRPr="00DA244C" w:rsidRDefault="00DA244C" w:rsidP="00DA244C">
            <w:pPr>
              <w:rPr>
                <w:rFonts w:eastAsia="Calibri"/>
                <w:bCs/>
                <w:lang w:eastAsia="en-US"/>
              </w:rPr>
            </w:pPr>
            <w:r w:rsidRPr="00DA244C">
              <w:rPr>
                <w:rFonts w:eastAsia="Calibri"/>
                <w:bCs/>
                <w:lang w:eastAsia="en-US"/>
              </w:rPr>
              <w:t xml:space="preserve">- знание </w:t>
            </w:r>
            <w:r w:rsidRPr="00DA244C">
              <w:rPr>
                <w:rFonts w:eastAsia="Calibri"/>
                <w:lang w:eastAsia="en-US"/>
              </w:rPr>
              <w:t>сходящихся систем сил, геометрического метода сложения сил, приложенных в одной точке;</w:t>
            </w:r>
          </w:p>
          <w:p w:rsidR="00DA244C" w:rsidRPr="00DA244C" w:rsidRDefault="00DA244C" w:rsidP="00DA244C">
            <w:pPr>
              <w:rPr>
                <w:rFonts w:eastAsia="Calibri"/>
                <w:bCs/>
                <w:lang w:eastAsia="en-US"/>
              </w:rPr>
            </w:pPr>
            <w:r w:rsidRPr="00DA244C">
              <w:rPr>
                <w:rFonts w:eastAsia="Calibri"/>
                <w:bCs/>
                <w:lang w:eastAsia="en-US"/>
              </w:rPr>
              <w:t>- знание пространственных систем сил;</w:t>
            </w:r>
          </w:p>
          <w:p w:rsidR="00DA244C" w:rsidRPr="00DA244C" w:rsidRDefault="00DA244C" w:rsidP="00DA244C">
            <w:pPr>
              <w:rPr>
                <w:rFonts w:eastAsia="Calibri"/>
                <w:bCs/>
                <w:lang w:eastAsia="en-US"/>
              </w:rPr>
            </w:pPr>
            <w:r w:rsidRPr="00DA244C">
              <w:rPr>
                <w:rFonts w:eastAsia="Calibri"/>
                <w:bCs/>
                <w:lang w:eastAsia="en-US"/>
              </w:rPr>
              <w:t xml:space="preserve">- знание </w:t>
            </w:r>
            <w:r w:rsidRPr="00DA244C">
              <w:rPr>
                <w:rFonts w:eastAsia="Calibri"/>
                <w:lang w:eastAsia="en-US"/>
              </w:rPr>
              <w:t>кинематики точки. твердого тела;</w:t>
            </w:r>
          </w:p>
          <w:p w:rsidR="00DA244C" w:rsidRPr="00DA244C" w:rsidRDefault="00DA244C" w:rsidP="00DA244C">
            <w:pPr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bCs/>
                <w:lang w:eastAsia="en-US"/>
              </w:rPr>
              <w:t xml:space="preserve">- знание </w:t>
            </w:r>
            <w:r w:rsidRPr="00DA244C">
              <w:rPr>
                <w:rFonts w:eastAsia="Calibri"/>
                <w:lang w:eastAsia="en-US"/>
              </w:rPr>
              <w:t>основ динамики материальной точки, основ кинетостатики, работы, мощности, трения;</w:t>
            </w:r>
          </w:p>
          <w:p w:rsidR="00DA244C" w:rsidRPr="00DA244C" w:rsidRDefault="00DA244C" w:rsidP="00DA244C">
            <w:pPr>
              <w:rPr>
                <w:rFonts w:eastAsia="Calibri"/>
                <w:bCs/>
                <w:lang w:eastAsia="en-US"/>
              </w:rPr>
            </w:pPr>
            <w:r w:rsidRPr="00DA244C">
              <w:rPr>
                <w:rFonts w:eastAsia="Calibri"/>
                <w:bCs/>
                <w:lang w:eastAsia="en-US"/>
              </w:rPr>
              <w:t>- знание основ сопротивления материалов, основных положений;</w:t>
            </w:r>
          </w:p>
          <w:p w:rsidR="00DA244C" w:rsidRPr="00DA244C" w:rsidRDefault="00DA244C" w:rsidP="00DA244C">
            <w:pPr>
              <w:rPr>
                <w:rFonts w:eastAsia="Calibri"/>
                <w:bCs/>
                <w:lang w:eastAsia="en-US"/>
              </w:rPr>
            </w:pPr>
            <w:r w:rsidRPr="00DA244C">
              <w:rPr>
                <w:rFonts w:eastAsia="Calibri"/>
                <w:bCs/>
                <w:lang w:eastAsia="en-US"/>
              </w:rPr>
              <w:t>- знание условий выполнения растяжения и сжатия, среза и смятия, сдвига и кручения, изгиба;</w:t>
            </w:r>
          </w:p>
          <w:p w:rsidR="00DA244C" w:rsidRPr="00DA244C" w:rsidRDefault="00DA244C" w:rsidP="00DA244C">
            <w:pPr>
              <w:suppressAutoHyphens/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bCs/>
                <w:lang w:eastAsia="en-US"/>
              </w:rPr>
              <w:t>- знание основные понятий и определений соединения деталей машин</w:t>
            </w: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244C" w:rsidRPr="00DA244C" w:rsidRDefault="00DA244C" w:rsidP="00DA244C">
            <w:pPr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lang w:eastAsia="en-US"/>
              </w:rPr>
              <w:t>- устный опрос;</w:t>
            </w:r>
          </w:p>
          <w:p w:rsidR="00DA244C" w:rsidRPr="00DA244C" w:rsidRDefault="00DA244C" w:rsidP="00DA244C">
            <w:pPr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lang w:eastAsia="en-US"/>
              </w:rPr>
              <w:t>- письменный опрос;</w:t>
            </w:r>
          </w:p>
          <w:p w:rsidR="00DA244C" w:rsidRPr="00DA244C" w:rsidRDefault="00DA244C" w:rsidP="00DA244C">
            <w:pPr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lang w:eastAsia="en-US"/>
              </w:rPr>
              <w:t>- </w:t>
            </w:r>
            <w:r w:rsidRPr="00DA244C">
              <w:rPr>
                <w:rFonts w:eastAsia="Calibri"/>
                <w:bCs/>
                <w:lang w:eastAsia="en-US"/>
              </w:rPr>
              <w:t>оценка результатов выполнения с</w:t>
            </w:r>
            <w:r w:rsidRPr="00DA244C">
              <w:rPr>
                <w:rFonts w:eastAsia="Calibri"/>
                <w:lang w:eastAsia="en-US"/>
              </w:rPr>
              <w:t>амостоятельной работы;</w:t>
            </w:r>
          </w:p>
          <w:p w:rsidR="00DA244C" w:rsidRPr="00DA244C" w:rsidRDefault="00DA244C" w:rsidP="00DA244C">
            <w:pPr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lang w:eastAsia="en-US"/>
              </w:rPr>
              <w:t>- контрольная работа;</w:t>
            </w:r>
          </w:p>
          <w:p w:rsidR="00DA244C" w:rsidRPr="00DA244C" w:rsidRDefault="00DA244C" w:rsidP="00DA244C">
            <w:pPr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bCs/>
                <w:lang w:eastAsia="en-US"/>
              </w:rPr>
              <w:t>- тестирование;</w:t>
            </w:r>
          </w:p>
          <w:p w:rsidR="00DA244C" w:rsidRPr="00DA244C" w:rsidRDefault="00DA02AD" w:rsidP="00DA02A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зачет</w:t>
            </w:r>
          </w:p>
        </w:tc>
      </w:tr>
      <w:tr w:rsidR="00DA244C" w:rsidRPr="00DA244C" w:rsidTr="00C661D8">
        <w:trPr>
          <w:trHeight w:val="698"/>
        </w:trPr>
        <w:tc>
          <w:tcPr>
            <w:tcW w:w="1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244C" w:rsidRPr="00DA244C" w:rsidRDefault="00DA244C" w:rsidP="00DA244C">
            <w:pPr>
              <w:suppressAutoHyphens/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lang w:eastAsia="en-US"/>
              </w:rPr>
              <w:t>Умеет:</w:t>
            </w:r>
          </w:p>
          <w:p w:rsidR="00DA244C" w:rsidRPr="00DA244C" w:rsidRDefault="00DA244C" w:rsidP="00DA244C">
            <w:pPr>
              <w:suppressAutoHyphens/>
              <w:rPr>
                <w:rFonts w:eastAsia="Calibri"/>
                <w:bCs/>
                <w:lang w:eastAsia="en-US"/>
              </w:rPr>
            </w:pPr>
            <w:r w:rsidRPr="00DA244C">
              <w:rPr>
                <w:rFonts w:eastAsia="Calibri"/>
                <w:lang w:eastAsia="en-US"/>
              </w:rPr>
              <w:t>проводить расчеты на срез и смятие, кручение, изгиб</w:t>
            </w:r>
          </w:p>
        </w:tc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244C" w:rsidRPr="00DA244C" w:rsidRDefault="00DA244C" w:rsidP="00DA244C">
            <w:pPr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bCs/>
                <w:lang w:eastAsia="en-US"/>
              </w:rPr>
              <w:t xml:space="preserve">- умение </w:t>
            </w:r>
            <w:r w:rsidRPr="00DA244C">
              <w:rPr>
                <w:rFonts w:eastAsia="Calibri"/>
                <w:lang w:eastAsia="en-US"/>
              </w:rPr>
              <w:t>определять равнодействующую плоской системы сходящихся сил, реакции шарнирно-стержневой системы;</w:t>
            </w:r>
          </w:p>
          <w:p w:rsidR="00DA244C" w:rsidRPr="00DA244C" w:rsidRDefault="00DA244C" w:rsidP="00DA244C">
            <w:pPr>
              <w:rPr>
                <w:rFonts w:eastAsia="Calibri"/>
                <w:bCs/>
                <w:lang w:eastAsia="en-US"/>
              </w:rPr>
            </w:pPr>
            <w:r w:rsidRPr="00DA244C">
              <w:rPr>
                <w:rFonts w:eastAsia="Calibri"/>
                <w:bCs/>
                <w:lang w:eastAsia="en-US"/>
              </w:rPr>
              <w:t xml:space="preserve">- умение </w:t>
            </w:r>
            <w:r w:rsidRPr="00DA244C">
              <w:rPr>
                <w:rFonts w:eastAsia="Calibri"/>
                <w:lang w:eastAsia="en-US"/>
              </w:rPr>
              <w:t xml:space="preserve">определять реакции в </w:t>
            </w:r>
            <w:r w:rsidRPr="00DA244C">
              <w:rPr>
                <w:rFonts w:eastAsia="Calibri"/>
                <w:lang w:eastAsia="en-US"/>
              </w:rPr>
              <w:lastRenderedPageBreak/>
              <w:t>опорах балочных систем;</w:t>
            </w:r>
          </w:p>
          <w:p w:rsidR="00DA244C" w:rsidRPr="00DA244C" w:rsidRDefault="00DA244C" w:rsidP="00DA244C">
            <w:pPr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bCs/>
                <w:lang w:eastAsia="en-US"/>
              </w:rPr>
              <w:t xml:space="preserve">- умение </w:t>
            </w:r>
            <w:r w:rsidRPr="00DA244C">
              <w:rPr>
                <w:rFonts w:eastAsia="Calibri"/>
                <w:lang w:eastAsia="en-US"/>
              </w:rPr>
              <w:t>определять центр тяжести и моменты инерции составных сечений с использованием сортамента;</w:t>
            </w:r>
          </w:p>
          <w:p w:rsidR="00DA244C" w:rsidRPr="00DA244C" w:rsidRDefault="00DA244C" w:rsidP="00DA244C">
            <w:pPr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bCs/>
                <w:lang w:eastAsia="en-US"/>
              </w:rPr>
              <w:t xml:space="preserve">- умение </w:t>
            </w:r>
            <w:r w:rsidRPr="00DA244C">
              <w:rPr>
                <w:rFonts w:eastAsia="Calibri"/>
                <w:lang w:eastAsia="en-US"/>
              </w:rPr>
              <w:t>производить расчет</w:t>
            </w:r>
            <w:r w:rsidRPr="00DA244C">
              <w:rPr>
                <w:rFonts w:eastAsia="Calibri"/>
                <w:bCs/>
                <w:lang w:eastAsia="en-US"/>
              </w:rPr>
              <w:t xml:space="preserve"> на прочность при растяжении и сжатии;</w:t>
            </w:r>
          </w:p>
          <w:p w:rsidR="00DA244C" w:rsidRPr="00DA244C" w:rsidRDefault="00DA244C" w:rsidP="00DA244C">
            <w:pPr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bCs/>
                <w:lang w:eastAsia="en-US"/>
              </w:rPr>
              <w:t xml:space="preserve">- умение </w:t>
            </w:r>
            <w:r w:rsidRPr="00DA244C">
              <w:rPr>
                <w:rFonts w:eastAsia="Calibri"/>
                <w:lang w:eastAsia="en-US"/>
              </w:rPr>
              <w:t xml:space="preserve">производить расчет </w:t>
            </w:r>
            <w:r w:rsidRPr="00DA244C">
              <w:rPr>
                <w:rFonts w:eastAsia="Calibri"/>
                <w:bCs/>
                <w:lang w:eastAsia="en-US"/>
              </w:rPr>
              <w:t>на прочность при срезе и смятии;</w:t>
            </w:r>
          </w:p>
          <w:p w:rsidR="00DA244C" w:rsidRPr="00DA244C" w:rsidRDefault="00DA244C" w:rsidP="00DA244C">
            <w:pPr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bCs/>
                <w:lang w:eastAsia="en-US"/>
              </w:rPr>
              <w:t xml:space="preserve">- умение </w:t>
            </w:r>
            <w:r w:rsidRPr="00DA244C">
              <w:rPr>
                <w:rFonts w:eastAsia="Calibri"/>
                <w:lang w:eastAsia="en-US"/>
              </w:rPr>
              <w:t xml:space="preserve">производить расчет </w:t>
            </w:r>
            <w:r w:rsidRPr="00DA244C">
              <w:rPr>
                <w:rFonts w:eastAsia="Calibri"/>
                <w:bCs/>
                <w:lang w:eastAsia="en-US"/>
              </w:rPr>
              <w:t>на прочность при кручении;</w:t>
            </w:r>
          </w:p>
          <w:p w:rsidR="00DA244C" w:rsidRPr="00DA244C" w:rsidRDefault="00DA244C" w:rsidP="00DA244C">
            <w:pPr>
              <w:suppressAutoHyphens/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bCs/>
                <w:lang w:eastAsia="en-US"/>
              </w:rPr>
              <w:t xml:space="preserve">- умение </w:t>
            </w:r>
            <w:r w:rsidRPr="00DA244C">
              <w:rPr>
                <w:rFonts w:eastAsia="Calibri"/>
                <w:lang w:eastAsia="en-US"/>
              </w:rPr>
              <w:t>производить п</w:t>
            </w:r>
            <w:r w:rsidRPr="00DA244C">
              <w:rPr>
                <w:rFonts w:eastAsia="Calibri"/>
                <w:bCs/>
                <w:lang w:eastAsia="en-US"/>
              </w:rPr>
              <w:t>остроение эпюр поперечных сил и изгибающих моментов</w:t>
            </w: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244C" w:rsidRPr="00DA244C" w:rsidRDefault="00DA244C" w:rsidP="00DA244C">
            <w:pPr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lang w:eastAsia="en-US"/>
              </w:rPr>
              <w:lastRenderedPageBreak/>
              <w:t>- экспертное наблюдение за деятельностью обучающихся на практических занятиях;</w:t>
            </w:r>
          </w:p>
          <w:p w:rsidR="00DA244C" w:rsidRPr="00DA244C" w:rsidRDefault="00DA244C" w:rsidP="00DA244C">
            <w:pPr>
              <w:rPr>
                <w:rFonts w:eastAsia="Calibri"/>
                <w:bCs/>
                <w:lang w:eastAsia="en-US"/>
              </w:rPr>
            </w:pPr>
            <w:r w:rsidRPr="00DA244C">
              <w:rPr>
                <w:rFonts w:eastAsia="Calibri"/>
                <w:bCs/>
                <w:lang w:eastAsia="en-US"/>
              </w:rPr>
              <w:t xml:space="preserve">- оценка результатов выполнения практических </w:t>
            </w:r>
            <w:r w:rsidRPr="00DA244C">
              <w:rPr>
                <w:rFonts w:eastAsia="Calibri"/>
                <w:bCs/>
                <w:lang w:eastAsia="en-US"/>
              </w:rPr>
              <w:lastRenderedPageBreak/>
              <w:t>работ;</w:t>
            </w:r>
          </w:p>
          <w:p w:rsidR="00DA244C" w:rsidRPr="00DA244C" w:rsidRDefault="00DA244C" w:rsidP="00DA244C">
            <w:pPr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lang w:eastAsia="en-US"/>
              </w:rPr>
              <w:t>- </w:t>
            </w:r>
            <w:r w:rsidRPr="00DA244C">
              <w:rPr>
                <w:rFonts w:eastAsia="Calibri"/>
                <w:bCs/>
                <w:lang w:eastAsia="en-US"/>
              </w:rPr>
              <w:t>оценка результатов выполнения с</w:t>
            </w:r>
            <w:r w:rsidRPr="00DA244C">
              <w:rPr>
                <w:rFonts w:eastAsia="Calibri"/>
                <w:lang w:eastAsia="en-US"/>
              </w:rPr>
              <w:t>амостоятельной работы;</w:t>
            </w:r>
          </w:p>
          <w:p w:rsidR="00DA244C" w:rsidRPr="00DA244C" w:rsidRDefault="00DA244C" w:rsidP="00DA244C">
            <w:pPr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lang w:eastAsia="en-US"/>
              </w:rPr>
              <w:t>- контрольная работа;</w:t>
            </w:r>
          </w:p>
          <w:p w:rsidR="00DA244C" w:rsidRPr="00DA244C" w:rsidRDefault="00DA244C" w:rsidP="00DA244C">
            <w:pPr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lang w:eastAsia="en-US"/>
              </w:rPr>
              <w:t>-</w:t>
            </w:r>
            <w:r w:rsidR="00DA02AD">
              <w:rPr>
                <w:rFonts w:eastAsia="Calibri"/>
                <w:lang w:eastAsia="en-US"/>
              </w:rPr>
              <w:t xml:space="preserve"> зачет</w:t>
            </w:r>
          </w:p>
          <w:p w:rsidR="00DA244C" w:rsidRPr="00DA244C" w:rsidRDefault="00DA244C" w:rsidP="00DA244C">
            <w:pPr>
              <w:suppressAutoHyphens/>
              <w:rPr>
                <w:rFonts w:eastAsia="Calibri"/>
                <w:lang w:eastAsia="en-US"/>
              </w:rPr>
            </w:pPr>
          </w:p>
        </w:tc>
      </w:tr>
    </w:tbl>
    <w:p w:rsidR="009131B1" w:rsidRDefault="009131B1" w:rsidP="00C535D1">
      <w:pPr>
        <w:widowControl w:val="0"/>
        <w:jc w:val="center"/>
        <w:rPr>
          <w:b/>
          <w:sz w:val="28"/>
          <w:szCs w:val="28"/>
        </w:rPr>
      </w:pPr>
    </w:p>
    <w:p w:rsidR="00A21A6E" w:rsidRDefault="00A21A6E" w:rsidP="00C535D1">
      <w:pPr>
        <w:widowControl w:val="0"/>
        <w:jc w:val="center"/>
        <w:rPr>
          <w:b/>
          <w:sz w:val="28"/>
          <w:szCs w:val="28"/>
        </w:rPr>
      </w:pPr>
    </w:p>
    <w:p w:rsidR="00A21A6E" w:rsidRDefault="00A21A6E" w:rsidP="00C535D1">
      <w:pPr>
        <w:widowControl w:val="0"/>
        <w:jc w:val="center"/>
        <w:rPr>
          <w:b/>
          <w:sz w:val="28"/>
          <w:szCs w:val="28"/>
        </w:rPr>
      </w:pPr>
    </w:p>
    <w:p w:rsidR="00A21A6E" w:rsidRDefault="00A21A6E" w:rsidP="00C535D1">
      <w:pPr>
        <w:widowControl w:val="0"/>
        <w:jc w:val="center"/>
        <w:rPr>
          <w:b/>
          <w:sz w:val="28"/>
          <w:szCs w:val="28"/>
        </w:rPr>
      </w:pPr>
    </w:p>
    <w:p w:rsidR="0035047E" w:rsidRPr="0035047E" w:rsidRDefault="006438E6" w:rsidP="0035047E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35047E" w:rsidRPr="0035047E">
        <w:rPr>
          <w:b/>
          <w:sz w:val="28"/>
          <w:szCs w:val="28"/>
        </w:rPr>
        <w:lastRenderedPageBreak/>
        <w:t>5. Перечень используемых методов обучения:</w:t>
      </w:r>
    </w:p>
    <w:p w:rsidR="0035047E" w:rsidRPr="0035047E" w:rsidRDefault="0035047E" w:rsidP="0035047E">
      <w:pPr>
        <w:widowControl w:val="0"/>
        <w:jc w:val="both"/>
        <w:rPr>
          <w:sz w:val="28"/>
        </w:rPr>
      </w:pPr>
    </w:p>
    <w:p w:rsidR="0035047E" w:rsidRPr="0035047E" w:rsidRDefault="0035047E" w:rsidP="0035047E">
      <w:pPr>
        <w:widowControl w:val="0"/>
        <w:jc w:val="both"/>
        <w:rPr>
          <w:sz w:val="28"/>
        </w:rPr>
      </w:pPr>
      <w:r w:rsidRPr="0035047E">
        <w:rPr>
          <w:sz w:val="28"/>
        </w:rPr>
        <w:t>5.1 Пассивные: лекции, опросы, тестирование, демонстрация учебных фильмов, самостоятельные и контрольные работы;</w:t>
      </w:r>
    </w:p>
    <w:p w:rsidR="0035047E" w:rsidRPr="0035047E" w:rsidRDefault="0035047E" w:rsidP="0035047E">
      <w:pPr>
        <w:widowControl w:val="0"/>
        <w:jc w:val="both"/>
        <w:rPr>
          <w:sz w:val="28"/>
        </w:rPr>
      </w:pPr>
    </w:p>
    <w:p w:rsidR="0035047E" w:rsidRPr="0035047E" w:rsidRDefault="0035047E" w:rsidP="0035047E">
      <w:pPr>
        <w:spacing w:line="360" w:lineRule="auto"/>
        <w:jc w:val="both"/>
        <w:rPr>
          <w:sz w:val="28"/>
          <w:szCs w:val="28"/>
        </w:rPr>
      </w:pPr>
      <w:r w:rsidRPr="0035047E">
        <w:rPr>
          <w:sz w:val="28"/>
        </w:rPr>
        <w:t>5.2 Активные и интерактивные:</w:t>
      </w:r>
      <w:r w:rsidRPr="0035047E">
        <w:rPr>
          <w:color w:val="FF0000"/>
          <w:sz w:val="28"/>
        </w:rPr>
        <w:t xml:space="preserve"> </w:t>
      </w:r>
      <w:r w:rsidRPr="0035047E">
        <w:rPr>
          <w:sz w:val="28"/>
        </w:rPr>
        <w:t>лекции с применения мультимедийных средств</w:t>
      </w:r>
      <w:r w:rsidRPr="0035047E">
        <w:rPr>
          <w:sz w:val="28"/>
          <w:szCs w:val="28"/>
        </w:rPr>
        <w:t>, практический эксперимент, выполнение лабораторных работ с использованием компьютерных программ, работа в группах, работа с Интернет-ресурсами.</w:t>
      </w:r>
    </w:p>
    <w:p w:rsidR="0035047E" w:rsidRPr="0035047E" w:rsidRDefault="0035047E" w:rsidP="0035047E">
      <w:pPr>
        <w:spacing w:line="360" w:lineRule="auto"/>
        <w:jc w:val="both"/>
        <w:rPr>
          <w:sz w:val="28"/>
          <w:szCs w:val="28"/>
        </w:rPr>
      </w:pPr>
    </w:p>
    <w:p w:rsidR="0035047E" w:rsidRDefault="0035047E" w:rsidP="00C535D1">
      <w:pPr>
        <w:widowControl w:val="0"/>
        <w:jc w:val="center"/>
        <w:rPr>
          <w:b/>
          <w:sz w:val="28"/>
          <w:szCs w:val="28"/>
        </w:rPr>
      </w:pPr>
    </w:p>
    <w:p w:rsidR="005043C8" w:rsidRDefault="005043C8" w:rsidP="00C535D1">
      <w:pPr>
        <w:widowControl w:val="0"/>
        <w:jc w:val="center"/>
        <w:rPr>
          <w:b/>
          <w:sz w:val="28"/>
          <w:szCs w:val="28"/>
        </w:rPr>
      </w:pPr>
    </w:p>
    <w:p w:rsidR="005043C8" w:rsidRDefault="005043C8" w:rsidP="00C535D1">
      <w:pPr>
        <w:widowControl w:val="0"/>
        <w:jc w:val="center"/>
        <w:rPr>
          <w:b/>
          <w:sz w:val="28"/>
          <w:szCs w:val="28"/>
        </w:rPr>
      </w:pPr>
    </w:p>
    <w:p w:rsidR="005043C8" w:rsidRDefault="005043C8" w:rsidP="00C535D1">
      <w:pPr>
        <w:widowControl w:val="0"/>
        <w:jc w:val="center"/>
        <w:rPr>
          <w:b/>
          <w:sz w:val="28"/>
          <w:szCs w:val="28"/>
        </w:rPr>
      </w:pPr>
    </w:p>
    <w:p w:rsidR="005043C8" w:rsidRDefault="005043C8" w:rsidP="00C535D1">
      <w:pPr>
        <w:widowControl w:val="0"/>
        <w:jc w:val="center"/>
        <w:rPr>
          <w:b/>
          <w:sz w:val="28"/>
          <w:szCs w:val="28"/>
        </w:rPr>
      </w:pPr>
    </w:p>
    <w:p w:rsidR="005043C8" w:rsidRDefault="005043C8" w:rsidP="00C535D1">
      <w:pPr>
        <w:widowControl w:val="0"/>
        <w:jc w:val="center"/>
        <w:rPr>
          <w:b/>
          <w:sz w:val="28"/>
          <w:szCs w:val="28"/>
        </w:rPr>
      </w:pPr>
    </w:p>
    <w:p w:rsidR="005043C8" w:rsidRDefault="005043C8" w:rsidP="00C535D1">
      <w:pPr>
        <w:widowControl w:val="0"/>
        <w:jc w:val="center"/>
        <w:rPr>
          <w:b/>
          <w:sz w:val="28"/>
          <w:szCs w:val="28"/>
        </w:rPr>
      </w:pPr>
    </w:p>
    <w:p w:rsidR="005043C8" w:rsidRDefault="005043C8" w:rsidP="00C535D1">
      <w:pPr>
        <w:widowControl w:val="0"/>
        <w:jc w:val="center"/>
        <w:rPr>
          <w:b/>
          <w:sz w:val="28"/>
          <w:szCs w:val="28"/>
        </w:rPr>
      </w:pPr>
    </w:p>
    <w:p w:rsidR="00A21A6E" w:rsidRDefault="00A21A6E" w:rsidP="006E4A1F">
      <w:pPr>
        <w:jc w:val="center"/>
      </w:pPr>
    </w:p>
    <w:p w:rsidR="00A21A6E" w:rsidRDefault="00A21A6E" w:rsidP="006E4A1F">
      <w:pPr>
        <w:jc w:val="center"/>
      </w:pPr>
    </w:p>
    <w:p w:rsidR="00A21A6E" w:rsidRDefault="00A21A6E" w:rsidP="006E4A1F">
      <w:pPr>
        <w:jc w:val="center"/>
      </w:pPr>
    </w:p>
    <w:p w:rsidR="00A21A6E" w:rsidRDefault="00A21A6E" w:rsidP="006E4A1F">
      <w:pPr>
        <w:jc w:val="center"/>
      </w:pPr>
    </w:p>
    <w:p w:rsidR="00A21A6E" w:rsidRDefault="00A21A6E" w:rsidP="006E4A1F">
      <w:pPr>
        <w:jc w:val="center"/>
      </w:pPr>
    </w:p>
    <w:p w:rsidR="00A21A6E" w:rsidRDefault="00A21A6E" w:rsidP="006E4A1F">
      <w:pPr>
        <w:jc w:val="center"/>
      </w:pPr>
    </w:p>
    <w:sectPr w:rsidR="00A21A6E" w:rsidSect="004263D4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6BB" w:rsidRDefault="004466BB" w:rsidP="004263D4">
      <w:r>
        <w:separator/>
      </w:r>
    </w:p>
  </w:endnote>
  <w:endnote w:type="continuationSeparator" w:id="1">
    <w:p w:rsidR="004466BB" w:rsidRDefault="004466BB" w:rsidP="004263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3D4" w:rsidRDefault="004263D4" w:rsidP="004263D4">
    <w:pPr>
      <w:pStyle w:val="a7"/>
      <w:jc w:val="center"/>
    </w:pPr>
    <w:fldSimple w:instr="PAGE   \* MERGEFORMAT">
      <w:r w:rsidR="006438E6">
        <w:rPr>
          <w:noProof/>
        </w:rPr>
        <w:t>14</w:t>
      </w:r>
    </w:fldSimple>
  </w:p>
  <w:p w:rsidR="004263D4" w:rsidRDefault="004263D4" w:rsidP="004263D4">
    <w:pPr>
      <w:pStyle w:val="a7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6BB" w:rsidRDefault="004466BB" w:rsidP="004263D4">
      <w:r>
        <w:separator/>
      </w:r>
    </w:p>
  </w:footnote>
  <w:footnote w:type="continuationSeparator" w:id="1">
    <w:p w:rsidR="004466BB" w:rsidRDefault="004466BB" w:rsidP="004263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4A1F"/>
    <w:rsid w:val="00001D17"/>
    <w:rsid w:val="00006F2A"/>
    <w:rsid w:val="0000701C"/>
    <w:rsid w:val="00016489"/>
    <w:rsid w:val="00021C94"/>
    <w:rsid w:val="00032651"/>
    <w:rsid w:val="00051B9A"/>
    <w:rsid w:val="00051D8A"/>
    <w:rsid w:val="00051FC1"/>
    <w:rsid w:val="0007197B"/>
    <w:rsid w:val="0007337E"/>
    <w:rsid w:val="00075169"/>
    <w:rsid w:val="00087791"/>
    <w:rsid w:val="00090C9D"/>
    <w:rsid w:val="00091C15"/>
    <w:rsid w:val="000C20FB"/>
    <w:rsid w:val="000C243A"/>
    <w:rsid w:val="000F0F88"/>
    <w:rsid w:val="0011602D"/>
    <w:rsid w:val="001173A8"/>
    <w:rsid w:val="0013175D"/>
    <w:rsid w:val="001522C1"/>
    <w:rsid w:val="0015707B"/>
    <w:rsid w:val="0015742E"/>
    <w:rsid w:val="001636AC"/>
    <w:rsid w:val="001709CF"/>
    <w:rsid w:val="00180544"/>
    <w:rsid w:val="00193092"/>
    <w:rsid w:val="001A427A"/>
    <w:rsid w:val="001C27B2"/>
    <w:rsid w:val="001C6A08"/>
    <w:rsid w:val="001D6856"/>
    <w:rsid w:val="002052AA"/>
    <w:rsid w:val="0021620F"/>
    <w:rsid w:val="00224328"/>
    <w:rsid w:val="00225C9B"/>
    <w:rsid w:val="00234BD3"/>
    <w:rsid w:val="00240333"/>
    <w:rsid w:val="00260193"/>
    <w:rsid w:val="002729AE"/>
    <w:rsid w:val="0028640B"/>
    <w:rsid w:val="002B2D1B"/>
    <w:rsid w:val="002B4D07"/>
    <w:rsid w:val="002B6A82"/>
    <w:rsid w:val="002D6EE0"/>
    <w:rsid w:val="002F0832"/>
    <w:rsid w:val="002F39D1"/>
    <w:rsid w:val="003031DE"/>
    <w:rsid w:val="003123F5"/>
    <w:rsid w:val="003156E2"/>
    <w:rsid w:val="0032489D"/>
    <w:rsid w:val="0032768D"/>
    <w:rsid w:val="003403B0"/>
    <w:rsid w:val="00345301"/>
    <w:rsid w:val="00347F47"/>
    <w:rsid w:val="0035047E"/>
    <w:rsid w:val="003579EA"/>
    <w:rsid w:val="003719D3"/>
    <w:rsid w:val="00384774"/>
    <w:rsid w:val="00390B49"/>
    <w:rsid w:val="003A10FA"/>
    <w:rsid w:val="003A6507"/>
    <w:rsid w:val="003B0186"/>
    <w:rsid w:val="003B1120"/>
    <w:rsid w:val="003B2161"/>
    <w:rsid w:val="003B4040"/>
    <w:rsid w:val="003B5326"/>
    <w:rsid w:val="003C1C12"/>
    <w:rsid w:val="003C476F"/>
    <w:rsid w:val="003D1808"/>
    <w:rsid w:val="003E422E"/>
    <w:rsid w:val="003F6D71"/>
    <w:rsid w:val="00402FD2"/>
    <w:rsid w:val="00407AE4"/>
    <w:rsid w:val="004136D7"/>
    <w:rsid w:val="004263D4"/>
    <w:rsid w:val="00440769"/>
    <w:rsid w:val="00441E57"/>
    <w:rsid w:val="004466BB"/>
    <w:rsid w:val="0045195E"/>
    <w:rsid w:val="00457299"/>
    <w:rsid w:val="004633A0"/>
    <w:rsid w:val="004A3DF6"/>
    <w:rsid w:val="004B4776"/>
    <w:rsid w:val="004B75B8"/>
    <w:rsid w:val="004C32DF"/>
    <w:rsid w:val="004C5CF7"/>
    <w:rsid w:val="004C7D5C"/>
    <w:rsid w:val="004D1589"/>
    <w:rsid w:val="004D3BAF"/>
    <w:rsid w:val="004D45EF"/>
    <w:rsid w:val="004F7119"/>
    <w:rsid w:val="005018F0"/>
    <w:rsid w:val="005043C8"/>
    <w:rsid w:val="00520265"/>
    <w:rsid w:val="00520743"/>
    <w:rsid w:val="005214DA"/>
    <w:rsid w:val="00530090"/>
    <w:rsid w:val="0053273A"/>
    <w:rsid w:val="00535FCF"/>
    <w:rsid w:val="00540786"/>
    <w:rsid w:val="00541065"/>
    <w:rsid w:val="00572200"/>
    <w:rsid w:val="005728E3"/>
    <w:rsid w:val="00574908"/>
    <w:rsid w:val="00576BAC"/>
    <w:rsid w:val="005777A1"/>
    <w:rsid w:val="00583A0D"/>
    <w:rsid w:val="00591783"/>
    <w:rsid w:val="005A3244"/>
    <w:rsid w:val="005B6E0E"/>
    <w:rsid w:val="005C6105"/>
    <w:rsid w:val="005D054A"/>
    <w:rsid w:val="005D5220"/>
    <w:rsid w:val="005E3C07"/>
    <w:rsid w:val="00616D05"/>
    <w:rsid w:val="00622D18"/>
    <w:rsid w:val="006313F6"/>
    <w:rsid w:val="006316CD"/>
    <w:rsid w:val="006438E6"/>
    <w:rsid w:val="00647CB0"/>
    <w:rsid w:val="00652CF7"/>
    <w:rsid w:val="006537DE"/>
    <w:rsid w:val="00677EB1"/>
    <w:rsid w:val="0068217B"/>
    <w:rsid w:val="0069141D"/>
    <w:rsid w:val="00697C6A"/>
    <w:rsid w:val="006C05E4"/>
    <w:rsid w:val="006C222A"/>
    <w:rsid w:val="006C7DDA"/>
    <w:rsid w:val="006E4A1F"/>
    <w:rsid w:val="006F0026"/>
    <w:rsid w:val="006F3D68"/>
    <w:rsid w:val="006F4AD1"/>
    <w:rsid w:val="006F687B"/>
    <w:rsid w:val="007449C2"/>
    <w:rsid w:val="0074638D"/>
    <w:rsid w:val="00746C3A"/>
    <w:rsid w:val="007505CB"/>
    <w:rsid w:val="007510D2"/>
    <w:rsid w:val="007743D7"/>
    <w:rsid w:val="007766CF"/>
    <w:rsid w:val="00783150"/>
    <w:rsid w:val="007D5B35"/>
    <w:rsid w:val="007E7F6C"/>
    <w:rsid w:val="007F62A8"/>
    <w:rsid w:val="008267B7"/>
    <w:rsid w:val="00827BE8"/>
    <w:rsid w:val="00835ED4"/>
    <w:rsid w:val="00841319"/>
    <w:rsid w:val="0084203D"/>
    <w:rsid w:val="008608A0"/>
    <w:rsid w:val="008629B4"/>
    <w:rsid w:val="00881FF5"/>
    <w:rsid w:val="008940B3"/>
    <w:rsid w:val="00896AC3"/>
    <w:rsid w:val="008B2D06"/>
    <w:rsid w:val="008B566A"/>
    <w:rsid w:val="008B72B7"/>
    <w:rsid w:val="008B7D7E"/>
    <w:rsid w:val="008E2FFB"/>
    <w:rsid w:val="008F6CAE"/>
    <w:rsid w:val="009131B1"/>
    <w:rsid w:val="00913734"/>
    <w:rsid w:val="00914FCF"/>
    <w:rsid w:val="00921321"/>
    <w:rsid w:val="0093722D"/>
    <w:rsid w:val="00950968"/>
    <w:rsid w:val="00951594"/>
    <w:rsid w:val="0095491C"/>
    <w:rsid w:val="009551AD"/>
    <w:rsid w:val="00957E97"/>
    <w:rsid w:val="009752B1"/>
    <w:rsid w:val="00992649"/>
    <w:rsid w:val="009A285F"/>
    <w:rsid w:val="009A76A4"/>
    <w:rsid w:val="009B1599"/>
    <w:rsid w:val="009B5B21"/>
    <w:rsid w:val="009B7299"/>
    <w:rsid w:val="009C70BC"/>
    <w:rsid w:val="009D06DF"/>
    <w:rsid w:val="009F1497"/>
    <w:rsid w:val="00A1060F"/>
    <w:rsid w:val="00A11021"/>
    <w:rsid w:val="00A11DBD"/>
    <w:rsid w:val="00A21A6E"/>
    <w:rsid w:val="00A2369F"/>
    <w:rsid w:val="00A3014D"/>
    <w:rsid w:val="00A34001"/>
    <w:rsid w:val="00A43D75"/>
    <w:rsid w:val="00A478EC"/>
    <w:rsid w:val="00A52B9C"/>
    <w:rsid w:val="00A52E49"/>
    <w:rsid w:val="00A5395D"/>
    <w:rsid w:val="00A55513"/>
    <w:rsid w:val="00A56E00"/>
    <w:rsid w:val="00A579B2"/>
    <w:rsid w:val="00A726BB"/>
    <w:rsid w:val="00A73092"/>
    <w:rsid w:val="00A75835"/>
    <w:rsid w:val="00A81CC1"/>
    <w:rsid w:val="00A9250F"/>
    <w:rsid w:val="00A925F7"/>
    <w:rsid w:val="00AA1918"/>
    <w:rsid w:val="00AA3ADD"/>
    <w:rsid w:val="00AA48D9"/>
    <w:rsid w:val="00AA53CF"/>
    <w:rsid w:val="00AA5A1E"/>
    <w:rsid w:val="00AC2E7E"/>
    <w:rsid w:val="00AE2789"/>
    <w:rsid w:val="00AE32AB"/>
    <w:rsid w:val="00AF461B"/>
    <w:rsid w:val="00AF76F5"/>
    <w:rsid w:val="00B10056"/>
    <w:rsid w:val="00B2231E"/>
    <w:rsid w:val="00B22AFC"/>
    <w:rsid w:val="00B32311"/>
    <w:rsid w:val="00B471A0"/>
    <w:rsid w:val="00B85BE0"/>
    <w:rsid w:val="00B86EAE"/>
    <w:rsid w:val="00B903AD"/>
    <w:rsid w:val="00BA177C"/>
    <w:rsid w:val="00BA2EB0"/>
    <w:rsid w:val="00BB10C1"/>
    <w:rsid w:val="00BB6A1D"/>
    <w:rsid w:val="00BC2025"/>
    <w:rsid w:val="00BD0136"/>
    <w:rsid w:val="00BD0861"/>
    <w:rsid w:val="00BD4EA9"/>
    <w:rsid w:val="00BF7D23"/>
    <w:rsid w:val="00C04D5E"/>
    <w:rsid w:val="00C052EB"/>
    <w:rsid w:val="00C063FD"/>
    <w:rsid w:val="00C40B2D"/>
    <w:rsid w:val="00C477FE"/>
    <w:rsid w:val="00C52F40"/>
    <w:rsid w:val="00C535D1"/>
    <w:rsid w:val="00C57EC0"/>
    <w:rsid w:val="00C661D8"/>
    <w:rsid w:val="00C80D8C"/>
    <w:rsid w:val="00CB4544"/>
    <w:rsid w:val="00CC3D97"/>
    <w:rsid w:val="00CD2B3F"/>
    <w:rsid w:val="00CE6003"/>
    <w:rsid w:val="00D136DA"/>
    <w:rsid w:val="00D3210D"/>
    <w:rsid w:val="00D370F2"/>
    <w:rsid w:val="00D37232"/>
    <w:rsid w:val="00D57BCF"/>
    <w:rsid w:val="00D67D3D"/>
    <w:rsid w:val="00D918B7"/>
    <w:rsid w:val="00D94479"/>
    <w:rsid w:val="00DA02AD"/>
    <w:rsid w:val="00DA244C"/>
    <w:rsid w:val="00DA7C6F"/>
    <w:rsid w:val="00DC4C9C"/>
    <w:rsid w:val="00DC4C9E"/>
    <w:rsid w:val="00DC5151"/>
    <w:rsid w:val="00DD6B39"/>
    <w:rsid w:val="00DE098B"/>
    <w:rsid w:val="00DF506B"/>
    <w:rsid w:val="00E03DC4"/>
    <w:rsid w:val="00E60743"/>
    <w:rsid w:val="00E6286E"/>
    <w:rsid w:val="00EA010A"/>
    <w:rsid w:val="00EB1E0E"/>
    <w:rsid w:val="00EE31A9"/>
    <w:rsid w:val="00F078C5"/>
    <w:rsid w:val="00F16ED2"/>
    <w:rsid w:val="00F20504"/>
    <w:rsid w:val="00F332B4"/>
    <w:rsid w:val="00F4612A"/>
    <w:rsid w:val="00F60687"/>
    <w:rsid w:val="00F776B3"/>
    <w:rsid w:val="00F82738"/>
    <w:rsid w:val="00FB7584"/>
    <w:rsid w:val="00FC7A77"/>
    <w:rsid w:val="00FD5832"/>
    <w:rsid w:val="00FD5C3D"/>
    <w:rsid w:val="00FE403C"/>
    <w:rsid w:val="00FF6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A1F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B72B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9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D67D3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263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4263D4"/>
    <w:rPr>
      <w:rFonts w:eastAsia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263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4263D4"/>
    <w:rPr>
      <w:rFonts w:eastAsia="Times New Roman"/>
      <w:sz w:val="24"/>
      <w:szCs w:val="24"/>
    </w:rPr>
  </w:style>
  <w:style w:type="character" w:styleId="a9">
    <w:name w:val="FollowedHyperlink"/>
    <w:uiPriority w:val="99"/>
    <w:semiHidden/>
    <w:unhideWhenUsed/>
    <w:rsid w:val="00D918B7"/>
    <w:rPr>
      <w:color w:val="800080"/>
      <w:u w:val="single"/>
    </w:rPr>
  </w:style>
  <w:style w:type="character" w:customStyle="1" w:styleId="10">
    <w:name w:val="Заголовок 1 Знак"/>
    <w:link w:val="1"/>
    <w:uiPriority w:val="9"/>
    <w:rsid w:val="008B72B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B22AF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B22AF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.ru/book/931903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2951</Words>
  <Characters>16824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19736</CharactersWithSpaces>
  <SharedDoc>false</SharedDoc>
  <HLinks>
    <vt:vector size="6" baseType="variant">
      <vt:variant>
        <vt:i4>7602238</vt:i4>
      </vt:variant>
      <vt:variant>
        <vt:i4>0</vt:i4>
      </vt:variant>
      <vt:variant>
        <vt:i4>0</vt:i4>
      </vt:variant>
      <vt:variant>
        <vt:i4>5</vt:i4>
      </vt:variant>
      <vt:variant>
        <vt:lpwstr>https://book.ru/book/931903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</dc:creator>
  <cp:lastModifiedBy>user</cp:lastModifiedBy>
  <cp:revision>2</cp:revision>
  <cp:lastPrinted>2025-11-01T06:04:00Z</cp:lastPrinted>
  <dcterms:created xsi:type="dcterms:W3CDTF">2026-04-06T18:23:00Z</dcterms:created>
  <dcterms:modified xsi:type="dcterms:W3CDTF">2026-04-06T18:23:00Z</dcterms:modified>
</cp:coreProperties>
</file>