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AD3C3" w14:textId="77777777" w:rsidR="00600BF7" w:rsidRPr="00875369" w:rsidRDefault="00600BF7" w:rsidP="00600BF7">
      <w:pPr>
        <w:pStyle w:val="a3"/>
        <w:spacing w:line="360" w:lineRule="auto"/>
        <w:ind w:left="0"/>
        <w:jc w:val="center"/>
        <w:rPr>
          <w:b/>
        </w:rPr>
      </w:pPr>
      <w:r w:rsidRPr="00875369">
        <w:rPr>
          <w:b/>
        </w:rPr>
        <w:t xml:space="preserve">РАБОЧИЕ ПРОГРАММЫ </w:t>
      </w:r>
      <w:r>
        <w:rPr>
          <w:b/>
        </w:rPr>
        <w:t>МОДУЛЕЙ</w:t>
      </w:r>
    </w:p>
    <w:p w14:paraId="09DAB4AA" w14:textId="77777777" w:rsidR="00600BF7" w:rsidRPr="00875369" w:rsidRDefault="00600BF7" w:rsidP="00600BF7">
      <w:pPr>
        <w:pStyle w:val="a3"/>
        <w:ind w:left="0"/>
        <w:jc w:val="center"/>
        <w:rPr>
          <w:b/>
        </w:rPr>
      </w:pPr>
    </w:p>
    <w:p w14:paraId="2651828D" w14:textId="77777777" w:rsidR="00600BF7" w:rsidRPr="00875369" w:rsidRDefault="00600BF7" w:rsidP="00600BF7">
      <w:pPr>
        <w:spacing w:line="360" w:lineRule="auto"/>
        <w:ind w:firstLine="851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МОДУЛЬ </w:t>
      </w:r>
      <w:r w:rsidRPr="00875369">
        <w:rPr>
          <w:b/>
          <w:sz w:val="28"/>
          <w:szCs w:val="28"/>
        </w:rPr>
        <w:t xml:space="preserve"> 1. </w:t>
      </w:r>
      <w:r w:rsidRPr="00875369">
        <w:rPr>
          <w:b/>
          <w:bCs/>
          <w:color w:val="000000"/>
          <w:sz w:val="28"/>
          <w:szCs w:val="28"/>
          <w:shd w:val="clear" w:color="auto" w:fill="FFFFFF"/>
        </w:rPr>
        <w:t xml:space="preserve">Введение в цифровые технологии в образовании </w:t>
      </w:r>
    </w:p>
    <w:p w14:paraId="200A15D2" w14:textId="77777777" w:rsidR="00600BF7" w:rsidRPr="00875369" w:rsidRDefault="00600BF7" w:rsidP="00600BF7">
      <w:pPr>
        <w:pStyle w:val="a3"/>
        <w:spacing w:line="360" w:lineRule="auto"/>
        <w:ind w:firstLine="851"/>
        <w:jc w:val="both"/>
        <w:rPr>
          <w:rFonts w:eastAsia="Calibri"/>
          <w:b/>
          <w:color w:val="000000"/>
          <w:shd w:val="clear" w:color="auto" w:fill="FFFFFF"/>
        </w:rPr>
      </w:pPr>
      <w:r w:rsidRPr="00875369">
        <w:rPr>
          <w:rFonts w:eastAsia="Calibri"/>
          <w:color w:val="000000"/>
          <w:shd w:val="clear" w:color="auto" w:fill="FFFFFF"/>
        </w:rPr>
        <w:t>Цифровизация как глобальный тренд в образовании.</w:t>
      </w:r>
      <w:r>
        <w:rPr>
          <w:rFonts w:eastAsia="Calibri"/>
          <w:color w:val="000000"/>
          <w:shd w:val="clear" w:color="auto" w:fill="FFFFFF"/>
        </w:rPr>
        <w:t xml:space="preserve"> </w:t>
      </w:r>
      <w:r w:rsidRPr="00875369">
        <w:rPr>
          <w:rFonts w:eastAsia="Calibri"/>
          <w:color w:val="000000"/>
          <w:shd w:val="clear" w:color="auto" w:fill="FFFFFF"/>
        </w:rPr>
        <w:t>Особенности цифровой трансформации в железнодорожном вузе.</w:t>
      </w:r>
      <w:r>
        <w:rPr>
          <w:rFonts w:eastAsia="Calibri"/>
          <w:color w:val="000000"/>
          <w:shd w:val="clear" w:color="auto" w:fill="FFFFFF"/>
        </w:rPr>
        <w:t xml:space="preserve"> </w:t>
      </w:r>
      <w:r w:rsidRPr="00875369">
        <w:rPr>
          <w:rFonts w:eastAsia="Calibri"/>
          <w:color w:val="000000"/>
          <w:shd w:val="clear" w:color="auto" w:fill="FFFFFF"/>
        </w:rPr>
        <w:t>Примеры успешного внедрения цифровых технологий в российских и зарубежных вузах.</w:t>
      </w:r>
      <w:r w:rsidRPr="00875369">
        <w:rPr>
          <w:rFonts w:eastAsia="Calibri"/>
          <w:b/>
          <w:color w:val="000000"/>
          <w:highlight w:val="yellow"/>
          <w:shd w:val="clear" w:color="auto" w:fill="FFFFFF"/>
        </w:rPr>
        <w:t xml:space="preserve"> </w:t>
      </w:r>
      <w:r w:rsidRPr="00875369">
        <w:rPr>
          <w:rFonts w:eastAsia="Calibri"/>
          <w:color w:val="000000"/>
          <w:shd w:val="clear" w:color="auto" w:fill="FFFFFF"/>
        </w:rPr>
        <w:t>Профессиональные стандарты педагога: требования к цифровым компетенциям</w:t>
      </w:r>
      <w:r>
        <w:rPr>
          <w:rFonts w:eastAsia="Calibri"/>
          <w:color w:val="000000"/>
          <w:shd w:val="clear" w:color="auto" w:fill="FFFFFF"/>
        </w:rPr>
        <w:t xml:space="preserve">. </w:t>
      </w:r>
      <w:r w:rsidRPr="00875369">
        <w:rPr>
          <w:rFonts w:eastAsia="Calibri"/>
          <w:color w:val="000000"/>
          <w:shd w:val="clear" w:color="auto" w:fill="FFFFFF"/>
        </w:rPr>
        <w:t>Федеральные и отраслевые документы, регламентирующие использование ИКТ в образовании. Этические и правовые аспекты работы с цифровыми ресурсами.</w:t>
      </w:r>
      <w:r w:rsidRPr="00875369">
        <w:t xml:space="preserve"> </w:t>
      </w:r>
      <w:r w:rsidRPr="00875369">
        <w:rPr>
          <w:rFonts w:eastAsia="Calibri"/>
          <w:color w:val="000000"/>
          <w:shd w:val="clear" w:color="auto" w:fill="FFFFFF"/>
        </w:rPr>
        <w:t>Структура цифровых компетенций: технические, методические, аналитические.</w:t>
      </w:r>
      <w:r>
        <w:rPr>
          <w:rFonts w:eastAsia="Calibri"/>
          <w:color w:val="000000"/>
          <w:shd w:val="clear" w:color="auto" w:fill="FFFFFF"/>
        </w:rPr>
        <w:t xml:space="preserve"> </w:t>
      </w:r>
      <w:r w:rsidRPr="00875369">
        <w:rPr>
          <w:rFonts w:eastAsia="Calibri"/>
          <w:color w:val="000000"/>
          <w:shd w:val="clear" w:color="auto" w:fill="FFFFFF"/>
        </w:rPr>
        <w:t>Самооценка уровня цифровой грамотности (тестирование, анкетирование).</w:t>
      </w:r>
      <w:r>
        <w:rPr>
          <w:rFonts w:eastAsia="Calibri"/>
          <w:color w:val="000000"/>
          <w:shd w:val="clear" w:color="auto" w:fill="FFFFFF"/>
        </w:rPr>
        <w:t xml:space="preserve"> </w:t>
      </w:r>
      <w:r w:rsidRPr="00875369">
        <w:rPr>
          <w:rFonts w:eastAsia="Calibri"/>
          <w:color w:val="000000"/>
          <w:shd w:val="clear" w:color="auto" w:fill="FFFFFF"/>
        </w:rPr>
        <w:t>Пути развития цифровых компетенций: курсы, вебинары, профессиональные сообщества.</w:t>
      </w:r>
    </w:p>
    <w:p w14:paraId="3DF3CE6A" w14:textId="77777777" w:rsidR="00600BF7" w:rsidRDefault="00600BF7" w:rsidP="00600BF7">
      <w:pPr>
        <w:pStyle w:val="a3"/>
        <w:spacing w:line="360" w:lineRule="auto"/>
        <w:ind w:firstLine="851"/>
        <w:jc w:val="both"/>
        <w:rPr>
          <w:bCs/>
          <w:highlight w:val="yellow"/>
        </w:rPr>
      </w:pPr>
      <w:r>
        <w:rPr>
          <w:b/>
        </w:rPr>
        <w:t>МОДУЛЬ</w:t>
      </w:r>
      <w:r w:rsidRPr="00875369">
        <w:rPr>
          <w:b/>
        </w:rPr>
        <w:t xml:space="preserve"> 2. Цифровые инструменты и платформы для обучения</w:t>
      </w:r>
    </w:p>
    <w:p w14:paraId="4D428A08" w14:textId="77777777" w:rsidR="00600BF7" w:rsidRPr="00875369" w:rsidRDefault="00600BF7" w:rsidP="00600BF7">
      <w:pPr>
        <w:pStyle w:val="a3"/>
        <w:spacing w:line="360" w:lineRule="auto"/>
        <w:ind w:firstLine="851"/>
        <w:jc w:val="both"/>
        <w:rPr>
          <w:bCs/>
        </w:rPr>
      </w:pPr>
      <w:r w:rsidRPr="00875369">
        <w:rPr>
          <w:bCs/>
        </w:rPr>
        <w:t>Обзор</w:t>
      </w:r>
      <w:r w:rsidRPr="00875369">
        <w:rPr>
          <w:bCs/>
          <w:lang w:val="en-US"/>
        </w:rPr>
        <w:t xml:space="preserve"> </w:t>
      </w:r>
      <w:r w:rsidRPr="00875369">
        <w:rPr>
          <w:bCs/>
        </w:rPr>
        <w:t>платформ</w:t>
      </w:r>
      <w:r w:rsidRPr="00875369">
        <w:rPr>
          <w:bCs/>
          <w:lang w:val="en-US"/>
        </w:rPr>
        <w:t xml:space="preserve">: Moodle, Google Classroom, Microsoft Teams. </w:t>
      </w:r>
      <w:r w:rsidRPr="00875369">
        <w:rPr>
          <w:bCs/>
        </w:rPr>
        <w:t>Возможности платформ для железнодорожного образования: создание курсов, тестирование, аналитика.</w:t>
      </w:r>
      <w:r>
        <w:rPr>
          <w:bCs/>
        </w:rPr>
        <w:t xml:space="preserve"> </w:t>
      </w:r>
      <w:r w:rsidRPr="00875369">
        <w:rPr>
          <w:bCs/>
        </w:rPr>
        <w:t>Интеграция платформ с другими цифровыми инструментами.</w:t>
      </w:r>
      <w:r w:rsidRPr="00875369">
        <w:t xml:space="preserve"> </w:t>
      </w:r>
      <w:r w:rsidRPr="00875369">
        <w:rPr>
          <w:bCs/>
        </w:rPr>
        <w:t>Инструменты для опросов и тестирования: Mentimeter, Kahoot, Google Forms.</w:t>
      </w:r>
      <w:r>
        <w:rPr>
          <w:bCs/>
        </w:rPr>
        <w:t xml:space="preserve"> </w:t>
      </w:r>
      <w:r w:rsidRPr="00875369">
        <w:rPr>
          <w:bCs/>
        </w:rPr>
        <w:t>Сервисы для совместной работы: Miro, Padlet, Trello.</w:t>
      </w:r>
      <w:r>
        <w:rPr>
          <w:bCs/>
        </w:rPr>
        <w:t xml:space="preserve"> </w:t>
      </w:r>
      <w:r w:rsidRPr="00875369">
        <w:rPr>
          <w:bCs/>
        </w:rPr>
        <w:t>Примеры использования в железнодорожном образовании</w:t>
      </w:r>
      <w:r>
        <w:rPr>
          <w:bCs/>
        </w:rPr>
        <w:t>.</w:t>
      </w:r>
      <w:r w:rsidRPr="00875369">
        <w:t xml:space="preserve"> </w:t>
      </w:r>
      <w:r w:rsidRPr="00875369">
        <w:rPr>
          <w:bCs/>
        </w:rPr>
        <w:t>Применение VR/AR для моделирования профессиональных ситуаций (например, управление железнодорожным транспортом, ремонт оборудования).</w:t>
      </w:r>
      <w:r>
        <w:rPr>
          <w:bCs/>
        </w:rPr>
        <w:t xml:space="preserve"> </w:t>
      </w:r>
      <w:r w:rsidRPr="00875369">
        <w:rPr>
          <w:bCs/>
        </w:rPr>
        <w:t>Обзор доступных решений: LabSTER, Unity, 3D-моделирование.</w:t>
      </w:r>
    </w:p>
    <w:p w14:paraId="0CB6205D" w14:textId="77777777" w:rsidR="00600BF7" w:rsidRPr="00875369" w:rsidRDefault="00600BF7" w:rsidP="00600BF7">
      <w:pPr>
        <w:pStyle w:val="a3"/>
        <w:spacing w:line="360" w:lineRule="auto"/>
        <w:ind w:left="0" w:firstLine="851"/>
        <w:jc w:val="both"/>
        <w:rPr>
          <w:rFonts w:eastAsia="Calibri"/>
          <w:b/>
          <w:bCs/>
          <w:color w:val="000000"/>
          <w:shd w:val="clear" w:color="auto" w:fill="FFFFFF"/>
        </w:rPr>
      </w:pPr>
      <w:r>
        <w:rPr>
          <w:b/>
        </w:rPr>
        <w:t>МОДУЛЬ</w:t>
      </w:r>
      <w:r w:rsidRPr="00875369">
        <w:rPr>
          <w:b/>
          <w:bCs/>
          <w:color w:val="000000"/>
        </w:rPr>
        <w:t xml:space="preserve"> 3.  </w:t>
      </w:r>
      <w:r w:rsidRPr="00875369">
        <w:rPr>
          <w:rFonts w:eastAsia="Calibri"/>
          <w:b/>
          <w:bCs/>
          <w:color w:val="000000"/>
          <w:shd w:val="clear" w:color="auto" w:fill="FFFFFF"/>
        </w:rPr>
        <w:t xml:space="preserve">Разработка электронных образовательных ресурсов. Оценка и контроль знаний с использованием цифровых технологий </w:t>
      </w:r>
    </w:p>
    <w:p w14:paraId="42043FE4" w14:textId="77777777" w:rsidR="00600BF7" w:rsidRPr="00875369" w:rsidRDefault="00600BF7" w:rsidP="00600BF7">
      <w:pPr>
        <w:pStyle w:val="a3"/>
        <w:spacing w:line="360" w:lineRule="auto"/>
        <w:ind w:left="0" w:firstLine="851"/>
        <w:jc w:val="both"/>
        <w:rPr>
          <w:bCs/>
          <w:highlight w:val="yellow"/>
        </w:rPr>
      </w:pPr>
      <w:r w:rsidRPr="00875369">
        <w:rPr>
          <w:bCs/>
        </w:rPr>
        <w:t xml:space="preserve">Требования к структуре и содержанию ЭОР. Инструменты для создания: </w:t>
      </w:r>
      <w:r w:rsidRPr="00875369">
        <w:rPr>
          <w:bCs/>
          <w:lang w:val="en-US"/>
        </w:rPr>
        <w:t>Canva</w:t>
      </w:r>
      <w:r w:rsidRPr="00875369">
        <w:rPr>
          <w:bCs/>
        </w:rPr>
        <w:t xml:space="preserve">, </w:t>
      </w:r>
      <w:r w:rsidRPr="00875369">
        <w:rPr>
          <w:bCs/>
          <w:lang w:val="en-US"/>
        </w:rPr>
        <w:t>PowerPoint</w:t>
      </w:r>
      <w:r w:rsidRPr="00875369">
        <w:rPr>
          <w:bCs/>
        </w:rPr>
        <w:t xml:space="preserve">, </w:t>
      </w:r>
      <w:r w:rsidRPr="00875369">
        <w:rPr>
          <w:bCs/>
          <w:lang w:val="en-US"/>
        </w:rPr>
        <w:t>iSpring</w:t>
      </w:r>
      <w:r w:rsidRPr="00875369">
        <w:rPr>
          <w:bCs/>
        </w:rPr>
        <w:t xml:space="preserve">, </w:t>
      </w:r>
      <w:r w:rsidRPr="00875369">
        <w:rPr>
          <w:bCs/>
          <w:lang w:val="en-US"/>
        </w:rPr>
        <w:t>Articulate</w:t>
      </w:r>
      <w:r w:rsidRPr="00875369">
        <w:rPr>
          <w:bCs/>
        </w:rPr>
        <w:t xml:space="preserve"> 360. Примеры ЭОР по железнодорожным дисциплинам.</w:t>
      </w:r>
      <w:r w:rsidRPr="00875369">
        <w:t xml:space="preserve"> </w:t>
      </w:r>
      <w:r w:rsidRPr="00875369">
        <w:rPr>
          <w:bCs/>
        </w:rPr>
        <w:t xml:space="preserve">Технические и методические аспекты </w:t>
      </w:r>
      <w:r w:rsidRPr="00875369">
        <w:rPr>
          <w:bCs/>
        </w:rPr>
        <w:lastRenderedPageBreak/>
        <w:t>создания видеоуроков.</w:t>
      </w:r>
      <w:r>
        <w:rPr>
          <w:bCs/>
        </w:rPr>
        <w:t xml:space="preserve"> </w:t>
      </w:r>
      <w:r w:rsidRPr="00875369">
        <w:rPr>
          <w:bCs/>
        </w:rPr>
        <w:t>Инструменты: Camtasia, OBS Studio, Adobe Premiere Pro.</w:t>
      </w:r>
      <w:r>
        <w:rPr>
          <w:bCs/>
        </w:rPr>
        <w:t xml:space="preserve"> </w:t>
      </w:r>
      <w:r w:rsidRPr="00875369">
        <w:rPr>
          <w:bCs/>
        </w:rPr>
        <w:t>Использование подкастов для дистанционного обучения.</w:t>
      </w:r>
      <w:r>
        <w:rPr>
          <w:bCs/>
        </w:rPr>
        <w:t xml:space="preserve"> </w:t>
      </w:r>
      <w:r w:rsidRPr="00875369">
        <w:rPr>
          <w:bCs/>
        </w:rPr>
        <w:t>Поиск и адаптация ООР для железнодорожного образования.</w:t>
      </w:r>
      <w:r>
        <w:rPr>
          <w:bCs/>
        </w:rPr>
        <w:t xml:space="preserve"> </w:t>
      </w:r>
      <w:r w:rsidRPr="00875369">
        <w:rPr>
          <w:bCs/>
        </w:rPr>
        <w:t>Интеграция МООК в учебный процесс.</w:t>
      </w:r>
      <w:r>
        <w:rPr>
          <w:bCs/>
        </w:rPr>
        <w:t xml:space="preserve"> </w:t>
      </w:r>
      <w:r w:rsidRPr="00875369">
        <w:rPr>
          <w:bCs/>
        </w:rPr>
        <w:t>Платформы: «Открытое образование», Coursera, Stepik.</w:t>
      </w:r>
    </w:p>
    <w:p w14:paraId="3813D8D5" w14:textId="77777777" w:rsidR="00600BF7" w:rsidRPr="00875369" w:rsidRDefault="00600BF7" w:rsidP="00600BF7">
      <w:pPr>
        <w:pStyle w:val="a3"/>
        <w:spacing w:line="360" w:lineRule="auto"/>
        <w:ind w:left="0" w:firstLine="851"/>
        <w:jc w:val="both"/>
      </w:pPr>
      <w:r>
        <w:rPr>
          <w:b/>
        </w:rPr>
        <w:t>МОДУЛЬ</w:t>
      </w:r>
      <w:r w:rsidRPr="00875369">
        <w:rPr>
          <w:b/>
          <w:bCs/>
        </w:rPr>
        <w:t xml:space="preserve"> 4</w:t>
      </w:r>
      <w:r w:rsidRPr="00875369">
        <w:t>.</w:t>
      </w:r>
      <w:r w:rsidRPr="00875369">
        <w:rPr>
          <w:b/>
          <w:bCs/>
        </w:rPr>
        <w:t xml:space="preserve"> </w:t>
      </w:r>
      <w:r w:rsidRPr="00875369">
        <w:rPr>
          <w:rStyle w:val="a5"/>
        </w:rPr>
        <w:t>Оценка и контроль знаний с использованием цифровых технологий</w:t>
      </w:r>
      <w:r w:rsidRPr="00875369">
        <w:t xml:space="preserve"> </w:t>
      </w:r>
    </w:p>
    <w:p w14:paraId="6C723666" w14:textId="77777777" w:rsidR="00600BF7" w:rsidRPr="00875369" w:rsidRDefault="00600BF7" w:rsidP="00600BF7">
      <w:pPr>
        <w:pStyle w:val="a3"/>
        <w:spacing w:line="360" w:lineRule="auto"/>
        <w:ind w:left="0" w:firstLine="709"/>
        <w:jc w:val="both"/>
        <w:rPr>
          <w:color w:val="000000"/>
        </w:rPr>
      </w:pPr>
      <w:r w:rsidRPr="00875369">
        <w:rPr>
          <w:color w:val="000000"/>
        </w:rPr>
        <w:t>Возможности</w:t>
      </w:r>
      <w:r w:rsidRPr="00875369">
        <w:rPr>
          <w:color w:val="000000"/>
          <w:lang w:val="en-US"/>
        </w:rPr>
        <w:t xml:space="preserve"> </w:t>
      </w:r>
      <w:r w:rsidRPr="00875369">
        <w:rPr>
          <w:color w:val="000000"/>
        </w:rPr>
        <w:t>платформ</w:t>
      </w:r>
      <w:r w:rsidRPr="00875369">
        <w:rPr>
          <w:color w:val="000000"/>
          <w:lang w:val="en-US"/>
        </w:rPr>
        <w:t xml:space="preserve"> Moodle, Google Forms, Microsoft Forms. </w:t>
      </w:r>
      <w:r w:rsidRPr="00875369">
        <w:rPr>
          <w:color w:val="000000"/>
        </w:rPr>
        <w:t>Создание тестов с автоматизированной проверкой.</w:t>
      </w:r>
      <w:r>
        <w:rPr>
          <w:color w:val="000000"/>
        </w:rPr>
        <w:t xml:space="preserve"> </w:t>
      </w:r>
      <w:r w:rsidRPr="00875369">
        <w:rPr>
          <w:color w:val="000000"/>
        </w:rPr>
        <w:t>Анализ результатов тестирования.</w:t>
      </w:r>
      <w:r w:rsidRPr="00875369">
        <w:t xml:space="preserve"> </w:t>
      </w:r>
      <w:r w:rsidRPr="00875369">
        <w:rPr>
          <w:color w:val="000000"/>
        </w:rPr>
        <w:t>Использование аналитических инструментов платформ (например, Moodle Analytics).</w:t>
      </w:r>
      <w:r>
        <w:rPr>
          <w:color w:val="000000"/>
        </w:rPr>
        <w:t xml:space="preserve"> </w:t>
      </w:r>
      <w:r w:rsidRPr="00875369">
        <w:rPr>
          <w:color w:val="000000"/>
        </w:rPr>
        <w:t>Визуализация данных: графики, диаграммы, дашборды.</w:t>
      </w:r>
      <w:r>
        <w:rPr>
          <w:color w:val="000000"/>
        </w:rPr>
        <w:t xml:space="preserve"> </w:t>
      </w:r>
      <w:r w:rsidRPr="00875369">
        <w:rPr>
          <w:color w:val="000000"/>
        </w:rPr>
        <w:t>Принятие решений на основе анализа успеваемости.</w:t>
      </w:r>
    </w:p>
    <w:p w14:paraId="39B47F43" w14:textId="2CDA1276" w:rsidR="00C74FBC" w:rsidRPr="00894F83" w:rsidRDefault="00C74FBC" w:rsidP="009B30B0">
      <w:bookmarkStart w:id="0" w:name="_GoBack"/>
      <w:bookmarkEnd w:id="0"/>
    </w:p>
    <w:sectPr w:rsidR="00C74FBC" w:rsidRPr="00894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E5C"/>
    <w:rsid w:val="00354EAC"/>
    <w:rsid w:val="00600BF7"/>
    <w:rsid w:val="006300D1"/>
    <w:rsid w:val="00802E5C"/>
    <w:rsid w:val="00894F83"/>
    <w:rsid w:val="008F43E8"/>
    <w:rsid w:val="009B30B0"/>
    <w:rsid w:val="00C74FBC"/>
    <w:rsid w:val="00E46B53"/>
    <w:rsid w:val="00F2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C7ABC"/>
  <w15:chartTrackingRefBased/>
  <w15:docId w15:val="{89F5DEAD-6066-44BB-B6D7-DEE1497EC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6B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F21BBB"/>
    <w:pPr>
      <w:widowControl w:val="0"/>
      <w:autoSpaceDE w:val="0"/>
      <w:autoSpaceDN w:val="0"/>
      <w:spacing w:after="0" w:line="240" w:lineRule="auto"/>
      <w:ind w:left="342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21BBB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Strong"/>
    <w:uiPriority w:val="22"/>
    <w:qFormat/>
    <w:rsid w:val="00600B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13</cp:revision>
  <dcterms:created xsi:type="dcterms:W3CDTF">2025-02-26T18:33:00Z</dcterms:created>
  <dcterms:modified xsi:type="dcterms:W3CDTF">2025-12-10T19:09:00Z</dcterms:modified>
</cp:coreProperties>
</file>