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355C4" w:rsidRPr="000355C4" w:rsidRDefault="000355C4" w:rsidP="000355C4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Приложение </w:t>
      </w:r>
    </w:p>
    <w:p w:rsidR="000355C4" w:rsidRPr="000355C4" w:rsidRDefault="000355C4" w:rsidP="000355C4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ОПОП-ППССЗ по специальности</w:t>
      </w:r>
    </w:p>
    <w:p w:rsidR="000355C4" w:rsidRPr="000355C4" w:rsidRDefault="000355C4" w:rsidP="000355C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0355C4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23.02.01 Организация перевозок и </w:t>
      </w:r>
    </w:p>
    <w:p w:rsidR="000355C4" w:rsidRPr="000355C4" w:rsidRDefault="000355C4" w:rsidP="000355C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0355C4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управление на транспорте (по видам)</w:t>
      </w: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b/>
          <w:caps/>
          <w:kern w:val="2"/>
          <w:sz w:val="24"/>
          <w:szCs w:val="28"/>
          <w:lang w:eastAsia="zh-CN" w:bidi="hi-IN"/>
        </w:rPr>
        <w:t>фонд ОЦЕНОЧНЫХ средств по учебноМУ ПРЕДМЕТУ</w:t>
      </w: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ОУП.0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8</w:t>
      </w:r>
      <w:r w:rsidRPr="000355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ИНФОРМАТИКА</w:t>
      </w: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основной профессиональной образовательной программы - </w:t>
      </w: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программы подготовки специалистов среднего звена по специальности СПО</w:t>
      </w:r>
    </w:p>
    <w:p w:rsidR="000355C4" w:rsidRPr="000355C4" w:rsidRDefault="000355C4" w:rsidP="000355C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2"/>
          <w:lang w:eastAsia="zh-CN"/>
        </w:rPr>
      </w:pPr>
      <w:r w:rsidRPr="000355C4">
        <w:rPr>
          <w:rFonts w:ascii="Times New Roman" w:eastAsia="Calibri" w:hAnsi="Times New Roman" w:cs="Times New Roman"/>
          <w:bCs/>
          <w:sz w:val="28"/>
          <w:szCs w:val="24"/>
          <w:lang w:eastAsia="zh-CN"/>
        </w:rPr>
        <w:t>23.02.01 Организация перевозок и управление на транспорте (по видам)</w:t>
      </w: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  <w:t xml:space="preserve">Базовая подготовка </w:t>
      </w: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  <w:t>среднего профессионального образования</w:t>
      </w: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  <w:t>(год начала подготовки: 202</w:t>
      </w:r>
      <w:r w:rsidR="00F30200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  <w:t>6</w:t>
      </w:r>
      <w:bookmarkStart w:id="0" w:name="_GoBack"/>
      <w:bookmarkEnd w:id="0"/>
      <w:r w:rsidRPr="000355C4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  <w:t>)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B56752" w:rsidRDefault="00B5675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1.Паспорт комплекта контрольно-оценочных средств.</w:t>
      </w: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2.Результаты </w:t>
      </w:r>
      <w:r w:rsidR="000355C4">
        <w:rPr>
          <w:rFonts w:ascii="Times New Roman" w:hAnsi="Times New Roman" w:cs="Times New Roman"/>
          <w:sz w:val="28"/>
        </w:rPr>
        <w:t>освоения учебного</w:t>
      </w:r>
      <w:r>
        <w:rPr>
          <w:rFonts w:ascii="Times New Roman" w:hAnsi="Times New Roman" w:cs="Times New Roman"/>
          <w:sz w:val="28"/>
        </w:rPr>
        <w:t xml:space="preserve"> </w:t>
      </w:r>
      <w:r w:rsidR="000355C4">
        <w:rPr>
          <w:rFonts w:ascii="Times New Roman" w:hAnsi="Times New Roman" w:cs="Times New Roman"/>
          <w:sz w:val="28"/>
        </w:rPr>
        <w:t>предмета</w:t>
      </w:r>
      <w:r>
        <w:rPr>
          <w:rFonts w:ascii="Times New Roman" w:hAnsi="Times New Roman" w:cs="Times New Roman"/>
          <w:sz w:val="28"/>
        </w:rPr>
        <w:t>, подлежащие проверке.</w:t>
      </w: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3.Оценка освоения </w:t>
      </w:r>
      <w:r w:rsidR="000355C4">
        <w:rPr>
          <w:rFonts w:ascii="Times New Roman" w:hAnsi="Times New Roman" w:cs="Times New Roman"/>
          <w:sz w:val="28"/>
        </w:rPr>
        <w:t>учебного предмета</w:t>
      </w:r>
      <w:r>
        <w:rPr>
          <w:rFonts w:ascii="Times New Roman" w:hAnsi="Times New Roman" w:cs="Times New Roman"/>
          <w:sz w:val="28"/>
        </w:rPr>
        <w:t>:</w:t>
      </w:r>
    </w:p>
    <w:p w:rsidR="00B56752" w:rsidRDefault="00A37A99" w:rsidP="00F4040B">
      <w:pPr>
        <w:pStyle w:val="af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оценивания.</w:t>
      </w:r>
    </w:p>
    <w:p w:rsidR="00472812" w:rsidRDefault="00A37A99" w:rsidP="00F4040B">
      <w:pPr>
        <w:pStyle w:val="af3"/>
        <w:numPr>
          <w:ilvl w:val="1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Кодификатор оценочных средств.</w:t>
      </w:r>
    </w:p>
    <w:p w:rsidR="00B56752" w:rsidRPr="00472812" w:rsidRDefault="00472812" w:rsidP="00F4040B">
      <w:pPr>
        <w:tabs>
          <w:tab w:val="left" w:pos="142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A37A99" w:rsidRPr="00472812">
        <w:rPr>
          <w:rFonts w:ascii="Times New Roman" w:hAnsi="Times New Roman" w:cs="Times New Roman"/>
          <w:sz w:val="28"/>
        </w:rPr>
        <w:t xml:space="preserve">Задания для оценки освоения </w:t>
      </w:r>
      <w:r w:rsidR="000355C4">
        <w:rPr>
          <w:rFonts w:ascii="Times New Roman" w:hAnsi="Times New Roman" w:cs="Times New Roman"/>
          <w:sz w:val="28"/>
        </w:rPr>
        <w:t>учебного предмета</w:t>
      </w:r>
      <w:r w:rsidR="00A37A99" w:rsidRPr="00472812">
        <w:rPr>
          <w:rFonts w:ascii="Times New Roman" w:hAnsi="Times New Roman" w:cs="Times New Roman"/>
          <w:sz w:val="28"/>
        </w:rPr>
        <w:t>.</w:t>
      </w:r>
    </w:p>
    <w:p w:rsidR="00B56752" w:rsidRDefault="00B56752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 w:rsidP="00F4040B">
      <w:pPr>
        <w:pStyle w:val="af3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Паспорт комплекта контрольно-оценочных средств</w:t>
      </w:r>
    </w:p>
    <w:p w:rsidR="000355C4" w:rsidRDefault="000355C4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bookmarkStart w:id="1" w:name="_Hlk120213516"/>
      <w:bookmarkStart w:id="2" w:name="_Hlk120221210"/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Освоение содержания </w:t>
      </w:r>
      <w:r w:rsidR="000355C4">
        <w:rPr>
          <w:rFonts w:ascii="Times New Roman" w:hAnsi="Times New Roman" w:cs="Times New Roman"/>
          <w:sz w:val="28"/>
        </w:rPr>
        <w:t>учебного предмета</w:t>
      </w:r>
      <w:r w:rsidR="000355C4">
        <w:rPr>
          <w:rFonts w:ascii="Times New Roman" w:hAnsi="Times New Roman" w:cs="Times New Roman"/>
          <w:sz w:val="28"/>
          <w:lang w:eastAsia="ru-RU"/>
        </w:rPr>
        <w:t xml:space="preserve"> ОУП</w:t>
      </w:r>
      <w:r>
        <w:rPr>
          <w:rFonts w:ascii="Times New Roman" w:hAnsi="Times New Roman" w:cs="Times New Roman"/>
          <w:sz w:val="28"/>
          <w:lang w:eastAsia="ru-RU"/>
        </w:rPr>
        <w:t>. 08 Информатика обеспечивает достижение студентами следующих результатов:</w:t>
      </w:r>
    </w:p>
    <w:bookmarkEnd w:id="1"/>
    <w:bookmarkEnd w:id="2"/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личностных (Л):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части трудового воспитания: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Л1 готовность к труду, осознание ценности мастерства; трудолюбие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-Л2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B56752" w:rsidRDefault="00A37A99" w:rsidP="00F404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-Л3 интерес к различным сферам профессиональной 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области ценности научного познания: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-Л4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поликультурных мире;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-Л5 совершенствование языковой и читательское культуры как средства взаимодействия между людьми и познания мира;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-Л6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метапредметных (М):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овладение универсальными учебными познавательными действиями: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а) базовые логические действия: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-М1 самостоятельно формулировать и актуализировать проблему, рассматривать ее всесторонне;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-М2 устанавливать существенный признак или основания для сравнения, классификации и обобщения;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-М3 определять цели деятельности, задавать параметры и критерии их достижения;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-М4 выявлять закономерности и противоречия в рассматриваемых явлениях;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-М5 вносить коррективы в деятельность, оценивать соответствие результатов целям, оценивать риски последствий 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-М6 развивать креативное мышление при решении жизненных проблем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б) базовые исследовательские действия: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-М7 владеть навыками учебно-исследовательской и проектной деятельности, навыками разрешения проблем;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-М8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-М9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-М10 уметь переносить знания в познавательную и практическую области жизнедеятельности;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-М11 уметь интегрировать знания из разных предметных областей;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-М12 выдвигать новые идеи, предлагать оригинальные подходы и решения; способность их использования в познавательной и социальной практике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lang w:eastAsia="ru-RU"/>
        </w:rPr>
        <w:t>в) работа с информацией: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-М13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-М14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-М15 оценивать достоверность, легитимность информации, ее соответствие правовым и морально-эстетическим нормам;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-М16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-М17 владеть навыками распознавания и защиты информации, информационной безопасности личности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предметных (П): 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-П1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-П2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-П3 наличие представлений о компьютерных сетях и их роли в современном мире; об общих принципах разработки и функционирования интернет-приложений;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-П4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</w:t>
      </w:r>
      <w:r>
        <w:rPr>
          <w:rFonts w:ascii="Times New Roman" w:hAnsi="Times New Roman" w:cs="Times New Roman"/>
          <w:sz w:val="28"/>
          <w:lang w:eastAsia="ru-RU"/>
        </w:rPr>
        <w:lastRenderedPageBreak/>
        <w:t>правовых основ использования компьютерных программ, баз данных и работы в сети Интернет;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-П5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-П6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-П7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-П8 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-П9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-П11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-П12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сферах.</w:t>
      </w: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A37A99">
      <w:pPr>
        <w:pStyle w:val="af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Результаты освоения </w:t>
      </w:r>
      <w:r w:rsidR="000355C4" w:rsidRPr="000355C4">
        <w:rPr>
          <w:rFonts w:ascii="Times New Roman" w:hAnsi="Times New Roman" w:cs="Times New Roman"/>
          <w:b/>
          <w:sz w:val="28"/>
        </w:rPr>
        <w:t>учебного предмета</w:t>
      </w:r>
      <w:r>
        <w:rPr>
          <w:rFonts w:ascii="Times New Roman" w:hAnsi="Times New Roman" w:cs="Times New Roman"/>
          <w:b/>
          <w:sz w:val="28"/>
        </w:rPr>
        <w:t>, подлежащие проверке.</w:t>
      </w:r>
    </w:p>
    <w:p w:rsidR="00B56752" w:rsidRDefault="00B56752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 w:rsidP="00F4040B">
      <w:pPr>
        <w:pStyle w:val="af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результате аттестации по </w:t>
      </w:r>
      <w:r w:rsidR="000355C4">
        <w:rPr>
          <w:rFonts w:ascii="Times New Roman" w:hAnsi="Times New Roman" w:cs="Times New Roman"/>
          <w:sz w:val="28"/>
        </w:rPr>
        <w:t xml:space="preserve">учебному предмету </w:t>
      </w:r>
      <w:r>
        <w:rPr>
          <w:rFonts w:ascii="Times New Roman" w:hAnsi="Times New Roman" w:cs="Times New Roman"/>
          <w:sz w:val="28"/>
        </w:rPr>
        <w:t>осуществляется комплексная проверка следующих умений и знаний, а также динамика формирования общих, профессиональных компетенций:</w:t>
      </w:r>
    </w:p>
    <w:p w:rsidR="00B56752" w:rsidRDefault="00B56752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781"/>
        <w:gridCol w:w="3122"/>
      </w:tblGrid>
      <w:tr w:rsidR="00B56752">
        <w:trPr>
          <w:trHeight w:val="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обучения: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Показатели оценки результата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 и оценивания.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472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Л5,М13, М15,П1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Анализирует информацию и определяет способ представления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Формулирует определение «информации», перечисляет её свойства, называет виды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Выделяет, распознает и отличает информационные процессы;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основные принципы дискретизации различных видов информации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методах измерения количества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 сопоставляет единицы измерения информации (бит, байт, Кб…);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определять информационный объем текстовых, графических и звуковых данных при заданных параметрах дискретизации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Понимаем основные принципы устройства и функционирования современных стационарных и мобильных компьютеров; тенденций развития компьютерных технологий;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теоретическим аппаратом, позволяющим осуществлять представление заданного натурального числа в различных системах счисления;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позиционной системе счисления с заданным основанием;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выполнять арифметические операции в позиционных системах счисления;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строить таблицы истинности заданного логического выражения;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истинность высказывания, составленного из элементарных высказываний с помощью логических операций, если известна истинность входящих в него элементарных высказываний.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Л1, Л2, Л4, Л5, М2, М10, М13, М15, П3, П12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компьютерных сетях и их роли в современном мире;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возможности цифровых сервисов государственных услуг, цифровых образовательных сервисов;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критически оценивать информацию, полученную из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Л3, Л4, Л5, М6, М12, М13, М15, П3, П12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методами поиска информации в сети Интернет; характеризует большие данные, приводит примеры источников их получения и направления использования;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Л4, Л5, М2, М4, М11, М16, М17, П3, П4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Понимает угрозу информационной безопасности, использует методы и средства противодействия этим угрозам,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меры безопасности, предотвращающих незаконное распространение персональных данных;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 требования техники безопасности и гигиены при работе с компьютерами и другими компонентами цифрового окружения;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правовые основы использования компьютерных программ, баз данных и работы в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М14, П2, П10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Л4, Л5, М13, П2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технологии создания, хранения, вывода графических изображений.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разработки презентации: структура презентации, форматирование текста, рисунков, таблиц и других объектов, настройка анимации (смена слайдов, анимация).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Демонстрирует применение графических растровых и векторных редакторов для создания и редактирования изображений;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веб-страницы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компьютерно-математические модели для анализа объектов и процессов: формулирует цель моделирования, выполняет анализ результатов, полученных в ходе моделирования; оценивает адекватность модели моделируемому объекту или процессу; представляет результаты моделирования в наглядном виде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решать алгоритмические задачи, связанные с анализом графов;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использует деревья при анализе и построении кодов и для представления арифметических выражений, при решении задач поиска и сортировки;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 дерево игры по заданному алгоритму; разрабатывает и обосновывает выигрышную стратегию игры;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М1, М3, М5, М8, М9, П9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базовые алгоритмы обработки числовой и текстовой информации, алгоритмов поиска и сортировки;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владеет основными сведениями о базах данных, их структуре, средствах создания и работы с ними;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табличные (реляционные) базы данных и справочные системы;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использует электронные таблицы для анализа, представления и обработки данных (включая выбор оптимального решения,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подбор линии тренда, решение задач прогнозирования);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Л4, Л5, М13, П8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реализует этапы решения задач на компьютере;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реализует на выбранном для изучения языке программирования высокого уровня типовые алгоритмы обработки чисел, числовых последовательностей и массивов;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вычисляет обобщенные характеристики элементов массива или числовой последовательности (суммы, произведения среднего арифметического, минимального и максимального элементов, количество элементов, удовлетворяющих заданному условию); сортировку элементов массива;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Л6, М7, М13, П8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Демонстрирует применение САПР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КОМПАС-3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и редактирования 3D моделей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Л6, М7,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</w:tbl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pStyle w:val="af3"/>
        <w:spacing w:after="0"/>
        <w:ind w:left="7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3. Оценка освоения </w:t>
      </w:r>
      <w:r w:rsidR="000355C4" w:rsidRPr="000355C4">
        <w:rPr>
          <w:rFonts w:ascii="Times New Roman" w:hAnsi="Times New Roman" w:cs="Times New Roman"/>
          <w:b/>
          <w:sz w:val="28"/>
        </w:rPr>
        <w:t>учебного предмета</w:t>
      </w:r>
      <w:r>
        <w:rPr>
          <w:rFonts w:ascii="Times New Roman" w:hAnsi="Times New Roman" w:cs="Times New Roman"/>
          <w:b/>
          <w:sz w:val="28"/>
        </w:rPr>
        <w:t>:</w:t>
      </w:r>
    </w:p>
    <w:p w:rsidR="00B56752" w:rsidRDefault="00B56752">
      <w:pPr>
        <w:pStyle w:val="af3"/>
        <w:spacing w:after="0"/>
        <w:ind w:left="-284" w:firstLine="709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pStyle w:val="af3"/>
        <w:numPr>
          <w:ilvl w:val="1"/>
          <w:numId w:val="6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B56752" w:rsidRDefault="00A37A99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</w:t>
      </w:r>
      <w:r w:rsidR="000355C4">
        <w:rPr>
          <w:rFonts w:ascii="Times New Roman" w:hAnsi="Times New Roman" w:cs="Times New Roman"/>
          <w:sz w:val="28"/>
        </w:rPr>
        <w:t>учебному предмету ОУП.08 Информатика,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</w:t>
      </w:r>
      <w:r w:rsidR="000355C4">
        <w:rPr>
          <w:rFonts w:ascii="Times New Roman" w:hAnsi="Times New Roman" w:cs="Times New Roman"/>
          <w:sz w:val="28"/>
        </w:rPr>
        <w:t xml:space="preserve"> и профессиональных компетенций</w:t>
      </w:r>
      <w:r>
        <w:rPr>
          <w:rFonts w:ascii="Times New Roman" w:hAnsi="Times New Roman" w:cs="Times New Roman"/>
          <w:sz w:val="28"/>
        </w:rPr>
        <w:t>.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Контроль и оценка освоения учебной дисциплины по темам (разделам)</w:t>
      </w:r>
    </w:p>
    <w:p w:rsidR="00B56752" w:rsidRDefault="00B5675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410"/>
        <w:gridCol w:w="1843"/>
        <w:gridCol w:w="1974"/>
        <w:gridCol w:w="2078"/>
        <w:gridCol w:w="2026"/>
        <w:gridCol w:w="2079"/>
      </w:tblGrid>
      <w:tr w:rsidR="00B56752" w:rsidTr="00AC0B04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Элемент УД</w:t>
            </w:r>
          </w:p>
        </w:tc>
        <w:tc>
          <w:tcPr>
            <w:tcW w:w="1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и методы контроля</w:t>
            </w:r>
          </w:p>
        </w:tc>
      </w:tr>
      <w:tr w:rsidR="00B56752" w:rsidTr="007942D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Текущий контроль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Рубежный контроль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Промежуточная аттестация</w:t>
            </w:r>
          </w:p>
        </w:tc>
      </w:tr>
      <w:tr w:rsidR="00B56752" w:rsidTr="007942D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 Л,П,М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B56752" w:rsidRDefault="0074164F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Л,П,М</w:t>
            </w:r>
            <w:r w:rsidR="00A37A9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B56752" w:rsidRDefault="00A37A99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Л,П,М 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1 Информация и информационная деятельность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КР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 w:rsidR="008C3D0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8C3D0E" w:rsidRPr="0074164F">
              <w:rPr>
                <w:rFonts w:ascii="Times New Roman" w:hAnsi="Times New Roman" w:cs="Times New Roman"/>
                <w:i/>
                <w:sz w:val="28"/>
              </w:rPr>
              <w:t>П1, П2, П3, П5, П6, П7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920D56" w:rsidTr="007942D5">
        <w:trPr>
          <w:trHeight w:val="29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1.1. Информация и информационные процессы</w:t>
            </w:r>
          </w:p>
          <w:p w:rsidR="00920D56" w:rsidRDefault="00920D56" w:rsidP="000355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1.2. Подходы к измерению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920D56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920D56">
              <w:rPr>
                <w:rFonts w:ascii="Times New Roman" w:hAnsi="Times New Roman" w:cs="Times New Roman"/>
                <w:i/>
                <w:sz w:val="28"/>
              </w:rPr>
              <w:t>№ 1</w:t>
            </w:r>
          </w:p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920D56" w:rsidRDefault="00920D56" w:rsidP="000355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М15,П1,П5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1.4. Кодирование информации. Системы счисления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№ 2, 3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№2, 3,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1.5. Элементы комбинаторики, теории множеств и математической логики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№ 4</w:t>
            </w:r>
          </w:p>
          <w:p w:rsidR="00B56752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(Т, ПР №4)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1.6. Компьютерные сети: локальные сети, сеть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920D56" w:rsidRDefault="0069711E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920D56">
              <w:rPr>
                <w:rFonts w:ascii="Times New Roman" w:hAnsi="Times New Roman" w:cs="Times New Roman"/>
                <w:i/>
                <w:sz w:val="28"/>
              </w:rPr>
              <w:t>№ 5</w:t>
            </w:r>
          </w:p>
          <w:p w:rsidR="00B56752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(Т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, ПР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Л1, Л2, Л4, Л5,М2, М10, М13, М15,П3, П12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B04" w:rsidTr="007942D5">
        <w:trPr>
          <w:trHeight w:val="33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1.7. Службы Интернета</w:t>
            </w:r>
          </w:p>
          <w:p w:rsidR="00AC0B04" w:rsidRDefault="00AC0B04" w:rsidP="000355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1.8. Сетевое хранение данных и цифрового контента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 w:rsidP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AC0B04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№ 6</w:t>
            </w:r>
          </w:p>
          <w:p w:rsidR="00AC0B04" w:rsidRDefault="00AC0B04" w:rsidP="000355C4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(Т,ПР №6)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 w:rsidP="00AC0B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Л5,М6, М12, М13, М15,П3, П12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1.9. Информационная безопасность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AC0B04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№ 7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Т, ПР № 7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Л1, Л2, Л4, Л5,М2, М4, М11, М16, М17,П3, П4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2. Использование программных систем и сервисов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КР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 xml:space="preserve">, П1, П2, П3, П5, П6, П7, 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2.1. Обработка информации в текстовых процессорах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№ 8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, 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9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я работа</w:t>
            </w:r>
          </w:p>
          <w:p w:rsidR="00B56752" w:rsidRDefault="00AC0B04" w:rsidP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8,</w:t>
            </w:r>
            <w:r>
              <w:rPr>
                <w:rFonts w:ascii="Times New Roman" w:hAnsi="Times New Roman" w:cs="Times New Roman"/>
                <w:i/>
                <w:sz w:val="28"/>
              </w:rPr>
              <w:t>9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Л4, Л5,М14, П2,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2.2. Технология создания структурированных текстовых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10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,11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10,</w:t>
            </w:r>
            <w:r>
              <w:rPr>
                <w:rFonts w:ascii="Times New Roman" w:hAnsi="Times New Roman" w:cs="Times New Roman"/>
                <w:i/>
                <w:sz w:val="28"/>
              </w:rPr>
              <w:t>11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Л5,М14, П2,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2.3. Компьютерная графика и мультимедиа. Технология обработки графических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 xml:space="preserve">№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12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,13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(Т, ПР №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12,</w:t>
            </w:r>
            <w:r>
              <w:rPr>
                <w:rFonts w:ascii="Times New Roman" w:hAnsi="Times New Roman" w:cs="Times New Roman"/>
                <w:i/>
                <w:sz w:val="28"/>
              </w:rPr>
              <w:t>13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2.4. Представление профессиональной информации в виде презентаций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№ 14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№14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2.5.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Интерактивные и мультимедийные объекты на слайде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№ 15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2.6. Гипертекстовое представление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16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,17</w:t>
            </w:r>
          </w:p>
          <w:p w:rsidR="00B56752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>Т, ПР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16,</w:t>
            </w:r>
            <w:r>
              <w:rPr>
                <w:rFonts w:ascii="Times New Roman" w:hAnsi="Times New Roman" w:cs="Times New Roman"/>
                <w:i/>
                <w:sz w:val="28"/>
              </w:rPr>
              <w:t>17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3 Информационное моделирование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EA28DC" w:rsidTr="007942D5">
        <w:trPr>
          <w:trHeight w:val="27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3.1.</w:t>
            </w:r>
          </w:p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Модели и моделирование. Этапы моделирования</w:t>
            </w:r>
          </w:p>
          <w:p w:rsidR="00EA28DC" w:rsidRDefault="00EA28DC" w:rsidP="00EA28DC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3.2.</w:t>
            </w:r>
          </w:p>
          <w:p w:rsidR="00EA28DC" w:rsidRDefault="00EA28DC" w:rsidP="00EA28DC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Списки, графы, деревья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EA28DC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EA28DC" w:rsidRDefault="0069711E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№ 18</w:t>
            </w:r>
          </w:p>
          <w:p w:rsidR="00EA28DC" w:rsidRDefault="00EA28DC" w:rsidP="000355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П11, П7</w:t>
            </w:r>
          </w:p>
          <w:p w:rsidR="00EA28DC" w:rsidRDefault="00EA28DC" w:rsidP="006A6B0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3.3. Математические модели 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профессиональной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 xml:space="preserve">Практическое занятие </w:t>
            </w:r>
            <w:r w:rsidR="00915514">
              <w:rPr>
                <w:rFonts w:ascii="Times New Roman" w:hAnsi="Times New Roman" w:cs="Times New Roman"/>
                <w:i/>
                <w:sz w:val="28"/>
                <w:szCs w:val="22"/>
              </w:rPr>
              <w:t>№ 19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№1</w:t>
            </w:r>
            <w:r w:rsidR="00915514">
              <w:rPr>
                <w:rFonts w:ascii="Times New Roman" w:hAnsi="Times New Roman" w:cs="Times New Roman"/>
                <w:i/>
                <w:sz w:val="28"/>
                <w:szCs w:val="22"/>
              </w:rPr>
              <w:t>9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Л4, Л5,М13, 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3.4. Понятие алгоритма и основные алгоритмические структуры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915514">
              <w:rPr>
                <w:rFonts w:ascii="Times New Roman" w:hAnsi="Times New Roman" w:cs="Times New Roman"/>
                <w:i/>
                <w:sz w:val="28"/>
              </w:rPr>
              <w:t>№ 20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, 2</w:t>
            </w:r>
            <w:r w:rsidR="00915514">
              <w:rPr>
                <w:rFonts w:ascii="Times New Roman" w:hAnsi="Times New Roman" w:cs="Times New Roman"/>
                <w:i/>
                <w:sz w:val="28"/>
              </w:rPr>
              <w:t>1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 w:rsidP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</w:t>
            </w:r>
            <w:r w:rsidR="00915514">
              <w:rPr>
                <w:rFonts w:ascii="Times New Roman" w:hAnsi="Times New Roman" w:cs="Times New Roman"/>
                <w:i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20,</w:t>
            </w:r>
            <w:r w:rsidR="00915514">
              <w:rPr>
                <w:rFonts w:ascii="Times New Roman" w:hAnsi="Times New Roman" w:cs="Times New Roman"/>
                <w:i/>
                <w:sz w:val="28"/>
              </w:rPr>
              <w:t>21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Л1, Л2, М1, М3, М5, М8, М9,П9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942D5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2E4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Промежуточная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2E4126">
              <w:rPr>
                <w:rFonts w:ascii="Times New Roman" w:hAnsi="Times New Roman" w:cs="Times New Roman"/>
                <w:i/>
                <w:sz w:val="28"/>
              </w:rPr>
              <w:t>№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ED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ED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3.5. Базы данных как модель предметной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7942D5">
              <w:rPr>
                <w:rFonts w:ascii="Times New Roman" w:hAnsi="Times New Roman" w:cs="Times New Roman"/>
                <w:i/>
                <w:sz w:val="28"/>
              </w:rPr>
              <w:t>№ 23,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2</w:t>
            </w:r>
            <w:r w:rsidR="007942D5">
              <w:rPr>
                <w:rFonts w:ascii="Times New Roman" w:hAnsi="Times New Roman" w:cs="Times New Roman"/>
                <w:i/>
                <w:sz w:val="28"/>
              </w:rPr>
              <w:t>4</w:t>
            </w:r>
          </w:p>
          <w:p w:rsidR="00B56752" w:rsidRDefault="007942D5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(Т, ПР №23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</w:rPr>
              <w:t>24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3.6. Технологии обработки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информации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 xml:space="preserve">Практическое занятие 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№ 25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№25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3.7. Формулы и функции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№ 2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6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№26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3.8. Визуализация данных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№ 2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7</w:t>
            </w:r>
          </w:p>
          <w:p w:rsidR="00B56752" w:rsidRDefault="007942D5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Т, ПР №27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3.9. Моделирование в электронных таблицах (на примерах задач из профессиональной области)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№ 28</w:t>
            </w:r>
          </w:p>
          <w:p w:rsidR="00B56752" w:rsidRDefault="007942D5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(Т, ПР №2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8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Прикладной модуль1 Аналитика и визуализация данных на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1.1 Введение в язык программирования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№ 29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30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29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30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3271FE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1.2 Основные алгоритмические конструкции на </w:t>
            </w:r>
            <w:r w:rsidR="003271FE">
              <w:rPr>
                <w:rFonts w:ascii="Times New Roman" w:hAnsi="Times New Roman" w:cs="Times New Roman"/>
                <w:sz w:val="28"/>
              </w:rPr>
              <w:t xml:space="preserve">Тема 1.3 </w:t>
            </w:r>
          </w:p>
          <w:p w:rsidR="00B56752" w:rsidRDefault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Работа с символьными строками </w:t>
            </w:r>
            <w:r w:rsidR="00A37A99">
              <w:rPr>
                <w:rFonts w:ascii="Times New Roman" w:hAnsi="Times New Roman" w:cs="Times New Roman"/>
                <w:sz w:val="28"/>
              </w:rPr>
              <w:t>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3271FE">
              <w:rPr>
                <w:rFonts w:ascii="Times New Roman" w:hAnsi="Times New Roman" w:cs="Times New Roman"/>
                <w:i/>
                <w:sz w:val="28"/>
                <w:szCs w:val="22"/>
              </w:rPr>
              <w:t>№ 31,32,33,34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</w:t>
            </w:r>
            <w:r w:rsidR="003271FE">
              <w:rPr>
                <w:rFonts w:ascii="Times New Roman" w:hAnsi="Times New Roman" w:cs="Times New Roman"/>
                <w:i/>
                <w:sz w:val="28"/>
                <w:szCs w:val="22"/>
              </w:rPr>
              <w:t>31,32,33,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34,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1.4 Массивы в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3271FE">
              <w:rPr>
                <w:rFonts w:ascii="Times New Roman" w:hAnsi="Times New Roman" w:cs="Times New Roman"/>
                <w:i/>
                <w:sz w:val="28"/>
                <w:szCs w:val="22"/>
              </w:rPr>
              <w:t>№ 35</w:t>
            </w:r>
          </w:p>
          <w:p w:rsidR="00B56752" w:rsidRDefault="00A37A99" w:rsidP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1.5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Проектная работа «Применение Python в профессиональной сфере»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(УО)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№ 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36,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37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36,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37, П,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Л6,М7, 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Прикладной модуль2 Основы 3D моделирования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F4040B" w:rsidTr="000355C4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2.1 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 трехмерного моделирования КОМПАС-3DLT. Окно документа Тема 2.2 Основные приемы создания геометрических тел (многогранники</w:t>
            </w:r>
          </w:p>
          <w:p w:rsidR="00F4040B" w:rsidRDefault="00F4040B" w:rsidP="000355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, тела вращения, эскизы, группы геометрических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тел)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F4040B" w:rsidTr="000355C4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F4040B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№ 38-42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№38-42,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2.3 Редактирование 3D моделей. Создание 3D моделей. Отсечение части детали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№ 43,44</w:t>
            </w:r>
          </w:p>
          <w:p w:rsidR="00B56752" w:rsidRDefault="00F4040B" w:rsidP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№43,44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2.4 Создание 3D моделей простейших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№ 45-47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№4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-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47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П,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Л6,М7, 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Кодификатор оценочных средств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W w:w="957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69711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Практическое занятие </w:t>
            </w:r>
            <w:r w:rsidR="00A37A99">
              <w:rPr>
                <w:rFonts w:ascii="Times New Roman" w:hAnsi="Times New Roman" w:cs="Times New Roman"/>
                <w:sz w:val="28"/>
              </w:rPr>
              <w:t>№</w:t>
            </w:r>
            <w:r w:rsidR="00A37A99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реферат;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доклад;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сообщение;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ЭССЕ.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РЗЗ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РТ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игра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Кейс-задача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B56752" w:rsidRDefault="00B56752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4.Задания для оценки освоения </w:t>
      </w:r>
      <w:r w:rsidR="000355C4" w:rsidRPr="000355C4">
        <w:rPr>
          <w:rFonts w:ascii="Times New Roman" w:hAnsi="Times New Roman" w:cs="Times New Roman"/>
          <w:b/>
          <w:sz w:val="28"/>
        </w:rPr>
        <w:t>учебного предмета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Темы докладов, сообщений</w:t>
      </w:r>
    </w:p>
    <w:p w:rsidR="00B56752" w:rsidRDefault="00ED4B43" w:rsidP="002E41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Кодирование видеоинформации, аудиоинформации</w:t>
      </w:r>
    </w:p>
    <w:p w:rsidR="00B56752" w:rsidRDefault="00ED4B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A37A99">
        <w:rPr>
          <w:rFonts w:ascii="Times New Roman" w:hAnsi="Times New Roman" w:cs="Times New Roman"/>
          <w:sz w:val="28"/>
        </w:rPr>
        <w:t>Автоматическое формирование списка иллюстраций, сносок и цитат, списка используемой литературы и таблиц</w:t>
      </w:r>
    </w:p>
    <w:p w:rsidR="00B56752" w:rsidRDefault="00ED4B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A37A99">
        <w:rPr>
          <w:rFonts w:ascii="Times New Roman" w:hAnsi="Times New Roman" w:cs="Times New Roman"/>
          <w:sz w:val="28"/>
        </w:rPr>
        <w:t>Применение логического условия и логических операции в профессиональной деятельности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01, ОК 02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содержание соответствует заявленной в названии тематике; оформление в соответствии с общими требованиями написания и техническими требованиями оформления; имеет чёткую композицию и структуру; в тексте отсутствуют логические нарушения в представлении материала; корректно оформлены и в полном объёме представлены список использованной литературы и ссылки на использованную литературу в тексте; отсутствуют орфографические, пунктуационные, грамматические, лексические, стилистические и иные ошибки тексте.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балла выставляется обучающемуся, если содержание соответствует заявленной в названии тематике; оформление в соответствии с общими требованиями написания, но есть погрешности в техническом оформлении; имеет чёткую композицию и структуру; в тексте отсутствуют логические нарушения в представлении материала; в полном объёме представлены список использованной литературы, но есть ошибки в оформлении; корректно оформлены и в полном объёме представлены ссылки на использованную литературу в тексте доклада; отсутствуют орфографические, пунктуационные, грамматические, лексические, стилистические и иные ошибки в авторском тексте.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содержание соответствует заявленной в названии тематике; в целом оформление в соответствии с общими требованиями написания, но есть погрешности в техническом оформлении; в целом имеет чёткую композицию и структуру, но в тексте есть логические нарушения в представлении материала; в полном объёме представлен список использованной литературы, но есть ошибки в оформлении; некорректно оформлены или не в полном объёме представлены ссылки на использованную литературу в тексте; есть единичные орфографические, пунктуационные, грамматические, лексические, стилистические и иные ошибки в тексте.</w:t>
      </w: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Темы проектов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Групповые творческие задания (проекты):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ED4B4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Применение Python в профессиональной сфере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ED4B4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Создание авторских 3d моделей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02, ПК 2.1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«зачтено» выставляется обучающемуся, если обоснован выбор задания (объекта) для моделирования, задание (объект) согласован с преподавателем; не было нарушений регламента выполнения проекта; созданная модель полностью соответствует заданию (объекту); отсутствуют замечания к качеству модели. Презентация соответствует требованиям, выступление содержательно, при этом выдержан регламент выступления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«не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зачтено» выставляется обучающемуся, если обоснован выбор задания (объекта) для моделирования, задание (объект)согласован с преподавателем; имелись нарушения регламента выполнения проекта; созданная модель не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полностью соответствует заданию (объекту) (имеются изменения, внесенный в объект при моделировании); имеются замечания к качеству модели. Презентация соответствует требованиям, выступление содержательно, при этом выдержан регламент выступления/имеются нарушения регламента выступления.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Комплект заданий для контрольной работы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3" w:name="_Hlk114990097"/>
      <w:r>
        <w:rPr>
          <w:rFonts w:ascii="Times New Roman" w:hAnsi="Times New Roman" w:cs="Times New Roman"/>
          <w:sz w:val="28"/>
        </w:rPr>
        <w:t xml:space="preserve">Вариант 1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1 (3 б) Перевести целое число113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 десятичной системы счисления в двоичную, восьмеричную, шестнадцатеричную.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2 (3 б)Выполните сложение, вычитание и умножение в двоичном коде чисел:1010111, 1110.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Задание 3 (2 б)</w:t>
      </w:r>
      <w:r>
        <w:rPr>
          <w:rFonts w:ascii="Times New Roman" w:hAnsi="Times New Roman"/>
          <w:color w:val="000000"/>
          <w:sz w:val="28"/>
          <w:szCs w:val="28"/>
        </w:rPr>
        <w:t xml:space="preserve">Построить таблицу истинности и логическую схему, соответствующую логическому выражению для логической функции F: 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F = X </w:t>
      </w:r>
      <w:r>
        <w:rPr>
          <w:rFonts w:ascii="Times New Roman" w:hAnsi="Times New Roman"/>
          <w:color w:val="000000"/>
          <w:sz w:val="28"/>
          <w:szCs w:val="28"/>
        </w:rPr>
        <w:sym w:font="Symbol" w:char="00DA"/>
      </w:r>
      <w:r>
        <w:rPr>
          <w:rFonts w:ascii="Times New Roman" w:hAnsi="Times New Roman"/>
          <w:color w:val="000000"/>
          <w:sz w:val="28"/>
          <w:szCs w:val="28"/>
        </w:rPr>
        <w:sym w:font="Symbol" w:char="00D8"/>
      </w:r>
      <w:r>
        <w:rPr>
          <w:rFonts w:ascii="Times New Roman" w:hAnsi="Times New Roman"/>
          <w:color w:val="000000"/>
          <w:sz w:val="28"/>
          <w:szCs w:val="28"/>
        </w:rPr>
        <w:t xml:space="preserve"> Y </w:t>
      </w:r>
      <w:r>
        <w:rPr>
          <w:rFonts w:ascii="Times New Roman" w:hAnsi="Times New Roman"/>
          <w:color w:val="000000"/>
          <w:sz w:val="28"/>
          <w:szCs w:val="28"/>
        </w:rPr>
        <w:sym w:font="Symbol" w:char="0026"/>
      </w:r>
      <w:r>
        <w:rPr>
          <w:rFonts w:ascii="Times New Roman" w:hAnsi="Times New Roman"/>
          <w:color w:val="000000"/>
          <w:sz w:val="28"/>
          <w:szCs w:val="28"/>
        </w:rPr>
        <w:t xml:space="preserve"> X.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4 ( 1 б) Какой объём памяти видеокарты (в Мб) займёт изображение 16-разрядного файла типа BMP, экранный размер которого 640×480 пикселей?</w:t>
      </w:r>
    </w:p>
    <w:bookmarkEnd w:id="3"/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Задание 5 ( 1 б) Найдите количество информации на 10 страницах текста (на каждой странице 15 строк по 20 символов) при использовании алфавита из 64 символов.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Вариант 2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1 (3 б) Перевести целое число 154 из десятичной системы счисления в двоичную, восьмеричную, шестнадцатеричную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2 (3 б) Выполните сложение, вычитание и умножение в двоичном коде чисел:1100110, 1011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Задание 3 (2 б) </w:t>
      </w:r>
      <w:r>
        <w:rPr>
          <w:rFonts w:ascii="Times New Roman" w:hAnsi="Times New Roman"/>
          <w:color w:val="000000"/>
          <w:sz w:val="28"/>
          <w:szCs w:val="28"/>
        </w:rPr>
        <w:t xml:space="preserve">Построить таблицу истинности и логическую схему, соответствующую логическому выражению для логической функции F: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F = X </w:t>
      </w:r>
      <w:r>
        <w:rPr>
          <w:rFonts w:ascii="Times New Roman" w:hAnsi="Times New Roman"/>
          <w:color w:val="000000"/>
          <w:sz w:val="28"/>
          <w:szCs w:val="28"/>
        </w:rPr>
        <w:sym w:font="Symbol" w:char="0026"/>
      </w:r>
      <w:r>
        <w:rPr>
          <w:rFonts w:ascii="Times New Roman" w:hAnsi="Times New Roman"/>
          <w:color w:val="000000"/>
          <w:sz w:val="28"/>
          <w:szCs w:val="28"/>
        </w:rPr>
        <w:t xml:space="preserve"> (Y </w:t>
      </w:r>
      <w:r>
        <w:rPr>
          <w:rFonts w:ascii="Times New Roman" w:hAnsi="Times New Roman"/>
          <w:color w:val="000000"/>
          <w:sz w:val="28"/>
          <w:szCs w:val="28"/>
        </w:rPr>
        <w:sym w:font="Symbol" w:char="00DA"/>
      </w:r>
      <w:r>
        <w:rPr>
          <w:rFonts w:ascii="Times New Roman" w:hAnsi="Times New Roman"/>
          <w:color w:val="000000"/>
          <w:sz w:val="28"/>
          <w:szCs w:val="28"/>
        </w:rPr>
        <w:sym w:font="Symbol" w:char="00D8"/>
      </w:r>
      <w:r>
        <w:rPr>
          <w:rFonts w:ascii="Times New Roman" w:hAnsi="Times New Roman"/>
          <w:color w:val="000000"/>
          <w:sz w:val="28"/>
          <w:szCs w:val="28"/>
        </w:rPr>
        <w:t xml:space="preserve"> X)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4 (1 б) Какой объём памяти видеокарты (в Мб) займёт изображение 32-разрядного файла типа BMP, экранный размер которого 800×640 пикселей?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Задание 5 (1 б) Найдите количество информации на 4 страницах текста (на каждой странице 25 строк по 60 символов) при использовании алфавита из 64 символов.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4" w:name="_Hlk114991031"/>
      <w:r>
        <w:rPr>
          <w:rFonts w:ascii="Times New Roman" w:hAnsi="Times New Roman" w:cs="Times New Roman"/>
          <w:sz w:val="28"/>
        </w:rPr>
        <w:t>Контролируемые компетенции ОК 2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bookmarkEnd w:id="4"/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«5» баллов выставляется обучающемуся, если суммарное количество баллов за выполненные задания контрольной работы  от 9 до 10.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«4» балла выставляется обучающемуся, если суммарное количество баллов за выполненные задания контрольной работы  от 7 до 8.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– «3» балла выставляется обучающемуся, если суммарное количество баллов за выполненные задания контрольной работы  от 5 до 6.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Тестовые задания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1.1. Информация и информационные процессы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…, используемая в бытовом общении – это сведения об окружающем мире и протекающих в нем процессах, воспринимаемые человеком непосредственно или с помощью специальных устройств (термометр, барометр и пр.)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Информацию, не зависящую от личного мнения, называют …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Информацию, отражающую истинное положение дел,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Информацию, существенную и важную в настоящий момент,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Информацию, дающую возможность, решать поставленную задачу,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Информацию, достаточную для решения поставленной задачи,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Информацию, изложенную на доступном для получателя языке,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Известно, что наибольший объем информации физически здоровый человек получает при помощи органов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… называют информацию, которая воспринимается человеком посредством органов зрения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… называют информацию, которая воспринимается человеком посредством органов слуха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… называют информацию, которая воспринимается человеком посредством органов осязания (кожей)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называют информацию, которая воспринимается человеком посредством органов восприятия вкуса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Процессы сбора, поиска, хранения, передачи, обработки и использования информации называются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При передаче информации в обязательном порядке предполагается наличие источника и … информации, а также канала связи между ними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– это перевод информации в удобную для передачи, обработки или хранения форму с помощью некоторого кода.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Код – это система условных … для представления информации.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Декодирование информации – это процесс, противоположный (обратный)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Минимальной единицей измерения количества информации принято считать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С помощью клавиатуры выполняется __________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Установите соответствие: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218"/>
      </w:tblGrid>
      <w:tr w:rsidR="00B56752">
        <w:tc>
          <w:tcPr>
            <w:tcW w:w="5353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информация по способу восприятия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информация по форме представления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информация по значению</w:t>
            </w:r>
          </w:p>
        </w:tc>
        <w:tc>
          <w:tcPr>
            <w:tcW w:w="4218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общественная, личная, специальная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б) визуальная, аудиальная,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тактильная, обонятельная, вкусовая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текстовая, числовая, графическая, музыкальная, комбинированная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В какой строке единицы измерения информации расположены по возрастанию?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гигабайт, мегабайт, килобайт, байт,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бит, байт, мегабайт, килобайт,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байт, бит, килобайт, мегабайт,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бит, байт, килобайт, мегабайт,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22. В какой строке верно представлена схема передачи информации?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источник → кодирующее устройство→ декодирующее устройство→приёмник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источник → кодирующее устройство→канал связи→ декодирующее устройство→приёмник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источник → кодирующее устройство→помехи→ декодирующее устройство→приёмник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источник → декодирующее устройство→помехи→ кодирующее устройство→приёмник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 Какое количество информации (с точки зрения алфавитного подхода) содержит двоичное число 10101001?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2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3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3 бита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Каждая знаковая система строится на основе: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естественных языков, широко используемых человеком для представления информации;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двоичной знаковой системы, используемой в процессах хранения, обработки и передачи информации в компьютере;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определенного алфавита (набора знаков) и правил выполнения операций над знаками;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правил синтаксиса алфавита.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Выбери из списка все языки, которые можно считать формальными языками: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двоичная система счисления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языки программирования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кириллица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китайский язык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д) музыкальные ноты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е) русский язык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ж) дорожные знаки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з) код азбуки Морзе.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1.2.Подходы к измерению информации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 минимальную единицу измерения информации принимают 1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1 байт=...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Вероятностный подход – это метод, который используется для вычисления … информации для событий, наступление которых имеет разную вероятность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Содержательный подход – это метод, при котором измерение … производится с точки зрения её содержания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Алфавитный подход позволяет измерять количество информации в … (символьном сообщении), составленном из символов некоторого алфавита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Сообщение о том, что произошло одно из двух равновероятных событий, несет … бит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Считая, что каждый символ кодируется одним байтом, определите, чему равен информационный объем (в байтах) сообщения из 10 символов.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В кодировке Unicode на каждый символ отводится два байта. Определите информационный объем (в байтах) слова из двадцати четырех символов в этой кодировке.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Информационный вес одной буквы алфавита, состоящего из 16 букв, равен …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Мощность алфавита это –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соотношение между скоростью передачи информации и её количеством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количество входящих в него символов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величина, которая определяет количество энергии, которую может развить алфавит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1 Мбайт=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1 000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1 024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1024Кбайт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1024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Используя m двоичных разрядов можно закодировать N = 2</w:t>
      </w:r>
      <w:r>
        <w:rPr>
          <w:rFonts w:ascii="Times New Roman" w:hAnsi="Times New Roman" w:cs="Times New Roman"/>
          <w:sz w:val="28"/>
          <w:vertAlign w:val="superscript"/>
        </w:rPr>
        <w:t>m</w:t>
      </w:r>
      <w:r>
        <w:rPr>
          <w:rFonts w:ascii="Times New Roman" w:hAnsi="Times New Roman" w:cs="Times New Roman"/>
          <w:sz w:val="28"/>
        </w:rPr>
        <w:t xml:space="preserve"> независимых значений, следовательно, количество бит, необходимое для кодирования 32 различных значений, равно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5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1.3. Компьютер и цифровое представление информации. Устройство компьютера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Тактовая … процессора – это количество операций, которые процессор выполняет за одну секунду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Устройства внешней памяти и ввода/вывода взаимодействуют с процессором через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Часть магистрали, по которой передаются управляющие сигналы, называется шиной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… шина (магистраль) включает в себя шину данных, шину адресов и шину управления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… – это интегральная микросхема, которая выполняет поступающие на ее вход команды (например, вычисление) и управляет работой машины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Модульный принцип построения компьютера позволяет пользователю самостоятельно комплектовать и модернизировать … ПК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Компьютер – это универсальное, электронное … для хранения, обработки и передачи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… плата – это сложная многослойная печатная плата, на которой устанавливаются основные компоненты персонального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ОЗУ – это …, в которой хранится исполняемая в данный момент времени программа и данные, с которыми она непосредственно работает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Внешняя … необходима для долговременного хранения информации после выключения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Программное … компьютера делится на три основных класса: системное, прикладное, системы программирования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ПО предназначено для эксплуатации и технического обслуживания ПК, управления и организации вычислительного процесса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Система программирования – это комплекс программных средств, предназначенных для разработки компьютерных программ на языке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… система </w:t>
      </w:r>
      <w:r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это комплекс системных программ, необходимый для согласованной работы всех устройств и прикладных программ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ПО – это совокупность программ для решения прикладных задач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Операционные системы представляют собой программные продукты, входящие в состав … программного обеспечения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Под … ЭВМ понимают все типы и модели электронно-вычислительных машин, разработанные различными конструкторскими коллективами, но построенные на одних и тех же научных и технических принципах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Смены поколений ЭВМ чаще всего были связаны со сменой элементной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Укажите верное высказывание: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компьютер состоит из отдельных модулей, соединенных между собой магистралью;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компьютер представляет собой единое, неделимое устройство;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составные части компьютерной системы являются незаменяемыми;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компьютерная система способна сколь угодно долго соответствовать требованиям современного общества и не нуждается в модернизации.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Наименьшим адресуемым элементом оперативной памяти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машинное слово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регистр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файл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При выключении компьютера вся информация стирается: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на флешке;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 облачном хранилище;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на жестком диске;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 оперативной памяти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22. </w:t>
      </w:r>
      <w:r>
        <w:rPr>
          <w:rFonts w:ascii="Times New Roman" w:eastAsia="Times New Roman" w:hAnsi="Times New Roman" w:cs="Times New Roman"/>
          <w:sz w:val="28"/>
          <w:szCs w:val="28"/>
        </w:rPr>
        <w:t>Теоретические основы функционирования и структуры ЭВМ разработаны группой учёных под руководством: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Джона фон Неймана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Билла Гейтса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Эмиля Поста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Алана Тьюринга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23. Расположите носители информации по увеличению их возможной ёмкости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флэш-память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CD-RW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флоппи-диск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жёсткий 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 устройствам ввода информации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К устройствам вывода информации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монитор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1.4.Кодирование информации. Системы счисления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Система … – это знаковая система, в которой числа записываются по определенным правилам, с помощью знаков некоторого алфавита, называемых цифрами.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Все системы счисления делятся на две группы: … и непозиционные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В позиционной системе счисления количественное значение цифры зависит от ее … в числе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В ЭВМ используется … система счисления, потому что составляющие технические устройства могут надежно сохранять и распознавать только два различных состояния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Основание десятичной системы счисления равно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Алфавит двоичной системы счисления состоит из двух цифр 0 и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В ЭВМ применяют двоичную, … и шестнадцатеричную системы счисления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Число, записанное в развёрнутой форме 3*10</w:t>
      </w:r>
      <w:r>
        <w:rPr>
          <w:rFonts w:ascii="Times New Roman" w:hAnsi="Times New Roman" w:cs="Times New Roman"/>
          <w:bCs/>
          <w:sz w:val="28"/>
          <w:vertAlign w:val="superscript"/>
        </w:rPr>
        <w:t>2</w:t>
      </w:r>
      <w:r>
        <w:rPr>
          <w:rFonts w:ascii="Times New Roman" w:hAnsi="Times New Roman" w:cs="Times New Roman"/>
          <w:bCs/>
          <w:sz w:val="28"/>
        </w:rPr>
        <w:t>+4*10</w:t>
      </w:r>
      <w:r>
        <w:rPr>
          <w:rFonts w:ascii="Times New Roman" w:hAnsi="Times New Roman" w:cs="Times New Roman"/>
          <w:bCs/>
          <w:sz w:val="28"/>
          <w:vertAlign w:val="superscript"/>
        </w:rPr>
        <w:t>1</w:t>
      </w:r>
      <w:r>
        <w:rPr>
          <w:rFonts w:ascii="Times New Roman" w:hAnsi="Times New Roman" w:cs="Times New Roman"/>
          <w:bCs/>
          <w:sz w:val="28"/>
        </w:rPr>
        <w:t>+8*10</w:t>
      </w:r>
      <w:r>
        <w:rPr>
          <w:rFonts w:ascii="Times New Roman" w:hAnsi="Times New Roman" w:cs="Times New Roman"/>
          <w:bCs/>
          <w:sz w:val="28"/>
          <w:vertAlign w:val="superscript"/>
        </w:rPr>
        <w:t>0</w:t>
      </w:r>
      <w:r>
        <w:rPr>
          <w:rFonts w:ascii="Times New Roman" w:hAnsi="Times New Roman" w:cs="Times New Roman"/>
          <w:bCs/>
          <w:sz w:val="28"/>
        </w:rPr>
        <w:t>+1*10</w:t>
      </w:r>
      <w:r>
        <w:rPr>
          <w:rFonts w:ascii="Times New Roman" w:hAnsi="Times New Roman" w:cs="Times New Roman"/>
          <w:bCs/>
          <w:sz w:val="28"/>
          <w:vertAlign w:val="superscript"/>
        </w:rPr>
        <w:t>-1</w:t>
      </w:r>
      <w:r>
        <w:rPr>
          <w:rFonts w:ascii="Times New Roman" w:hAnsi="Times New Roman" w:cs="Times New Roman"/>
          <w:bCs/>
          <w:sz w:val="28"/>
        </w:rPr>
        <w:t>+2*10</w:t>
      </w:r>
      <w:r>
        <w:rPr>
          <w:rFonts w:ascii="Times New Roman" w:hAnsi="Times New Roman" w:cs="Times New Roman"/>
          <w:bCs/>
          <w:sz w:val="28"/>
          <w:vertAlign w:val="superscript"/>
        </w:rPr>
        <w:t>-2</w:t>
      </w:r>
      <w:r>
        <w:rPr>
          <w:rFonts w:ascii="Times New Roman" w:hAnsi="Times New Roman" w:cs="Times New Roman"/>
          <w:bCs/>
          <w:sz w:val="28"/>
        </w:rPr>
        <w:t>, соответствует числу … в свёрнутой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В двоичной системе счисления 1+1=…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В позиционных системах счисления основание системы –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максимальное количество знаков, используемое для записи числа;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цифры 1,2,3,4,5,6,7,8,9;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правила арифметических действий;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 разряд.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Алфавитом шестнадцатеричной системе счисления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0, 1, 2, 3, 4, 5, 6, 7, 8, 9, 10, 11, 12, 13, 14, 15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0, 1, 2, 3, 4, 5, 6, 7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0, 1, 2, 3, 4, 5, 6, 7, 8, 9, А, В, С, D, E, F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1, 2, 3, 4, 5, 6, 7, 8, 9, 10, А, В, С, D, E, F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Двоичное число 1011 в десятичной системе счисления равно…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11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101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1.5 Элементы комбинаторики, теории множеств и математической логик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Высказывание - это повествовательное предложение, в котором что-либо утверждается или ...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Конъюнкция - это объединение двух или нескольких высказываний в одно с помощью союза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Дизъюнкция- это объединение двух или нескольких высказываний в одно с помощью союза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Инверсия - это высказывание, к которому присоединена частица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Константа, которая обозначается «1», в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алгебре логики называется ...</w:t>
      </w:r>
    </w:p>
    <w:p w:rsidR="00B56752" w:rsidRDefault="00A37A99">
      <w:r>
        <w:rPr>
          <w:rFonts w:ascii="Times New Roman" w:hAnsi="Times New Roman" w:cs="Times New Roman"/>
          <w:bCs/>
          <w:sz w:val="28"/>
        </w:rPr>
        <w:t xml:space="preserve">6. Установите последовательность действий в логическом выражении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¬(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∧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Y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)∨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¬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б)действия в скобках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∧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∨</w:t>
      </w:r>
    </w:p>
    <w:p w:rsidR="00B56752" w:rsidRDefault="00A37A99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Установите соответствие между логическими операциями и их обозначением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¬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конъюнкция </w:t>
            </w:r>
          </w:p>
        </w:tc>
      </w:tr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∧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б) инверсия</w:t>
            </w:r>
          </w:p>
        </w:tc>
      </w:tr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∨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дизъюнкция </w:t>
            </w:r>
          </w:p>
        </w:tc>
      </w:tr>
      <w:tr w:rsidR="00B56752">
        <w:tc>
          <w:tcPr>
            <w:tcW w:w="4785" w:type="dxa"/>
          </w:tcPr>
          <w:p w:rsidR="00B56752" w:rsidRDefault="00B5675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г) импликация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1.6. Компьютерные сети: локальные сети, сеть Интернет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Компьютерная ... - это совокупность компьютеров, соединенных с помощью каналов связи и средств коммутации в единую систему для обмена сообщениями и доступа пользователей к программным, техническим, информационным и организационным ресурсам сети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... вычислительная сеть (ЛВС) -это компьютерная сеть, покрывающая обычно относительно небольшую территорию или небольшую группу зданий (дом, офис, фирму, институт).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Глобальная сеть: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объединяет абонентов, расположенных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 небольшой территории;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объединяет абонентов на значительном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расстоянии друг от друга (более 2 км);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объединяет абонентов в различных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странах, континентах;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объединяют абонентов в пределах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региона страны.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Название конфигурации сети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43100" cy="1247775"/>
            <wp:effectExtent l="0" t="0" r="0" b="952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Название конфигурации сети 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800225" cy="1476375"/>
            <wp:effectExtent l="0" t="0" r="9525" b="9525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Название конфигурации сети 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90725" cy="1724025"/>
            <wp:effectExtent l="0" t="0" r="9525" b="9525"/>
            <wp:docPr id="5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компьютер,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предоставляющий свои ресурсы другим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компьютерам?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модем;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адаптер;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коммутатор;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сервер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1.7 Службы Интернета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Как называется текст, содержащий активные ссылки на другие документы или разделы этого же документа?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Как называется программа, которая служит для просмотра веб-страниц на экране компьютера?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Что имеет каждый компьютер, подключенный к сети Интернет?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Web-страницу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IP-адрес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URL-адрес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почтовый сервер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Задан адрес электронной почты в сети Интернет: username@school.msk.ru. Укажите имя владельца этого электронного адреса.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  <w:lang w:val="en-US"/>
        </w:rPr>
        <w:t>) user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  <w:lang w:val="en-US"/>
        </w:rPr>
        <w:t>) school.msk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  <w:lang w:val="en-US"/>
        </w:rPr>
        <w:t>) school.msk.ru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username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Укажите правильный порядок следования частей универсального указателя ресурса.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  <w:lang w:val="en-US"/>
        </w:rPr>
        <w:t>) /page.html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  <w:lang w:val="en-US"/>
        </w:rPr>
        <w:t>) web-server.ru/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os/windows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http://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Установите соответствия между службой интернета и её описанием.</w:t>
      </w:r>
    </w:p>
    <w:tbl>
      <w:tblPr>
        <w:tblStyle w:val="af2"/>
        <w:tblW w:w="9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3"/>
        <w:gridCol w:w="6319"/>
      </w:tblGrid>
      <w:tr w:rsidR="00B56752">
        <w:trPr>
          <w:trHeight w:val="642"/>
        </w:trPr>
        <w:tc>
          <w:tcPr>
            <w:tcW w:w="3243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Чат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Электронная почта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Видеоконференции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4) IP-телефония</w:t>
            </w:r>
          </w:p>
        </w:tc>
        <w:tc>
          <w:tcPr>
            <w:tcW w:w="631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служба мгновенного обмена сообщениями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связывает пользователей, посредством передачи голосовых сообщений в режиме реального времениа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связывает пользователей, посредством передачи видео в режиме реального времени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г)позволяет передавать сообщения, через, специальный участок на жестком диске сервер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Какие строки могут быть правильными адресами электронной почты?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vasya.mail.ru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vasya@mail.ru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vasya@mail.timoha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vasya.petrov@mail.ru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vasya@petrov@mail.ru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1.8.Сетевое хранение данных и цифрового контент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Что такое облачное хранилище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структура распределенных в сети онлайн-серверов, как правило, в виде онлайн-сервиса, предоставляющая пользователям место для хранения их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флешка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папка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Типы облачных хранилищ: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объектное,файловое, блочное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блочное, папковое, дисковое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папковое, дисковое, флешковое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сетевое, серверное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Три основные модели доступа к облачным хранилищам: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публичное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б)частное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сетевое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г)гибридное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Плюсы облачного хранилища: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доступ к данным с любого устройства, имеющего выход в интернет.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сохранение данных даже в случае сбоев.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организация совместной работы с информацией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могут быть проблемы с безопасностью сохранности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Минусы облачного хранилища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необходимость качественного интернета.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сохранение данных даже в случае сбоев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замедление работы в облаке, если файлы весят много.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могут быть проблемы с безопасностью сохранности данных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1.9 Информационная безопасность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Лицензия на программное обеспечение – это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документ, определяющий порядок распространения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документ, определяющий порядок использования и распространения программного обеспечения, незащищённого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документ, определяющий порядок использования и распространения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документ, определяющий порядок использования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Как называется совокупность условий и факторов, создающих потенциальную или реально существующую опасность нарушения безопасности информации?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уязвимость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слабое место системы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угроза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атака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Пароль пользователя должен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содержать цифры и буквы, знаки препинания и быть сложным для угадывания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содержать только буквы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иметь явную привязку к владельцу (его имя, дата рождения, номер телефона и т.п.)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быть простым и легко запоминаться, например «123», «111», «qwerty» и т.д.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Что требуется ввести для авторизованного доступа к сервису для подтверждения, что логином хочет воспользоваться его владелец?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Виды информационной безопасности: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персональная, корпоративная, государственная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клиентская, серверная, сетевая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локальная, глобальная, смешанная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К показателям информационной безопасности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дискретность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целостность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конфиденциальность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доступность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актуальность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Установите соответствие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1) право пользования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только собственник информации имеет право определять, кому эта информация может быть предоставлена</w:t>
            </w:r>
          </w:p>
        </w:tc>
      </w:tr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право распоряжения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собственник информации имеет право использовать ее в своих интересах</w:t>
            </w:r>
          </w:p>
        </w:tc>
      </w:tr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право владения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никто, кроме собственника информации, не может ее изменять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2.1.Обработка информации в текстовых процессорах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Программа, которая позволяет выполнять ввод, редактирование и форматирование текста, вставку рисунков и таблиц, проверку правописания, а также другие сложные операции, называется: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текстовый процессор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Процесс оформления страницы, абзаца, строки, символа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редактированием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предварительным просмотром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форматированием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сохранением документа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Под редактированием в текстовом процессоре понимается: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проверка и исправление текста при подготовке его к печати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процесс оформления страницы, абзаца, строки, символа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назначение специальных стилей символам и абзацам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задание и изменение параметров абзаца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Нажатие клавиши Enter при наборе текста обозначает окончание: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абзаца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предложения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Сохранить отредактированный документ под новым именем можно командой: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Сохранить как …;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Заменить;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Сохранить;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Подготовить.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Абзац — это фрагмент текста,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процесс ввода которого закончился нажатием на клавишу Esc.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между двумя точками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процесс ввода которого закончился нажатием на клавишу Enter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длина которого от 1до 100 символов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 называется этап подготовки текстового документа, на котором он заносится во внешнюю память?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форматирование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вводом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в)сохранением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редактированием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Курсор – это…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служит для перемещения текста документа в рабочее поле окна;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перемещает текст на одну страницу вверх или вниз;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прикладное программное обеспечение, используемое для создания текстовых документов;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короткая, мигающая линия, показывает позицию рабочего поля, в которую будет помещен вводимый символ или элемент текста.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Что такое текстовый документ?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письменное подтверждение чего либо, закреплённое печатью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информация официального характера в виде текста, хранящаяся на бумажном или электронном носителе.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любая информация в текстовой форме на бумажном, электронном или ином вещественном носителе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10.Установите соответствие между пиктограммами и способами выравнивания абзаца.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6521"/>
      </w:tblGrid>
      <w:tr w:rsidR="00B56752">
        <w:tc>
          <w:tcPr>
            <w:tcW w:w="340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57175" cy="209550"/>
                  <wp:effectExtent l="19050" t="0" r="952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36432" t="8826" r="61456" b="89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38423" t="8908" r="59746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40181" t="8908" r="57915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4)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41780" t="8908" r="56239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по ширине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по левому краю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по центру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по правому краю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Установите соответствие между отформатированными текстами и установленными отступами первой строки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990600"/>
                  <wp:effectExtent l="19050" t="0" r="0" b="0"/>
                  <wp:docPr id="37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85825"/>
                  <wp:effectExtent l="19050" t="0" r="0" b="0"/>
                  <wp:docPr id="38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66775"/>
                  <wp:effectExtent l="19050" t="0" r="0" b="0"/>
                  <wp:docPr id="39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а) нет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б) выступ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в) отступ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г) точно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Установите соответствие между командами форматирования и отформатированными фрагментами документа текстового процессора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1) Интервал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2) Зачеркнутый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3) Смещение</w:t>
            </w:r>
            <w:r>
              <w:rPr>
                <w:rFonts w:ascii="Times New Roman" w:hAnsi="Times New Roman"/>
                <w:sz w:val="28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а)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81100" cy="314325"/>
                  <wp:effectExtent l="19050" t="0" r="0" b="0"/>
                  <wp:docPr id="4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lastRenderedPageBreak/>
              <w:t xml:space="preserve">б)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314325"/>
                  <wp:effectExtent l="19050" t="0" r="0" b="0"/>
                  <wp:docPr id="44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в)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066800" cy="361950"/>
                  <wp:effectExtent l="19050" t="0" r="0" b="0"/>
                  <wp:docPr id="45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г)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71575" cy="285750"/>
                  <wp:effectExtent l="19050" t="0" r="9525" b="0"/>
                  <wp:docPr id="46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2.2.Технология создания структурированных текстовых документов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При создании многостраничных документов почти всегда в верхней или нижней части страницы помещают дополнительную информацию, называемую: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вставками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колонками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колонтитулами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разделами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Колонтитул – это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повторяющаяся текстовая или графическая информация (название главы, автор книги, номер раздела, элемент графического оформления и т.д.), которая располагается вверху (верхний колонтитул) или внизу страницы (нижний колонтитул), над верхним или под нижним полем.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пояснительный текст к слову, фразе, вынесенный в конце страницы или в конце документа, размещается под чертой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часть гипертекстового документа, ссылающаяся на какой-то сторонний элемент (команду, файл, место в том же или ином файле, страницу в всемирной паутине и т.д.)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функция, позволяющая после определенного абзаца переносить весь остальной текст на следующую страницу, не прилагая лишних усилий при дальнейших изменениях и исправлениях.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Оглавление составляется из …документа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закладок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гиперссылок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в)заголовков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г)перекрестных ссылок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Установите соответствие между структурными элементами тестового файла и выделенными областями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245"/>
      </w:tblGrid>
      <w:tr w:rsidR="00B56752">
        <w:tc>
          <w:tcPr>
            <w:tcW w:w="4678" w:type="dxa"/>
            <w:shd w:val="clear" w:color="auto" w:fill="auto"/>
          </w:tcPr>
          <w:p w:rsidR="00B56752" w:rsidRDefault="001A7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pict>
                <v:group id=" 2" o:spid="_x0000_s1080" style="width:204.75pt;height:160.3pt;mso-position-horizontal-relative:char;mso-position-vertical-relative:line" coordorigin="20,47" coordsize="40,3206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94" o:spid="_x0000_s1085" type="#_x0000_t75" style="position:absolute;left:20;top:47;width:41;height:3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">
                    <v:imagedata r:id="rId26" o:title="" croptop="18550f" cropbottom="26580f" cropleft="2104f" cropright="42717f"/>
                    <o:lock v:ext="edit" aspectratio="f"/>
                  </v:shape>
                  <v:oval id=" 4" o:spid="_x0000_s1084" style="position:absolute;left:23;top:48;width:4;height:3" strokecolor="red">
                    <v:path arrowok="t"/>
                    <v:textbox inset=".5mm,.5mm,.5mm,.5mm">
                      <w:txbxContent>
                        <w:p w:rsidR="000355C4" w:rsidRDefault="000355C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oval>
                  <v:oval id=" 5" o:spid="_x0000_s1083" style="position:absolute;left:24;top:59;width:4;height: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" strokecolor="red">
                    <v:path arrowok="t"/>
                    <v:textbox inset=".5mm,.5mm,.5mm,.5mm">
                      <w:txbxContent>
                        <w:p w:rsidR="000355C4" w:rsidRDefault="000355C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oval>
                  <v:oval id=" 6" o:spid="_x0000_s1082" style="position:absolute;left:23;top:69;width:4;height:3" strokecolor="red">
                    <v:path arrowok="t"/>
                    <v:textbox inset=".5mm,.5mm,.5mm,.5mm">
                      <w:txbxContent>
                        <w:p w:rsidR="000355C4" w:rsidRDefault="000355C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oval>
                  <v:oval id=" 7" o:spid="_x0000_s1081" style="position:absolute;left:24;top:75;width:4;height:3" strokecolor="red">
                    <v:path arrowok="t"/>
                    <v:textbox inset=".5mm,.5mm,.5mm,.5mm">
                      <w:txbxContent>
                        <w:p w:rsidR="000355C4" w:rsidRDefault="000355C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oval>
                  <w10:wrap type="none"/>
                  <w10:anchorlock/>
                </v:group>
              </w:pict>
            </w:r>
          </w:p>
        </w:tc>
        <w:tc>
          <w:tcPr>
            <w:tcW w:w="5245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а) основной текст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б) верхний колонтитул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в) сноска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г) таблица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hint="default"/>
              </w:rPr>
            </w:pPr>
            <w:r>
              <w:rPr>
                <w:rFonts w:cs="Times New Roman" w:hint="default"/>
                <w:sz w:val="28"/>
              </w:rPr>
              <w:t>д) нижний колонтитул</w:t>
            </w:r>
          </w:p>
        </w:tc>
      </w:tr>
    </w:tbl>
    <w:p w:rsidR="00B56752" w:rsidRDefault="00A37A9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>
        <w:rPr>
          <w:rFonts w:ascii="Times New Roman" w:hAnsi="Times New Roman"/>
          <w:sz w:val="28"/>
          <w:szCs w:val="24"/>
        </w:rPr>
        <w:t>На экране представлен фрагмент текстового документа</w:t>
      </w:r>
    </w:p>
    <w:p w:rsidR="00B56752" w:rsidRDefault="00A37A9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1876425" cy="1228725"/>
            <wp:effectExtent l="19050" t="0" r="9525" b="0"/>
            <wp:docPr id="8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4134" t="20441" r="68915" b="57515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4"/>
        </w:rPr>
        <w:t>Установите соответствие между номерами и обозначенными этими номерами элементами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колонки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буквица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надпись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колонтитул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командами изменения регистра и полученными после их применения фрагментами текстового документа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804"/>
      </w:tblGrid>
      <w:tr w:rsidR="00B56752">
        <w:tc>
          <w:tcPr>
            <w:tcW w:w="311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1) Все строчные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2) Изменить регистр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3) Все прописные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</w:tc>
        <w:tc>
          <w:tcPr>
            <w:tcW w:w="6804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а)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638175"/>
                  <wp:effectExtent l="19050" t="0" r="0" b="0"/>
                  <wp:docPr id="57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Рисунок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б)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838200"/>
                  <wp:effectExtent l="19050" t="0" r="0" b="0"/>
                  <wp:docPr id="58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Рисунок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в)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733425"/>
                  <wp:effectExtent l="19050" t="0" r="0" b="0"/>
                  <wp:docPr id="59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Рисунок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г)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28750" cy="828675"/>
                  <wp:effectExtent l="19050" t="0" r="0" b="0"/>
                  <wp:docPr id="60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2.3.Компьютерная графика и мультимедиа. Технология обработки графических объектов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1. Графическим редактором называется программа, предназначенная для ...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построения диаграмм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редактирования звуковой дорожки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редактирования вида и начертания шрифта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работы с графическим изображением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… графическое изображение хранится в памяти компьютера с помощью точек различного цвета, которые образуют строки и столбцы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… графикой называется графика, представляющая собой изображение в виде графических примитивов, описанных формулами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В цветовой модели RGB составляющими цветовыми компонентами являются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красный, …, синий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 w:cs="Times New Roman"/>
          <w:bCs/>
          <w:sz w:val="28"/>
        </w:rPr>
        <w:t>белый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голубой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В цветовой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модели CMYK составляющими цветовыми компонентами являются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бирюзовый, пурпурной, … и чёрный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 w:cs="Times New Roman"/>
          <w:bCs/>
          <w:sz w:val="28"/>
        </w:rPr>
        <w:t>белый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желтый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В растровом графическом редакторе … называется минимальный участок изображения, которому независимым образом можно задать цвет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пикселем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примитивом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форматом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Для ввода изображения в компьютер используются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цифровой фотоаппарат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Для вывода изображения в компьютер используются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монитор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г) цифровой фотоаппарат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 расширениям графических файлов можно отнести: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txt, doc, dot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exe, com, bat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  <w:lang w:val="en-US"/>
        </w:rPr>
        <w:t>mp</w:t>
      </w:r>
      <w:r>
        <w:rPr>
          <w:rFonts w:ascii="Times New Roman" w:hAnsi="Times New Roman" w:cs="Times New Roman"/>
          <w:bCs/>
          <w:sz w:val="28"/>
        </w:rPr>
        <w:t xml:space="preserve">3, </w:t>
      </w:r>
      <w:r>
        <w:rPr>
          <w:rFonts w:ascii="Times New Roman" w:hAnsi="Times New Roman" w:cs="Times New Roman"/>
          <w:bCs/>
          <w:sz w:val="28"/>
          <w:lang w:val="en-US"/>
        </w:rPr>
        <w:t>wav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gif</w:t>
      </w:r>
      <w:r>
        <w:rPr>
          <w:rFonts w:ascii="Times New Roman" w:hAnsi="Times New Roman" w:cs="Times New Roman"/>
          <w:bCs/>
          <w:sz w:val="28"/>
        </w:rPr>
        <w:t xml:space="preserve">, </w:t>
      </w:r>
      <w:r>
        <w:rPr>
          <w:rFonts w:ascii="Times New Roman" w:hAnsi="Times New Roman" w:cs="Times New Roman"/>
          <w:bCs/>
          <w:sz w:val="28"/>
          <w:lang w:val="en-US"/>
        </w:rPr>
        <w:t>bmp</w:t>
      </w:r>
      <w:r>
        <w:rPr>
          <w:rFonts w:ascii="Times New Roman" w:hAnsi="Times New Roman" w:cs="Times New Roman"/>
          <w:bCs/>
          <w:sz w:val="28"/>
        </w:rPr>
        <w:t xml:space="preserve">, </w:t>
      </w:r>
      <w:r>
        <w:rPr>
          <w:rFonts w:ascii="Times New Roman" w:hAnsi="Times New Roman" w:cs="Times New Roman"/>
          <w:bCs/>
          <w:sz w:val="28"/>
          <w:lang w:val="en-US"/>
        </w:rPr>
        <w:t>jpg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Отличительной чертой технологии мультимедиа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сочетание звуковой, графической, текстовой информации, видео и анимации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возможность обработки звуковой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объединение текстовой и графической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объединение звуковой и текстовой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Из представленных ниже продуктов выберите мультимедийный.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картина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презентация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фотография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г)книга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По способу графического создания изображения различают ... графику.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цветную и полноцветную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растровую, векторную и фрактальную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горизонтальную и вертикальную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2.4.Представление профессиональной информации в виде презентаций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Компьютерная … – это мультимедийный продукт, представляющий собой последовательность слайдов, которые выдержаны в одном графическом стиле.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презентация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программа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Основным элементом презентации является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страница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слайд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ячейка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Расположенные на слайде прямоугольники с пунктирными границами называются…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заполнителями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шаблонами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фигурами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объектами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Каждый раз при добавлении в презентацию нового слайда необходимовыбрать тип … слайда, который определяет, как будут размещаться на слайде различные объекты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смены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макета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… – это технология, которая позволяет при помощи неподвижных объектов создавать иллюзию движения для привлечения и удержания внимания аудитории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дизайн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фигура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… – это элемент управления, необходимый для навигации внутри презентации или для перехода к другому внешнему ресурсу, в качестве которого может выступать адрес в сети Интернет, адрес электронной почты, новый документ или любой другой файл.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дизайн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фигура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>
        <w:rPr>
          <w:rFonts w:ascii="Times New Roman" w:hAnsi="Times New Roman"/>
          <w:sz w:val="28"/>
          <w:szCs w:val="28"/>
        </w:rPr>
        <w:t>Установите соответствие между командами работы с электронной презентацией и их назначениями.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B56752">
        <w:tc>
          <w:tcPr>
            <w:tcW w:w="4395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1) Смена слайдов по щелчку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2) Схема переходов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3) Смена слайдов автоматически после</w:t>
            </w:r>
          </w:p>
        </w:tc>
        <w:tc>
          <w:tcPr>
            <w:tcW w:w="4961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А) предварительный просмотр анимации и эффектов при смене слайда, созданных для этого слайда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Б) выбор специального эффекта, который будет применяться при смене предыдущего слайда на текущий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В) переход к следующему слайду после определенного числа секунд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Г) переход к следующему слайду по щелчку мыши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2.5.Интерактивные и мультимедийные объекты на слайде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… – это интерактивные (диалоговые) системы, обеспечивающие одновременную работу со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звуком, анимированной компьютерной графикой, видеокадрами, статическими изображениями и тестами.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мультимедиа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2. Интерактивность – возможность диалога компьютера с … на основе графического интерфейса с управляющими элементами (кнопки, текстовые окна и т.д.).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компьютером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б)пользователем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роботом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.Важная особенность мультимедиа технологии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многозадачность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интерактивность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оптимизация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Возможные эффекты анимации в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вход, выход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вход, выделение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выделение, пути перемещения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г)вход, выход, выделение, пути перемещения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Переход – это специальный эффект, который используется при отображении нового слайда в ходе …Он определяет, как будет появляться на экране слайд – сразу или постепенно, и если постепенно, то какой эффект при этом будет использоваться.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демонстрации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редактирования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создания</w:t>
      </w:r>
    </w:p>
    <w:p w:rsidR="00B56752" w:rsidRDefault="00A37A9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>
        <w:rPr>
          <w:rFonts w:ascii="Times New Roman" w:hAnsi="Times New Roman"/>
          <w:sz w:val="28"/>
          <w:szCs w:val="24"/>
        </w:rPr>
        <w:t>Установите соответствие между списками панели Настройка анимации и их назначениями.</w:t>
      </w: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3828"/>
        <w:gridCol w:w="5892"/>
      </w:tblGrid>
      <w:tr w:rsidR="00B56752">
        <w:tc>
          <w:tcPr>
            <w:tcW w:w="3828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1)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19250" cy="771525"/>
                  <wp:effectExtent l="19050" t="0" r="0" b="0"/>
                  <wp:docPr id="65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28775" cy="257175"/>
                  <wp:effectExtent l="19050" t="0" r="9525" b="0"/>
                  <wp:docPr id="66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38300" cy="247650"/>
                  <wp:effectExtent l="19050" t="0" r="0" b="0"/>
                  <wp:docPr id="6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список эффектов анимации к объектам на слайде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б) просмотр эффектов анимации на текущем слайде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скорость, с которой производится просмотр анимации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время эффекта анимации относительно других событий слайда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последовательность этапов разработки мультимедийной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Проектирование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sz w:val="28"/>
        </w:rPr>
        <w:t xml:space="preserve"> Программная реализация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Тестирование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 xml:space="preserve"> Планирование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</w:t>
      </w:r>
      <w:r>
        <w:rPr>
          <w:rFonts w:ascii="Times New Roman" w:hAnsi="Times New Roman" w:cs="Times New Roman"/>
          <w:sz w:val="28"/>
        </w:rPr>
        <w:t xml:space="preserve"> Информационное наполнение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е)</w:t>
      </w:r>
      <w:r>
        <w:rPr>
          <w:rFonts w:ascii="Times New Roman" w:hAnsi="Times New Roman" w:cs="Times New Roman"/>
          <w:sz w:val="28"/>
        </w:rPr>
        <w:t xml:space="preserve"> Использование (применение)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2.6.Гипертекстовое представление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1. Web-страница (документ HTML) представляет собой: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а)текстовый файл с расширением txt или doc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б)текстовый файл с расширением htm или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в)двоичный файл с расширением com или exe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г)графический файл с расширением gif или jpg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Тег -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а)специальная команда, записанная в угловых скобках &lt;&gt;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б)текст, в котором используются спецсимволы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в)указатель на другой файл или объект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г)фрагмент программы, включённой в состав Web-страницы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Для объявления Web-страницы используется тег: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 xml:space="preserve">) html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body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Исправить код Web-страницы на языке HTML можно с помощью программы: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электронные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СУБД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текстовый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Основное содержание Web-страницы размещается внутри тега: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body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font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Каким тегом задается абзац в HTML: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allign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td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p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i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Название web-страницы записывается в теге: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 xml:space="preserve">) title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head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p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Абзац «История ЭВМ» выровнен по центру, если записан код: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&lt;font align = «center»&gt;</w:t>
      </w:r>
      <w:r>
        <w:rPr>
          <w:rFonts w:ascii="Times New Roman" w:hAnsi="Times New Roman" w:cs="Times New Roman"/>
          <w:bCs/>
          <w:sz w:val="28"/>
        </w:rPr>
        <w:t>ИсторияЭВМ</w:t>
      </w:r>
      <w:r>
        <w:rPr>
          <w:rFonts w:ascii="Times New Roman" w:hAnsi="Times New Roman" w:cs="Times New Roman"/>
          <w:bCs/>
          <w:sz w:val="28"/>
          <w:lang w:val="en-US"/>
        </w:rPr>
        <w:t>&lt;/font&gt;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&lt;р align = «center»&gt; История ЭВМ &lt;/р&gt;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&lt;h3 align = «center»&gt;</w:t>
      </w:r>
      <w:r>
        <w:rPr>
          <w:rFonts w:ascii="Times New Roman" w:hAnsi="Times New Roman" w:cs="Times New Roman"/>
          <w:bCs/>
          <w:sz w:val="28"/>
        </w:rPr>
        <w:t>ИсторияЭВМ</w:t>
      </w:r>
      <w:r>
        <w:rPr>
          <w:rFonts w:ascii="Times New Roman" w:hAnsi="Times New Roman" w:cs="Times New Roman"/>
          <w:bCs/>
          <w:sz w:val="28"/>
          <w:lang w:val="en-US"/>
        </w:rPr>
        <w:t>&lt;/h3&gt;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г</w:t>
      </w:r>
      <w:r>
        <w:rPr>
          <w:rFonts w:ascii="Times New Roman" w:hAnsi="Times New Roman" w:cs="Times New Roman"/>
          <w:bCs/>
          <w:sz w:val="28"/>
          <w:lang w:val="en-US"/>
        </w:rPr>
        <w:t>) &lt;title align = «center»&gt;</w:t>
      </w:r>
      <w:r>
        <w:rPr>
          <w:rFonts w:ascii="Times New Roman" w:hAnsi="Times New Roman" w:cs="Times New Roman"/>
          <w:bCs/>
          <w:sz w:val="28"/>
        </w:rPr>
        <w:t>ИсторияЭВМ</w:t>
      </w:r>
      <w:r>
        <w:rPr>
          <w:rFonts w:ascii="Times New Roman" w:hAnsi="Times New Roman" w:cs="Times New Roman"/>
          <w:bCs/>
          <w:sz w:val="28"/>
          <w:lang w:val="en-US"/>
        </w:rPr>
        <w:t>&lt;/title 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С помощью какого тега можно вставить рисунок: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bCs/>
          <w:sz w:val="28"/>
          <w:lang w:val="en-US"/>
        </w:rPr>
        <w:t>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  <w:lang w:val="en-US"/>
        </w:rPr>
        <w:t>img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  <w:lang w:val="en-US"/>
        </w:rPr>
        <w:t>br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10. Программа для просмотра гипертекстовых страниц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сервер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протокол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браузер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Атрибуты тега FONT: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color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  <w:lang w:val="en-US"/>
        </w:rPr>
        <w:t>face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  <w:lang w:val="en-US"/>
        </w:rPr>
        <w:t>border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align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В HTML тэги бывают: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тройные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одиночные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парные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3.1. Модели и моделирование. Этапы моделирования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Как называется упрощенное представление реального объекта?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оригинал;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прототип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система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Процесс построения моделей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моделирование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экспериментирование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конструирование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проектирование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Информационная модель, состоящая из строк и столбцов,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схема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график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чертеж.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Устное представление информационной модели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графической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словесной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 называется граф, предназначенный для отображения вложенности, подчиненности, наследования и т.п. между объектами?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схемой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таблицей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деревом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Результатом процесса формализации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описательная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графическая модель;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математическая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г) предметная модель.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Установите последовательность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Правильный порядок указанных этапов математического моделирования процесса: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анализ результата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определение целей моделирования;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проведение исследования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поиск математического описания.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3.2. Списки, графы, деревья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Какой граф называется взвешенным: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граф, в котором его вершины или ребра характеризуются некоторой дополнительной информацией — весами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граф, в котором все ребра равны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граф, в котором четное число вершин и ребер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Как называется линия без стрелки, соединяющая вершины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дуга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вершина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ребро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Укажите название одной главной вершины дерева: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потомки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листья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корень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Граф, вершины которого соединяются рёбрами,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неориентированным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направленным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ориентированным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Какой граф называется ориентированным: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вершины которого соединены рёбрами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вершины которого соединены дугами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вершины которого соединены прямыми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Как называется направленная линия, соединяющая вершины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кривая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ребро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Какой вид графа отображает родственные связи между членами семьи?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дерево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сеть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взвешенный граф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Чем отличается дуга от ребра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— направленная линия, ребро — ненаправленная линия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 ребро — направленная линия, дуга — ненаправленная линия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дуга и ребро — это одно и то же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Как называется дерево, в котором каждый узел может иметь не более двух сыновей?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ориентированное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бинарное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неориентированное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корневое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Точки графа называются…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кривая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ребро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вершина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11.Установите соответствие между количеством рёбер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 5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445"/>
                  <wp:effectExtent l="19050" t="0" r="952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9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240" cy="1933575"/>
                  <wp:effectExtent l="19050" t="0" r="3243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6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345" cy="1247775"/>
                  <wp:effectExtent l="19050" t="0" r="7923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Установите соответствие между количеством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вершин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1) 6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445"/>
                  <wp:effectExtent l="19050" t="0" r="9525" b="0"/>
                  <wp:docPr id="9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8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240" cy="1933575"/>
                  <wp:effectExtent l="19050" t="0" r="3243" b="0"/>
                  <wp:docPr id="10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7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345" cy="1247775"/>
                  <wp:effectExtent l="19050" t="0" r="7923" b="0"/>
                  <wp:docPr id="11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3.3.Математические модели в профессиональной области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Игровые модели – это модели, которые описывают соперничество двух (или более) сторон, каждая из которых стремится к …, т. е. преследует свою цель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выигрышу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проигрышу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ничьей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2. Все позиции (игровые ситуации)</w:t>
      </w:r>
      <w:r>
        <w:rPr>
          <w:rFonts w:ascii="Times New Roman" w:hAnsi="Times New Roman"/>
          <w:sz w:val="28"/>
          <w:szCs w:val="28"/>
        </w:rPr>
        <w:t>делятся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игровые и не игровые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выигрышные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проигрышные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призовые и не призовые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Выигрышная позиция – это такая позиция, в которой игрок, делающий первый ход, может гарантированно … при любой игре соперника, если не сделает ошибку.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выиграть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ретироваться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Выигрышная стратегия – алгоритм выбора очередного хода, позволяющий игроку…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проиграть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ретироваться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Если игрок начинает играть в проигрышной позиции, он обязательно …, если ошибку не сделает его соперник.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оба ответа не верные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в)проиграет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Игры с полной информацией – игры, в которых: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порядок ходов игроков определяется правилами (а не скоростью реакции);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 любой момент игроки имеют полную информацию о состоянии игры, т. е. о позиции и всех возможных ходах любого из игроков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порядок ходов игроков определяется скоростью реакции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Примеры игр с полной информацией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шашки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/>
          <w:sz w:val="28"/>
          <w:szCs w:val="28"/>
        </w:rPr>
        <w:t>шахматы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футбол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/>
          <w:sz w:val="28"/>
          <w:szCs w:val="28"/>
        </w:rPr>
        <w:t>«крестики-нолики»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3.4. Понятие алгоритма и основные алгоритмические структуры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… алгоритм – это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алгоритм, содержащий многократное повторение некоторых операторов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… алгоритм –это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алгоритм, в котором команды выполняются последовательно друг за другом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… алгоритм–это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алгоритм,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котором команды выполняются в зависимости от истинности условия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Алгоритм –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правила выполнения определенных действий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ориентированный граф, указывающий порядок исполнения некоторого набора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понятное и точное предписание исполнителю совершить последовательность действий, направленных на достижение поставленных целей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набор команд для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протокол вычислительной сети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Эта фигура в блок-схемах алгоритмов используется для обозначения:</w:t>
      </w:r>
    </w:p>
    <w:p w:rsidR="00B56752" w:rsidRDefault="001A7A6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 14" o:spid="_x0000_s1077" style="width:74.85pt;height:46.45pt;mso-position-horizontal-relative:char;mso-position-vertical-relative:line" coordorigin="14,99" coordsize="14,10582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"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 15" o:spid="_x0000_s1079" type="#_x0000_t116" style="position:absolute;left:14;top:99;width:15;height: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">
              <v:path arrowok="t"/>
            </v:shape>
            <v:line id=" 16" o:spid="_x0000_s1078" style="position:absolute" from="22,106" to="22,11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">
              <v:stroke endarrow="block"/>
            </v:line>
            <w10:anchorlock/>
          </v:group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начала и конца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 логического условия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заголовка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цикла «до»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Эта фигура в блок-схемах алгоритмов используется для обозначения:</w:t>
      </w:r>
    </w:p>
    <w:p w:rsidR="00B56752" w:rsidRDefault="001A7A6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 17" o:spid="_x0000_s1073" style="width:1in;height:49.55pt;mso-position-horizontal-relative:char;mso-position-vertical-relative:line" coordorigin="16,74" coordsize="14,19802">
            <v:line id=" 18" o:spid="_x0000_s1076" style="position:absolute" from="23,74" to="23,79" o:connectortype="straight">
              <v:stroke endarrow="block"/>
            </v:line>
            <v:line id=" 19" o:spid="_x0000_s1075" style="position:absolute" from="23,88" to="23,94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">
              <v:stroke endarrow="block"/>
            </v:line>
            <v:shapetype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 20" o:spid="_x0000_s1074" type="#_x0000_t111" style="position:absolute;left:16;top:79;width:15;height:10">
              <v:path arrowok="t"/>
            </v:shape>
            <w10:anchorlock/>
          </v:group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блок ввода и вывода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блок начала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блок обработки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логический блок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 изображается на блок-схеме блок обработки информации?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1A7A65">
        <w:rPr>
          <w:rFonts w:ascii="Times New Roman" w:hAnsi="Times New Roman"/>
          <w:sz w:val="28"/>
          <w:szCs w:val="24"/>
        </w:rPr>
      </w:r>
      <w:r w:rsidR="001A7A65">
        <w:rPr>
          <w:rFonts w:ascii="Times New Roman" w:hAnsi="Times New Roman"/>
          <w:sz w:val="28"/>
          <w:szCs w:val="24"/>
        </w:rPr>
        <w:pict>
          <v:shape id=" 84" o:spid="_x0000_s1101" type="#_x0000_t111" style="width:1in;height:25.3pt;mso-left-percent:-10001;mso-top-percent:-10001;mso-position-horizontal:absolute;mso-position-horizontal-relative:char;mso-position-vertical:absolute;mso-position-vertical-relative:line;mso-left-percent:-10001;mso-top-percent:-10001">
            <v:path arrowok="t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1A7A65">
        <w:rPr>
          <w:rFonts w:ascii="Times New Roman" w:hAnsi="Times New Roman"/>
          <w:sz w:val="28"/>
          <w:szCs w:val="24"/>
        </w:rPr>
      </w:r>
      <w:r w:rsidR="001A7A65">
        <w:rPr>
          <w:rFonts w:ascii="Times New Roman" w:hAnsi="Times New Roman"/>
          <w:sz w:val="28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 83" o:spid="_x0000_s1100" type="#_x0000_t109" style="width:1in;height:33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">
            <v:path arrowok="t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1A7A65">
        <w:rPr>
          <w:rFonts w:ascii="Times New Roman" w:hAnsi="Times New Roman"/>
          <w:sz w:val="28"/>
          <w:szCs w:val="24"/>
        </w:rPr>
      </w:r>
      <w:r w:rsidR="001A7A65">
        <w:rPr>
          <w:rFonts w:ascii="Times New Roman" w:hAnsi="Times New Roman"/>
          <w:sz w:val="28"/>
          <w:szCs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 82" o:spid="_x0000_s1099" type="#_x0000_t176" style="width:1in;height:27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1A7A65">
        <w:rPr>
          <w:rFonts w:ascii="Times New Roman" w:hAnsi="Times New Roman"/>
          <w:sz w:val="28"/>
          <w:szCs w:val="24"/>
        </w:rPr>
      </w:r>
      <w:r w:rsidR="001A7A65">
        <w:rPr>
          <w:rFonts w:ascii="Times New Roman" w:hAnsi="Times New Roman"/>
          <w:sz w:val="28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 81" o:spid="_x0000_s1098" type="#_x0000_t110" style="width:72.05pt;height:48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. Как изображается на блок-схеме логический блок?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1A7A65">
        <w:rPr>
          <w:rFonts w:ascii="Times New Roman" w:hAnsi="Times New Roman"/>
          <w:sz w:val="28"/>
          <w:szCs w:val="24"/>
        </w:rPr>
      </w:r>
      <w:r w:rsidR="001A7A65">
        <w:rPr>
          <w:rFonts w:ascii="Times New Roman" w:hAnsi="Times New Roman"/>
          <w:sz w:val="28"/>
          <w:szCs w:val="24"/>
        </w:rPr>
        <w:pict>
          <v:shape id=" 80" o:spid="_x0000_s1097" type="#_x0000_t111" style="width:1in;height:25.3pt;mso-left-percent:-10001;mso-top-percent:-10001;mso-position-horizontal:absolute;mso-position-horizontal-relative:char;mso-position-vertical:absolute;mso-position-vertical-relative:line;mso-left-percent:-10001;mso-top-percent:-10001">
            <v:path arrowok="t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1A7A65">
        <w:rPr>
          <w:rFonts w:ascii="Times New Roman" w:hAnsi="Times New Roman"/>
          <w:sz w:val="28"/>
          <w:szCs w:val="24"/>
        </w:rPr>
      </w:r>
      <w:r w:rsidR="001A7A65">
        <w:rPr>
          <w:rFonts w:ascii="Times New Roman" w:hAnsi="Times New Roman"/>
          <w:sz w:val="28"/>
          <w:szCs w:val="24"/>
        </w:rPr>
        <w:pict>
          <v:shape id=" 79" o:spid="_x0000_s1096" type="#_x0000_t109" style="width:1in;height:33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">
            <v:path arrowok="t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1A7A65">
        <w:rPr>
          <w:rFonts w:ascii="Times New Roman" w:hAnsi="Times New Roman"/>
          <w:sz w:val="28"/>
          <w:szCs w:val="24"/>
        </w:rPr>
      </w:r>
      <w:r w:rsidR="001A7A65">
        <w:rPr>
          <w:rFonts w:ascii="Times New Roman" w:hAnsi="Times New Roman"/>
          <w:sz w:val="28"/>
          <w:szCs w:val="24"/>
        </w:rPr>
        <w:pict>
          <v:shape id=" 78" o:spid="_x0000_s1095" type="#_x0000_t176" style="width:1in;height:27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1A7A65">
        <w:rPr>
          <w:rFonts w:ascii="Times New Roman" w:hAnsi="Times New Roman"/>
          <w:sz w:val="28"/>
          <w:szCs w:val="24"/>
        </w:rPr>
      </w:r>
      <w:r w:rsidR="001A7A65">
        <w:rPr>
          <w:rFonts w:ascii="Times New Roman" w:hAnsi="Times New Roman"/>
          <w:sz w:val="28"/>
          <w:szCs w:val="24"/>
        </w:rPr>
        <w:pict>
          <v:shape id=" 77" o:spid="_x0000_s1094" type="#_x0000_t110" style="width:72.05pt;height:48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Как изображается на блок-схеме блок модификатор?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1A7A65">
        <w:rPr>
          <w:rFonts w:ascii="Times New Roman" w:hAnsi="Times New Roman"/>
          <w:sz w:val="28"/>
          <w:szCs w:val="24"/>
        </w:rPr>
      </w:r>
      <w:r w:rsidR="001A7A65">
        <w:rPr>
          <w:rFonts w:ascii="Times New Roman" w:hAnsi="Times New Roman"/>
          <w:sz w:val="28"/>
          <w:szCs w:val="24"/>
        </w:rPr>
        <w:pict>
          <v:shape id=" 76" o:spid="_x0000_s1093" type="#_x0000_t111" style="width:1in;height:25.3pt;mso-left-percent:-10001;mso-top-percent:-10001;mso-position-horizontal:absolute;mso-position-horizontal-relative:char;mso-position-vertical:absolute;mso-position-vertical-relative:line;mso-left-percent:-10001;mso-top-percent:-10001">
            <v:path arrowok="t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1A7A65">
        <w:rPr>
          <w:rFonts w:ascii="Times New Roman" w:hAnsi="Times New Roman"/>
          <w:sz w:val="28"/>
          <w:szCs w:val="24"/>
        </w:rPr>
      </w:r>
      <w:r w:rsidR="001A7A65">
        <w:rPr>
          <w:rFonts w:ascii="Times New Roman" w:hAnsi="Times New Roman"/>
          <w:sz w:val="28"/>
          <w:szCs w:val="24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 75" o:spid="_x0000_s1092" type="#_x0000_t117" style="width:1in;height:33.25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">
            <v:path arrowok="t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1A7A65">
        <w:rPr>
          <w:rFonts w:ascii="Times New Roman" w:hAnsi="Times New Roman"/>
          <w:sz w:val="28"/>
          <w:szCs w:val="24"/>
        </w:rPr>
      </w:r>
      <w:r w:rsidR="001A7A65">
        <w:rPr>
          <w:rFonts w:ascii="Times New Roman" w:hAnsi="Times New Roman"/>
          <w:sz w:val="28"/>
          <w:szCs w:val="24"/>
        </w:rPr>
        <w:pict>
          <v:shape id=" 74" o:spid="_x0000_s1091" type="#_x0000_t176" style="width:1in;height:27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1A7A65">
        <w:rPr>
          <w:rFonts w:ascii="Times New Roman" w:hAnsi="Times New Roman"/>
          <w:sz w:val="28"/>
          <w:szCs w:val="24"/>
        </w:rPr>
      </w:r>
      <w:r w:rsidR="001A7A65">
        <w:rPr>
          <w:rFonts w:ascii="Times New Roman" w:hAnsi="Times New Roman"/>
          <w:sz w:val="28"/>
          <w:szCs w:val="24"/>
        </w:rPr>
        <w:pict>
          <v:shape id=" 73" o:spid="_x0000_s1090" type="#_x0000_t110" style="width:72.05pt;height:48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10. Алгоритмическая конструкция какого типа изображена на блок-схеме: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1" type="#_x0000_t75" style="width:203.25pt;height:123.75pt" o:ole="">
            <v:imagedata r:id="rId38" o:title=""/>
          </v:shape>
          <o:OLEObject Type="Embed" ProgID="Visio.Drawing.11" ShapeID="_x0000_i1041" DrawAspect="Content" ObjectID="_1846743958" r:id="rId39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линейная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циклическая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разветвляющаяся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вспомогательная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Алгоритмическая конструкция какого типа изображена на фрагменте блок-схеме: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2" type="#_x0000_t75" style="width:203.25pt;height:123.75pt" o:ole="">
            <v:imagedata r:id="rId40" o:title=""/>
          </v:shape>
          <o:OLEObject Type="Embed" ProgID="Visio.Drawing.11" ShapeID="_x0000_i1042" DrawAspect="Content" ObjectID="_1846743959" r:id="rId41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линейная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циклическая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разветвляющаяся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вспомогательная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Фрагмент блок-схемы представляет собой алгоритм, который содержит команду ветвления: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3" type="#_x0000_t75" style="width:203.25pt;height:123.75pt" o:ole="">
            <v:imagedata r:id="rId42" o:title=""/>
          </v:shape>
          <o:OLEObject Type="Embed" ProgID="Visio.Drawing.11" ShapeID="_x0000_i1043" DrawAspect="Content" ObjectID="_1846743960" r:id="rId43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полной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во вспомогательной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сокращённой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 линейной форме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3.5.Базы данных как модель предметной области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Совокупность данных, которые обладают свойствами структурированности и взаимосвязанности, а также независимости от прикладных программ называется:</w:t>
      </w:r>
      <w:r>
        <w:rPr>
          <w:rFonts w:ascii="Times New Roman" w:hAnsi="Times New Roman" w:cs="Times New Roman"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текстовым редактором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электронной таблицей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базой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редактором формул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Управляющая программа, предназначенная для хранения, поиска и обработки данных в базе,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операционной системой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операционной оболочкой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системой управления базами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прикладной программой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Для чего предназначены запросы?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вывода обработанных данных базы на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Для чего предназначены формы?</w:t>
      </w:r>
      <w:r>
        <w:rPr>
          <w:rFonts w:ascii="Times New Roman" w:hAnsi="Times New Roman" w:cs="Times New Roman"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автоматического выполнения групп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Без каких объектов не может существовать база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без отчетов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без форм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без таблиц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без запросов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Таблицы в базах данных предназначены для: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автоматического выполнения группы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выполнения сложных программных действий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В представленной на рисунке таблице базы данных количество полей равно: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4675" cy="1247775"/>
            <wp:effectExtent l="19050" t="0" r="9525" b="0"/>
            <wp:docPr id="1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6546" t="39873" r="46793" b="326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В представленной на рисунке таблице базы данных количество записей равно: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4675" cy="1247775"/>
            <wp:effectExtent l="19050" t="0" r="9525" b="0"/>
            <wp:docPr id="13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6546" t="39873" r="46793" b="326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Столбец таблицы в СУБД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ключевым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Строка таблицы в СУБД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ключевым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Базовыми объектами СУБД являются: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отчёты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запросы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формы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Отношение, установленное между полями связанных таблиц, при которой одной записи в первой таблице соответствует единственная запись во второй таблице и наоборот,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один к одному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каскадное удаление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один ко многим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многие ко многим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Сколько знаков может быть в поле с текстовым типом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65635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sz w:val="28"/>
        </w:rPr>
        <w:t>255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>1024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>512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Столбец  подстановок в таблице СУБД используется: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создания нового поля в таблице.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создания новых таблиц.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добавления значений полей из других таблиц или фиксированного списка данных.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г) для ввода или вывода выражений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Ключевое поле базы данных -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поле типа "Счетчик"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sz w:val="28"/>
        </w:rPr>
        <w:t>поле, значения которого могут быть типа "Счетчик" или "Числовой"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поле, значения которого уникальны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 xml:space="preserve"> поле, значения которого логического типа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В режиме конструктора таблицы СУБД Access можно: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создавать таблицу, добавляя поля и устанавливая для них значений и свойства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вносить данные.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создавать запросы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формировать отчеты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Какой тип связи необходимо установить, если одной записи в таблице А может соответствовать несколько записей в таблице 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 «один-к-одному»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 «один-ко-многим»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 «много-к-одному»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«много-ко-многим»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Какие типы данных можно выбирать для полей таблицы: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счетчик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дата/время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3.6.Технологии обработки информации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Электронная … – это программа, моделирующая на экране двумерную таблицу, состоящую из строк и столбцов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В ячейках электронной таблицы установлен … формат: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923925" cy="542925"/>
            <wp:effectExtent l="19050" t="0" r="9525" b="0"/>
            <wp:docPr id="68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58434" t="47242" r="29733" b="43478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числовой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процентный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денежный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экспоненциальный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Адрес ячейки в электронной таблице определяется: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номером листа и номером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номером листа и именем столбца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названием столбца и номером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номерами строк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Диапазоном в электронной таблице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совокупность ячеек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 совокупность листов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документ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рабочий лист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Что является минимальным элементом электронной таблицы?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диапазон ячеек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рабочая книга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ячейка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лист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диапазонами ячеек и адресами этих диапазонов в электронной таблице: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03"/>
        <w:gridCol w:w="5645"/>
      </w:tblGrid>
      <w:tr w:rsidR="00B56752">
        <w:tc>
          <w:tcPr>
            <w:tcW w:w="425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952625" cy="704850"/>
                  <wp:effectExtent l="19050" t="0" r="9525" b="0"/>
                  <wp:docPr id="124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133475" cy="1247775"/>
                  <wp:effectExtent l="19050" t="0" r="9525" b="0"/>
                  <wp:docPr id="1344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838325" cy="847725"/>
                  <wp:effectExtent l="19050" t="0" r="9525" b="0"/>
                  <wp:docPr id="141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C3:E7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С5:F5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C7:E7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C3:C11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соответствие между указателями мыши и командами, выполняемыми с помощью этих указателей в табличном процессоре: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03"/>
        <w:gridCol w:w="5645"/>
      </w:tblGrid>
      <w:tr w:rsidR="00B56752">
        <w:tc>
          <w:tcPr>
            <w:tcW w:w="425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14325" cy="285750"/>
                  <wp:effectExtent l="19050" t="0" r="9525" b="0"/>
                  <wp:docPr id="143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" name="Рисунок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04800" cy="257175"/>
                  <wp:effectExtent l="19050" t="0" r="0" b="0"/>
                  <wp:docPr id="1438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" name="Рисунок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028700" cy="561975"/>
                  <wp:effectExtent l="19050" t="0" r="0" b="0"/>
                  <wp:docPr id="1439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" name="Рисунок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 t="35294" b="6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выделение всего столбца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отражение скрытых строк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отражение скрытых столбцов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выделение всей строки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3.7.Формулы и функции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Формула в электронных таблицах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начинается со знака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Результатом вычисления в ячейке С3 будет…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685925" cy="704850"/>
            <wp:effectExtent l="19050" t="0" r="9525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t="23441" r="75922" b="63024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Результатом вычисления в ячейке С1 будет…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19300" cy="447675"/>
            <wp:effectExtent l="19050" t="0" r="0" b="0"/>
            <wp:docPr id="14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t="16055" r="77303" b="7765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20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15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На рисунке приведен фрагмент электронной таблицы. Значение в ячейке С1 получено с помощью вычисления по некоторой формуле. Какая из формул для ячейки С1 верна?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66925" cy="428625"/>
            <wp:effectExtent l="19050" t="0" r="9525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t="26234" r="67897" b="65408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=МАКС(А1:В1)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=МАКС(А1:А2)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=МИН(А1:А2)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=МИН(А1:В1)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Функция КОРЕНЬ возвращает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значение кубического корня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экспоненту заданного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значение квадратного корня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модуль (абсолютную величину) 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сообщениями об ошибках в окне табличного процессора и их значениями.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6379"/>
      </w:tblGrid>
      <w:tr w:rsidR="00B56752">
        <w:tc>
          <w:tcPr>
            <w:tcW w:w="2977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647700" cy="161925"/>
                  <wp:effectExtent l="19050" t="0" r="0" b="0"/>
                  <wp:docPr id="146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Рисунок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1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39750" cy="182880"/>
                  <wp:effectExtent l="19050" t="0" r="0" b="0"/>
                  <wp:docPr id="147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Рисунок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183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03555" cy="163830"/>
                  <wp:effectExtent l="19050" t="0" r="0" b="0"/>
                  <wp:docPr id="148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Рисунок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163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использовано недопустимое</w:t>
            </w:r>
            <w:r w:rsidR="007A2C0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значение аргумента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ширина ячейки не позволяет отобразить число в заданном формате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в формуле делается попытка деления на нуль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 формуле задана ссылка на несуществующую ячейку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Формула в электронной таблице может содержать: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функции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файлы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знаки арифметических операций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 ссылки на ячейки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3.8.Визуализация данных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… — это способ графического отображения информации, их используют, чтобы визуализировать данные таблицы и показать зависимости между этими данными.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формулы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функции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г)ячейки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На представленном рисунке отсутствует элемент диаграммы: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2762250" cy="2181225"/>
            <wp:effectExtent l="19050" t="0" r="0" b="0"/>
            <wp:docPr id="18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6740" t="27003" r="53371" b="504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подписи данных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заголовок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область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легенда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На представленном рисунке диаграмма построена на столбцах электронной таблицы: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245"/>
      </w:tblGrid>
      <w:tr w:rsidR="00B56752">
        <w:tc>
          <w:tcPr>
            <w:tcW w:w="4678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2752725" cy="3000375"/>
                  <wp:effectExtent l="19050" t="0" r="9525" b="0"/>
                  <wp:docPr id="185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 l="3926" t="23854" r="61993" b="29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Наименование товара и Октябрь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Сентябрь, Октябрь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Наименование товара и Сентябрь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Наименование товара, Ноябрь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Как называется тип диаграммы представленной на рисунке?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762250" cy="2181225"/>
            <wp:effectExtent l="19050" t="0" r="0" b="0"/>
            <wp:docPr id="1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6740" t="27003" r="53371" b="504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круговая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линейчатая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гистограмма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 основным элементам диаграммы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 название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подписи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ряды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легенда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диаграммами табличного процессора и параметрами подписей данных.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62100" cy="1038225"/>
                  <wp:effectExtent l="19050" t="0" r="0" b="0"/>
                  <wp:docPr id="188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71625" cy="1038225"/>
                  <wp:effectExtent l="19050" t="0" r="9525" b="0"/>
                  <wp:docPr id="189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90675" cy="1057275"/>
                  <wp:effectExtent l="19050" t="0" r="9525" b="0"/>
                  <wp:docPr id="190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имена категорий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линии выноски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значения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доли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соответствие между диаграммами табличного процессора и их названиями.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954"/>
      </w:tblGrid>
      <w:tr w:rsidR="00B56752">
        <w:tc>
          <w:tcPr>
            <w:tcW w:w="396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09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Рисунок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33525" cy="1009650"/>
                  <wp:effectExtent l="19050" t="0" r="9525" b="0"/>
                  <wp:docPr id="210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11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график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линейчатая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гистограмма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пузырьковая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Тема 3.9.Моделирование в электронных таблицах (на примерах задач из профессиональной области)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… в электронной таблице — это инструмент, с помощью которого информацию из таблицы организовывают в необходимом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сортировка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формула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Фильтрация данных в электронной таблице – это процедура, предназначенная для: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отображения на экране записей таблицы, значения в которых соответствуют условиям, заданным пользователем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расположения данных исходной таблицы в наиболее удобном для пользователя виде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изменение порядка записей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графического представления данных из исходной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Сколько в таблице останется строк с данными после фильтрации со следующим критерием: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Математика &gt; 80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230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В каком порядке отсортирован столбец ФИО?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lastRenderedPageBreak/>
        <w:drawing>
          <wp:inline distT="0" distB="0" distL="0" distR="0">
            <wp:extent cx="2867025" cy="2667000"/>
            <wp:effectExtent l="19050" t="0" r="9525" b="0"/>
            <wp:docPr id="16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порядке, обратном алфавитному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от старых к новым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Какая фамилия окажется на первом месте после сортировки столбца Русский язык по убыванию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17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 Чернов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Зайцева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Сергеев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Скворцова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Текстовые значения после сортировки могут располагаться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порядке, обратном алфавитному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 убыванию (от большего к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меньшему)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Числовые значения после сортировки могут располагаться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в порядке, обратном алфавитному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7) по убыванию (от большего к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меньшему)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autoSpaceDE w:val="0"/>
        <w:autoSpaceDN w:val="0"/>
        <w:adjustRightInd w:val="0"/>
        <w:spacing w:after="0" w:line="360" w:lineRule="auto"/>
        <w:ind w:firstLine="702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Ключи к тестам:</w:t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1.1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B56752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1.1.11</w:t>
            </w:r>
          </w:p>
        </w:tc>
      </w:tr>
      <w:tr w:rsidR="00B56752">
        <w:trPr>
          <w:cantSplit/>
          <w:trHeight w:val="1891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объективной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достоверной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актуальной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полезной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понятной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зрения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визуальной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звуковой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тактильной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1.1.20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вкусовой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информационными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приемника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кодированию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 в а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1.1.25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абджз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бит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количества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информации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тексте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24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1.3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B56752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1.3.11</w:t>
            </w:r>
          </w:p>
        </w:tc>
      </w:tr>
      <w:tr w:rsidR="00B56752">
        <w:trPr>
          <w:cantSplit/>
          <w:trHeight w:val="201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частота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контроллеры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микропроцессор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конфигурацию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устройство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Материнская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1.3.20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программирования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операционная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Прикладное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системного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поколением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базы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1.3.25</w:t>
            </w:r>
          </w:p>
        </w:tc>
      </w:tr>
      <w:tr w:rsidR="00B56752">
        <w:trPr>
          <w:cantSplit/>
          <w:trHeight w:val="13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б а 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в 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б г д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1.4.12</w:t>
            </w:r>
          </w:p>
        </w:tc>
      </w:tr>
      <w:tr w:rsidR="00B56752">
        <w:trPr>
          <w:cantSplit/>
          <w:trHeight w:val="1741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счисления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позиционные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двоичная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восьмеричную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348,12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отрицается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Cs/>
                <w:szCs w:val="16"/>
              </w:rPr>
              <w:t>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ИЛИ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НЕ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истина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1.6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сеть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Локальная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гиперссылка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браузер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в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1.8</w:t>
      </w:r>
    </w:p>
    <w:tbl>
      <w:tblPr>
        <w:tblW w:w="47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1.8.5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пароль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2.1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г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2.2</w:t>
      </w:r>
    </w:p>
    <w:tbl>
      <w:tblPr>
        <w:tblW w:w="53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2.2.6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 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2.3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2.4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а д б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2.6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3.1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 в а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3.3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циклический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линейный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разветвляющийся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3.5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W w:w="69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820"/>
        <w:gridCol w:w="821"/>
        <w:gridCol w:w="821"/>
        <w:gridCol w:w="821"/>
        <w:gridCol w:w="820"/>
        <w:gridCol w:w="821"/>
      </w:tblGrid>
      <w:tr w:rsidR="00B56752">
        <w:trPr>
          <w:cantSplit/>
          <w:trHeight w:val="61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3.5.18</w:t>
            </w:r>
          </w:p>
        </w:tc>
      </w:tr>
      <w:tr w:rsidR="00B56752">
        <w:trPr>
          <w:cantSplit/>
          <w:trHeight w:val="2023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таблица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=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 г д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3.8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г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а 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правильно выполненных заданий</w:t>
      </w:r>
      <w:r w:rsidR="00ED4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86% до 100%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 «4» балла выставляется обучающемуся, если правильно выполненных заданий</w:t>
      </w:r>
      <w:r w:rsidR="00ED4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70% до 85%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правильно выполненных заданий</w:t>
      </w:r>
      <w:r w:rsidR="00ED4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51% до 69%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B5675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B56752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Таблица 3 - Форма информационной карты банка тестовых заданий</w:t>
      </w:r>
    </w:p>
    <w:p w:rsidR="00B56752" w:rsidRDefault="00B5675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28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8"/>
        <w:gridCol w:w="907"/>
        <w:gridCol w:w="1522"/>
        <w:gridCol w:w="1462"/>
        <w:gridCol w:w="1775"/>
        <w:gridCol w:w="1945"/>
        <w:gridCol w:w="2279"/>
      </w:tblGrid>
      <w:tr w:rsidR="00B56752"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разделов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ТЗ</w:t>
            </w:r>
          </w:p>
        </w:tc>
        <w:tc>
          <w:tcPr>
            <w:tcW w:w="6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форм ТЗ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Контролируемые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компетенции</w:t>
            </w:r>
          </w:p>
        </w:tc>
      </w:tr>
      <w:tr w:rsidR="00B56752">
        <w:trPr>
          <w:trHeight w:val="90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соответствие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Упорядочение</w:t>
            </w: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1.1. Информация и информационные процессы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1.2.Подходы к измерению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1.4.Кодирование информации. Системы счисления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1.5.Элементы комбинаторики, теории множеств и математической логики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1.6. Компьютерные сети: локальные сети, сеть Интернет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1.7.Службы Интернета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1.8.Сетевое хранение данных и цифрового контента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1.9. Информационная безопасность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Раздел 2.Использование программных систем и сервисов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2.1.Обработка информации в текстовых процессорах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2.2.Технология создания структурированных текстовых документов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2.3.Компьютерная графика и мультимедиа. Технология обработки графических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2.4.Представление профессиональной информации в виде презентаций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2.5.Интерактивные и мультимедийные объекты на слайде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2.6.Гипертекстовое представление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3. Информационное моделирование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3.1. Модели и моделирование. Этапы моделирования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3.2. Списки, графы, деревья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3.3.Математические модели в профессиональной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Тема 3.4. Понятие алгоритма и основные алгоритмические 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3.5.Базы данных как модель предметной 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3.6.Технологии обработки информации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3.7.Формулы и функции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3.8.Визуализация данных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3.9.Моделирование в электронных таблицах (на примерах задач из профессиональной области)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</w:tbl>
    <w:p w:rsidR="00B56752" w:rsidRDefault="00B567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B56752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Практические работы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1Определение объемов различных носителей</w:t>
      </w:r>
      <w:r w:rsidR="00ED4B43">
        <w:rPr>
          <w:rFonts w:ascii="Times New Roman" w:hAnsi="Times New Roman" w:cs="Times New Roman"/>
          <w:b/>
          <w:sz w:val="28"/>
        </w:rPr>
        <w:t xml:space="preserve"> </w:t>
      </w:r>
      <w:r w:rsidR="00A37A99">
        <w:rPr>
          <w:rFonts w:ascii="Times New Roman" w:hAnsi="Times New Roman" w:cs="Times New Roman"/>
          <w:b/>
          <w:sz w:val="28"/>
        </w:rPr>
        <w:t>информации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Объем сообщения, содержащего 11 264 символа, равен 11 Кбайт. Определите максимальную мощность алфавита, который мог быть использован для кодирования этого сообщения.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Страница текста содержит 30 строк по 60 символов в каждой. Сообщение, состоящее из 4 страниц текста, имеет информационный объем 6300 байтов. Какова мощность алфавита?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Через соединение со скоростью 128 000 бит/с передают файл размером 625 Кбайт. Определите время передачи файла в секундах.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Скорость передачи данных равна 64 000 бит/с. Сколько времени займет передача файла объемом 375 Кбайт по этому каналу?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В кодировке Unicode на каждый символ отводится 2 байта. Определите информационный объем строки «Где родился, там и пригодился»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Укажите минимальный объем памяти, достаточный для хранения растрового изображения размером 64х64 пикселя, в изображении используется палитра из 256 цветов.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2</w:t>
      </w:r>
      <w:r w:rsidR="00ED4B43">
        <w:rPr>
          <w:rFonts w:ascii="Times New Roman" w:hAnsi="Times New Roman" w:cs="Times New Roman"/>
          <w:b/>
          <w:sz w:val="28"/>
        </w:rPr>
        <w:t xml:space="preserve"> </w:t>
      </w:r>
      <w:r w:rsidR="00A37A99">
        <w:rPr>
          <w:rFonts w:ascii="Times New Roman" w:hAnsi="Times New Roman" w:cs="Times New Roman"/>
          <w:b/>
          <w:sz w:val="28"/>
        </w:rPr>
        <w:t>Представление вещественного числа в системе счисления с любым основанием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Запишите числа 542,38 в развернутой форме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Переведите целое число 1147 в СС: 2-ричную, 8-ричную, 16-ричную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Переведите 2-ные числа 11011110101 в 8-ричную СС, 16-ричную СС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Десятичное число 63 в некоторой СС записывается как 120. Определите основание СС.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Запишите десятичные числа 217,93 в нормализованной форме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3 Арифметические действия в разных СС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1.Сравните числа в разных СС 26</w:t>
      </w:r>
      <w:r>
        <w:rPr>
          <w:rFonts w:ascii="Times New Roman" w:hAnsi="Times New Roman" w:cs="Times New Roman"/>
          <w:sz w:val="28"/>
          <w:vertAlign w:val="subscript"/>
        </w:rPr>
        <w:t>16</w:t>
      </w:r>
      <w:r>
        <w:rPr>
          <w:rFonts w:ascii="Times New Roman" w:hAnsi="Times New Roman" w:cs="Times New Roman"/>
          <w:sz w:val="28"/>
        </w:rPr>
        <w:t xml:space="preserve"> и 59</w:t>
      </w:r>
      <w:r>
        <w:rPr>
          <w:rFonts w:ascii="Times New Roman" w:hAnsi="Times New Roman" w:cs="Times New Roman"/>
          <w:sz w:val="28"/>
          <w:vertAlign w:val="subscript"/>
        </w:rPr>
        <w:t>8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>2. Выполните арифметические операции с числами 110110</w:t>
      </w:r>
      <w:r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</w:rPr>
        <w:t xml:space="preserve"> и 1011</w:t>
      </w:r>
      <w:r>
        <w:rPr>
          <w:rFonts w:ascii="Times New Roman" w:hAnsi="Times New Roman" w:cs="Times New Roman"/>
          <w:sz w:val="28"/>
          <w:vertAlign w:val="subscript"/>
        </w:rPr>
        <w:t>2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Решите уравнение 54</w:t>
      </w:r>
      <w:r>
        <w:rPr>
          <w:rFonts w:ascii="Times New Roman" w:hAnsi="Times New Roman" w:cs="Times New Roman"/>
          <w:sz w:val="28"/>
          <w:vertAlign w:val="subscript"/>
        </w:rPr>
        <w:t>7</w:t>
      </w:r>
      <w:r>
        <w:rPr>
          <w:rFonts w:ascii="Times New Roman" w:hAnsi="Times New Roman" w:cs="Times New Roman"/>
          <w:sz w:val="28"/>
        </w:rPr>
        <w:t>+х=320</w:t>
      </w:r>
      <w:r>
        <w:rPr>
          <w:rFonts w:ascii="Times New Roman" w:hAnsi="Times New Roman" w:cs="Times New Roman"/>
          <w:sz w:val="28"/>
          <w:vertAlign w:val="subscript"/>
        </w:rPr>
        <w:t>5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Какое числа С, записанные в 2-ой СС, удовлетворяет неравенству 9D</w:t>
      </w:r>
      <w:r>
        <w:rPr>
          <w:rFonts w:ascii="Times New Roman" w:hAnsi="Times New Roman" w:cs="Times New Roman"/>
          <w:sz w:val="28"/>
          <w:vertAlign w:val="subscript"/>
        </w:rPr>
        <w:t>16</w:t>
      </w:r>
      <w:r>
        <w:rPr>
          <w:rFonts w:ascii="Times New Roman" w:hAnsi="Times New Roman" w:cs="Times New Roman"/>
          <w:sz w:val="28"/>
        </w:rPr>
        <w:t>&lt;C&lt; 237</w:t>
      </w:r>
      <w:r>
        <w:rPr>
          <w:rFonts w:ascii="Times New Roman" w:hAnsi="Times New Roman" w:cs="Times New Roman"/>
          <w:sz w:val="28"/>
          <w:vertAlign w:val="subscript"/>
        </w:rPr>
        <w:t>8</w:t>
      </w:r>
      <w:r>
        <w:rPr>
          <w:rFonts w:ascii="Times New Roman" w:hAnsi="Times New Roman" w:cs="Times New Roman"/>
          <w:sz w:val="28"/>
        </w:rPr>
        <w:t>?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4 Построение таблицы истинности логического выражения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 таблицу истинности для логической функции F: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= 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sym w:font="Symbol" w:char="0026"/>
      </w:r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sym w:font="Symbol" w:char="00DA"/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0355C4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</w:rPr>
        <w:t xml:space="preserve"> (( </w:t>
      </w:r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lang w:val="en-US"/>
        </w:rPr>
        <w:sym w:font="Symbol" w:char="0026"/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sym w:font="Symbol" w:char="00DA"/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)↔</w:t>
      </w:r>
      <w:r>
        <w:rPr>
          <w:rFonts w:ascii="Times New Roman" w:hAnsi="Times New Roman"/>
          <w:sz w:val="28"/>
          <w:szCs w:val="28"/>
          <w:lang w:val="en-US"/>
        </w:rPr>
        <w:t>B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Символом F обозначено одно из указанных ниже логических выражений от трех аргументов: X, Y, Z.</w:t>
      </w:r>
      <w:r w:rsidR="009140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 фрагмент таблицы истинности выражения F.</w:t>
      </w:r>
      <w:r w:rsidR="009140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Какое выражение соответствует F?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5212"/>
      </w:tblGrid>
      <w:tr w:rsidR="00B56752">
        <w:trPr>
          <w:trHeight w:val="2286"/>
        </w:trPr>
        <w:tc>
          <w:tcPr>
            <w:tcW w:w="1957" w:type="pct"/>
            <w:vAlign w:val="center"/>
          </w:tcPr>
          <w:tbl>
            <w:tblPr>
              <w:tblStyle w:val="af2"/>
              <w:tblW w:w="1938" w:type="dxa"/>
              <w:jc w:val="center"/>
              <w:tblLook w:val="04A0" w:firstRow="1" w:lastRow="0" w:firstColumn="1" w:lastColumn="0" w:noHBand="0" w:noVBand="1"/>
            </w:tblPr>
            <w:tblGrid>
              <w:gridCol w:w="508"/>
              <w:gridCol w:w="508"/>
              <w:gridCol w:w="471"/>
              <w:gridCol w:w="451"/>
            </w:tblGrid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Y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Z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F</w:t>
                  </w:r>
                </w:p>
              </w:tc>
            </w:tr>
            <w:tr w:rsidR="00B56752">
              <w:trPr>
                <w:trHeight w:val="481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B56752" w:rsidRDefault="00B56752">
            <w:pPr>
              <w:widowControl w:val="0"/>
              <w:spacing w:after="0" w:line="240" w:lineRule="auto"/>
              <w:ind w:left="3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1" w:type="pct"/>
          </w:tcPr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 (X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 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 Z</w:t>
            </w:r>
          </w:p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/>
                <w:sz w:val="28"/>
                <w:szCs w:val="28"/>
              </w:rPr>
              <w:t xml:space="preserve">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Y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B56752" w:rsidRDefault="00B5675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</w:tbl>
    <w:p w:rsidR="00D83052" w:rsidRPr="00D83052" w:rsidRDefault="0069711E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 w:rsidRPr="00D83052">
        <w:rPr>
          <w:rFonts w:ascii="Times New Roman" w:hAnsi="Times New Roman" w:cs="Times New Roman"/>
          <w:b/>
          <w:sz w:val="28"/>
        </w:rPr>
        <w:t>№ 5</w:t>
      </w:r>
      <w:r w:rsidR="00A37A99" w:rsidRPr="00D83052">
        <w:rPr>
          <w:rFonts w:ascii="Times New Roman" w:hAnsi="Times New Roman" w:cs="Times New Roman"/>
          <w:sz w:val="28"/>
        </w:rPr>
        <w:t xml:space="preserve"> </w:t>
      </w:r>
      <w:r w:rsidR="00D83052" w:rsidRPr="00D83052">
        <w:rPr>
          <w:rFonts w:ascii="Times New Roman" w:hAnsi="Times New Roman" w:cs="Times New Roman"/>
          <w:b/>
          <w:sz w:val="28"/>
        </w:rPr>
        <w:t xml:space="preserve">Компьютерные сети, их классификация. Работа в локальной сети. Топологии локальных сетей. Обмен данными. Глобальная сеть Интернет. IP-адресация. Правовые основы работы в сети Интернет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Используя 3 понятия профессиональной направленности и логические операции «ИЛИ» (в запросе используется символ |), «И» (&amp;) составьте 5 запросов для поисковой системы. Расположите получившиеся запросы в порядке возрастания количества страниц, которые найдет поисковый сервер по каждому запросу.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Представьте в виде таблице примеры использования цифровых сервисов государственных услуг (не менее 3).Выполненные задания отправить преподавателю</w:t>
      </w:r>
      <w:r w:rsidR="009140DA">
        <w:rPr>
          <w:rFonts w:ascii="Times New Roman" w:hAnsi="Times New Roman" w:cs="Times New Roman"/>
          <w:sz w:val="28"/>
        </w:rPr>
        <w:t>.</w:t>
      </w:r>
    </w:p>
    <w:p w:rsidR="00B56752" w:rsidRDefault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A37A99">
        <w:rPr>
          <w:rFonts w:ascii="Times New Roman" w:hAnsi="Times New Roman" w:cs="Times New Roman"/>
          <w:sz w:val="28"/>
        </w:rPr>
        <w:t>Используя статистику поисковой системы Яндекс</w:t>
      </w:r>
      <w:r>
        <w:rPr>
          <w:rFonts w:ascii="Times New Roman" w:hAnsi="Times New Roman" w:cs="Times New Roman"/>
          <w:sz w:val="28"/>
        </w:rPr>
        <w:t xml:space="preserve"> </w:t>
      </w:r>
      <w:r w:rsidR="00A37A99">
        <w:rPr>
          <w:rFonts w:ascii="Times New Roman" w:hAnsi="Times New Roman" w:cs="Times New Roman"/>
          <w:sz w:val="28"/>
        </w:rPr>
        <w:t>(</w:t>
      </w:r>
      <w:hyperlink r:id="rId67" w:history="1">
        <w:r w:rsidR="00A37A99">
          <w:rPr>
            <w:rStyle w:val="a6"/>
            <w:rFonts w:hAnsi="Times New Roman" w:cs="Times New Roman"/>
            <w:sz w:val="28"/>
          </w:rPr>
          <w:t>http://wordstat.yandex.ru/</w:t>
        </w:r>
      </w:hyperlink>
      <w:r w:rsidR="00A37A99">
        <w:rPr>
          <w:rFonts w:ascii="Times New Roman" w:hAnsi="Times New Roman" w:cs="Times New Roman"/>
          <w:sz w:val="28"/>
        </w:rPr>
        <w:t>), ответьте на следующий вопрос: три самых популярных запроса с</w:t>
      </w:r>
      <w:r>
        <w:rPr>
          <w:rFonts w:ascii="Times New Roman" w:hAnsi="Times New Roman" w:cs="Times New Roman"/>
          <w:sz w:val="28"/>
        </w:rPr>
        <w:t xml:space="preserve"> </w:t>
      </w:r>
      <w:r w:rsidR="00A37A99">
        <w:rPr>
          <w:rFonts w:ascii="Times New Roman" w:hAnsi="Times New Roman" w:cs="Times New Roman"/>
          <w:sz w:val="28"/>
        </w:rPr>
        <w:t>понятия профессиональной направленности</w:t>
      </w:r>
      <w:r>
        <w:rPr>
          <w:rFonts w:ascii="Times New Roman" w:hAnsi="Times New Roman" w:cs="Times New Roman"/>
          <w:sz w:val="28"/>
        </w:rPr>
        <w:t>.</w:t>
      </w:r>
    </w:p>
    <w:p w:rsidR="00B56752" w:rsidRDefault="0069711E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 xml:space="preserve">№ 6 </w:t>
      </w:r>
      <w:r w:rsidR="00ED4B43">
        <w:rPr>
          <w:rFonts w:ascii="Times New Roman" w:hAnsi="Times New Roman" w:cs="Times New Roman"/>
          <w:b/>
          <w:sz w:val="28"/>
        </w:rPr>
        <w:t xml:space="preserve">Поиск в интернете. </w:t>
      </w:r>
      <w:r w:rsidR="00A37A99">
        <w:rPr>
          <w:rFonts w:ascii="Times New Roman" w:hAnsi="Times New Roman" w:cs="Times New Roman"/>
          <w:b/>
          <w:sz w:val="28"/>
        </w:rPr>
        <w:t>Облачные хранилища данных. Разделение прав доступа в облачных хранилищах. Коллективная работа над документами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Подготовить коллективную презентацию (по 4 чел.) профессиональной направленности «Моя будущая профессия», расположить ее в облаке и предоставить доступ преподавателю для просмотра</w:t>
      </w:r>
    </w:p>
    <w:p w:rsidR="00D50AB3" w:rsidRDefault="00D50AB3" w:rsidP="00D50AB3">
      <w:pPr>
        <w:spacing w:after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Практическое занятие № 7 Защита информации. Вредоносные программы. Антивирусные программы. Информационная безопасность. Информационная безопасность в мире, России. Безопасность в Интернете (сетевые угрозы, мошенничество)</w:t>
      </w:r>
    </w:p>
    <w:p w:rsidR="00D50AB3" w:rsidRDefault="00D50AB3" w:rsidP="00D50AB3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D50AB3">
        <w:rPr>
          <w:rFonts w:ascii="Times New Roman" w:eastAsia="Calibri" w:hAnsi="Times New Roman"/>
          <w:bCs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</w:rPr>
        <w:t xml:space="preserve">Выполните проверку каталога Мои документы на наличие компьютерных вирусов. Запишите отчёт  - результат проверки. </w:t>
      </w:r>
    </w:p>
    <w:p w:rsidR="00D50AB3" w:rsidRPr="00D50AB3" w:rsidRDefault="00D50AB3" w:rsidP="00D50AB3">
      <w:pPr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2.Запишите профилактические меры по предотвращению заражения компьютера вирусами </w:t>
      </w:r>
    </w:p>
    <w:p w:rsidR="00D83052" w:rsidRPr="00D83052" w:rsidRDefault="00D83052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83052" w:rsidRDefault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ED4B43" w:rsidRPr="00D50AB3">
        <w:rPr>
          <w:rFonts w:ascii="Times New Roman" w:hAnsi="Times New Roman" w:cs="Times New Roman"/>
          <w:b/>
          <w:sz w:val="28"/>
        </w:rPr>
        <w:t>№ 8</w:t>
      </w:r>
      <w:r w:rsidR="00A37A99" w:rsidRPr="00D50AB3">
        <w:rPr>
          <w:rFonts w:ascii="Times New Roman" w:hAnsi="Times New Roman" w:cs="Times New Roman"/>
          <w:b/>
          <w:sz w:val="28"/>
        </w:rPr>
        <w:t xml:space="preserve"> Создание текстовых документов на компьютере (вставка графических объектов, таблиц)</w:t>
      </w:r>
    </w:p>
    <w:p w:rsidR="00B56752" w:rsidRDefault="00D50AB3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Выполнить 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</w:t>
      </w:r>
      <w:r w:rsidR="00A37A99">
        <w:rPr>
          <w:rFonts w:ascii="Times New Roman" w:hAnsi="Times New Roman" w:cs="Times New Roman"/>
          <w:sz w:val="28"/>
        </w:rPr>
        <w:t>профессиональной направленности по предоставленному образцу (документ должен содержать текст, списки, таблицы, рисунки).</w:t>
      </w:r>
    </w:p>
    <w:p w:rsidR="00B56752" w:rsidRDefault="0069711E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ED4B43">
        <w:rPr>
          <w:rFonts w:ascii="Times New Roman" w:hAnsi="Times New Roman" w:cs="Times New Roman"/>
          <w:b/>
          <w:sz w:val="28"/>
        </w:rPr>
        <w:t>№ 9</w:t>
      </w:r>
      <w:r w:rsidR="00A37A99">
        <w:rPr>
          <w:rFonts w:ascii="Times New Roman" w:hAnsi="Times New Roman" w:cs="Times New Roman"/>
          <w:b/>
          <w:sz w:val="28"/>
        </w:rPr>
        <w:t xml:space="preserve"> Создание текстовых документов на компьютере (создание и редактирование математических формул)</w:t>
      </w:r>
    </w:p>
    <w:p w:rsidR="00B56752" w:rsidRDefault="00D50AB3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Выполнить ввод, редактирование и форматирование документа профессиональной направленности по предоставленному образцу (документ должен содержать математические формулы).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ED4B43">
        <w:rPr>
          <w:rFonts w:ascii="Times New Roman" w:hAnsi="Times New Roman" w:cs="Times New Roman"/>
          <w:b/>
          <w:sz w:val="28"/>
        </w:rPr>
        <w:t>№ 10</w:t>
      </w:r>
      <w:r w:rsidR="00A37A99">
        <w:rPr>
          <w:rFonts w:ascii="Times New Roman" w:hAnsi="Times New Roman" w:cs="Times New Roman"/>
          <w:b/>
          <w:sz w:val="28"/>
        </w:rPr>
        <w:t xml:space="preserve"> Многостраничные документы. Структура документа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ввод, редактирование и форматирование документа профессиональной направленности по предоставленному образцу (документ должен содержать пример оформления структуры доклада).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ED4B43">
        <w:rPr>
          <w:rFonts w:ascii="Times New Roman" w:hAnsi="Times New Roman" w:cs="Times New Roman"/>
          <w:b/>
          <w:sz w:val="28"/>
        </w:rPr>
        <w:t>№ 11</w:t>
      </w:r>
      <w:r w:rsidR="00A37A99">
        <w:rPr>
          <w:rFonts w:ascii="Times New Roman" w:hAnsi="Times New Roman" w:cs="Times New Roman"/>
          <w:b/>
          <w:sz w:val="28"/>
        </w:rPr>
        <w:t xml:space="preserve"> Гипертекстовые документы. Совместная работа над документом.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ввод, редактирование и форматирование документа профессиональной направленности по предоставленному образцу (создание содержания, вставка номеров  страниц, создание списка использованных источников, сносок).</w:t>
      </w:r>
    </w:p>
    <w:p w:rsidR="00B56752" w:rsidRPr="003B22FD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1</w:t>
      </w:r>
      <w:r w:rsidR="003B22FD">
        <w:rPr>
          <w:rFonts w:ascii="Times New Roman" w:hAnsi="Times New Roman" w:cs="Times New Roman"/>
          <w:b/>
          <w:sz w:val="28"/>
        </w:rPr>
        <w:t>2</w:t>
      </w:r>
      <w:r w:rsidR="00A37A99">
        <w:rPr>
          <w:rFonts w:ascii="Times New Roman" w:hAnsi="Times New Roman" w:cs="Times New Roman"/>
          <w:b/>
          <w:sz w:val="28"/>
        </w:rPr>
        <w:t xml:space="preserve"> Создание растрового изображения  в ПО Gimp. Работа с многослойными изображениями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обработку цифровых растровых изображений в Gimp (использование инструментов выделения, работа со слоями, использование фильтров и эффектов, создание анимации)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13</w:t>
      </w:r>
      <w:r w:rsidR="00A37A99">
        <w:rPr>
          <w:rFonts w:ascii="Times New Roman" w:hAnsi="Times New Roman" w:cs="Times New Roman"/>
          <w:b/>
          <w:sz w:val="28"/>
        </w:rPr>
        <w:t xml:space="preserve"> Работа с векторными графическими объектами в ПО Inkscape.Группировка и трансформация объектов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векторные изображений в Inkscape (использование инструментов рисования, работа с контурами, рисование кривыми Безье)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14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компьютерной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Создать презентацию профессиональной направленности ( использование рисунков </w:t>
      </w:r>
      <w:r>
        <w:rPr>
          <w:rFonts w:ascii="Times New Roman" w:hAnsi="Times New Roman" w:cs="Times New Roman"/>
          <w:sz w:val="28"/>
          <w:lang w:val="en-US"/>
        </w:rPr>
        <w:t>SmartArt</w:t>
      </w:r>
      <w:r>
        <w:rPr>
          <w:rFonts w:ascii="Times New Roman" w:hAnsi="Times New Roman" w:cs="Times New Roman"/>
          <w:sz w:val="28"/>
        </w:rPr>
        <w:t xml:space="preserve"> для представления классификации, использования фигур для создания схем, диаграмм для представления экономических характеристик)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15</w:t>
      </w:r>
      <w:r w:rsidR="00A37A99">
        <w:rPr>
          <w:rFonts w:ascii="Times New Roman" w:hAnsi="Times New Roman" w:cs="Times New Roman"/>
          <w:b/>
          <w:sz w:val="28"/>
        </w:rPr>
        <w:t xml:space="preserve"> Принцип мультимедиа. Интерактивное представление информации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Создать презентации профессиональной направленности с гипермедиа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структурой (связь гиперссылками всех слайдов, формирование содержания, на всех слайдах гиперссылка на слово «содержание», добавление звукового сопровождения)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16</w:t>
      </w:r>
      <w:r w:rsidR="00A37A99">
        <w:rPr>
          <w:rFonts w:ascii="Times New Roman" w:hAnsi="Times New Roman" w:cs="Times New Roman"/>
          <w:b/>
          <w:sz w:val="28"/>
        </w:rPr>
        <w:t xml:space="preserve"> Создание веб-страницы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веб-страницу (создание структуры страницы и наполнение текстом, рисунками, таблицей)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17</w:t>
      </w:r>
      <w:r w:rsidR="00A37A99">
        <w:rPr>
          <w:rFonts w:ascii="Times New Roman" w:hAnsi="Times New Roman" w:cs="Times New Roman"/>
          <w:b/>
          <w:sz w:val="28"/>
        </w:rPr>
        <w:t xml:space="preserve"> Оформление гипертекстовой 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веб-страницу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 гиперссылками (на помеченное место на читаемой странице, на адрес любой Веб-страницы сети Интернет, на адрес электронной почты E-mail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)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18</w:t>
      </w:r>
      <w:r w:rsidR="00A37A99">
        <w:rPr>
          <w:rFonts w:ascii="Times New Roman" w:hAnsi="Times New Roman" w:cs="Times New Roman"/>
          <w:b/>
          <w:sz w:val="28"/>
        </w:rPr>
        <w:t xml:space="preserve"> Решение задач, связанных с анализом графов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На рисунке – схема дорог, связывающих города А, Б, В, Г, Д, Е, Ж, З, И, К. По каждой дороге можно двигаться только в одном направлении, указанном стрелкой. </w:t>
      </w:r>
    </w:p>
    <w:p w:rsidR="00B56752" w:rsidRDefault="001A7A6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  <w:pict>
          <v:group id="Полотно 38" o:spid="_x0000_s1027" editas="canvas" style="width:276pt;height:151.95pt;mso-position-horizontal-relative:char;mso-position-vertical-relative:line" coordsize="350,192972">
            <v:shape id="_x0000_s1057" type="#_x0000_t75" style="position:absolute;width:350;height:192"/>
            <v:shapetype id="_x0000_t202" coordsize="21600,21600" o:spt="202" path="m,l,21600r21600,l21600,xe">
              <v:stroke joinstyle="miter"/>
              <v:path gradientshapeok="t" o:connecttype="rect"/>
            </v:shapetype>
            <v:shape id=" 40" o:spid="_x0000_s1056" type="#_x0000_t202" style="position:absolute;left:57;top:109;width:34;height:29" stroked="f">
              <v:path arrowok="t"/>
              <v:textbox>
                <w:txbxContent>
                  <w:p w:rsidR="000355C4" w:rsidRDefault="000355C4">
                    <w:r>
                      <w:t>Г</w:t>
                    </w:r>
                  </w:p>
                </w:txbxContent>
              </v:textbox>
            </v:shape>
            <v:shape id=" 41" o:spid="_x0000_s1055" type="#_x0000_t202" style="position:absolute;left:91;top:52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" stroked="f">
              <v:path arrowok="t"/>
              <v:textbox>
                <w:txbxContent>
                  <w:p w:rsidR="000355C4" w:rsidRDefault="000355C4">
                    <w:r>
                      <w:t>В</w:t>
                    </w:r>
                  </w:p>
                </w:txbxContent>
              </v:textbox>
            </v:shape>
            <v:line id=" 42" o:spid="_x0000_s1054" style="position:absolute;flip:y" from="34,29" to="91,7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">
              <v:stroke endarrow="classic" endarrowlength="long"/>
            </v:line>
            <v:line id=" 43" o:spid="_x0000_s1053" style="position:absolute" from="34,72" to="91,119" o:connectortype="straight">
              <v:stroke endarrow="classic" endarrowlength="long"/>
            </v:line>
            <v:line id=" 44" o:spid="_x0000_s1052" style="position:absolute" from="91,29" to="171,29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">
              <v:stroke startarrow="oval" endarrow="classic" endarrowlength="long"/>
            </v:line>
            <v:shape id=" 45" o:spid="_x0000_s1051" style="position:absolute;left:45;top:75;width:7;height:78;rotation:10134837fd" coordsize="1188,1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" path="m,11l1188,e">
              <v:stroke endarrow="classic" endarrowlength="long"/>
              <v:path arrowok="t" o:connecttype="custom" o:connectlocs="0,784860;71755,0" o:connectangles="0,0"/>
            </v:shape>
            <v:line id=" 46" o:spid="_x0000_s1050" style="position:absolute" from="171,28" to="171,28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">
              <v:stroke endarrow="block"/>
            </v:line>
            <v:line id=" 47" o:spid="_x0000_s1049" style="position:absolute;flip:x" from="166,68" to="224,12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">
              <v:stroke startarrow="oval" endarrow="classic" endarrowlength="long"/>
            </v:line>
            <v:line id=" 48" o:spid="_x0000_s1048" style="position:absolute" from="91,29" to="125,75" o:connectortype="straight">
              <v:stroke endarrow="classic" endarrowlength="long"/>
            </v:line>
            <v:line id=" 49" o:spid="_x0000_s1047" style="position:absolute;flip:y" from="91,73" to="125,119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">
              <v:stroke startarrow="oval" endarrow="classic" endarrowlength="long"/>
            </v:line>
            <v:shape id=" 50" o:spid="_x0000_s1046" style="position:absolute;left:125;top:69;width:97;height:3" coordsize="1518,58" path="m,58l1518,e">
              <v:stroke startarrow="oval" endarrow="classic" endarrowlength="long"/>
              <v:path arrowok="t" o:connecttype="custom" o:connectlocs="0,36830;963930,0" o:connectangles="0,0"/>
            </v:shape>
            <v:shape id=" 51" o:spid="_x0000_s1045" type="#_x0000_t202" style="position:absolute;left:7;top:53;width:34;height:30" filled="f" stroked="f">
              <v:path arrowok="t"/>
              <v:textbox>
                <w:txbxContent>
                  <w:p w:rsidR="000355C4" w:rsidRDefault="000355C4">
                    <w:r>
                      <w:t>А</w:t>
                    </w:r>
                  </w:p>
                </w:txbxContent>
              </v:textbox>
            </v:shape>
            <v:shape id=" 52" o:spid="_x0000_s1044" type="#_x0000_t202" style="position:absolute;left:48;top:153;width:34;height:29" filled="f" stroked="f">
              <v:path arrowok="t"/>
              <v:textbox>
                <w:txbxContent>
                  <w:p w:rsidR="000355C4" w:rsidRDefault="000355C4">
                    <w:r>
                      <w:t>Д</w:t>
                    </w:r>
                  </w:p>
                </w:txbxContent>
              </v:textbox>
            </v:shape>
            <v:shape id=" 53" o:spid="_x0000_s1043" type="#_x0000_t202" style="position:absolute;left:151;top:94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" filled="f" stroked="f">
              <v:path arrowok="t"/>
              <v:textbox>
                <w:txbxContent>
                  <w:p w:rsidR="000355C4" w:rsidRDefault="000355C4">
                    <w:r>
                      <w:t>З</w:t>
                    </w:r>
                  </w:p>
                </w:txbxContent>
              </v:textbox>
            </v:shape>
            <v:shape id=" 54" o:spid="_x0000_s1042" type="#_x0000_t202" style="position:absolute;left:68;top:6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" filled="f" stroked="f">
              <v:path arrowok="t"/>
              <v:textbox>
                <w:txbxContent>
                  <w:p w:rsidR="000355C4" w:rsidRDefault="000355C4">
                    <w:r>
                      <w:t>Б</w:t>
                    </w:r>
                  </w:p>
                </w:txbxContent>
              </v:textbox>
            </v:shape>
            <v:line id=" 55" o:spid="_x0000_s1041" style="position:absolute" from="34,73" to="125,7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">
              <v:stroke startarrow="oval" endarrow="classic" endarrowlength="long"/>
            </v:line>
            <v:shape id=" 56" o:spid="_x0000_s1040" type="#_x0000_t202" style="position:absolute;left:148;width:34;height:29" filled="f" stroked="f">
              <v:path arrowok="t"/>
              <v:textbox>
                <w:txbxContent>
                  <w:p w:rsidR="000355C4" w:rsidRDefault="000355C4">
                    <w:r>
                      <w:t>Е</w:t>
                    </w:r>
                  </w:p>
                </w:txbxContent>
              </v:textbox>
            </v:shape>
            <v:line id=" 57" o:spid="_x0000_s1039" style="position:absolute" from="314,71" to="314,72" o:connectortype="straight">
              <v:stroke startarrow="oval" endarrow="open" endarrowwidth="narrow" endarrowlength="long"/>
            </v:line>
            <v:line id=" 58" o:spid="_x0000_s1038" style="position:absolute" from="176,30" to="311,69" o:connectortype="straight">
              <v:stroke endarrow="classic" endarrowlength="long"/>
            </v:line>
            <v:shape id=" 59" o:spid="_x0000_s1037" style="position:absolute;left:223;top:68;width:87;height:4" coordsize="1505,10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" path="m,l1505,107e">
              <v:stroke startarrow="oval" endarrow="classic" endarrowwidth="narrow" endarrowlength="long"/>
              <v:path arrowok="t" o:connecttype="custom" o:connectlocs="0,0;872490,45720" o:connectangles="0,0"/>
            </v:shape>
            <v:shape id=" 60" o:spid="_x0000_s1036" type="#_x0000_t202" style="position:absolute;left:186;top:43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" filled="f" stroked="f">
              <v:path arrowok="t"/>
              <v:textbox>
                <w:txbxContent>
                  <w:p w:rsidR="000355C4" w:rsidRDefault="000355C4">
                    <w:r>
                      <w:t>Ж</w:t>
                    </w:r>
                  </w:p>
                </w:txbxContent>
              </v:textbox>
            </v:shape>
            <v:line id=" 61" o:spid="_x0000_s1035" style="position:absolute" from="174,29" to="174,30" o:connectortype="straight">
              <v:stroke startarrow="oval" endarrow="open" endarrowwidth="narrow" endarrowlength="long"/>
            </v:line>
            <v:line id=" 62" o:spid="_x0000_s1034" style="position:absolute;flip:y" from="64,122" to="89,15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">
              <v:stroke startarrow="oval" endarrow="classic" endarrowlength="long"/>
            </v:line>
            <v:line id=" 63" o:spid="_x0000_s1033" style="position:absolute;flip:y" from="68,149" to="234,15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">
              <v:stroke endarrow="classic" endarrowlength="long"/>
            </v:line>
            <v:line id=" 64" o:spid="_x0000_s1032" style="position:absolute;flip:y" from="238,73" to="311,149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">
              <v:stroke startarrow="oval" endarrow="classic" endarrowlength="long"/>
            </v:line>
            <v:line id=" 65" o:spid="_x0000_s1031" style="position:absolute;flip:y" from="93,120" to="164,12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">
              <v:stroke endarrow="classic" endarrowlength="long"/>
            </v:line>
            <v:shape id=" 66" o:spid="_x0000_s1030" type="#_x0000_t202" style="position:absolute;left:218;top:124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" filled="f" stroked="f">
              <v:path arrowok="t"/>
              <v:textbox>
                <w:txbxContent>
                  <w:p w:rsidR="000355C4" w:rsidRDefault="000355C4">
                    <w:r>
                      <w:t>И</w:t>
                    </w:r>
                  </w:p>
                </w:txbxContent>
              </v:textbox>
            </v:shape>
            <v:shape id=" 67" o:spid="_x0000_s1029" type="#_x0000_t202" style="position:absolute;left:305;top:45;width:35;height:3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" filled="f" stroked="f">
              <v:path arrowok="t"/>
              <v:textbox>
                <w:txbxContent>
                  <w:p w:rsidR="000355C4" w:rsidRDefault="000355C4">
                    <w:r>
                      <w:t>К</w:t>
                    </w:r>
                  </w:p>
                </w:txbxContent>
              </v:textbox>
            </v:shape>
            <v:line id=" 68" o:spid="_x0000_s1028" style="position:absolute;flip:y" from="166,75" to="305,120" o:connectortype="straight">
              <v:stroke startarrow="oval" endarrow="classic" endarrowlength="long"/>
            </v:line>
            <w10:anchorlock/>
          </v:group>
        </w:pic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Сколько существует различных путей из города А в город К?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Сколько существует различных путей из города А в город К, проходящих через город В?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Сколько существует различных путей из города А в город К, не проходящих через город Ж?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Какова длина самого длинного пути из города А в город К? Длиной пути считать количество дорог, составляющих этот путь.</w:t>
      </w:r>
    </w:p>
    <w:p w:rsidR="00B56752" w:rsidRDefault="007A2C01" w:rsidP="007A2C0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37A99">
        <w:rPr>
          <w:rFonts w:ascii="Times New Roman" w:hAnsi="Times New Roman" w:cs="Times New Roman"/>
          <w:sz w:val="28"/>
        </w:rPr>
        <w:t>На рисунке схема дорог Н-ского района изображена в виде графа, в таблице содержатся сведения о длинах этих дорог (в километрах). Так как таблицу и схему рисовали независимо друг от друга, нумерация населённых пунктов в таблице никак не связана с буквенными обозначениями на графе.</w:t>
      </w:r>
    </w:p>
    <w:p w:rsidR="00B56752" w:rsidRDefault="00B56752">
      <w:pPr>
        <w:tabs>
          <w:tab w:val="left" w:pos="993"/>
        </w:tabs>
        <w:ind w:left="34"/>
        <w:jc w:val="center"/>
      </w:pPr>
      <w:r>
        <w:object w:dxaOrig="5071" w:dyaOrig="2760">
          <v:shape id="_x0000_i1044" type="#_x0000_t75" style="width:252.75pt;height:138.75pt" o:ole="">
            <v:imagedata r:id="rId68" o:title=""/>
          </v:shape>
          <o:OLEObject Type="Embed" ProgID="PBrush" ShapeID="_x0000_i1044" DrawAspect="Content" ObjectID="_1846743961" r:id="rId69"/>
        </w:object>
      </w:r>
    </w:p>
    <w:tbl>
      <w:tblPr>
        <w:tblW w:w="369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B56752">
        <w:trPr>
          <w:trHeight w:val="272"/>
          <w:jc w:val="center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П1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П6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П7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</w:tr>
      <w:tr w:rsidR="00B56752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56752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</w:tbl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Определите длину дороги из пункта А в пункт Г. В ответе запишите целое число – так, как оно указано в таблице.</w:t>
      </w:r>
    </w:p>
    <w:p w:rsidR="00B56752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19</w:t>
      </w:r>
      <w:r w:rsidR="00A37A99">
        <w:rPr>
          <w:rFonts w:ascii="Times New Roman" w:hAnsi="Times New Roman" w:cs="Times New Roman"/>
          <w:b/>
          <w:sz w:val="28"/>
        </w:rPr>
        <w:t xml:space="preserve"> Алгоритмы моделирования кратчайших путей между вершинами. Элементы теории игр (выигрышная стратегия)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Перед игроками лежит куча из некоторого количества камней (обозначим его S). За один ход игрок может добавить в кучу один камень (ход «+1») или увеличить количество камней в куче в два раза (ход «*2»). Например, имея кучу из 5 камней, за один ход можно получить кучу из 6 или 10 камней. У каждого игрока есть неограниченное количество камней. Победителем считается игрок, первым получивший кучу, в которой N камней или больше.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У кого из игроков выигрышная стратегия при S=3.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 каких значениях числа S первый игрок может выиграть?</w:t>
      </w:r>
    </w:p>
    <w:p w:rsidR="00B56752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20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алгоритмов линейной и разветвляющейся структуры в виде блок-схем</w:t>
      </w:r>
    </w:p>
    <w:p w:rsidR="00B56752" w:rsidRDefault="003B22FD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Составить алгоритм линейной структуры для решения задачи профессиональной направленности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алгоритм разветвляющейся структуры для решения задачи профессиональной направленности</w:t>
      </w:r>
    </w:p>
    <w:p w:rsidR="003B22FD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21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алгоритмов циклической структуры в виде блок-схем</w:t>
      </w:r>
    </w:p>
    <w:p w:rsidR="003B22FD" w:rsidRPr="003B22FD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 w:rsidRPr="003B22FD">
        <w:rPr>
          <w:rFonts w:ascii="Times New Roman" w:hAnsi="Times New Roman" w:cs="Times New Roman"/>
          <w:b/>
          <w:sz w:val="28"/>
        </w:rPr>
        <w:t>№ 22. Контрольная работа</w:t>
      </w:r>
    </w:p>
    <w:p w:rsidR="00B56752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23</w:t>
      </w:r>
      <w:r w:rsidR="00A37A99">
        <w:rPr>
          <w:rFonts w:ascii="Times New Roman" w:hAnsi="Times New Roman" w:cs="Times New Roman"/>
          <w:b/>
          <w:sz w:val="28"/>
        </w:rPr>
        <w:t xml:space="preserve"> Создание многотабличной базы данных, связей между таблицами. Создание форм и заполнение базы данных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базу данных «Студенты» (создать несколько таблиц, создать связи между ними, создать формы и заполнить базу данных)</w:t>
      </w:r>
    </w:p>
    <w:p w:rsidR="00B56752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24</w:t>
      </w:r>
      <w:r w:rsidR="00A37A99">
        <w:rPr>
          <w:rFonts w:ascii="Times New Roman" w:hAnsi="Times New Roman" w:cs="Times New Roman"/>
          <w:b/>
          <w:sz w:val="28"/>
        </w:rPr>
        <w:t xml:space="preserve"> Формирование запросов и создание отчетов в базе данных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 базе данных «Студенты» сформировать запросы по заданным критериям и отчеты с заданными параметрами</w:t>
      </w:r>
    </w:p>
    <w:p w:rsidR="00B56752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25</w:t>
      </w:r>
      <w:r w:rsidR="00A37A99">
        <w:rPr>
          <w:rFonts w:ascii="Times New Roman" w:hAnsi="Times New Roman" w:cs="Times New Roman"/>
          <w:b/>
          <w:sz w:val="28"/>
        </w:rPr>
        <w:t xml:space="preserve"> Ввод и редактирование данных в табличном процессоре. Форматирование ячеек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таблицы по образцу (используя операции автозаполнения и форматирования содержимого ячеек)</w:t>
      </w:r>
    </w:p>
    <w:p w:rsidR="00B56752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26</w:t>
      </w:r>
      <w:r w:rsidR="00A37A99">
        <w:rPr>
          <w:rFonts w:ascii="Times New Roman" w:hAnsi="Times New Roman" w:cs="Times New Roman"/>
          <w:b/>
          <w:sz w:val="28"/>
        </w:rPr>
        <w:t xml:space="preserve"> Формулы и функции в электронных таблицах. Встроенные функции и их использование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в электронной таблице математические, статистические, финансовый  и логические вычисления</w:t>
      </w:r>
    </w:p>
    <w:p w:rsidR="00B56752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27</w:t>
      </w:r>
      <w:r w:rsidR="00A37A99">
        <w:rPr>
          <w:rFonts w:ascii="Times New Roman" w:hAnsi="Times New Roman" w:cs="Times New Roman"/>
          <w:b/>
          <w:sz w:val="28"/>
        </w:rPr>
        <w:t xml:space="preserve"> Визуализация данных в электронных таблицах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диаграммы для иллюстрации статистических данных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2. Построить графики функций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28</w:t>
      </w:r>
      <w:r w:rsidR="00A37A99">
        <w:rPr>
          <w:rFonts w:ascii="Times New Roman" w:hAnsi="Times New Roman" w:cs="Times New Roman"/>
          <w:b/>
          <w:sz w:val="28"/>
        </w:rPr>
        <w:t xml:space="preserve"> Моделирование в электронных таблицах (на примерах задач из профессиональной области)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таблицу для решения задачи профессиональной напр</w:t>
      </w:r>
      <w:r w:rsidR="009140DA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вленности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29</w:t>
      </w:r>
      <w:r w:rsidR="00A37A99">
        <w:rPr>
          <w:rFonts w:ascii="Times New Roman" w:hAnsi="Times New Roman" w:cs="Times New Roman"/>
          <w:b/>
          <w:sz w:val="28"/>
        </w:rPr>
        <w:t xml:space="preserve"> Ввод и вывод данных. Математические операции с целыми и вещественными числами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Осуществить ввод и вывод данных разного типа в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Вычислите значения предложенных выражений с использованием различных операций и функций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Представить в линейной форме формулы (содержащие дроби, степени и т.п.) и вычислить их значение в Python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30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линейного алгоритма в Python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линейного алгоритма в Python, выполнить отладку и тестирование программы, анализ результатов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31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разветвляющихся алгоритмов в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разветвляющегося алгоритма в Python, выполнить отладку и тестирование программы, анализ результатов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32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алгоритмов с вложенным ветвлениемв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алгоритма с вложенным ветвлением в Python, выполнить отладку и тестирование программы, анализ результатов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3</w:t>
      </w:r>
      <w:r w:rsidR="00FD4A84">
        <w:rPr>
          <w:rFonts w:ascii="Times New Roman" w:hAnsi="Times New Roman" w:cs="Times New Roman"/>
          <w:b/>
          <w:sz w:val="28"/>
        </w:rPr>
        <w:t>3 Реализация цикла с параметром и</w:t>
      </w:r>
      <w:r w:rsidR="00FD4A84" w:rsidRPr="00FD4A84">
        <w:rPr>
          <w:rFonts w:ascii="Times New Roman" w:hAnsi="Times New Roman" w:cs="Times New Roman"/>
          <w:b/>
          <w:sz w:val="28"/>
        </w:rPr>
        <w:t xml:space="preserve"> </w:t>
      </w:r>
      <w:r w:rsidR="00FD4A84">
        <w:rPr>
          <w:rFonts w:ascii="Times New Roman" w:hAnsi="Times New Roman" w:cs="Times New Roman"/>
          <w:b/>
          <w:sz w:val="28"/>
        </w:rPr>
        <w:t>цикла с условием в Python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алгоритма цикл с параметром в Python, выполнить отладку и тестирование программы, анализ результатов</w:t>
      </w:r>
    </w:p>
    <w:p w:rsidR="00B56752" w:rsidRDefault="00FD4A84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A37A99">
        <w:rPr>
          <w:rFonts w:ascii="Times New Roman" w:hAnsi="Times New Roman" w:cs="Times New Roman"/>
          <w:sz w:val="28"/>
        </w:rPr>
        <w:t>. Составить программу для реализации алгоритма цикл с условием в Python, выполнить отладку и тестирование программы, анализ результатов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34 Операции со строками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операций со строковым типом данных в Python, выполнить отладку и тестирование программы, анализ результатов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35 Массивы: ввод, вывод элементов массива, поиск в массиве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действий с массивом данных в Python, выполнить отладку и тестирование программы, анализ результатов</w:t>
      </w:r>
    </w:p>
    <w:p w:rsidR="00FD4A84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 xml:space="preserve">№ 36 </w:t>
      </w:r>
      <w:r w:rsidR="00FD4A84">
        <w:rPr>
          <w:rFonts w:ascii="Times New Roman" w:hAnsi="Times New Roman" w:cs="Times New Roman"/>
          <w:b/>
          <w:sz w:val="28"/>
        </w:rPr>
        <w:t>Выполнение проектной работы: разработка алгоритма, создание, ввод и отладка программы, анализ результатов</w:t>
      </w:r>
    </w:p>
    <w:p w:rsidR="00B56752" w:rsidRDefault="00FD4A84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Разработать алгоритм, составить программу для реализации выбранного задания в Python, выполнить отладку и тестирование программы, анализ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37 Выполнение проектной работы: разработка алгоритма, создание, ввод и отладка программы, анализ результатов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Разработать алгоритм, составить программу для реализации выбранного задания в Python, выполнить отладку и тестирование программы, анализ результатов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38 Построение геометрических примитивов (отрезков, прямоугольников, окружности)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Построить геометрические фигуры (отрезок, прямоугольник, треугольник, окружность) с заранее заданными значениями </w:t>
      </w:r>
      <w:r>
        <w:rPr>
          <w:rFonts w:ascii="Times New Roman" w:hAnsi="Times New Roman"/>
          <w:bCs/>
          <w:sz w:val="28"/>
          <w:szCs w:val="24"/>
        </w:rPr>
        <w:t>в КОМПАС-3D</w:t>
      </w:r>
      <w:r>
        <w:rPr>
          <w:rFonts w:ascii="Times New Roman" w:hAnsi="Times New Roman" w:cs="Times New Roman"/>
          <w:sz w:val="28"/>
        </w:rPr>
        <w:t>.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39 Построение эскизов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 эскизы объектов (геометрических тел и тел вращения)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40 Построение многогранников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многогранников (параллелепипед, пирамида)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41 Построение тел вращения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тел вращения (цилиндр, конус)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42 Создание группы геометрических тел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(представляющей группу геометрических тел)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2933065" cy="1476375"/>
            <wp:effectExtent l="0" t="0" r="635" b="9525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612900" cy="990600"/>
            <wp:effectExtent l="0" t="0" r="635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43 Создание  3D модели с элементами закругления (скругления) и фасками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с элементами закругления и фасками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05000" cy="1609725"/>
            <wp:effectExtent l="0" t="0" r="0" b="9525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44 Создание</w:t>
      </w:r>
      <w:r w:rsidR="00FD4A84">
        <w:rPr>
          <w:rFonts w:ascii="Times New Roman" w:hAnsi="Times New Roman" w:cs="Times New Roman"/>
          <w:b/>
          <w:sz w:val="28"/>
        </w:rPr>
        <w:t xml:space="preserve"> </w:t>
      </w:r>
      <w:r w:rsidR="00A37A99">
        <w:rPr>
          <w:rFonts w:ascii="Times New Roman" w:hAnsi="Times New Roman" w:cs="Times New Roman"/>
          <w:b/>
          <w:sz w:val="28"/>
        </w:rPr>
        <w:t>3D модели с ребрами жесткости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с ребрами жесткости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в КОМПАС-3D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145030" cy="2019300"/>
            <wp:effectExtent l="19050" t="0" r="7215" b="0"/>
            <wp:docPr id="237" name="Рисунок 237" descr="https://l.120-bal.ru/pars_docs/refs/4/3618/3618_html_33456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Рисунок 237" descr="https://l.120-bal.ru/pars_docs/refs/4/3618/3618_html_33456328.jp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 t="47401"/>
                    <a:stretch>
                      <a:fillRect/>
                    </a:stretch>
                  </pic:blipFill>
                  <pic:spPr>
                    <a:xfrm>
                      <a:off x="0" y="0"/>
                      <a:ext cx="214543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FD4A84">
        <w:rPr>
          <w:rFonts w:ascii="Times New Roman" w:hAnsi="Times New Roman" w:cs="Times New Roman"/>
          <w:b/>
          <w:sz w:val="28"/>
        </w:rPr>
        <w:t>№ 45</w:t>
      </w:r>
      <w:r w:rsidR="00A37A99">
        <w:rPr>
          <w:rFonts w:ascii="Times New Roman" w:hAnsi="Times New Roman" w:cs="Times New Roman"/>
          <w:b/>
          <w:sz w:val="28"/>
        </w:rPr>
        <w:t>-</w:t>
      </w:r>
      <w:r w:rsidR="00FD4A84">
        <w:rPr>
          <w:rFonts w:ascii="Times New Roman" w:hAnsi="Times New Roman" w:cs="Times New Roman"/>
          <w:b/>
          <w:sz w:val="28"/>
        </w:rPr>
        <w:t>47</w:t>
      </w:r>
      <w:r w:rsidR="00A37A99">
        <w:rPr>
          <w:rFonts w:ascii="Times New Roman" w:hAnsi="Times New Roman" w:cs="Times New Roman"/>
          <w:b/>
          <w:sz w:val="28"/>
        </w:rPr>
        <w:t xml:space="preserve"> Выполнение проектной работы «Создание авторских 3d моделей»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 направленности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в КОМПАС-3D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1, ОК 2, ПК 2.1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«5» баллов выставляется обучающемуся, если </w:t>
      </w:r>
      <w:r w:rsidR="0069711E">
        <w:rPr>
          <w:rFonts w:ascii="Times New Roman" w:hAnsi="Times New Roman" w:cs="Times New Roman"/>
          <w:sz w:val="28"/>
        </w:rPr>
        <w:t xml:space="preserve">Практическое занятие </w:t>
      </w:r>
      <w:r>
        <w:rPr>
          <w:rFonts w:ascii="Times New Roman" w:hAnsi="Times New Roman" w:cs="Times New Roman"/>
          <w:sz w:val="28"/>
        </w:rPr>
        <w:t>выполнена в установленный срок с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использованием рекомендаций преподавателя;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показан высокий уровень знания изученного материала по </w:t>
      </w:r>
      <w:r>
        <w:rPr>
          <w:rFonts w:ascii="Times New Roman" w:hAnsi="Times New Roman" w:cs="Times New Roman"/>
          <w:sz w:val="28"/>
        </w:rPr>
        <w:lastRenderedPageBreak/>
        <w:t>заданной теме; проявлен творческий подход,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умение глубоко анализировать проблему и делать обобщающие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практико-ориентированные выводы;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работа выполнена без ошибок и недочетов или допущено не более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одного недочета.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«4» балла выставляется обучающемуся, если </w:t>
      </w:r>
      <w:r w:rsidR="0069711E">
        <w:rPr>
          <w:rFonts w:ascii="Times New Roman" w:hAnsi="Times New Roman" w:cs="Times New Roman"/>
          <w:sz w:val="28"/>
        </w:rPr>
        <w:t xml:space="preserve">Практическое занятие </w:t>
      </w:r>
      <w:r>
        <w:rPr>
          <w:rFonts w:ascii="Times New Roman" w:hAnsi="Times New Roman" w:cs="Times New Roman"/>
          <w:sz w:val="28"/>
        </w:rPr>
        <w:t>выполнена в установленный срок с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использованием рекомендаций преподавателя;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показан хороший уровень владения изученным материалом по заданной теме; работа выполнена полностью, но допущено в ней: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 более одной негрубой ошибки и одного недочета или не более двух недочетов.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«3» балла выставляется обучающемуся, если</w:t>
      </w:r>
      <w:r w:rsidR="007A2C01">
        <w:rPr>
          <w:rFonts w:ascii="Times New Roman" w:hAnsi="Times New Roman" w:cs="Times New Roman"/>
          <w:sz w:val="28"/>
        </w:rPr>
        <w:t xml:space="preserve"> </w:t>
      </w:r>
      <w:r w:rsidR="0069711E">
        <w:rPr>
          <w:rFonts w:ascii="Times New Roman" w:hAnsi="Times New Roman" w:cs="Times New Roman"/>
          <w:sz w:val="28"/>
        </w:rPr>
        <w:t xml:space="preserve">Практическое занятие </w:t>
      </w:r>
      <w:r>
        <w:rPr>
          <w:rFonts w:ascii="Times New Roman" w:hAnsi="Times New Roman" w:cs="Times New Roman"/>
          <w:sz w:val="28"/>
        </w:rPr>
        <w:t>выполнена в установленный срок с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частичным использованием рекомендаций преподавателя;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продемонстрированы миним</w:t>
      </w:r>
      <w:r w:rsidR="007A2C01">
        <w:rPr>
          <w:rFonts w:ascii="Times New Roman" w:hAnsi="Times New Roman" w:cs="Times New Roman"/>
          <w:sz w:val="28"/>
        </w:rPr>
        <w:t>альные знания по основным темам и</w:t>
      </w:r>
      <w:r>
        <w:rPr>
          <w:rFonts w:ascii="Times New Roman" w:hAnsi="Times New Roman" w:cs="Times New Roman"/>
          <w:sz w:val="28"/>
        </w:rPr>
        <w:t>зученного материала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выполнено не менее половины работы или допущены в ней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 более двух грубых ошибок или не более одной грубой ошибки и одного недочета.</w:t>
      </w:r>
    </w:p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Перечень вопросов 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промежуточной аттестации (дифференцированного зачета)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а) Вид и форма: компьютерное тестирование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 Количество заданий –  20;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Темы для контроля: Раздел 1, Раздел 2, Раздел 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Контролируемые компетенции ОК.1, ОК 2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правильно выполненных заданий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86% до 100%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балла выставляется обучающемуся, если правильно выполненных заданий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70% до 85%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правильно выполненных заданий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51% до 69%</w:t>
      </w:r>
    </w:p>
    <w:sectPr w:rsidR="00B56752" w:rsidSect="00B5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A65" w:rsidRDefault="001A7A65">
      <w:pPr>
        <w:spacing w:line="240" w:lineRule="auto"/>
      </w:pPr>
      <w:r>
        <w:separator/>
      </w:r>
    </w:p>
  </w:endnote>
  <w:endnote w:type="continuationSeparator" w:id="0">
    <w:p w:rsidR="001A7A65" w:rsidRDefault="001A7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5C4" w:rsidRDefault="000355C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5C4" w:rsidRDefault="001A7A65">
    <w:pPr>
      <w:pStyle w:val="ad"/>
      <w:spacing w:line="12" w:lineRule="auto"/>
      <w:rPr>
        <w:rFonts w:eastAsia="Times New Roman" w:hint="default"/>
        <w:sz w:val="19"/>
      </w:rPr>
    </w:pPr>
    <w:r>
      <w:rPr>
        <w:rFonts w:eastAsia="Times New Roman" w:hint="default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87" type="#_x0000_t202" style="position:absolute;left:0;text-align:left;margin-left:309.95pt;margin-top:778.05pt;width:18pt;height:15.3pt;z-index:-251658752;mso-position-horizontal-relative:page;mso-position-vertical-relative:page" filled="f" stroked="f">
          <v:path arrowok="t"/>
          <v:textbox inset="0,0,0,0">
            <w:txbxContent>
              <w:p w:rsidR="000355C4" w:rsidRDefault="001A7A65">
                <w:pPr>
                  <w:pStyle w:val="ad"/>
                  <w:ind w:left="60"/>
                  <w:rPr>
                    <w:rFonts w:eastAsia="Times New Roman" w:hint="default"/>
                  </w:rPr>
                </w:pPr>
                <w:r>
                  <w:fldChar w:fldCharType="begin"/>
                </w:r>
                <w:r>
                  <w:instrText>PAGE</w:instrText>
                </w:r>
                <w:r>
                  <w:rPr>
                    <w:rFonts w:hint="default"/>
                  </w:rPr>
                  <w:fldChar w:fldCharType="separate"/>
                </w:r>
                <w:r w:rsidR="00F30200">
                  <w:rPr>
                    <w:rFonts w:hint="default"/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5C4" w:rsidRDefault="000355C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A65" w:rsidRDefault="001A7A65">
      <w:pPr>
        <w:spacing w:after="0"/>
      </w:pPr>
      <w:r>
        <w:separator/>
      </w:r>
    </w:p>
  </w:footnote>
  <w:footnote w:type="continuationSeparator" w:id="0">
    <w:p w:rsidR="001A7A65" w:rsidRDefault="001A7A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5C4" w:rsidRDefault="000355C4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5C4" w:rsidRDefault="000355C4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5C4" w:rsidRDefault="000355C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A5269A0"/>
    <w:multiLevelType w:val="singleLevel"/>
    <w:tmpl w:val="EA5269A0"/>
    <w:lvl w:ilvl="0">
      <w:start w:val="4"/>
      <w:numFmt w:val="decimal"/>
      <w:suff w:val="space"/>
      <w:lvlText w:val="%1."/>
      <w:lvlJc w:val="left"/>
    </w:lvl>
  </w:abstractNum>
  <w:abstractNum w:abstractNumId="1">
    <w:nsid w:val="1BBF2369"/>
    <w:multiLevelType w:val="singleLevel"/>
    <w:tmpl w:val="1BBF2369"/>
    <w:lvl w:ilvl="0">
      <w:start w:val="7"/>
      <w:numFmt w:val="decimal"/>
      <w:suff w:val="space"/>
      <w:lvlText w:val="%1."/>
      <w:lvlJc w:val="left"/>
    </w:lvl>
  </w:abstractNum>
  <w:abstractNum w:abstractNumId="2">
    <w:nsid w:val="1DC4305B"/>
    <w:multiLevelType w:val="multilevel"/>
    <w:tmpl w:val="1DC4305B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ascii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ascii="Times New Roman" w:hint="default"/>
        <w:u w:val="no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ascii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ascii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ascii="Times New Roman" w:hint="default"/>
        <w:u w:val="no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ascii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ascii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ascii="Times New Roman" w:hint="default"/>
        <w:u w:val="none"/>
      </w:rPr>
    </w:lvl>
  </w:abstractNum>
  <w:abstractNum w:abstractNumId="3">
    <w:nsid w:val="2664106C"/>
    <w:multiLevelType w:val="multilevel"/>
    <w:tmpl w:val="2664106C"/>
    <w:lvl w:ilvl="0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int="default"/>
        <w:u w:val="none"/>
      </w:rPr>
    </w:lvl>
    <w:lvl w:ilvl="1">
      <w:start w:val="1"/>
      <w:numFmt w:val="bullet"/>
      <w:lvlText w:val="o"/>
      <w:lvlJc w:val="left"/>
      <w:pPr>
        <w:ind w:left="10529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12689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14849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  <w:u w:val="none"/>
      </w:rPr>
    </w:lvl>
  </w:abstractNum>
  <w:abstractNum w:abstractNumId="4">
    <w:nsid w:val="282A0581"/>
    <w:multiLevelType w:val="multilevel"/>
    <w:tmpl w:val="282A0581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5">
    <w:nsid w:val="355C43A5"/>
    <w:multiLevelType w:val="multilevel"/>
    <w:tmpl w:val="355C43A5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6">
    <w:nsid w:val="466C5DF6"/>
    <w:multiLevelType w:val="multilevel"/>
    <w:tmpl w:val="E24063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7">
    <w:nsid w:val="66064124"/>
    <w:multiLevelType w:val="multilevel"/>
    <w:tmpl w:val="66064124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int="default"/>
        <w:u w:val="none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ascii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ascii="Times New Roman" w:hint="default"/>
        <w:u w:val="none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noPunctuationKerning/>
  <w:characterSpacingControl w:val="doNotCompress"/>
  <w:doNotValidateAgainstSchema/>
  <w:doNotDemarcateInvalidXml/>
  <w:hdrShapeDefaults>
    <o:shapedefaults v:ext="edit" spidmax="208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72A27"/>
    <w:rsid w:val="AD7FEC02"/>
    <w:rsid w:val="BFE9140B"/>
    <w:rsid w:val="CDFC5AA2"/>
    <w:rsid w:val="DFDFF21F"/>
    <w:rsid w:val="DFF5DD30"/>
    <w:rsid w:val="F8BD97EF"/>
    <w:rsid w:val="FB6F6804"/>
    <w:rsid w:val="FDF9F00A"/>
    <w:rsid w:val="FFCCE908"/>
    <w:rsid w:val="00000614"/>
    <w:rsid w:val="00017CE9"/>
    <w:rsid w:val="000355C4"/>
    <w:rsid w:val="00062C25"/>
    <w:rsid w:val="00070874"/>
    <w:rsid w:val="000A4C47"/>
    <w:rsid w:val="000E05B5"/>
    <w:rsid w:val="00103144"/>
    <w:rsid w:val="001040D7"/>
    <w:rsid w:val="00114CB7"/>
    <w:rsid w:val="001425D8"/>
    <w:rsid w:val="00160246"/>
    <w:rsid w:val="0017197E"/>
    <w:rsid w:val="00172A27"/>
    <w:rsid w:val="001965C5"/>
    <w:rsid w:val="00197A8C"/>
    <w:rsid w:val="001A16D8"/>
    <w:rsid w:val="001A7A65"/>
    <w:rsid w:val="001C4CF7"/>
    <w:rsid w:val="001D6249"/>
    <w:rsid w:val="00217671"/>
    <w:rsid w:val="00240DA1"/>
    <w:rsid w:val="00275D8E"/>
    <w:rsid w:val="002B46AB"/>
    <w:rsid w:val="002E4126"/>
    <w:rsid w:val="002F0C17"/>
    <w:rsid w:val="00311E14"/>
    <w:rsid w:val="00312433"/>
    <w:rsid w:val="00312B4F"/>
    <w:rsid w:val="003271FE"/>
    <w:rsid w:val="003338EF"/>
    <w:rsid w:val="003B22FD"/>
    <w:rsid w:val="003D2DF3"/>
    <w:rsid w:val="003F778F"/>
    <w:rsid w:val="0041572E"/>
    <w:rsid w:val="004270B8"/>
    <w:rsid w:val="00431130"/>
    <w:rsid w:val="00441A71"/>
    <w:rsid w:val="00455968"/>
    <w:rsid w:val="0046089C"/>
    <w:rsid w:val="00462693"/>
    <w:rsid w:val="00463B81"/>
    <w:rsid w:val="00471CD1"/>
    <w:rsid w:val="00472812"/>
    <w:rsid w:val="004B1AC3"/>
    <w:rsid w:val="004D6BFE"/>
    <w:rsid w:val="004E6F41"/>
    <w:rsid w:val="005263A0"/>
    <w:rsid w:val="00556830"/>
    <w:rsid w:val="00557291"/>
    <w:rsid w:val="00565F59"/>
    <w:rsid w:val="00580E0E"/>
    <w:rsid w:val="00581DA2"/>
    <w:rsid w:val="00593DCB"/>
    <w:rsid w:val="005A1351"/>
    <w:rsid w:val="005A6CA1"/>
    <w:rsid w:val="005A6DCB"/>
    <w:rsid w:val="005B2390"/>
    <w:rsid w:val="005B351F"/>
    <w:rsid w:val="005D6C1C"/>
    <w:rsid w:val="005E7E9D"/>
    <w:rsid w:val="005F141C"/>
    <w:rsid w:val="006077F3"/>
    <w:rsid w:val="006236D8"/>
    <w:rsid w:val="00656598"/>
    <w:rsid w:val="006749A0"/>
    <w:rsid w:val="00682C15"/>
    <w:rsid w:val="00682D09"/>
    <w:rsid w:val="0068454D"/>
    <w:rsid w:val="0069711E"/>
    <w:rsid w:val="006A6B0A"/>
    <w:rsid w:val="006B48DA"/>
    <w:rsid w:val="006C7747"/>
    <w:rsid w:val="006D42A1"/>
    <w:rsid w:val="006F4753"/>
    <w:rsid w:val="006F6237"/>
    <w:rsid w:val="00703F9A"/>
    <w:rsid w:val="00734B57"/>
    <w:rsid w:val="0074164F"/>
    <w:rsid w:val="00746410"/>
    <w:rsid w:val="00761943"/>
    <w:rsid w:val="007724B7"/>
    <w:rsid w:val="007942D5"/>
    <w:rsid w:val="007A2C01"/>
    <w:rsid w:val="007B09B7"/>
    <w:rsid w:val="007B7C9C"/>
    <w:rsid w:val="007E1698"/>
    <w:rsid w:val="007E4256"/>
    <w:rsid w:val="007E5C24"/>
    <w:rsid w:val="007E6C39"/>
    <w:rsid w:val="00816E6C"/>
    <w:rsid w:val="00820190"/>
    <w:rsid w:val="00835CC7"/>
    <w:rsid w:val="00840085"/>
    <w:rsid w:val="008565E3"/>
    <w:rsid w:val="008624A2"/>
    <w:rsid w:val="008A4812"/>
    <w:rsid w:val="008A5CDC"/>
    <w:rsid w:val="008A6D61"/>
    <w:rsid w:val="008B34D7"/>
    <w:rsid w:val="008B6AB5"/>
    <w:rsid w:val="008B7737"/>
    <w:rsid w:val="008C3D0E"/>
    <w:rsid w:val="008D11C1"/>
    <w:rsid w:val="008E30DC"/>
    <w:rsid w:val="008F372D"/>
    <w:rsid w:val="009140DA"/>
    <w:rsid w:val="00915514"/>
    <w:rsid w:val="00920D56"/>
    <w:rsid w:val="00921E2A"/>
    <w:rsid w:val="00922486"/>
    <w:rsid w:val="00926DA4"/>
    <w:rsid w:val="009605AC"/>
    <w:rsid w:val="009704E8"/>
    <w:rsid w:val="00972075"/>
    <w:rsid w:val="00980754"/>
    <w:rsid w:val="009846D6"/>
    <w:rsid w:val="009B6DFC"/>
    <w:rsid w:val="009F0D01"/>
    <w:rsid w:val="00A06384"/>
    <w:rsid w:val="00A06666"/>
    <w:rsid w:val="00A27177"/>
    <w:rsid w:val="00A37A99"/>
    <w:rsid w:val="00A60A47"/>
    <w:rsid w:val="00A7061F"/>
    <w:rsid w:val="00A72DA3"/>
    <w:rsid w:val="00A81AAD"/>
    <w:rsid w:val="00A934DA"/>
    <w:rsid w:val="00AB7325"/>
    <w:rsid w:val="00AC0B04"/>
    <w:rsid w:val="00AF252F"/>
    <w:rsid w:val="00B56752"/>
    <w:rsid w:val="00B6452B"/>
    <w:rsid w:val="00BA6223"/>
    <w:rsid w:val="00BB0190"/>
    <w:rsid w:val="00BB152F"/>
    <w:rsid w:val="00BB6CA5"/>
    <w:rsid w:val="00BC07AA"/>
    <w:rsid w:val="00C00003"/>
    <w:rsid w:val="00C45756"/>
    <w:rsid w:val="00C50D81"/>
    <w:rsid w:val="00C53C4D"/>
    <w:rsid w:val="00CA54B3"/>
    <w:rsid w:val="00CB0358"/>
    <w:rsid w:val="00D03C90"/>
    <w:rsid w:val="00D153CB"/>
    <w:rsid w:val="00D235DC"/>
    <w:rsid w:val="00D30729"/>
    <w:rsid w:val="00D34F83"/>
    <w:rsid w:val="00D50AB3"/>
    <w:rsid w:val="00D53BC9"/>
    <w:rsid w:val="00D56E23"/>
    <w:rsid w:val="00D614E1"/>
    <w:rsid w:val="00D641E4"/>
    <w:rsid w:val="00D83052"/>
    <w:rsid w:val="00D95BBC"/>
    <w:rsid w:val="00DB3904"/>
    <w:rsid w:val="00DC2863"/>
    <w:rsid w:val="00DD34D6"/>
    <w:rsid w:val="00DD4E73"/>
    <w:rsid w:val="00DE194A"/>
    <w:rsid w:val="00DF161F"/>
    <w:rsid w:val="00DF499E"/>
    <w:rsid w:val="00DF6994"/>
    <w:rsid w:val="00E027D6"/>
    <w:rsid w:val="00E0475D"/>
    <w:rsid w:val="00E0580D"/>
    <w:rsid w:val="00E05C56"/>
    <w:rsid w:val="00E27C82"/>
    <w:rsid w:val="00E626A8"/>
    <w:rsid w:val="00E64710"/>
    <w:rsid w:val="00E74354"/>
    <w:rsid w:val="00E82761"/>
    <w:rsid w:val="00EA2039"/>
    <w:rsid w:val="00EA28DC"/>
    <w:rsid w:val="00EA7BA0"/>
    <w:rsid w:val="00EB1A31"/>
    <w:rsid w:val="00EB6DBE"/>
    <w:rsid w:val="00ED4B43"/>
    <w:rsid w:val="00ED7E75"/>
    <w:rsid w:val="00EE12AB"/>
    <w:rsid w:val="00F10B29"/>
    <w:rsid w:val="00F27319"/>
    <w:rsid w:val="00F30200"/>
    <w:rsid w:val="00F372EC"/>
    <w:rsid w:val="00F4040B"/>
    <w:rsid w:val="00F43E0D"/>
    <w:rsid w:val="00F8018D"/>
    <w:rsid w:val="00F83830"/>
    <w:rsid w:val="00F86864"/>
    <w:rsid w:val="00F95FC1"/>
    <w:rsid w:val="00FB0EBB"/>
    <w:rsid w:val="00FB4698"/>
    <w:rsid w:val="00FC5387"/>
    <w:rsid w:val="00FD4A84"/>
    <w:rsid w:val="2FED3236"/>
    <w:rsid w:val="35DE22F9"/>
    <w:rsid w:val="3B77E3E2"/>
    <w:rsid w:val="3E6D459C"/>
    <w:rsid w:val="5FD33302"/>
    <w:rsid w:val="6C7F9869"/>
    <w:rsid w:val="76FBBF3E"/>
    <w:rsid w:val="7EB7F916"/>
    <w:rsid w:val="7FABD690"/>
    <w:rsid w:val="7FB110DA"/>
    <w:rsid w:val="7FEB910E"/>
    <w:rsid w:val="7FF7C513"/>
    <w:rsid w:val="7FF91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" fillcolor="white">
      <v:fill color="white"/>
    </o:shapedefaults>
    <o:shapelayout v:ext="edit">
      <o:idmap v:ext="edit" data="1"/>
    </o:shapelayout>
  </w:shapeDefaults>
  <w:decimalSymbol w:val=","/>
  <w:listSeparator w:val=";"/>
  <w15:docId w15:val="{CEA66168-BD48-4AE7-A531-A20A273F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unhideWhenUsed="1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footnote text" w:unhideWhenUsed="1" w:qFormat="1"/>
    <w:lsdException w:name="header" w:unhideWhenUsed="1" w:qFormat="1"/>
    <w:lsdException w:name="footer" w:unhideWhenUsed="1" w:qFormat="1"/>
    <w:lsdException w:name="caption" w:semiHidden="1" w:uiPriority="35" w:unhideWhenUsed="1" w:qFormat="1"/>
    <w:lsdException w:name="footnote reference" w:unhideWhenUsed="1" w:qFormat="1"/>
    <w:lsdException w:name="List Number" w:semiHidden="1" w:unhideWhenUsed="1" w:qFormat="1"/>
    <w:lsdException w:name="List 4" w:semiHidden="1" w:unhideWhenUsed="1" w:qFormat="1"/>
    <w:lsdException w:name="List 5" w:semiHidden="1" w:unhideWhenUsed="1" w:qFormat="1"/>
    <w:lsdException w:name="Title" w:uiPriority="10" w:qFormat="1"/>
    <w:lsdException w:name="Default Paragraph Font" w:semiHidden="1" w:uiPriority="1" w:unhideWhenUsed="1" w:qFormat="1"/>
    <w:lsdException w:name="Body Text" w:unhideWhenUsed="1" w:qFormat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Preformatted" w:unhideWhenUsed="1" w:qFormat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nhideWhenUsed/>
    <w:qFormat/>
    <w:rsid w:val="00B56752"/>
    <w:pPr>
      <w:spacing w:after="200" w:line="276" w:lineRule="auto"/>
    </w:pPr>
    <w:rPr>
      <w:rFonts w:ascii="Calibri" w:eastAsiaTheme="minorEastAsia" w:hAnsiTheme="minorHAnsi" w:cstheme="minorBidi"/>
      <w:sz w:val="22"/>
      <w:lang w:eastAsia="en-US"/>
    </w:rPr>
  </w:style>
  <w:style w:type="paragraph" w:styleId="1">
    <w:name w:val="heading 1"/>
    <w:basedOn w:val="a0"/>
    <w:next w:val="a0"/>
    <w:link w:val="10"/>
    <w:uiPriority w:val="9"/>
    <w:unhideWhenUsed/>
    <w:qFormat/>
    <w:rsid w:val="00B56752"/>
    <w:pPr>
      <w:spacing w:beforeAutospacing="1" w:afterAutospacing="1" w:line="240" w:lineRule="auto"/>
      <w:outlineLvl w:val="0"/>
    </w:pPr>
    <w:rPr>
      <w:rFonts w:ascii="Times New Roman"/>
      <w:b/>
      <w:kern w:val="36"/>
      <w:sz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B56752"/>
    <w:pPr>
      <w:keepNext/>
      <w:keepLines/>
      <w:outlineLvl w:val="1"/>
    </w:pPr>
    <w:rPr>
      <w:rFonts w:ascii="Cambria" w:eastAsia="Times New Roman" w:hAnsi="Cambria" w:hint="eastAsia"/>
      <w:b/>
      <w:color w:val="4F81BD"/>
      <w:sz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B56752"/>
    <w:pPr>
      <w:keepNext/>
      <w:keepLines/>
      <w:outlineLvl w:val="2"/>
    </w:pPr>
    <w:rPr>
      <w:rFonts w:ascii="Cambria" w:eastAsia="Times New Roman" w:hAnsi="Cambria" w:hint="eastAsia"/>
      <w:b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unhideWhenUsed/>
    <w:qFormat/>
    <w:rsid w:val="00B56752"/>
    <w:rPr>
      <w:rFonts w:ascii="Times New Roman" w:hint="default"/>
      <w:color w:val="800080"/>
      <w:sz w:val="24"/>
      <w:u w:val="single"/>
    </w:rPr>
  </w:style>
  <w:style w:type="character" w:styleId="a5">
    <w:name w:val="footnote reference"/>
    <w:basedOn w:val="a1"/>
    <w:uiPriority w:val="99"/>
    <w:unhideWhenUsed/>
    <w:qFormat/>
    <w:rsid w:val="00B56752"/>
    <w:rPr>
      <w:rFonts w:ascii="Times New Roman" w:hint="default"/>
      <w:sz w:val="24"/>
      <w:vertAlign w:val="superscript"/>
    </w:rPr>
  </w:style>
  <w:style w:type="character" w:styleId="a6">
    <w:name w:val="Hyperlink"/>
    <w:basedOn w:val="a1"/>
    <w:uiPriority w:val="99"/>
    <w:unhideWhenUsed/>
    <w:qFormat/>
    <w:rsid w:val="00B56752"/>
    <w:rPr>
      <w:rFonts w:ascii="Times New Roman" w:hint="default"/>
      <w:color w:val="0000FF"/>
      <w:sz w:val="24"/>
      <w:u w:val="single"/>
    </w:rPr>
  </w:style>
  <w:style w:type="paragraph" w:styleId="a7">
    <w:name w:val="Balloon Text"/>
    <w:basedOn w:val="a0"/>
    <w:link w:val="a8"/>
    <w:uiPriority w:val="99"/>
    <w:unhideWhenUsed/>
    <w:qFormat/>
    <w:rsid w:val="00B56752"/>
    <w:pPr>
      <w:spacing w:line="240" w:lineRule="auto"/>
    </w:pPr>
    <w:rPr>
      <w:rFonts w:ascii="Tahoma"/>
      <w:sz w:val="16"/>
    </w:rPr>
  </w:style>
  <w:style w:type="paragraph" w:styleId="a9">
    <w:name w:val="footnote text"/>
    <w:basedOn w:val="a0"/>
    <w:link w:val="aa"/>
    <w:uiPriority w:val="99"/>
    <w:unhideWhenUsed/>
    <w:qFormat/>
    <w:rsid w:val="00B56752"/>
    <w:pPr>
      <w:spacing w:line="240" w:lineRule="auto"/>
    </w:pPr>
    <w:rPr>
      <w:rFonts w:ascii="Times New Roman"/>
      <w:sz w:val="20"/>
      <w:lang w:eastAsia="ru-RU"/>
    </w:rPr>
  </w:style>
  <w:style w:type="paragraph" w:styleId="ab">
    <w:name w:val="header"/>
    <w:basedOn w:val="a0"/>
    <w:link w:val="ac"/>
    <w:uiPriority w:val="99"/>
    <w:unhideWhenUsed/>
    <w:qFormat/>
    <w:rsid w:val="00B56752"/>
    <w:pPr>
      <w:tabs>
        <w:tab w:val="center" w:pos="4677"/>
        <w:tab w:val="right" w:pos="9355"/>
      </w:tabs>
      <w:spacing w:line="240" w:lineRule="auto"/>
    </w:pPr>
  </w:style>
  <w:style w:type="paragraph" w:styleId="ad">
    <w:name w:val="Body Text"/>
    <w:basedOn w:val="a0"/>
    <w:link w:val="ae"/>
    <w:uiPriority w:val="99"/>
    <w:unhideWhenUsed/>
    <w:qFormat/>
    <w:rsid w:val="00B56752"/>
    <w:pPr>
      <w:spacing w:line="240" w:lineRule="auto"/>
      <w:ind w:firstLine="720"/>
      <w:jc w:val="both"/>
    </w:pPr>
    <w:rPr>
      <w:rFonts w:ascii="Times New Roman" w:eastAsia="Batang" w:hAnsi="Times New Roman" w:hint="eastAsia"/>
      <w:sz w:val="24"/>
      <w:lang w:eastAsia="ko-KR"/>
    </w:rPr>
  </w:style>
  <w:style w:type="paragraph" w:styleId="af">
    <w:name w:val="footer"/>
    <w:basedOn w:val="a0"/>
    <w:link w:val="af0"/>
    <w:uiPriority w:val="99"/>
    <w:unhideWhenUsed/>
    <w:qFormat/>
    <w:rsid w:val="00B56752"/>
    <w:pPr>
      <w:tabs>
        <w:tab w:val="center" w:pos="4677"/>
        <w:tab w:val="right" w:pos="9355"/>
      </w:tabs>
      <w:spacing w:line="240" w:lineRule="auto"/>
    </w:pPr>
  </w:style>
  <w:style w:type="paragraph" w:styleId="af1">
    <w:name w:val="Normal (Web)"/>
    <w:basedOn w:val="a0"/>
    <w:uiPriority w:val="99"/>
    <w:unhideWhenUsed/>
    <w:qFormat/>
    <w:rsid w:val="00B56752"/>
    <w:pPr>
      <w:spacing w:beforeAutospacing="1" w:afterAutospacing="1" w:line="240" w:lineRule="auto"/>
    </w:pPr>
    <w:rPr>
      <w:rFonts w:ascii="Times New Roman"/>
      <w:sz w:val="24"/>
      <w:lang w:eastAsia="ru-RU"/>
    </w:rPr>
  </w:style>
  <w:style w:type="paragraph" w:styleId="HTML">
    <w:name w:val="HTML Preformatted"/>
    <w:basedOn w:val="a0"/>
    <w:link w:val="HTML0"/>
    <w:uiPriority w:val="99"/>
    <w:unhideWhenUsed/>
    <w:qFormat/>
    <w:rsid w:val="00B56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/>
      <w:sz w:val="20"/>
      <w:lang w:eastAsia="ru-RU"/>
    </w:rPr>
  </w:style>
  <w:style w:type="table" w:styleId="af2">
    <w:name w:val="Table Grid"/>
    <w:basedOn w:val="a2"/>
    <w:uiPriority w:val="59"/>
    <w:unhideWhenUsed/>
    <w:qFormat/>
    <w:rsid w:val="00B567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0"/>
    <w:uiPriority w:val="34"/>
    <w:unhideWhenUsed/>
    <w:qFormat/>
    <w:rsid w:val="00B56752"/>
    <w:pPr>
      <w:ind w:left="720"/>
    </w:pPr>
  </w:style>
  <w:style w:type="paragraph" w:customStyle="1" w:styleId="ConsPlusNormal">
    <w:name w:val="ConsPlusNormal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eastAsia="Times New Roman" w:cstheme="minorBidi" w:hint="eastAsia"/>
      <w:sz w:val="24"/>
    </w:rPr>
  </w:style>
  <w:style w:type="paragraph" w:customStyle="1" w:styleId="ConsPlusTitle">
    <w:name w:val="ConsPlusTitle"/>
    <w:uiPriority w:val="99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theme="minorBidi" w:hint="eastAsia"/>
      <w:b/>
      <w:sz w:val="24"/>
    </w:rPr>
  </w:style>
  <w:style w:type="paragraph" w:customStyle="1" w:styleId="a">
    <w:name w:val="Перечень"/>
    <w:basedOn w:val="a0"/>
    <w:next w:val="a0"/>
    <w:link w:val="af4"/>
    <w:unhideWhenUsed/>
    <w:qFormat/>
    <w:rsid w:val="00B56752"/>
    <w:pPr>
      <w:numPr>
        <w:numId w:val="1"/>
      </w:numPr>
      <w:suppressAutoHyphens/>
      <w:spacing w:line="360" w:lineRule="auto"/>
      <w:ind w:firstLine="284"/>
      <w:jc w:val="both"/>
    </w:pPr>
    <w:rPr>
      <w:rFonts w:ascii="Times New Roman"/>
      <w:sz w:val="28"/>
      <w:u w:color="000000"/>
      <w:lang w:eastAsia="ru-RU"/>
    </w:rPr>
  </w:style>
  <w:style w:type="paragraph" w:customStyle="1" w:styleId="Default">
    <w:name w:val="Default"/>
    <w:unhideWhenUsed/>
    <w:qFormat/>
    <w:rsid w:val="00B56752"/>
    <w:pPr>
      <w:autoSpaceDE w:val="0"/>
      <w:autoSpaceDN w:val="0"/>
      <w:adjustRightInd w:val="0"/>
      <w:spacing w:after="200" w:line="276" w:lineRule="auto"/>
    </w:pPr>
    <w:rPr>
      <w:rFonts w:eastAsiaTheme="minorEastAsia" w:hAnsiTheme="minorHAnsi" w:cstheme="minorBidi"/>
      <w:color w:val="000000"/>
      <w:sz w:val="24"/>
      <w:lang w:eastAsia="en-US"/>
    </w:rPr>
  </w:style>
  <w:style w:type="paragraph" w:customStyle="1" w:styleId="af5">
    <w:name w:val="Комментарий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ind w:left="170"/>
      <w:jc w:val="both"/>
    </w:pPr>
    <w:rPr>
      <w:rFonts w:ascii="Times New Roman CYR" w:eastAsia="Times New Roman" w:hAnsi="Times New Roman CYR" w:hint="eastAsia"/>
      <w:color w:val="353842"/>
      <w:sz w:val="24"/>
      <w:lang w:eastAsia="ru-RU"/>
    </w:rPr>
  </w:style>
  <w:style w:type="paragraph" w:customStyle="1" w:styleId="af6">
    <w:name w:val="Информация о версии"/>
    <w:basedOn w:val="af5"/>
    <w:next w:val="a0"/>
    <w:uiPriority w:val="99"/>
    <w:unhideWhenUsed/>
    <w:qFormat/>
    <w:rsid w:val="00B56752"/>
    <w:rPr>
      <w:i/>
    </w:rPr>
  </w:style>
  <w:style w:type="paragraph" w:customStyle="1" w:styleId="af7">
    <w:name w:val="Нормальный (таблица)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8">
    <w:name w:val="Таблицы (моноширинный)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hint="eastAsia"/>
      <w:sz w:val="24"/>
      <w:lang w:eastAsia="ru-RU"/>
    </w:rPr>
  </w:style>
  <w:style w:type="paragraph" w:customStyle="1" w:styleId="af9">
    <w:name w:val="Прижатый влево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a">
    <w:name w:val="Заголовок статьи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ind w:left="1612" w:hanging="892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ConsPlusDocList">
    <w:name w:val="ConsPlusDocList"/>
    <w:uiPriority w:val="99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ascii="Tahoma" w:eastAsia="Times New Roman" w:hAnsi="Tahoma" w:cstheme="minorBidi" w:hint="eastAsia"/>
      <w:sz w:val="18"/>
    </w:rPr>
  </w:style>
  <w:style w:type="paragraph" w:customStyle="1" w:styleId="11">
    <w:name w:val="Основной текст1"/>
    <w:basedOn w:val="a0"/>
    <w:link w:val="afb"/>
    <w:unhideWhenUsed/>
    <w:qFormat/>
    <w:rsid w:val="00B56752"/>
    <w:pPr>
      <w:shd w:val="clear" w:color="auto" w:fill="FFFFFF"/>
      <w:spacing w:line="274" w:lineRule="exact"/>
      <w:ind w:hanging="2180"/>
      <w:jc w:val="center"/>
    </w:pPr>
    <w:rPr>
      <w:rFonts w:ascii="Times New Roman"/>
      <w:sz w:val="23"/>
    </w:rPr>
  </w:style>
  <w:style w:type="paragraph" w:customStyle="1" w:styleId="TableParagraph">
    <w:name w:val="Table Paragraph"/>
    <w:basedOn w:val="a0"/>
    <w:uiPriority w:val="1"/>
    <w:unhideWhenUsed/>
    <w:qFormat/>
    <w:rsid w:val="00B56752"/>
    <w:pPr>
      <w:widowControl w:val="0"/>
      <w:suppressAutoHyphens/>
      <w:spacing w:line="240" w:lineRule="auto"/>
      <w:jc w:val="center"/>
    </w:pPr>
    <w:rPr>
      <w:rFonts w:ascii="Times New Roman"/>
    </w:rPr>
  </w:style>
  <w:style w:type="character" w:customStyle="1" w:styleId="10">
    <w:name w:val="Заголовок 1 Знак"/>
    <w:basedOn w:val="a1"/>
    <w:link w:val="1"/>
    <w:uiPriority w:val="9"/>
    <w:unhideWhenUsed/>
    <w:qFormat/>
    <w:locked/>
    <w:rsid w:val="00B56752"/>
    <w:rPr>
      <w:rFonts w:ascii="Times New Roman" w:hint="default"/>
      <w:b/>
      <w:kern w:val="36"/>
      <w:sz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unhideWhenUsed/>
    <w:qFormat/>
    <w:locked/>
    <w:rsid w:val="00B56752"/>
    <w:rPr>
      <w:rFonts w:ascii="Cambria" w:eastAsia="Times New Roman" w:hAnsi="Cambria" w:hint="eastAsia"/>
      <w:b/>
      <w:color w:val="4F81BD"/>
      <w:sz w:val="26"/>
    </w:rPr>
  </w:style>
  <w:style w:type="character" w:customStyle="1" w:styleId="30">
    <w:name w:val="Заголовок 3 Знак"/>
    <w:basedOn w:val="a1"/>
    <w:link w:val="3"/>
    <w:uiPriority w:val="9"/>
    <w:unhideWhenUsed/>
    <w:qFormat/>
    <w:locked/>
    <w:rsid w:val="00B56752"/>
    <w:rPr>
      <w:rFonts w:ascii="Cambria" w:eastAsia="Times New Roman" w:hAnsi="Cambria" w:hint="eastAsia"/>
      <w:b/>
      <w:color w:val="4F81BD"/>
      <w:sz w:val="24"/>
    </w:rPr>
  </w:style>
  <w:style w:type="character" w:customStyle="1" w:styleId="ac">
    <w:name w:val="Верхний колонтитул Знак"/>
    <w:basedOn w:val="a1"/>
    <w:link w:val="ab"/>
    <w:uiPriority w:val="99"/>
    <w:unhideWhenUsed/>
    <w:qFormat/>
    <w:locked/>
    <w:rsid w:val="00B56752"/>
    <w:rPr>
      <w:rFonts w:ascii="Times New Roman" w:hint="default"/>
      <w:sz w:val="24"/>
    </w:rPr>
  </w:style>
  <w:style w:type="character" w:customStyle="1" w:styleId="HTML0">
    <w:name w:val="Стандартный HTML Знак"/>
    <w:basedOn w:val="a1"/>
    <w:link w:val="HTML"/>
    <w:uiPriority w:val="99"/>
    <w:unhideWhenUsed/>
    <w:qFormat/>
    <w:locked/>
    <w:rsid w:val="00B56752"/>
    <w:rPr>
      <w:rFonts w:ascii="Courier New" w:hint="default"/>
      <w:sz w:val="20"/>
      <w:lang w:eastAsia="ru-RU"/>
    </w:rPr>
  </w:style>
  <w:style w:type="character" w:customStyle="1" w:styleId="af0">
    <w:name w:val="Нижний колонтитул Знак"/>
    <w:basedOn w:val="a1"/>
    <w:link w:val="af"/>
    <w:uiPriority w:val="99"/>
    <w:unhideWhenUsed/>
    <w:qFormat/>
    <w:locked/>
    <w:rsid w:val="00B56752"/>
    <w:rPr>
      <w:rFonts w:ascii="Times New Roman" w:hint="default"/>
      <w:sz w:val="24"/>
    </w:rPr>
  </w:style>
  <w:style w:type="character" w:customStyle="1" w:styleId="a8">
    <w:name w:val="Текст выноски Знак"/>
    <w:basedOn w:val="a1"/>
    <w:link w:val="a7"/>
    <w:uiPriority w:val="99"/>
    <w:unhideWhenUsed/>
    <w:qFormat/>
    <w:locked/>
    <w:rsid w:val="00B56752"/>
    <w:rPr>
      <w:rFonts w:ascii="Tahoma" w:hint="default"/>
      <w:sz w:val="16"/>
    </w:rPr>
  </w:style>
  <w:style w:type="character" w:customStyle="1" w:styleId="af4">
    <w:name w:val="Перечень Знак"/>
    <w:link w:val="a"/>
    <w:unhideWhenUsed/>
    <w:qFormat/>
    <w:locked/>
    <w:rsid w:val="00B56752"/>
    <w:rPr>
      <w:rFonts w:ascii="Times New Roman" w:hint="default"/>
      <w:sz w:val="28"/>
      <w:u w:val="none" w:color="000000"/>
      <w:lang w:eastAsia="ru-RU"/>
    </w:rPr>
  </w:style>
  <w:style w:type="character" w:customStyle="1" w:styleId="ae">
    <w:name w:val="Основной текст Знак"/>
    <w:basedOn w:val="a1"/>
    <w:link w:val="ad"/>
    <w:uiPriority w:val="99"/>
    <w:unhideWhenUsed/>
    <w:qFormat/>
    <w:locked/>
    <w:rsid w:val="00B56752"/>
    <w:rPr>
      <w:rFonts w:ascii="Times New Roman" w:eastAsia="Batang" w:hAnsi="Times New Roman" w:hint="eastAsia"/>
      <w:sz w:val="20"/>
      <w:lang w:eastAsia="ko-KR"/>
    </w:rPr>
  </w:style>
  <w:style w:type="character" w:customStyle="1" w:styleId="afc">
    <w:name w:val="Цветовое выделение"/>
    <w:uiPriority w:val="99"/>
    <w:unhideWhenUsed/>
    <w:qFormat/>
    <w:rsid w:val="00B56752"/>
    <w:rPr>
      <w:rFonts w:hint="default"/>
      <w:b/>
      <w:color w:val="26282F"/>
      <w:sz w:val="24"/>
    </w:rPr>
  </w:style>
  <w:style w:type="character" w:customStyle="1" w:styleId="afd">
    <w:name w:val="Гипертекстовая ссылка"/>
    <w:basedOn w:val="afc"/>
    <w:uiPriority w:val="99"/>
    <w:unhideWhenUsed/>
    <w:qFormat/>
    <w:rsid w:val="00B56752"/>
    <w:rPr>
      <w:rFonts w:ascii="Times New Roman" w:hint="default"/>
      <w:b/>
      <w:color w:val="106BBE"/>
      <w:sz w:val="24"/>
    </w:rPr>
  </w:style>
  <w:style w:type="character" w:customStyle="1" w:styleId="afb">
    <w:name w:val="Основной текст_"/>
    <w:link w:val="11"/>
    <w:unhideWhenUsed/>
    <w:qFormat/>
    <w:locked/>
    <w:rsid w:val="00B56752"/>
    <w:rPr>
      <w:rFonts w:ascii="Times New Roman" w:hint="default"/>
      <w:sz w:val="23"/>
      <w:shd w:val="clear" w:color="auto" w:fill="FFFFFF"/>
    </w:rPr>
  </w:style>
  <w:style w:type="character" w:customStyle="1" w:styleId="411">
    <w:name w:val="Основной текст (4) + 11"/>
    <w:unhideWhenUsed/>
    <w:qFormat/>
    <w:rsid w:val="00B56752"/>
    <w:rPr>
      <w:rFonts w:ascii="Times New Roman" w:hint="default"/>
      <w:b/>
      <w:spacing w:val="60"/>
      <w:sz w:val="23"/>
    </w:rPr>
  </w:style>
  <w:style w:type="character" w:customStyle="1" w:styleId="FontStyle22">
    <w:name w:val="Font Style22"/>
    <w:unhideWhenUsed/>
    <w:qFormat/>
    <w:rsid w:val="00B56752"/>
    <w:rPr>
      <w:rFonts w:ascii="Arial" w:hint="default"/>
      <w:sz w:val="18"/>
    </w:rPr>
  </w:style>
  <w:style w:type="character" w:customStyle="1" w:styleId="aa">
    <w:name w:val="Текст сноски Знак"/>
    <w:basedOn w:val="a1"/>
    <w:link w:val="a9"/>
    <w:uiPriority w:val="99"/>
    <w:unhideWhenUsed/>
    <w:qFormat/>
    <w:locked/>
    <w:rsid w:val="00B56752"/>
    <w:rPr>
      <w:rFonts w:ascii="Times New Roman" w:hint="default"/>
      <w:sz w:val="20"/>
      <w:lang w:eastAsia="ru-RU"/>
    </w:rPr>
  </w:style>
  <w:style w:type="paragraph" w:customStyle="1" w:styleId="12">
    <w:name w:val="Обычный1"/>
    <w:qFormat/>
    <w:rsid w:val="00B56752"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  <w:style w:type="paragraph" w:customStyle="1" w:styleId="21">
    <w:name w:val="Обычный2"/>
    <w:rsid w:val="00D83052"/>
    <w:pPr>
      <w:jc w:val="both"/>
    </w:pPr>
    <w:rPr>
      <w:rFonts w:ascii="Calibri" w:hAnsi="Calibri"/>
      <w:kern w:val="2"/>
      <w:sz w:val="21"/>
      <w:szCs w:val="21"/>
    </w:rPr>
  </w:style>
  <w:style w:type="paragraph" w:customStyle="1" w:styleId="13">
    <w:name w:val="Абзац списка1"/>
    <w:basedOn w:val="a0"/>
    <w:rsid w:val="00D50AB3"/>
    <w:pPr>
      <w:spacing w:before="100" w:beforeAutospacing="1" w:line="273" w:lineRule="auto"/>
      <w:ind w:left="720"/>
      <w:contextualSpacing/>
    </w:pPr>
    <w:rPr>
      <w:rFonts w:eastAsia="Times New Roman" w:hAnsi="Calibri" w:cs="Times New Roman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oleObject" Target="embeddings/oleObject1.bin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7.emf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63" Type="http://schemas.openxmlformats.org/officeDocument/2006/relationships/image" Target="media/image47.jpeg"/><Relationship Id="rId68" Type="http://schemas.openxmlformats.org/officeDocument/2006/relationships/image" Target="media/image51.png"/><Relationship Id="rId7" Type="http://schemas.openxmlformats.org/officeDocument/2006/relationships/endnotes" Target="endnotes.xml"/><Relationship Id="rId71" Type="http://schemas.openxmlformats.org/officeDocument/2006/relationships/image" Target="media/image53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image" Target="media/image16.png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6.emf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66" Type="http://schemas.openxmlformats.org/officeDocument/2006/relationships/image" Target="media/image50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61" Type="http://schemas.openxmlformats.org/officeDocument/2006/relationships/image" Target="media/image45.jpe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jpeg"/><Relationship Id="rId73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oleObject" Target="embeddings/oleObject3.bin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image" Target="media/image48.jpeg"/><Relationship Id="rId69" Type="http://schemas.openxmlformats.org/officeDocument/2006/relationships/oleObject" Target="embeddings/oleObject4.bin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image" Target="media/image54.pn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emf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67" Type="http://schemas.openxmlformats.org/officeDocument/2006/relationships/hyperlink" Target="http://wordstat.yandex.ru/" TargetMode="External"/><Relationship Id="rId20" Type="http://schemas.openxmlformats.org/officeDocument/2006/relationships/image" Target="media/image7.png"/><Relationship Id="rId41" Type="http://schemas.openxmlformats.org/officeDocument/2006/relationships/oleObject" Target="embeddings/oleObject2.bin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2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63"/>
    <customShpInfo spid="_x0000_s2109"/>
    <customShpInfo spid="_x0000_s2108"/>
    <customShpInfo spid="_x0000_s2107"/>
    <customShpInfo spid="_x0000_s2106"/>
    <customShpInfo spid="_x0000_s2105"/>
    <customShpInfo spid="_x0000_s2104"/>
    <customShpInfo spid="_x0000_s2103"/>
    <customShpInfo spid="_x0000_s2102"/>
    <customShpInfo spid="_x0000_s2101"/>
    <customShpInfo spid="_x0000_s2100"/>
    <customShpInfo spid="_x0000_s2099"/>
    <customShpInfo spid="_x0000_s2098"/>
    <customShpInfo spid="_x0000_s2097"/>
    <customShpInfo spid="_x0000_s2096"/>
    <customShpInfo spid="_x0000_s2095"/>
    <customShpInfo spid="_x0000_s2094"/>
    <customShpInfo spid="_x0000_s2093"/>
    <customShpInfo spid="_x0000_s2092"/>
    <customShpInfo spid="_x0000_s2091"/>
    <customShpInfo spid="_x0000_s2090"/>
    <customShpInfo spid="_x0000_s2089"/>
    <customShpInfo spid="_x0000_s2088"/>
    <customShpInfo spid="_x0000_s2087"/>
    <customShpInfo spid="_x0000_s2086"/>
    <customShpInfo spid="_x0000_s2085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13690</Words>
  <Characters>78035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 СамКЖТ</cp:lastModifiedBy>
  <cp:revision>15</cp:revision>
  <dcterms:created xsi:type="dcterms:W3CDTF">2023-07-13T17:48:00Z</dcterms:created>
  <dcterms:modified xsi:type="dcterms:W3CDTF">2026-07-28T07:39:00Z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1049-11.1.0.11711</vt:lpwstr>
  </property>
</Properties>
</file>