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38CD" w:rsidRDefault="000460AE">
      <w:pPr>
        <w:spacing w:after="0" w:line="360" w:lineRule="auto"/>
        <w:ind w:right="2" w:firstLine="709"/>
        <w:jc w:val="right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Приложение 9.3.28 </w:t>
      </w:r>
    </w:p>
    <w:p w:rsidR="007E38CD" w:rsidRDefault="000460AE">
      <w:pPr>
        <w:spacing w:after="0" w:line="360" w:lineRule="auto"/>
        <w:ind w:right="2" w:firstLine="709"/>
        <w:jc w:val="right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к ОПОП-ППССЗ</w:t>
      </w:r>
      <w:r w:rsidR="007E38CD">
        <w:rPr>
          <w:rFonts w:ascii="Times New Roman" w:hAnsi="Times New Roman"/>
          <w:b/>
          <w:bCs/>
        </w:rPr>
        <w:t xml:space="preserve"> </w:t>
      </w:r>
      <w:r>
        <w:rPr>
          <w:rFonts w:ascii="Times New Roman" w:hAnsi="Times New Roman"/>
          <w:b/>
          <w:bCs/>
        </w:rPr>
        <w:t xml:space="preserve">специальности </w:t>
      </w:r>
    </w:p>
    <w:p w:rsidR="00C77320" w:rsidRDefault="000460AE">
      <w:pPr>
        <w:spacing w:after="0" w:line="360" w:lineRule="auto"/>
        <w:ind w:right="2" w:firstLine="709"/>
        <w:jc w:val="right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23.02.01 </w:t>
      </w:r>
      <w:r>
        <w:rPr>
          <w:rFonts w:ascii="Times New Roman" w:hAnsi="Times New Roman"/>
          <w:b/>
          <w:bCs/>
        </w:rPr>
        <w:t>Организация перевозок и управление на транспорте (по видам)</w:t>
      </w:r>
    </w:p>
    <w:p w:rsidR="00C77320" w:rsidRPr="007E38CD" w:rsidRDefault="00C77320">
      <w:pPr>
        <w:overflowPunct w:val="0"/>
        <w:spacing w:after="0" w:line="360" w:lineRule="auto"/>
        <w:ind w:firstLine="709"/>
        <w:jc w:val="right"/>
        <w:rPr>
          <w:rFonts w:ascii="Times New Roman" w:hAnsi="Times New Roman"/>
          <w:b/>
          <w:bCs/>
          <w:sz w:val="28"/>
          <w:szCs w:val="28"/>
          <w:lang w:eastAsia="en-US"/>
        </w:rPr>
      </w:pPr>
    </w:p>
    <w:p w:rsidR="00C77320" w:rsidRPr="007E38CD" w:rsidRDefault="00C77320">
      <w:pPr>
        <w:spacing w:after="0" w:line="360" w:lineRule="auto"/>
        <w:ind w:firstLine="709"/>
        <w:jc w:val="right"/>
        <w:rPr>
          <w:rFonts w:ascii="Times New Roman" w:hAnsi="Times New Roman"/>
          <w:sz w:val="28"/>
          <w:szCs w:val="28"/>
          <w:lang w:eastAsia="en-US"/>
        </w:rPr>
      </w:pPr>
    </w:p>
    <w:p w:rsidR="00C77320" w:rsidRDefault="00C77320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</w:p>
    <w:p w:rsidR="00C77320" w:rsidRDefault="00C77320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</w:p>
    <w:p w:rsidR="00C77320" w:rsidRDefault="00C77320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</w:p>
    <w:p w:rsidR="00C77320" w:rsidRDefault="00C77320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</w:p>
    <w:p w:rsidR="00C77320" w:rsidRDefault="00C77320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</w:p>
    <w:p w:rsidR="00C77320" w:rsidRDefault="00C77320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</w:p>
    <w:p w:rsidR="00C77320" w:rsidRDefault="000460AE">
      <w:pPr>
        <w:spacing w:after="0" w:line="360" w:lineRule="auto"/>
        <w:jc w:val="center"/>
        <w:rPr>
          <w:rFonts w:ascii="Times New Roman" w:eastAsia="Calibri" w:hAnsi="Times New Roman"/>
          <w:b/>
          <w:sz w:val="28"/>
          <w:szCs w:val="28"/>
        </w:rPr>
      </w:pPr>
      <w:r>
        <w:rPr>
          <w:rFonts w:ascii="Times New Roman" w:eastAsia="Calibri" w:hAnsi="Times New Roman"/>
          <w:b/>
          <w:sz w:val="28"/>
          <w:szCs w:val="28"/>
        </w:rPr>
        <w:t>РАБОЧАЯ ПРОГРАММА УЧЕБНОЙ ДИСЦИПЛИНЫ</w:t>
      </w:r>
    </w:p>
    <w:p w:rsidR="00C77320" w:rsidRDefault="000460AE">
      <w:pPr>
        <w:pStyle w:val="21"/>
        <w:shd w:val="clear" w:color="auto" w:fill="auto"/>
        <w:spacing w:before="0" w:after="0" w:line="360" w:lineRule="auto"/>
        <w:ind w:firstLine="0"/>
        <w:outlineLvl w:val="0"/>
        <w:rPr>
          <w:b/>
          <w:bCs/>
          <w:iCs/>
          <w:caps/>
          <w:sz w:val="28"/>
          <w:szCs w:val="28"/>
          <w:lang w:val="ru-RU"/>
        </w:rPr>
      </w:pPr>
      <w:r>
        <w:rPr>
          <w:b/>
          <w:bCs/>
          <w:iCs/>
          <w:caps/>
          <w:sz w:val="28"/>
          <w:szCs w:val="28"/>
          <w:lang w:val="ru-RU"/>
        </w:rPr>
        <w:t>ФД.01.1 пСИХОЛОГИЧЕСКАЯ БЕЗОПАСНОСТЬ</w:t>
      </w:r>
    </w:p>
    <w:p w:rsidR="00C77320" w:rsidRDefault="00C77320">
      <w:pPr>
        <w:spacing w:after="0" w:line="360" w:lineRule="auto"/>
        <w:jc w:val="center"/>
        <w:rPr>
          <w:rFonts w:ascii="Times New Roman" w:eastAsia="Calibri" w:hAnsi="Times New Roman"/>
          <w:b/>
          <w:bCs/>
          <w:iCs/>
          <w:caps/>
          <w:sz w:val="28"/>
          <w:szCs w:val="28"/>
        </w:rPr>
      </w:pPr>
    </w:p>
    <w:tbl>
      <w:tblPr>
        <w:tblW w:w="10064" w:type="dxa"/>
        <w:tblInd w:w="142" w:type="dxa"/>
        <w:tblLayout w:type="fixed"/>
        <w:tblLook w:val="0000"/>
      </w:tblPr>
      <w:tblGrid>
        <w:gridCol w:w="10064"/>
      </w:tblGrid>
      <w:tr w:rsidR="00C77320">
        <w:trPr>
          <w:trHeight w:val="302"/>
        </w:trPr>
        <w:tc>
          <w:tcPr>
            <w:tcW w:w="10064" w:type="dxa"/>
          </w:tcPr>
          <w:p w:rsidR="00C77320" w:rsidRDefault="000460AE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для специальности</w:t>
            </w:r>
          </w:p>
          <w:p w:rsidR="00C77320" w:rsidRDefault="000460AE">
            <w:pPr>
              <w:spacing w:after="0" w:line="360" w:lineRule="auto"/>
              <w:jc w:val="center"/>
            </w:pPr>
            <w:r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  <w:t xml:space="preserve">23.02.01 Организация перевозок и </w:t>
            </w:r>
            <w:r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  <w:t>управление на транспорте (по видам),</w:t>
            </w:r>
          </w:p>
        </w:tc>
      </w:tr>
      <w:tr w:rsidR="00C77320">
        <w:tc>
          <w:tcPr>
            <w:tcW w:w="10064" w:type="dxa"/>
          </w:tcPr>
          <w:p w:rsidR="00C77320" w:rsidRDefault="000460AE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b/>
                <w:sz w:val="28"/>
                <w:szCs w:val="28"/>
              </w:rPr>
              <w:t>реализуемой</w:t>
            </w:r>
            <w:proofErr w:type="gram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в пределах </w:t>
            </w:r>
          </w:p>
        </w:tc>
      </w:tr>
      <w:tr w:rsidR="00C77320">
        <w:tc>
          <w:tcPr>
            <w:tcW w:w="10064" w:type="dxa"/>
          </w:tcPr>
          <w:p w:rsidR="00C77320" w:rsidRDefault="000460AE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программы подготовки специалистов среднего звена</w:t>
            </w:r>
          </w:p>
        </w:tc>
      </w:tr>
      <w:tr w:rsidR="00C77320">
        <w:tc>
          <w:tcPr>
            <w:tcW w:w="10064" w:type="dxa"/>
          </w:tcPr>
          <w:p w:rsidR="00C77320" w:rsidRDefault="00C77320">
            <w:pPr>
              <w:snapToGrid w:val="0"/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77320" w:rsidRDefault="00C7732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C77320">
        <w:tc>
          <w:tcPr>
            <w:tcW w:w="10064" w:type="dxa"/>
          </w:tcPr>
          <w:p w:rsidR="00C77320" w:rsidRDefault="000460AE">
            <w:pPr>
              <w:spacing w:after="0" w:line="36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Год начала подготовки - 2023</w:t>
            </w:r>
          </w:p>
        </w:tc>
      </w:tr>
    </w:tbl>
    <w:p w:rsidR="00C77320" w:rsidRDefault="00C77320">
      <w:pPr>
        <w:spacing w:after="0" w:line="360" w:lineRule="auto"/>
        <w:rPr>
          <w:rFonts w:ascii="Times New Roman" w:eastAsia="Calibri" w:hAnsi="Times New Roman"/>
          <w:b/>
          <w:sz w:val="28"/>
          <w:szCs w:val="28"/>
        </w:rPr>
      </w:pPr>
    </w:p>
    <w:p w:rsidR="00C77320" w:rsidRDefault="00C77320">
      <w:pPr>
        <w:spacing w:after="0" w:line="360" w:lineRule="auto"/>
        <w:ind w:firstLine="709"/>
        <w:rPr>
          <w:rFonts w:ascii="Times New Roman" w:eastAsia="Calibri" w:hAnsi="Times New Roman"/>
          <w:b/>
          <w:sz w:val="28"/>
          <w:szCs w:val="28"/>
        </w:rPr>
      </w:pPr>
    </w:p>
    <w:p w:rsidR="00C77320" w:rsidRDefault="00C77320">
      <w:pPr>
        <w:spacing w:after="0" w:line="360" w:lineRule="auto"/>
        <w:ind w:firstLine="709"/>
        <w:rPr>
          <w:rFonts w:ascii="Times New Roman" w:eastAsia="Calibri" w:hAnsi="Times New Roman"/>
          <w:sz w:val="28"/>
          <w:szCs w:val="28"/>
        </w:rPr>
      </w:pPr>
    </w:p>
    <w:p w:rsidR="00C77320" w:rsidRDefault="00C77320">
      <w:pPr>
        <w:spacing w:after="0" w:line="360" w:lineRule="auto"/>
        <w:ind w:firstLine="709"/>
        <w:rPr>
          <w:rFonts w:ascii="Times New Roman" w:eastAsia="Calibri" w:hAnsi="Times New Roman"/>
          <w:sz w:val="28"/>
          <w:szCs w:val="28"/>
        </w:rPr>
      </w:pPr>
    </w:p>
    <w:p w:rsidR="00C77320" w:rsidRDefault="00C77320">
      <w:pPr>
        <w:spacing w:after="0" w:line="360" w:lineRule="auto"/>
        <w:ind w:firstLine="709"/>
        <w:rPr>
          <w:rFonts w:ascii="Times New Roman" w:eastAsia="Calibri" w:hAnsi="Times New Roman"/>
          <w:sz w:val="28"/>
          <w:szCs w:val="28"/>
        </w:rPr>
      </w:pPr>
    </w:p>
    <w:p w:rsidR="00C77320" w:rsidRDefault="00C77320">
      <w:pPr>
        <w:tabs>
          <w:tab w:val="left" w:pos="2235"/>
        </w:tabs>
        <w:spacing w:after="0" w:line="360" w:lineRule="auto"/>
        <w:ind w:firstLine="709"/>
        <w:rPr>
          <w:rFonts w:ascii="Times New Roman" w:eastAsia="Calibri" w:hAnsi="Times New Roman"/>
          <w:sz w:val="28"/>
          <w:szCs w:val="28"/>
        </w:rPr>
      </w:pPr>
    </w:p>
    <w:p w:rsidR="00C77320" w:rsidRDefault="00C77320">
      <w:pPr>
        <w:tabs>
          <w:tab w:val="left" w:pos="2235"/>
        </w:tabs>
        <w:spacing w:after="0" w:line="360" w:lineRule="auto"/>
        <w:ind w:firstLine="709"/>
        <w:rPr>
          <w:rFonts w:ascii="Times New Roman" w:eastAsia="Calibri" w:hAnsi="Times New Roman"/>
          <w:sz w:val="28"/>
          <w:szCs w:val="28"/>
        </w:rPr>
      </w:pPr>
    </w:p>
    <w:p w:rsidR="00C77320" w:rsidRDefault="000460AE">
      <w:pPr>
        <w:tabs>
          <w:tab w:val="left" w:pos="2235"/>
        </w:tabs>
        <w:spacing w:after="0" w:line="360" w:lineRule="auto"/>
        <w:ind w:firstLine="709"/>
        <w:jc w:val="center"/>
        <w:rPr>
          <w:rFonts w:ascii="Times New Roman" w:eastAsia="Calibri" w:hAnsi="Times New Roman"/>
          <w:b/>
          <w:sz w:val="28"/>
          <w:szCs w:val="28"/>
        </w:rPr>
      </w:pPr>
      <w:r>
        <w:rPr>
          <w:rFonts w:ascii="Times New Roman" w:eastAsia="Calibri" w:hAnsi="Times New Roman"/>
          <w:b/>
          <w:sz w:val="28"/>
          <w:szCs w:val="28"/>
        </w:rPr>
        <w:t>2023</w:t>
      </w:r>
    </w:p>
    <w:p w:rsidR="00C77320" w:rsidRDefault="00C77320">
      <w:pPr>
        <w:tabs>
          <w:tab w:val="left" w:pos="2235"/>
        </w:tabs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8"/>
          <w:szCs w:val="28"/>
        </w:rPr>
      </w:pPr>
    </w:p>
    <w:p w:rsidR="00C77320" w:rsidRDefault="00C77320">
      <w:pPr>
        <w:tabs>
          <w:tab w:val="left" w:pos="2235"/>
        </w:tabs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8"/>
          <w:szCs w:val="28"/>
        </w:rPr>
      </w:pPr>
    </w:p>
    <w:tbl>
      <w:tblPr>
        <w:tblW w:w="9996" w:type="dxa"/>
        <w:tblInd w:w="-108" w:type="dxa"/>
        <w:tblLayout w:type="fixed"/>
        <w:tblLook w:val="0000"/>
      </w:tblPr>
      <w:tblGrid>
        <w:gridCol w:w="1927"/>
        <w:gridCol w:w="8069"/>
      </w:tblGrid>
      <w:tr w:rsidR="00C77320">
        <w:tc>
          <w:tcPr>
            <w:tcW w:w="1927" w:type="dxa"/>
          </w:tcPr>
          <w:p w:rsidR="00C77320" w:rsidRDefault="000460A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 xml:space="preserve">Разработчик:  </w:t>
            </w:r>
          </w:p>
          <w:p w:rsidR="00C77320" w:rsidRDefault="00C7732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069" w:type="dxa"/>
          </w:tcPr>
          <w:p w:rsidR="00C77320" w:rsidRDefault="000460A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Федеральное государственное бюджетное образовательное учреждение высшего </w:t>
            </w:r>
            <w:r>
              <w:rPr>
                <w:rFonts w:ascii="Times New Roman" w:hAnsi="Times New Roman"/>
                <w:sz w:val="28"/>
                <w:szCs w:val="28"/>
              </w:rPr>
              <w:t>образования «Самарский государственный университет путей сообщения»</w:t>
            </w:r>
          </w:p>
        </w:tc>
      </w:tr>
    </w:tbl>
    <w:p w:rsidR="00C77320" w:rsidRDefault="000460AE">
      <w:pPr>
        <w:spacing w:after="0" w:line="240" w:lineRule="auto"/>
        <w:ind w:left="720" w:firstLine="709"/>
        <w:rPr>
          <w:rFonts w:ascii="Times New Roman" w:hAnsi="Times New Roman"/>
          <w:b/>
          <w:sz w:val="28"/>
          <w:szCs w:val="28"/>
        </w:rPr>
      </w:pPr>
      <w:r>
        <w:br w:type="page"/>
      </w:r>
    </w:p>
    <w:p w:rsidR="00C77320" w:rsidRDefault="000460A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СОДЕРЖАНИЕ</w:t>
      </w:r>
    </w:p>
    <w:tbl>
      <w:tblPr>
        <w:tblW w:w="9214" w:type="dxa"/>
        <w:tblInd w:w="567" w:type="dxa"/>
        <w:tblLayout w:type="fixed"/>
        <w:tblLook w:val="0000"/>
      </w:tblPr>
      <w:tblGrid>
        <w:gridCol w:w="9214"/>
      </w:tblGrid>
      <w:tr w:rsidR="00C77320">
        <w:tc>
          <w:tcPr>
            <w:tcW w:w="9214" w:type="dxa"/>
          </w:tcPr>
          <w:p w:rsidR="00C77320" w:rsidRDefault="00C7732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C77320">
        <w:tc>
          <w:tcPr>
            <w:tcW w:w="9214" w:type="dxa"/>
          </w:tcPr>
          <w:p w:rsidR="00C77320" w:rsidRDefault="000460AE">
            <w:pPr>
              <w:pStyle w:val="aa"/>
              <w:numPr>
                <w:ilvl w:val="0"/>
                <w:numId w:val="3"/>
              </w:numPr>
              <w:tabs>
                <w:tab w:val="left" w:pos="0"/>
                <w:tab w:val="left" w:pos="426"/>
              </w:tabs>
              <w:spacing w:before="0" w:after="0"/>
              <w:ind w:left="0" w:firstLine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ПАСПОРТ РАБОЧЕЙ ПРОГРАММЫ УЧЕБНОЙ ДИСЦИПЛИНЫ</w:t>
            </w:r>
          </w:p>
          <w:p w:rsidR="00C77320" w:rsidRDefault="00C77320">
            <w:pPr>
              <w:tabs>
                <w:tab w:val="left" w:pos="0"/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77320">
        <w:tc>
          <w:tcPr>
            <w:tcW w:w="9214" w:type="dxa"/>
          </w:tcPr>
          <w:p w:rsidR="00C77320" w:rsidRDefault="000460AE">
            <w:pPr>
              <w:pStyle w:val="aa"/>
              <w:numPr>
                <w:ilvl w:val="0"/>
                <w:numId w:val="3"/>
              </w:numPr>
              <w:tabs>
                <w:tab w:val="left" w:pos="0"/>
                <w:tab w:val="left" w:pos="426"/>
              </w:tabs>
              <w:spacing w:before="0" w:after="0"/>
              <w:ind w:left="0" w:firstLine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СТРУКТУРА И СОДЕРЖАНИЕ УЧЕБНОЙ ДИСЦИПЛИНЫ</w:t>
            </w:r>
          </w:p>
          <w:p w:rsidR="00C77320" w:rsidRDefault="00C77320">
            <w:pPr>
              <w:tabs>
                <w:tab w:val="left" w:pos="0"/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77320">
        <w:trPr>
          <w:trHeight w:val="670"/>
        </w:trPr>
        <w:tc>
          <w:tcPr>
            <w:tcW w:w="9214" w:type="dxa"/>
          </w:tcPr>
          <w:p w:rsidR="00C77320" w:rsidRDefault="000460AE">
            <w:pPr>
              <w:pStyle w:val="aa"/>
              <w:numPr>
                <w:ilvl w:val="0"/>
                <w:numId w:val="3"/>
              </w:numPr>
              <w:tabs>
                <w:tab w:val="left" w:pos="0"/>
                <w:tab w:val="left" w:pos="426"/>
              </w:tabs>
              <w:spacing w:before="0" w:after="0"/>
              <w:ind w:left="0" w:firstLine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УСЛОВИЯ РЕАЛИЗАЦИИ ПРОГРАММЫ УЧЕБНОЙ ДИСЦИПЛИНЫ</w:t>
            </w:r>
          </w:p>
          <w:p w:rsidR="00C77320" w:rsidRDefault="00C77320">
            <w:pPr>
              <w:tabs>
                <w:tab w:val="left" w:pos="0"/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77320">
        <w:tc>
          <w:tcPr>
            <w:tcW w:w="9214" w:type="dxa"/>
          </w:tcPr>
          <w:p w:rsidR="00C77320" w:rsidRDefault="000460AE">
            <w:pPr>
              <w:numPr>
                <w:ilvl w:val="0"/>
                <w:numId w:val="3"/>
              </w:numPr>
              <w:tabs>
                <w:tab w:val="left" w:pos="0"/>
                <w:tab w:val="left" w:pos="426"/>
                <w:tab w:val="left" w:pos="644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КОНТРОЛЬ И ОЦЕНКА РЕЗУЛЬТАТОВ </w:t>
            </w:r>
            <w:r>
              <w:rPr>
                <w:rFonts w:ascii="Times New Roman" w:hAnsi="Times New Roman"/>
                <w:sz w:val="28"/>
                <w:szCs w:val="28"/>
              </w:rPr>
              <w:t>ОСВОЕНИЯ УЧЕБНОЙ ДИСЦИПЛИНЫ</w:t>
            </w:r>
          </w:p>
          <w:p w:rsidR="00C77320" w:rsidRDefault="00C77320">
            <w:pPr>
              <w:tabs>
                <w:tab w:val="left" w:pos="0"/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77320">
        <w:tc>
          <w:tcPr>
            <w:tcW w:w="9214" w:type="dxa"/>
          </w:tcPr>
          <w:p w:rsidR="00C77320" w:rsidRDefault="000460AE">
            <w:pPr>
              <w:numPr>
                <w:ilvl w:val="0"/>
                <w:numId w:val="3"/>
              </w:numPr>
              <w:tabs>
                <w:tab w:val="left" w:pos="0"/>
                <w:tab w:val="left" w:pos="426"/>
                <w:tab w:val="left" w:pos="644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ПЕРЕЧЕНЬ ИСПОЛЬЗУЕМЫХ МЕТОДОВ ОБУЧЕНИЯ</w:t>
            </w:r>
          </w:p>
        </w:tc>
      </w:tr>
    </w:tbl>
    <w:p w:rsidR="00C77320" w:rsidRDefault="000460AE">
      <w:pPr>
        <w:spacing w:after="0" w:line="240" w:lineRule="auto"/>
        <w:ind w:firstLine="709"/>
        <w:jc w:val="center"/>
      </w:pPr>
      <w:r>
        <w:br w:type="page"/>
      </w:r>
      <w:r>
        <w:rPr>
          <w:rFonts w:ascii="Times New Roman" w:hAnsi="Times New Roman"/>
          <w:b/>
          <w:sz w:val="26"/>
          <w:szCs w:val="26"/>
          <w:lang w:eastAsia="en-US"/>
        </w:rPr>
        <w:lastRenderedPageBreak/>
        <w:t xml:space="preserve">1. </w:t>
      </w:r>
      <w:r>
        <w:rPr>
          <w:rFonts w:ascii="Times New Roman" w:hAnsi="Times New Roman"/>
          <w:b/>
          <w:sz w:val="26"/>
          <w:szCs w:val="26"/>
        </w:rPr>
        <w:t>ПАСПОРТ РАБОЧЕЙ ПРОГРАММЫ УЧЕБНОЙ ДИСЦИПЛИНЫ</w:t>
      </w:r>
    </w:p>
    <w:p w:rsidR="00C77320" w:rsidRDefault="000460AE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iCs/>
          <w:caps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ФД.01.</w:t>
      </w:r>
      <w:r>
        <w:rPr>
          <w:rFonts w:ascii="Times New Roman" w:hAnsi="Times New Roman"/>
          <w:b/>
          <w:bCs/>
          <w:iCs/>
          <w:sz w:val="26"/>
          <w:szCs w:val="26"/>
          <w:lang w:eastAsia="en-US"/>
        </w:rPr>
        <w:t xml:space="preserve">1 </w:t>
      </w:r>
      <w:r>
        <w:rPr>
          <w:rFonts w:ascii="Times New Roman" w:hAnsi="Times New Roman"/>
          <w:b/>
          <w:bCs/>
          <w:iCs/>
          <w:caps/>
          <w:sz w:val="26"/>
          <w:szCs w:val="26"/>
        </w:rPr>
        <w:t>ПСИХОЛОГИЧЕСКАЯ БЕЗОПАСНОСТЬ</w:t>
      </w:r>
    </w:p>
    <w:p w:rsidR="00C77320" w:rsidRDefault="00C77320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iCs/>
          <w:caps/>
          <w:sz w:val="26"/>
          <w:szCs w:val="26"/>
        </w:rPr>
      </w:pPr>
    </w:p>
    <w:p w:rsidR="00C77320" w:rsidRDefault="000460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</w:pPr>
      <w:r>
        <w:rPr>
          <w:rFonts w:ascii="Times New Roman" w:hAnsi="Times New Roman"/>
          <w:b/>
          <w:sz w:val="28"/>
          <w:szCs w:val="28"/>
        </w:rPr>
        <w:t xml:space="preserve">1.1. Место дисциплины в структуре основной образовательной программы: </w:t>
      </w:r>
      <w:r>
        <w:rPr>
          <w:rFonts w:ascii="Times New Roman" w:hAnsi="Times New Roman"/>
          <w:color w:val="000000"/>
          <w:sz w:val="28"/>
          <w:szCs w:val="28"/>
        </w:rPr>
        <w:tab/>
      </w:r>
    </w:p>
    <w:p w:rsidR="00C77320" w:rsidRPr="007E38CD" w:rsidRDefault="000460AE">
      <w:pPr>
        <w:pStyle w:val="1"/>
        <w:tabs>
          <w:tab w:val="left" w:pos="142"/>
        </w:tabs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7E38CD">
        <w:rPr>
          <w:rFonts w:ascii="Times New Roman" w:hAnsi="Times New Roman"/>
          <w:sz w:val="28"/>
          <w:szCs w:val="28"/>
          <w:lang w:val="ru-RU"/>
        </w:rPr>
        <w:t xml:space="preserve">Рабочая программа учебной дисциплины ФД.01.1 Психологическая безопасность является частью основной образовательной программы – программы подготовки специалистов среднего звена (далее – ОПОП-ППССЗ) в соответствии с ФГОС </w:t>
      </w:r>
      <w:r>
        <w:rPr>
          <w:rFonts w:ascii="Times New Roman" w:hAnsi="Times New Roman"/>
          <w:sz w:val="28"/>
          <w:szCs w:val="28"/>
          <w:lang w:val="ru-RU"/>
        </w:rPr>
        <w:t xml:space="preserve">СПО </w:t>
      </w:r>
      <w:r w:rsidRPr="007E38CD">
        <w:rPr>
          <w:rFonts w:ascii="Times New Roman" w:hAnsi="Times New Roman"/>
          <w:sz w:val="28"/>
          <w:szCs w:val="28"/>
          <w:lang w:val="ru-RU"/>
        </w:rPr>
        <w:t xml:space="preserve">по специальности </w:t>
      </w:r>
      <w:r w:rsidRPr="007E38CD">
        <w:rPr>
          <w:rFonts w:ascii="Times New Roman" w:eastAsia="Calibri" w:hAnsi="Times New Roman"/>
          <w:sz w:val="28"/>
          <w:szCs w:val="28"/>
          <w:lang w:val="ru-RU"/>
        </w:rPr>
        <w:t>23.02.01 Организ</w:t>
      </w:r>
      <w:r w:rsidRPr="007E38CD">
        <w:rPr>
          <w:rFonts w:ascii="Times New Roman" w:eastAsia="Calibri" w:hAnsi="Times New Roman"/>
          <w:sz w:val="28"/>
          <w:szCs w:val="28"/>
          <w:lang w:val="ru-RU"/>
        </w:rPr>
        <w:t xml:space="preserve">ация перевозок и управление на транспорте (по видам) </w:t>
      </w:r>
      <w:r w:rsidRPr="007E38CD">
        <w:rPr>
          <w:rFonts w:ascii="Times New Roman" w:hAnsi="Times New Roman"/>
          <w:sz w:val="28"/>
          <w:szCs w:val="28"/>
          <w:lang w:val="ru-RU"/>
        </w:rPr>
        <w:t>и относится к факультативным дисциплинам.</w:t>
      </w:r>
    </w:p>
    <w:p w:rsidR="00C77320" w:rsidRDefault="00C77320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C77320" w:rsidRDefault="000460AE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1.2. Место учебной дисциплины в структуре ОПОП-ППССЗ: </w:t>
      </w:r>
      <w:r>
        <w:rPr>
          <w:rFonts w:ascii="Times New Roman" w:hAnsi="Times New Roman"/>
          <w:sz w:val="28"/>
          <w:szCs w:val="28"/>
        </w:rPr>
        <w:t>факультативная дисциплина.</w:t>
      </w:r>
    </w:p>
    <w:p w:rsidR="00C77320" w:rsidRDefault="00C77320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C77320" w:rsidRDefault="000460AE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1.3. Цели и задачи дисциплины – требования к результатам освоения дисциплины:</w:t>
      </w:r>
    </w:p>
    <w:p w:rsidR="00C77320" w:rsidRDefault="000460AE">
      <w:pPr>
        <w:shd w:val="clear" w:color="auto" w:fill="FFFFFF"/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Цель</w:t>
      </w:r>
      <w:r>
        <w:rPr>
          <w:rFonts w:ascii="Times New Roman" w:hAnsi="Times New Roman"/>
          <w:b/>
          <w:bCs/>
          <w:sz w:val="28"/>
          <w:szCs w:val="28"/>
        </w:rPr>
        <w:t>:</w:t>
      </w:r>
    </w:p>
    <w:p w:rsidR="00C77320" w:rsidRPr="007E38CD" w:rsidRDefault="000460AE">
      <w:pPr>
        <w:pStyle w:val="1"/>
        <w:tabs>
          <w:tab w:val="left" w:pos="142"/>
        </w:tabs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7E38CD">
        <w:rPr>
          <w:rFonts w:ascii="Times New Roman" w:hAnsi="Times New Roman"/>
          <w:sz w:val="28"/>
          <w:szCs w:val="28"/>
          <w:lang w:val="ru-RU"/>
        </w:rPr>
        <w:t xml:space="preserve">формирование у обучающихся специальности </w:t>
      </w:r>
      <w:r w:rsidRPr="007E38CD">
        <w:rPr>
          <w:rFonts w:ascii="Times New Roman" w:eastAsia="Calibri" w:hAnsi="Times New Roman"/>
          <w:sz w:val="28"/>
          <w:szCs w:val="28"/>
          <w:lang w:val="ru-RU"/>
        </w:rPr>
        <w:t xml:space="preserve">23.02.01 Организация перевозок и управление на транспорте (по видам) </w:t>
      </w:r>
      <w:r w:rsidRPr="007E38CD">
        <w:rPr>
          <w:rFonts w:ascii="Times New Roman" w:hAnsi="Times New Roman"/>
          <w:sz w:val="28"/>
          <w:szCs w:val="28"/>
          <w:lang w:val="ru-RU"/>
        </w:rPr>
        <w:t>целостного теоретического представления о психологической безопасности личности и общества, организации комфортной безопасной среды на работ</w:t>
      </w:r>
      <w:r w:rsidRPr="007E38CD">
        <w:rPr>
          <w:rFonts w:ascii="Times New Roman" w:hAnsi="Times New Roman"/>
          <w:sz w:val="28"/>
          <w:szCs w:val="28"/>
          <w:lang w:val="ru-RU"/>
        </w:rPr>
        <w:t>е, как с отдельными личностями, так и с различными социальными группами.</w:t>
      </w:r>
    </w:p>
    <w:p w:rsidR="00C77320" w:rsidRDefault="000460AE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b/>
          <w:bCs/>
          <w:iCs/>
          <w:sz w:val="28"/>
          <w:szCs w:val="28"/>
        </w:rPr>
      </w:pPr>
      <w:r>
        <w:rPr>
          <w:rFonts w:ascii="Times New Roman" w:hAnsi="Times New Roman"/>
          <w:b/>
          <w:bCs/>
          <w:iCs/>
          <w:sz w:val="28"/>
          <w:szCs w:val="28"/>
        </w:rPr>
        <w:t xml:space="preserve">Задачи: </w:t>
      </w:r>
    </w:p>
    <w:p w:rsidR="00C77320" w:rsidRDefault="000460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</w:pPr>
      <w:r>
        <w:rPr>
          <w:rFonts w:ascii="Times New Roman" w:hAnsi="Times New Roman"/>
          <w:bCs/>
          <w:iCs/>
          <w:sz w:val="28"/>
          <w:szCs w:val="28"/>
        </w:rPr>
        <w:t xml:space="preserve">- познакомить </w:t>
      </w:r>
      <w:proofErr w:type="gramStart"/>
      <w:r>
        <w:rPr>
          <w:rFonts w:ascii="Times New Roman" w:hAnsi="Times New Roman"/>
          <w:bCs/>
          <w:iCs/>
          <w:sz w:val="28"/>
          <w:szCs w:val="28"/>
        </w:rPr>
        <w:t>обучающихся</w:t>
      </w:r>
      <w:proofErr w:type="gramEnd"/>
      <w:r>
        <w:rPr>
          <w:rFonts w:ascii="Times New Roman" w:hAnsi="Times New Roman"/>
          <w:bCs/>
          <w:iCs/>
          <w:sz w:val="28"/>
          <w:szCs w:val="28"/>
        </w:rPr>
        <w:t xml:space="preserve"> с основными направлениями и результатами развития психологической безопасности;</w:t>
      </w:r>
    </w:p>
    <w:p w:rsidR="00C77320" w:rsidRDefault="000460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</w:pPr>
      <w:r>
        <w:rPr>
          <w:rFonts w:ascii="Times New Roman" w:hAnsi="Times New Roman"/>
          <w:bCs/>
          <w:iCs/>
          <w:sz w:val="28"/>
          <w:szCs w:val="28"/>
        </w:rPr>
        <w:t xml:space="preserve">- сформировать навыки психологической безопасности личности в </w:t>
      </w:r>
      <w:r>
        <w:rPr>
          <w:rFonts w:ascii="Times New Roman" w:hAnsi="Times New Roman"/>
          <w:bCs/>
          <w:iCs/>
          <w:sz w:val="28"/>
          <w:szCs w:val="28"/>
        </w:rPr>
        <w:t>условиях формирования угроз в различных жизненных условиях;</w:t>
      </w:r>
    </w:p>
    <w:p w:rsidR="00C77320" w:rsidRDefault="000460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b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>- научить самостоятельно, анализировать психологические причины и субъективные факторы жизненных траекторий в области безопасности.</w:t>
      </w:r>
    </w:p>
    <w:p w:rsidR="00C77320" w:rsidRDefault="000460AE">
      <w:pPr>
        <w:shd w:val="clear" w:color="auto" w:fill="FFFFFF"/>
        <w:spacing w:after="0" w:line="240" w:lineRule="auto"/>
        <w:ind w:firstLine="709"/>
        <w:jc w:val="both"/>
      </w:pPr>
      <w:r>
        <w:rPr>
          <w:rFonts w:ascii="Times New Roman" w:hAnsi="Times New Roman"/>
          <w:spacing w:val="-5"/>
          <w:sz w:val="28"/>
          <w:szCs w:val="28"/>
        </w:rPr>
        <w:t>В результате освоения дисциплины обучающийся должен</w:t>
      </w:r>
      <w:r>
        <w:rPr>
          <w:rFonts w:ascii="Times New Roman" w:hAnsi="Times New Roman"/>
          <w:b/>
          <w:spacing w:val="-5"/>
          <w:sz w:val="28"/>
          <w:szCs w:val="28"/>
        </w:rPr>
        <w:t xml:space="preserve"> уметь</w:t>
      </w:r>
      <w:r>
        <w:rPr>
          <w:rFonts w:ascii="Times New Roman" w:hAnsi="Times New Roman"/>
          <w:b/>
          <w:bCs/>
          <w:spacing w:val="-5"/>
          <w:sz w:val="28"/>
          <w:szCs w:val="28"/>
        </w:rPr>
        <w:t>:</w:t>
      </w:r>
    </w:p>
    <w:p w:rsidR="00C77320" w:rsidRPr="007E38CD" w:rsidRDefault="000460AE">
      <w:pPr>
        <w:pStyle w:val="aa"/>
        <w:numPr>
          <w:ilvl w:val="0"/>
          <w:numId w:val="1"/>
        </w:numPr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left="0" w:firstLine="709"/>
        <w:jc w:val="both"/>
        <w:rPr>
          <w:rFonts w:ascii="Times New Roman" w:hAnsi="Times New Roman"/>
          <w:b/>
          <w:bCs/>
          <w:iCs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выявлять факторы угрожающие психологической безопасности личности;</w:t>
      </w:r>
    </w:p>
    <w:p w:rsidR="00C77320" w:rsidRPr="007E38CD" w:rsidRDefault="000460AE">
      <w:pPr>
        <w:pStyle w:val="aa"/>
        <w:numPr>
          <w:ilvl w:val="0"/>
          <w:numId w:val="1"/>
        </w:numPr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left="0" w:firstLine="709"/>
        <w:jc w:val="both"/>
        <w:rPr>
          <w:rFonts w:ascii="Times New Roman" w:hAnsi="Times New Roman"/>
          <w:b/>
          <w:bCs/>
          <w:iCs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 w:eastAsia="en-US"/>
        </w:rPr>
        <w:t>определять уровень психологической безопасности социальной среды и личности;</w:t>
      </w:r>
    </w:p>
    <w:p w:rsidR="00C77320" w:rsidRDefault="000460AE">
      <w:pPr>
        <w:pStyle w:val="ConsPlusNormal"/>
        <w:tabs>
          <w:tab w:val="left" w:pos="993"/>
        </w:tabs>
        <w:ind w:firstLine="709"/>
        <w:contextualSpacing/>
        <w:jc w:val="both"/>
      </w:pPr>
      <w:r>
        <w:rPr>
          <w:rFonts w:ascii="Times New Roman" w:hAnsi="Times New Roman" w:cs="Times New Roman"/>
          <w:spacing w:val="-5"/>
          <w:sz w:val="28"/>
          <w:szCs w:val="28"/>
        </w:rPr>
        <w:t>В результате освоения дисциплины обучающийся должен</w:t>
      </w:r>
      <w:r>
        <w:rPr>
          <w:rFonts w:ascii="Times New Roman" w:hAnsi="Times New Roman" w:cs="Times New Roman"/>
          <w:b/>
          <w:spacing w:val="-5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знать:</w:t>
      </w:r>
    </w:p>
    <w:p w:rsidR="00C77320" w:rsidRPr="007E38CD" w:rsidRDefault="000460AE">
      <w:pPr>
        <w:pStyle w:val="aa"/>
        <w:widowControl w:val="0"/>
        <w:numPr>
          <w:ilvl w:val="0"/>
          <w:numId w:val="2"/>
        </w:numPr>
        <w:tabs>
          <w:tab w:val="left" w:pos="851"/>
          <w:tab w:val="left" w:pos="993"/>
        </w:tabs>
        <w:autoSpaceDE w:val="0"/>
        <w:spacing w:before="0" w:after="0"/>
        <w:ind w:left="0" w:firstLine="709"/>
        <w:jc w:val="both"/>
        <w:rPr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психологические механизмы и социально-психологические</w:t>
      </w:r>
      <w:r>
        <w:rPr>
          <w:rFonts w:ascii="Times New Roman" w:hAnsi="Times New Roman"/>
          <w:sz w:val="28"/>
          <w:szCs w:val="28"/>
          <w:lang w:val="ru-RU"/>
        </w:rPr>
        <w:t xml:space="preserve"> факторы обеспечения психологической безопасности личности</w:t>
      </w:r>
      <w:r w:rsidRPr="007E38CD">
        <w:rPr>
          <w:rFonts w:ascii="Times New Roman" w:hAnsi="Times New Roman"/>
          <w:sz w:val="28"/>
          <w:szCs w:val="28"/>
          <w:lang w:val="ru-RU"/>
        </w:rPr>
        <w:t>;</w:t>
      </w:r>
    </w:p>
    <w:p w:rsidR="00C77320" w:rsidRPr="007E38CD" w:rsidRDefault="000460AE">
      <w:pPr>
        <w:pStyle w:val="aa"/>
        <w:widowControl w:val="0"/>
        <w:numPr>
          <w:ilvl w:val="0"/>
          <w:numId w:val="2"/>
        </w:numPr>
        <w:tabs>
          <w:tab w:val="left" w:pos="851"/>
          <w:tab w:val="left" w:pos="993"/>
        </w:tabs>
        <w:autoSpaceDE w:val="0"/>
        <w:spacing w:before="0" w:after="0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пути и способы обеспечения психологической защиты от различных опасностей и угроз.</w:t>
      </w:r>
    </w:p>
    <w:p w:rsidR="00C77320" w:rsidRPr="007E38CD" w:rsidRDefault="000460AE">
      <w:pPr>
        <w:pStyle w:val="aa"/>
        <w:widowControl w:val="0"/>
        <w:numPr>
          <w:ilvl w:val="0"/>
          <w:numId w:val="2"/>
        </w:numPr>
        <w:tabs>
          <w:tab w:val="left" w:pos="851"/>
          <w:tab w:val="left" w:pos="993"/>
        </w:tabs>
        <w:autoSpaceDE w:val="0"/>
        <w:spacing w:before="0" w:after="0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организовать работу по профилактике возможных нарушений психологической безопасности личности и социальной группы</w:t>
      </w:r>
      <w:r>
        <w:rPr>
          <w:rFonts w:ascii="Times New Roman" w:hAnsi="Times New Roman"/>
          <w:sz w:val="28"/>
          <w:szCs w:val="28"/>
          <w:lang w:val="ru-RU"/>
        </w:rPr>
        <w:t>.</w:t>
      </w:r>
    </w:p>
    <w:p w:rsidR="00C77320" w:rsidRDefault="000460A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i/>
          <w:sz w:val="28"/>
          <w:szCs w:val="28"/>
          <w:lang w:eastAsia="en-US"/>
        </w:rPr>
      </w:pPr>
      <w:r>
        <w:rPr>
          <w:rFonts w:ascii="Times New Roman" w:hAnsi="Times New Roman" w:cs="Times New Roman"/>
          <w:spacing w:val="-5"/>
          <w:sz w:val="28"/>
          <w:szCs w:val="28"/>
        </w:rPr>
        <w:t>В результате освоения дисциплины обучающийся должен сформировать способности определять факторы психологической безопасности и применять полученные знания на практике.</w:t>
      </w:r>
      <w:r>
        <w:br w:type="page"/>
      </w:r>
    </w:p>
    <w:p w:rsidR="00C77320" w:rsidRDefault="00C77320">
      <w:pPr>
        <w:spacing w:after="0" w:line="240" w:lineRule="auto"/>
        <w:ind w:firstLine="709"/>
        <w:rPr>
          <w:rFonts w:ascii="Times New Roman" w:hAnsi="Times New Roman"/>
          <w:i/>
          <w:sz w:val="28"/>
          <w:szCs w:val="28"/>
          <w:lang w:eastAsia="en-US"/>
        </w:rPr>
      </w:pPr>
    </w:p>
    <w:p w:rsidR="00C77320" w:rsidRDefault="000460AE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eastAsia="en-US"/>
        </w:rPr>
      </w:pPr>
      <w:r>
        <w:rPr>
          <w:rFonts w:ascii="Times New Roman" w:hAnsi="Times New Roman"/>
          <w:b/>
          <w:sz w:val="28"/>
          <w:szCs w:val="28"/>
          <w:lang w:eastAsia="en-US"/>
        </w:rPr>
        <w:t>2. СТРУКТУРА И СОДЕРЖАНИЕ УЧЕБНОЙ ДИСЦИПЛИНЫ</w:t>
      </w:r>
    </w:p>
    <w:p w:rsidR="00C77320" w:rsidRDefault="00C77320">
      <w:pPr>
        <w:spacing w:after="0" w:line="240" w:lineRule="auto"/>
        <w:ind w:firstLine="709"/>
        <w:rPr>
          <w:rFonts w:ascii="Times New Roman" w:hAnsi="Times New Roman"/>
          <w:b/>
          <w:sz w:val="28"/>
          <w:szCs w:val="28"/>
          <w:lang w:eastAsia="en-US"/>
        </w:rPr>
      </w:pPr>
    </w:p>
    <w:p w:rsidR="00C77320" w:rsidRDefault="000460AE">
      <w:pPr>
        <w:spacing w:after="0" w:line="240" w:lineRule="auto"/>
        <w:ind w:firstLine="709"/>
        <w:rPr>
          <w:rFonts w:ascii="Times New Roman" w:hAnsi="Times New Roman"/>
          <w:b/>
          <w:sz w:val="28"/>
          <w:szCs w:val="28"/>
          <w:lang w:eastAsia="en-US"/>
        </w:rPr>
      </w:pPr>
      <w:r>
        <w:rPr>
          <w:rFonts w:ascii="Times New Roman" w:hAnsi="Times New Roman"/>
          <w:b/>
          <w:sz w:val="28"/>
          <w:szCs w:val="28"/>
          <w:lang w:eastAsia="en-US"/>
        </w:rPr>
        <w:t xml:space="preserve">2.1. Объем учебной дисциплины и виды </w:t>
      </w:r>
      <w:r>
        <w:rPr>
          <w:rFonts w:ascii="Times New Roman" w:hAnsi="Times New Roman"/>
          <w:b/>
          <w:sz w:val="28"/>
          <w:szCs w:val="28"/>
          <w:lang w:eastAsia="en-US"/>
        </w:rPr>
        <w:t>учебной работы</w:t>
      </w:r>
    </w:p>
    <w:p w:rsidR="00C77320" w:rsidRDefault="00C77320">
      <w:pPr>
        <w:spacing w:after="0" w:line="240" w:lineRule="auto"/>
        <w:ind w:firstLine="709"/>
        <w:rPr>
          <w:rFonts w:ascii="Times New Roman" w:hAnsi="Times New Roman"/>
          <w:b/>
          <w:i/>
          <w:sz w:val="28"/>
          <w:szCs w:val="28"/>
          <w:lang w:eastAsia="en-US"/>
        </w:rPr>
      </w:pPr>
    </w:p>
    <w:tbl>
      <w:tblPr>
        <w:tblW w:w="5000" w:type="pct"/>
        <w:tblInd w:w="-115" w:type="dxa"/>
        <w:tblLayout w:type="fixed"/>
        <w:tblLook w:val="0000"/>
      </w:tblPr>
      <w:tblGrid>
        <w:gridCol w:w="7810"/>
        <w:gridCol w:w="6"/>
        <w:gridCol w:w="2179"/>
      </w:tblGrid>
      <w:tr w:rsidR="00C77320">
        <w:trPr>
          <w:trHeight w:val="275"/>
        </w:trPr>
        <w:tc>
          <w:tcPr>
            <w:tcW w:w="7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77320" w:rsidRDefault="000460A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Вид учебной работы</w:t>
            </w:r>
          </w:p>
        </w:tc>
        <w:tc>
          <w:tcPr>
            <w:tcW w:w="21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77320" w:rsidRDefault="000460AE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iCs/>
                <w:sz w:val="28"/>
                <w:szCs w:val="28"/>
                <w:lang w:eastAsia="en-US"/>
              </w:rPr>
              <w:t>Объем часов</w:t>
            </w:r>
          </w:p>
        </w:tc>
      </w:tr>
      <w:tr w:rsidR="00C77320">
        <w:trPr>
          <w:trHeight w:val="171"/>
        </w:trPr>
        <w:tc>
          <w:tcPr>
            <w:tcW w:w="7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77320" w:rsidRDefault="000460A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Объем образовательной программы учебной дисциплины</w:t>
            </w:r>
          </w:p>
        </w:tc>
        <w:tc>
          <w:tcPr>
            <w:tcW w:w="21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77320" w:rsidRDefault="000460AE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iCs/>
                <w:sz w:val="28"/>
                <w:szCs w:val="28"/>
                <w:lang w:eastAsia="en-US"/>
              </w:rPr>
              <w:t>30</w:t>
            </w:r>
          </w:p>
        </w:tc>
      </w:tr>
      <w:tr w:rsidR="00C77320">
        <w:trPr>
          <w:trHeight w:val="55"/>
        </w:trPr>
        <w:tc>
          <w:tcPr>
            <w:tcW w:w="977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77320" w:rsidRDefault="000460AE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в том числе:</w:t>
            </w:r>
          </w:p>
        </w:tc>
      </w:tr>
      <w:tr w:rsidR="00C77320">
        <w:trPr>
          <w:trHeight w:val="273"/>
        </w:trPr>
        <w:tc>
          <w:tcPr>
            <w:tcW w:w="7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77320" w:rsidRDefault="000460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теоретическое обучение</w:t>
            </w:r>
          </w:p>
        </w:tc>
        <w:tc>
          <w:tcPr>
            <w:tcW w:w="21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77320" w:rsidRDefault="000460AE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iCs/>
                <w:sz w:val="28"/>
                <w:szCs w:val="28"/>
                <w:lang w:eastAsia="en-US"/>
              </w:rPr>
              <w:t>30</w:t>
            </w:r>
          </w:p>
        </w:tc>
      </w:tr>
      <w:tr w:rsidR="00C77320">
        <w:trPr>
          <w:trHeight w:val="107"/>
        </w:trPr>
        <w:tc>
          <w:tcPr>
            <w:tcW w:w="7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77320" w:rsidRDefault="000460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лабораторные работы</w:t>
            </w:r>
          </w:p>
        </w:tc>
        <w:tc>
          <w:tcPr>
            <w:tcW w:w="21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77320" w:rsidRDefault="000460AE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iCs/>
                <w:sz w:val="28"/>
                <w:szCs w:val="28"/>
                <w:lang w:eastAsia="en-US"/>
              </w:rPr>
              <w:t>-</w:t>
            </w:r>
          </w:p>
        </w:tc>
      </w:tr>
      <w:tr w:rsidR="00C77320">
        <w:trPr>
          <w:trHeight w:val="238"/>
        </w:trPr>
        <w:tc>
          <w:tcPr>
            <w:tcW w:w="7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77320" w:rsidRDefault="000460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практические занятия </w:t>
            </w:r>
          </w:p>
        </w:tc>
        <w:tc>
          <w:tcPr>
            <w:tcW w:w="21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77320" w:rsidRDefault="00C7732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  <w:lang w:eastAsia="en-US"/>
              </w:rPr>
            </w:pPr>
          </w:p>
        </w:tc>
      </w:tr>
      <w:tr w:rsidR="00C77320">
        <w:trPr>
          <w:trHeight w:val="243"/>
        </w:trPr>
        <w:tc>
          <w:tcPr>
            <w:tcW w:w="7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77320" w:rsidRDefault="000460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курсовая работа (проект)</w:t>
            </w:r>
          </w:p>
        </w:tc>
        <w:tc>
          <w:tcPr>
            <w:tcW w:w="21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77320" w:rsidRDefault="000460AE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iCs/>
                <w:sz w:val="28"/>
                <w:szCs w:val="28"/>
                <w:lang w:eastAsia="en-US"/>
              </w:rPr>
              <w:t>-</w:t>
            </w:r>
          </w:p>
        </w:tc>
      </w:tr>
      <w:tr w:rsidR="00C77320">
        <w:trPr>
          <w:trHeight w:val="91"/>
        </w:trPr>
        <w:tc>
          <w:tcPr>
            <w:tcW w:w="7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77320" w:rsidRDefault="000460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контрольная работа</w:t>
            </w:r>
          </w:p>
        </w:tc>
        <w:tc>
          <w:tcPr>
            <w:tcW w:w="21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77320" w:rsidRDefault="000460AE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iCs/>
                <w:sz w:val="28"/>
                <w:szCs w:val="28"/>
                <w:lang w:eastAsia="en-US"/>
              </w:rPr>
              <w:t>-</w:t>
            </w:r>
          </w:p>
        </w:tc>
      </w:tr>
      <w:tr w:rsidR="00C77320">
        <w:trPr>
          <w:trHeight w:val="223"/>
        </w:trPr>
        <w:tc>
          <w:tcPr>
            <w:tcW w:w="7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77320" w:rsidRDefault="000460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Самостоятельная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работа</w:t>
            </w:r>
          </w:p>
        </w:tc>
        <w:tc>
          <w:tcPr>
            <w:tcW w:w="21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77320" w:rsidRDefault="000460AE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iCs/>
                <w:sz w:val="28"/>
                <w:szCs w:val="28"/>
                <w:lang w:eastAsia="en-US"/>
              </w:rPr>
              <w:t>-</w:t>
            </w:r>
          </w:p>
        </w:tc>
      </w:tr>
      <w:tr w:rsidR="00C77320">
        <w:trPr>
          <w:trHeight w:val="223"/>
        </w:trPr>
        <w:tc>
          <w:tcPr>
            <w:tcW w:w="7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77320" w:rsidRDefault="000460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в том числе </w:t>
            </w:r>
          </w:p>
        </w:tc>
        <w:tc>
          <w:tcPr>
            <w:tcW w:w="21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77320" w:rsidRDefault="00C7732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  <w:lang w:eastAsia="en-US"/>
              </w:rPr>
            </w:pPr>
          </w:p>
        </w:tc>
      </w:tr>
      <w:tr w:rsidR="00C77320">
        <w:trPr>
          <w:trHeight w:val="223"/>
        </w:trPr>
        <w:tc>
          <w:tcPr>
            <w:tcW w:w="7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77320" w:rsidRDefault="000460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практическая подготовка</w:t>
            </w:r>
          </w:p>
        </w:tc>
        <w:tc>
          <w:tcPr>
            <w:tcW w:w="21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77320" w:rsidRDefault="000460AE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iCs/>
                <w:sz w:val="28"/>
                <w:szCs w:val="28"/>
                <w:lang w:eastAsia="en-US"/>
              </w:rPr>
              <w:t>-</w:t>
            </w:r>
          </w:p>
        </w:tc>
      </w:tr>
      <w:tr w:rsidR="00C77320">
        <w:trPr>
          <w:trHeight w:val="71"/>
        </w:trPr>
        <w:tc>
          <w:tcPr>
            <w:tcW w:w="76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C77320" w:rsidRDefault="000460AE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iCs/>
                <w:sz w:val="28"/>
                <w:szCs w:val="28"/>
                <w:lang w:eastAsia="en-US"/>
              </w:rPr>
              <w:t>Промежуточная аттестация -</w:t>
            </w:r>
          </w:p>
        </w:tc>
        <w:tc>
          <w:tcPr>
            <w:tcW w:w="213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77320" w:rsidRDefault="00C7732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8"/>
                <w:szCs w:val="28"/>
                <w:lang w:eastAsia="en-US"/>
              </w:rPr>
            </w:pPr>
          </w:p>
        </w:tc>
      </w:tr>
    </w:tbl>
    <w:p w:rsidR="00C77320" w:rsidRDefault="00C77320">
      <w:pPr>
        <w:sectPr w:rsidR="00C77320">
          <w:footerReference w:type="default" r:id="rId7"/>
          <w:pgSz w:w="11906" w:h="16838"/>
          <w:pgMar w:top="964" w:right="851" w:bottom="1021" w:left="1276" w:header="0" w:footer="709" w:gutter="0"/>
          <w:cols w:space="720"/>
          <w:formProt w:val="0"/>
          <w:docGrid w:linePitch="360"/>
        </w:sectPr>
      </w:pPr>
    </w:p>
    <w:p w:rsidR="00C77320" w:rsidRDefault="00C77320">
      <w:pPr>
        <w:spacing w:after="0" w:line="240" w:lineRule="auto"/>
        <w:ind w:firstLine="709"/>
        <w:rPr>
          <w:rFonts w:ascii="Times New Roman" w:hAnsi="Times New Roman"/>
          <w:b/>
          <w:i/>
          <w:sz w:val="28"/>
          <w:szCs w:val="28"/>
          <w:lang w:eastAsia="en-US"/>
        </w:rPr>
      </w:pPr>
    </w:p>
    <w:p w:rsidR="00C77320" w:rsidRPr="007E38CD" w:rsidRDefault="000460AE">
      <w:pPr>
        <w:pStyle w:val="aa"/>
        <w:spacing w:before="0" w:after="0"/>
        <w:ind w:left="709"/>
        <w:rPr>
          <w:rFonts w:ascii="Times New Roman" w:hAnsi="Times New Roman"/>
          <w:b/>
          <w:bCs/>
          <w:sz w:val="28"/>
          <w:szCs w:val="28"/>
          <w:lang w:val="ru-RU" w:eastAsia="en-US"/>
        </w:rPr>
      </w:pPr>
      <w:r>
        <w:rPr>
          <w:rFonts w:ascii="Times New Roman" w:hAnsi="Times New Roman"/>
          <w:b/>
          <w:bCs/>
          <w:sz w:val="28"/>
          <w:szCs w:val="28"/>
          <w:lang w:val="ru-RU" w:eastAsia="en-US"/>
        </w:rPr>
        <w:t xml:space="preserve">2.2. </w:t>
      </w:r>
      <w:r w:rsidRPr="007E38CD">
        <w:rPr>
          <w:rFonts w:ascii="Times New Roman" w:hAnsi="Times New Roman"/>
          <w:b/>
          <w:bCs/>
          <w:sz w:val="28"/>
          <w:szCs w:val="28"/>
          <w:lang w:val="ru-RU" w:eastAsia="en-US"/>
        </w:rPr>
        <w:t>Тематический план и содержание учебной дисциплины</w:t>
      </w:r>
    </w:p>
    <w:tbl>
      <w:tblPr>
        <w:tblW w:w="5050" w:type="pct"/>
        <w:tblInd w:w="-113" w:type="dxa"/>
        <w:tblLayout w:type="fixed"/>
        <w:tblLook w:val="0000"/>
      </w:tblPr>
      <w:tblGrid>
        <w:gridCol w:w="2508"/>
        <w:gridCol w:w="9235"/>
        <w:gridCol w:w="1638"/>
        <w:gridCol w:w="1409"/>
      </w:tblGrid>
      <w:tr w:rsidR="00C77320">
        <w:trPr>
          <w:trHeight w:val="964"/>
        </w:trPr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7320" w:rsidRDefault="000460A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  <w:lang w:eastAsia="en-US"/>
              </w:rPr>
              <w:t xml:space="preserve">Наименование </w:t>
            </w:r>
            <w:r>
              <w:rPr>
                <w:rFonts w:ascii="Times New Roman" w:hAnsi="Times New Roman"/>
                <w:b/>
                <w:bCs/>
                <w:sz w:val="26"/>
                <w:szCs w:val="26"/>
                <w:lang w:eastAsia="en-US"/>
              </w:rPr>
              <w:t>разделов и тем</w:t>
            </w:r>
          </w:p>
        </w:tc>
        <w:tc>
          <w:tcPr>
            <w:tcW w:w="9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7320" w:rsidRDefault="000460A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  <w:lang w:eastAsia="en-US"/>
              </w:rPr>
              <w:t xml:space="preserve">Содержание учебного материала и формы организации деятельности </w:t>
            </w:r>
            <w:proofErr w:type="gramStart"/>
            <w:r>
              <w:rPr>
                <w:rFonts w:ascii="Times New Roman" w:hAnsi="Times New Roman"/>
                <w:b/>
                <w:bCs/>
                <w:sz w:val="26"/>
                <w:szCs w:val="26"/>
                <w:lang w:eastAsia="en-US"/>
              </w:rPr>
              <w:t>обучающихся</w:t>
            </w:r>
            <w:proofErr w:type="gramEnd"/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7320" w:rsidRDefault="000460A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  <w:lang w:eastAsia="en-US"/>
              </w:rPr>
              <w:t>Объем часов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7320" w:rsidRDefault="000460A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  <w:lang w:eastAsia="en-US"/>
              </w:rPr>
              <w:t>Уровни освоения</w:t>
            </w:r>
          </w:p>
        </w:tc>
      </w:tr>
      <w:tr w:rsidR="00C77320">
        <w:trPr>
          <w:trHeight w:val="271"/>
        </w:trPr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7320" w:rsidRDefault="000460A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9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7320" w:rsidRDefault="000460A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7320" w:rsidRDefault="000460A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7320" w:rsidRDefault="000460A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  <w:lang w:eastAsia="en-US"/>
              </w:rPr>
              <w:t>4</w:t>
            </w:r>
          </w:p>
        </w:tc>
      </w:tr>
      <w:tr w:rsidR="00C77320">
        <w:trPr>
          <w:trHeight w:val="23"/>
        </w:trPr>
        <w:tc>
          <w:tcPr>
            <w:tcW w:w="24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320" w:rsidRDefault="000460AE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  <w:lang w:eastAsia="en-US"/>
              </w:rPr>
              <w:t>Раздел 1. Психологическая безопасность</w:t>
            </w:r>
          </w:p>
        </w:tc>
        <w:tc>
          <w:tcPr>
            <w:tcW w:w="9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320" w:rsidRDefault="000460AE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7320" w:rsidRDefault="00C77320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z w:val="26"/>
                <w:szCs w:val="26"/>
                <w:lang w:eastAsia="en-US"/>
              </w:rPr>
            </w:pP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7320" w:rsidRDefault="00C77320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</w:tr>
      <w:tr w:rsidR="00C77320">
        <w:trPr>
          <w:trHeight w:val="23"/>
        </w:trPr>
        <w:tc>
          <w:tcPr>
            <w:tcW w:w="24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320" w:rsidRDefault="00C77320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  <w:lang w:eastAsia="en-US"/>
              </w:rPr>
            </w:pPr>
          </w:p>
        </w:tc>
        <w:tc>
          <w:tcPr>
            <w:tcW w:w="9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320" w:rsidRDefault="000460AE">
            <w:pPr>
              <w:autoSpaceDE w:val="0"/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bCs/>
                <w:sz w:val="26"/>
                <w:szCs w:val="26"/>
                <w:lang w:eastAsia="en-US"/>
              </w:rPr>
              <w:t xml:space="preserve">Проблемы психологической безопасности в современном </w:t>
            </w:r>
            <w:r>
              <w:rPr>
                <w:rFonts w:ascii="Times New Roman" w:hAnsi="Times New Roman"/>
                <w:bCs/>
                <w:sz w:val="26"/>
                <w:szCs w:val="26"/>
                <w:lang w:eastAsia="en-US"/>
              </w:rPr>
              <w:t>обществе. Общие понятие о безопасности, факторы и механизмы психологической безопасности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7320" w:rsidRDefault="000460A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bCs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7320" w:rsidRDefault="000460A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1-2</w:t>
            </w:r>
          </w:p>
        </w:tc>
      </w:tr>
      <w:tr w:rsidR="00C77320">
        <w:trPr>
          <w:trHeight w:val="23"/>
        </w:trPr>
        <w:tc>
          <w:tcPr>
            <w:tcW w:w="24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320" w:rsidRDefault="00C77320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  <w:lang w:eastAsia="en-US"/>
              </w:rPr>
            </w:pPr>
          </w:p>
        </w:tc>
        <w:tc>
          <w:tcPr>
            <w:tcW w:w="9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320" w:rsidRDefault="000460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 xml:space="preserve">Психологическая безопасность в образовательной организации и социальной среде. Проблема психологического насилия, типология психологического насилия. Пагубное </w:t>
            </w:r>
            <w:r>
              <w:rPr>
                <w:rFonts w:ascii="Times New Roman" w:hAnsi="Times New Roman"/>
                <w:bCs/>
                <w:sz w:val="26"/>
                <w:szCs w:val="26"/>
              </w:rPr>
              <w:t>действие насилия над личностью.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7320" w:rsidRDefault="000460AE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7320" w:rsidRDefault="000460A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1-2</w:t>
            </w:r>
          </w:p>
        </w:tc>
      </w:tr>
      <w:tr w:rsidR="00C77320">
        <w:trPr>
          <w:trHeight w:val="564"/>
        </w:trPr>
        <w:tc>
          <w:tcPr>
            <w:tcW w:w="24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320" w:rsidRDefault="00C77320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  <w:lang w:eastAsia="en-US"/>
              </w:rPr>
            </w:pPr>
          </w:p>
        </w:tc>
        <w:tc>
          <w:tcPr>
            <w:tcW w:w="9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320" w:rsidRDefault="000460AE">
            <w:pPr>
              <w:tabs>
                <w:tab w:val="left" w:pos="4050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Психологическая безопасность личности в условиях риска и в группах риска. «Устойчивость»  как главный показатель и фактор психологической безопасности. Понятия «сопротивляемость личности», «адаптация личности»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7320" w:rsidRDefault="000460AE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7320" w:rsidRDefault="000460A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1-2</w:t>
            </w:r>
          </w:p>
        </w:tc>
      </w:tr>
      <w:tr w:rsidR="00C77320">
        <w:trPr>
          <w:trHeight w:val="564"/>
        </w:trPr>
        <w:tc>
          <w:tcPr>
            <w:tcW w:w="24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320" w:rsidRDefault="00C77320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  <w:lang w:eastAsia="en-US"/>
              </w:rPr>
            </w:pPr>
          </w:p>
        </w:tc>
        <w:tc>
          <w:tcPr>
            <w:tcW w:w="9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7320" w:rsidRDefault="000460AE">
            <w:pPr>
              <w:tabs>
                <w:tab w:val="left" w:pos="4050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Жизнестойкость, жизнеспособность, жизнетворчество как основа «науки устойчивого развития личности»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7320" w:rsidRDefault="000460AE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7320" w:rsidRDefault="000460A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1-2</w:t>
            </w:r>
          </w:p>
        </w:tc>
      </w:tr>
      <w:tr w:rsidR="00C77320">
        <w:trPr>
          <w:trHeight w:val="564"/>
        </w:trPr>
        <w:tc>
          <w:tcPr>
            <w:tcW w:w="24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320" w:rsidRDefault="00C77320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  <w:lang w:eastAsia="en-US"/>
              </w:rPr>
            </w:pPr>
          </w:p>
        </w:tc>
        <w:tc>
          <w:tcPr>
            <w:tcW w:w="9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7320" w:rsidRDefault="000460AE">
            <w:pPr>
              <w:tabs>
                <w:tab w:val="left" w:pos="4050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Информационно-психологическая безопасность. Информационно-психологическое воздействие. Его источники, среда и характеристики.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7320" w:rsidRDefault="000460AE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7320" w:rsidRDefault="000460A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1-2</w:t>
            </w:r>
          </w:p>
        </w:tc>
      </w:tr>
      <w:tr w:rsidR="00C77320">
        <w:trPr>
          <w:trHeight w:val="564"/>
        </w:trPr>
        <w:tc>
          <w:tcPr>
            <w:tcW w:w="24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320" w:rsidRDefault="00C77320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  <w:lang w:eastAsia="en-US"/>
              </w:rPr>
            </w:pPr>
          </w:p>
        </w:tc>
        <w:tc>
          <w:tcPr>
            <w:tcW w:w="9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7320" w:rsidRDefault="000460AE">
            <w:pPr>
              <w:tabs>
                <w:tab w:val="left" w:pos="4050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Классификация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методов и приемов психологического воздействия. Источники угроз и критерии нарушения безопасности.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7320" w:rsidRDefault="000460AE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7320" w:rsidRDefault="000460A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1-2</w:t>
            </w:r>
          </w:p>
        </w:tc>
      </w:tr>
      <w:tr w:rsidR="00C77320">
        <w:trPr>
          <w:trHeight w:val="564"/>
        </w:trPr>
        <w:tc>
          <w:tcPr>
            <w:tcW w:w="24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320" w:rsidRDefault="00C77320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  <w:lang w:eastAsia="en-US"/>
              </w:rPr>
            </w:pPr>
          </w:p>
        </w:tc>
        <w:tc>
          <w:tcPr>
            <w:tcW w:w="9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7320" w:rsidRDefault="000460AE">
            <w:pPr>
              <w:tabs>
                <w:tab w:val="left" w:pos="4050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Основные направления обеспечения информационно-психологической безопасности государства, общества и личности.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7320" w:rsidRDefault="000460AE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7320" w:rsidRDefault="000460A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1-3</w:t>
            </w:r>
          </w:p>
        </w:tc>
      </w:tr>
      <w:tr w:rsidR="00C77320">
        <w:trPr>
          <w:trHeight w:val="197"/>
        </w:trPr>
        <w:tc>
          <w:tcPr>
            <w:tcW w:w="24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320" w:rsidRDefault="00C77320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  <w:lang w:eastAsia="en-US"/>
              </w:rPr>
            </w:pPr>
          </w:p>
        </w:tc>
        <w:tc>
          <w:tcPr>
            <w:tcW w:w="9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320" w:rsidRDefault="000460AE">
            <w:pPr>
              <w:tabs>
                <w:tab w:val="left" w:pos="4050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Информационно-психологическая </w:t>
            </w:r>
            <w:r>
              <w:rPr>
                <w:rFonts w:ascii="Times New Roman" w:hAnsi="Times New Roman"/>
                <w:sz w:val="26"/>
                <w:szCs w:val="26"/>
              </w:rPr>
              <w:t>агрессия и информационно-психологическая война.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7320" w:rsidRDefault="000460AE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7320" w:rsidRDefault="000460A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1-2</w:t>
            </w:r>
          </w:p>
        </w:tc>
      </w:tr>
      <w:tr w:rsidR="00C77320">
        <w:trPr>
          <w:trHeight w:val="23"/>
        </w:trPr>
        <w:tc>
          <w:tcPr>
            <w:tcW w:w="115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320" w:rsidRDefault="000460AE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  <w:lang w:eastAsia="en-US"/>
              </w:rPr>
              <w:t>Всего: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320" w:rsidRDefault="000460A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  <w:lang w:eastAsia="en-US"/>
              </w:rPr>
              <w:t>30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320" w:rsidRDefault="00C7732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6"/>
                <w:szCs w:val="26"/>
                <w:lang w:eastAsia="en-US"/>
              </w:rPr>
            </w:pPr>
          </w:p>
        </w:tc>
      </w:tr>
    </w:tbl>
    <w:p w:rsidR="00C77320" w:rsidRDefault="00C7732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77320" w:rsidRDefault="000460A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Для характеристики уровня освоения учебного материала используются следующие обозначения:</w:t>
      </w:r>
    </w:p>
    <w:p w:rsidR="00C77320" w:rsidRDefault="000460AE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– </w:t>
      </w:r>
      <w:proofErr w:type="gramStart"/>
      <w:r>
        <w:rPr>
          <w:rFonts w:ascii="Times New Roman" w:hAnsi="Times New Roman"/>
          <w:sz w:val="24"/>
          <w:szCs w:val="24"/>
        </w:rPr>
        <w:t>ознакомительный</w:t>
      </w:r>
      <w:proofErr w:type="gramEnd"/>
      <w:r>
        <w:rPr>
          <w:rFonts w:ascii="Times New Roman" w:hAnsi="Times New Roman"/>
          <w:sz w:val="24"/>
          <w:szCs w:val="24"/>
        </w:rPr>
        <w:t xml:space="preserve"> (узнавание ранее изученных объектов, свойств);</w:t>
      </w:r>
    </w:p>
    <w:p w:rsidR="00C77320" w:rsidRDefault="000460A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 – </w:t>
      </w:r>
      <w:proofErr w:type="gramStart"/>
      <w:r>
        <w:rPr>
          <w:rFonts w:ascii="Times New Roman" w:hAnsi="Times New Roman"/>
          <w:sz w:val="24"/>
          <w:szCs w:val="24"/>
        </w:rPr>
        <w:t>репродуктивный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(выполнение деятельности по образцу, инструкции или под руководством;</w:t>
      </w:r>
    </w:p>
    <w:p w:rsidR="00C77320" w:rsidRDefault="000460AE">
      <w:pPr>
        <w:spacing w:after="0" w:line="240" w:lineRule="auto"/>
        <w:ind w:firstLine="709"/>
        <w:jc w:val="both"/>
        <w:rPr>
          <w:rFonts w:ascii="Times New Roman" w:hAnsi="Times New Roman"/>
          <w:i/>
          <w:color w:val="FF0000"/>
          <w:sz w:val="24"/>
          <w:szCs w:val="24"/>
          <w:lang w:eastAsia="en-US"/>
        </w:rPr>
        <w:sectPr w:rsidR="00C77320">
          <w:footerReference w:type="default" r:id="rId8"/>
          <w:pgSz w:w="16838" w:h="11906" w:orient="landscape"/>
          <w:pgMar w:top="851" w:right="1134" w:bottom="851" w:left="1276" w:header="0" w:footer="709" w:gutter="0"/>
          <w:cols w:space="720"/>
          <w:formProt w:val="0"/>
          <w:docGrid w:linePitch="360"/>
        </w:sectPr>
      </w:pPr>
      <w:r>
        <w:rPr>
          <w:rFonts w:ascii="Times New Roman" w:hAnsi="Times New Roman"/>
          <w:sz w:val="24"/>
          <w:szCs w:val="24"/>
        </w:rPr>
        <w:t xml:space="preserve">3. – </w:t>
      </w:r>
      <w:proofErr w:type="gramStart"/>
      <w:r>
        <w:rPr>
          <w:rFonts w:ascii="Times New Roman" w:hAnsi="Times New Roman"/>
          <w:sz w:val="24"/>
          <w:szCs w:val="24"/>
        </w:rPr>
        <w:t>продуктивный</w:t>
      </w:r>
      <w:proofErr w:type="gramEnd"/>
      <w:r>
        <w:rPr>
          <w:rFonts w:ascii="Times New Roman" w:hAnsi="Times New Roman"/>
          <w:sz w:val="24"/>
          <w:szCs w:val="24"/>
        </w:rPr>
        <w:t xml:space="preserve"> (планирование и самостоятельное выполнение деятельности, решение проблемных задач). </w:t>
      </w:r>
    </w:p>
    <w:p w:rsidR="00C77320" w:rsidRDefault="000460AE">
      <w:pPr>
        <w:pStyle w:val="aa"/>
        <w:numPr>
          <w:ilvl w:val="0"/>
          <w:numId w:val="5"/>
        </w:numPr>
        <w:spacing w:before="0" w:after="0"/>
        <w:ind w:left="0" w:firstLine="709"/>
        <w:jc w:val="center"/>
        <w:rPr>
          <w:rFonts w:ascii="Times New Roman" w:hAnsi="Times New Roman"/>
          <w:b/>
          <w:bCs/>
          <w:sz w:val="28"/>
          <w:szCs w:val="28"/>
          <w:lang w:eastAsia="en-US"/>
        </w:rPr>
      </w:pPr>
      <w:r>
        <w:rPr>
          <w:rFonts w:ascii="Times New Roman" w:hAnsi="Times New Roman"/>
          <w:b/>
          <w:bCs/>
          <w:sz w:val="28"/>
          <w:szCs w:val="28"/>
          <w:lang w:eastAsia="en-US"/>
        </w:rPr>
        <w:lastRenderedPageBreak/>
        <w:t>УСЛОВИЯ РЕАЛИЗАЦИИ ПРОГРАММЫ УЧЕБНОЙ ДИСЦИПЛИНЫ</w:t>
      </w:r>
    </w:p>
    <w:p w:rsidR="00C77320" w:rsidRDefault="000460AE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3.</w:t>
      </w:r>
      <w:r>
        <w:rPr>
          <w:rFonts w:ascii="Times New Roman" w:hAnsi="Times New Roman"/>
          <w:b/>
          <w:sz w:val="28"/>
          <w:szCs w:val="28"/>
        </w:rPr>
        <w:t>1 Требования к минимальному материально-техническому обеспечению</w:t>
      </w:r>
    </w:p>
    <w:p w:rsidR="00C77320" w:rsidRDefault="000460AE">
      <w:pPr>
        <w:widowControl w:val="0"/>
        <w:autoSpaceDE w:val="0"/>
        <w:spacing w:after="0" w:line="240" w:lineRule="auto"/>
        <w:ind w:firstLine="851"/>
        <w:jc w:val="both"/>
      </w:pPr>
      <w:r>
        <w:rPr>
          <w:rFonts w:ascii="Times New Roman" w:hAnsi="Times New Roman"/>
          <w:spacing w:val="-3"/>
          <w:sz w:val="28"/>
          <w:szCs w:val="28"/>
        </w:rPr>
        <w:t xml:space="preserve">Реализация рабочей программы учебной дисциплины требует наличия </w:t>
      </w:r>
      <w:r>
        <w:rPr>
          <w:rFonts w:ascii="Times New Roman" w:hAnsi="Times New Roman"/>
          <w:spacing w:val="-5"/>
          <w:sz w:val="28"/>
          <w:szCs w:val="28"/>
        </w:rPr>
        <w:t xml:space="preserve">кабинета социально-экономических дисциплин. </w:t>
      </w:r>
    </w:p>
    <w:p w:rsidR="00C77320" w:rsidRDefault="000460AE">
      <w:pPr>
        <w:widowControl w:val="0"/>
        <w:tabs>
          <w:tab w:val="left" w:pos="1134"/>
        </w:tabs>
        <w:autoSpaceDE w:val="0"/>
        <w:spacing w:after="0" w:line="240" w:lineRule="auto"/>
        <w:ind w:firstLine="851"/>
        <w:jc w:val="both"/>
        <w:rPr>
          <w:rFonts w:ascii="Times New Roman" w:hAnsi="Times New Roman"/>
          <w:spacing w:val="-5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Оборудование кабинета</w:t>
      </w:r>
    </w:p>
    <w:p w:rsidR="00C77320" w:rsidRDefault="000460AE">
      <w:pPr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стол  компьютерный, </w:t>
      </w:r>
    </w:p>
    <w:p w:rsidR="00C77320" w:rsidRDefault="000460AE">
      <w:pPr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стулья ученические,  </w:t>
      </w:r>
    </w:p>
    <w:p w:rsidR="00C77320" w:rsidRDefault="000460AE">
      <w:pPr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стол преподавателя, </w:t>
      </w:r>
    </w:p>
    <w:p w:rsidR="00C77320" w:rsidRDefault="000460AE">
      <w:pPr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кресло преподавателя, </w:t>
      </w:r>
    </w:p>
    <w:p w:rsidR="00C77320" w:rsidRDefault="000460AE">
      <w:pPr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доска  перекидная, </w:t>
      </w:r>
    </w:p>
    <w:p w:rsidR="00C77320" w:rsidRDefault="000460AE">
      <w:pPr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шкаф встроенный.</w:t>
      </w:r>
    </w:p>
    <w:p w:rsidR="00C77320" w:rsidRDefault="000460AE">
      <w:pPr>
        <w:tabs>
          <w:tab w:val="left" w:pos="1134"/>
        </w:tabs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Стенды. </w:t>
      </w:r>
    </w:p>
    <w:p w:rsidR="00C77320" w:rsidRDefault="000460AE">
      <w:pPr>
        <w:tabs>
          <w:tab w:val="left" w:pos="1134"/>
        </w:tabs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Дидактический материал.</w:t>
      </w:r>
    </w:p>
    <w:p w:rsidR="00C77320" w:rsidRDefault="00C77320">
      <w:pPr>
        <w:widowControl w:val="0"/>
        <w:tabs>
          <w:tab w:val="left" w:pos="1134"/>
        </w:tabs>
        <w:autoSpaceDE w:val="0"/>
        <w:spacing w:after="0" w:line="240" w:lineRule="auto"/>
        <w:ind w:firstLine="851"/>
        <w:jc w:val="both"/>
        <w:rPr>
          <w:rFonts w:ascii="Times New Roman" w:hAnsi="Times New Roman"/>
          <w:i/>
          <w:sz w:val="28"/>
          <w:szCs w:val="28"/>
        </w:rPr>
      </w:pPr>
    </w:p>
    <w:p w:rsidR="00C77320" w:rsidRDefault="000460AE">
      <w:pPr>
        <w:widowControl w:val="0"/>
        <w:tabs>
          <w:tab w:val="left" w:pos="1134"/>
        </w:tabs>
        <w:autoSpaceDE w:val="0"/>
        <w:spacing w:after="0" w:line="240" w:lineRule="auto"/>
        <w:ind w:firstLine="851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Технические средства обучения</w:t>
      </w:r>
    </w:p>
    <w:p w:rsidR="00C77320" w:rsidRDefault="000460AE">
      <w:pPr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персональный компьютер в сборе с лицензионным программным обеспечением, </w:t>
      </w:r>
    </w:p>
    <w:p w:rsidR="00C77320" w:rsidRDefault="000460AE">
      <w:pPr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видеопроектор,</w:t>
      </w:r>
    </w:p>
    <w:p w:rsidR="00C77320" w:rsidRDefault="000460AE">
      <w:pPr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экран для видеопроектор</w:t>
      </w:r>
      <w:r>
        <w:rPr>
          <w:rFonts w:ascii="Times New Roman" w:hAnsi="Times New Roman"/>
          <w:sz w:val="28"/>
          <w:szCs w:val="28"/>
        </w:rPr>
        <w:t xml:space="preserve">а, </w:t>
      </w:r>
    </w:p>
    <w:p w:rsidR="00C77320" w:rsidRDefault="000460AE">
      <w:pPr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интерактивная доска.</w:t>
      </w:r>
    </w:p>
    <w:p w:rsidR="00C77320" w:rsidRDefault="00C77320">
      <w:pPr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C77320" w:rsidRDefault="000460AE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3.2. Информационное обеспечение реализации программы</w:t>
      </w:r>
    </w:p>
    <w:p w:rsidR="00C77320" w:rsidRDefault="000460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</w:pPr>
      <w:r>
        <w:rPr>
          <w:rFonts w:ascii="Times New Roman" w:hAnsi="Times New Roman"/>
          <w:sz w:val="28"/>
          <w:szCs w:val="28"/>
        </w:rPr>
        <w:t xml:space="preserve">Для реализации программы библиотечный фонд образовательной организации должен иметь печатные и/или электронные образовательные и информационные ресурсы, рекомендуемые для </w:t>
      </w:r>
      <w:r>
        <w:rPr>
          <w:rFonts w:ascii="Times New Roman" w:hAnsi="Times New Roman"/>
          <w:sz w:val="28"/>
          <w:szCs w:val="28"/>
        </w:rPr>
        <w:t>использования в образовательном процессе.</w:t>
      </w:r>
    </w:p>
    <w:p w:rsidR="00C77320" w:rsidRDefault="000460A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Перечень рекомендуемых учебных изданий, дополнительной литературы:</w:t>
      </w:r>
    </w:p>
    <w:p w:rsidR="00C77320" w:rsidRDefault="000460AE" w:rsidP="007E38CD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Основная литература:</w:t>
      </w:r>
    </w:p>
    <w:p w:rsidR="00C77320" w:rsidRDefault="000460A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Каменская, Е. Н. Психологическая безопасность личности и поведение человека в чрезвычайной ситуации: учебное пособие / Е. </w:t>
      </w:r>
      <w:r>
        <w:rPr>
          <w:rFonts w:ascii="Times New Roman" w:hAnsi="Times New Roman"/>
          <w:sz w:val="28"/>
          <w:szCs w:val="28"/>
        </w:rPr>
        <w:t xml:space="preserve">Н. Каменская. — Ростов-на-Дону, Таганрог: Издательство Южного федерального университета, 2017. — 110 </w:t>
      </w:r>
      <w:proofErr w:type="spellStart"/>
      <w:r>
        <w:rPr>
          <w:rFonts w:ascii="Times New Roman" w:hAnsi="Times New Roman"/>
          <w:sz w:val="28"/>
          <w:szCs w:val="28"/>
        </w:rPr>
        <w:t>c</w:t>
      </w:r>
      <w:proofErr w:type="spellEnd"/>
      <w:r>
        <w:rPr>
          <w:rFonts w:ascii="Times New Roman" w:hAnsi="Times New Roman"/>
          <w:sz w:val="28"/>
          <w:szCs w:val="28"/>
        </w:rPr>
        <w:t>. — ISBN 978-5-9275-2584-3. — Текст: электронный // Цифровой образовательный ресурс IPR SMART: [сайт]. — URL: https://www.iprbookshop.ru/87480.html. — Реж</w:t>
      </w:r>
      <w:r>
        <w:rPr>
          <w:rFonts w:ascii="Times New Roman" w:hAnsi="Times New Roman"/>
          <w:sz w:val="28"/>
          <w:szCs w:val="28"/>
        </w:rPr>
        <w:t xml:space="preserve">им доступа: для </w:t>
      </w:r>
      <w:proofErr w:type="spellStart"/>
      <w:r>
        <w:rPr>
          <w:rFonts w:ascii="Times New Roman" w:hAnsi="Times New Roman"/>
          <w:sz w:val="28"/>
          <w:szCs w:val="28"/>
        </w:rPr>
        <w:t>авторизир</w:t>
      </w:r>
      <w:proofErr w:type="spellEnd"/>
      <w:r>
        <w:rPr>
          <w:rFonts w:ascii="Times New Roman" w:hAnsi="Times New Roman"/>
          <w:sz w:val="28"/>
          <w:szCs w:val="28"/>
        </w:rPr>
        <w:t>. пользователей по паролю.</w:t>
      </w:r>
    </w:p>
    <w:p w:rsidR="00C77320" w:rsidRDefault="000460A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Грачев, Г. В. Личность и общество: информационно-психологическая безопасность и психологическая защита  / Г. В. Грачев. — 2-е изд. — Москва, Саратов: ПЕР СЭ, Ай Пи Эр </w:t>
      </w:r>
      <w:proofErr w:type="spellStart"/>
      <w:r>
        <w:rPr>
          <w:rFonts w:ascii="Times New Roman" w:hAnsi="Times New Roman"/>
          <w:sz w:val="28"/>
          <w:szCs w:val="28"/>
        </w:rPr>
        <w:t>Медиа</w:t>
      </w:r>
      <w:proofErr w:type="spellEnd"/>
      <w:r>
        <w:rPr>
          <w:rFonts w:ascii="Times New Roman" w:hAnsi="Times New Roman"/>
          <w:sz w:val="28"/>
          <w:szCs w:val="28"/>
        </w:rPr>
        <w:t xml:space="preserve">, 2019. — 301 </w:t>
      </w:r>
      <w:proofErr w:type="spellStart"/>
      <w:r>
        <w:rPr>
          <w:rFonts w:ascii="Times New Roman" w:hAnsi="Times New Roman"/>
          <w:sz w:val="28"/>
          <w:szCs w:val="28"/>
        </w:rPr>
        <w:t>c</w:t>
      </w:r>
      <w:proofErr w:type="spellEnd"/>
      <w:r>
        <w:rPr>
          <w:rFonts w:ascii="Times New Roman" w:hAnsi="Times New Roman"/>
          <w:sz w:val="28"/>
          <w:szCs w:val="28"/>
        </w:rPr>
        <w:t>. — ISBN 978-5</w:t>
      </w:r>
      <w:r>
        <w:rPr>
          <w:rFonts w:ascii="Times New Roman" w:hAnsi="Times New Roman"/>
          <w:sz w:val="28"/>
          <w:szCs w:val="28"/>
        </w:rPr>
        <w:t xml:space="preserve">-4486-0875-9. — Текст: электронный // Цифровой образовательный ресурс IPR SMART: [сайт]. — URL: https://www.iprbookshop.ru/88175.html. — Режим доступа: для </w:t>
      </w:r>
      <w:proofErr w:type="spellStart"/>
      <w:r>
        <w:rPr>
          <w:rFonts w:ascii="Times New Roman" w:hAnsi="Times New Roman"/>
          <w:sz w:val="28"/>
          <w:szCs w:val="28"/>
        </w:rPr>
        <w:t>авторизир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</w:rPr>
        <w:t>пользователейпо</w:t>
      </w:r>
      <w:proofErr w:type="spellEnd"/>
      <w:r>
        <w:rPr>
          <w:rFonts w:ascii="Times New Roman" w:hAnsi="Times New Roman"/>
          <w:sz w:val="28"/>
          <w:szCs w:val="28"/>
        </w:rPr>
        <w:t xml:space="preserve"> паролю.</w:t>
      </w:r>
    </w:p>
    <w:p w:rsidR="00C77320" w:rsidRDefault="000460A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3. </w:t>
      </w:r>
      <w:r w:rsidR="007E38CD" w:rsidRPr="007E38CD">
        <w:rPr>
          <w:rFonts w:ascii="Times New Roman" w:hAnsi="Times New Roman"/>
          <w:sz w:val="28"/>
          <w:szCs w:val="28"/>
        </w:rPr>
        <w:t>Создание психологически безопасной образовательной среды</w:t>
      </w:r>
      <w:proofErr w:type="gramStart"/>
      <w:r w:rsidR="007E38CD" w:rsidRPr="007E38CD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="007E38CD" w:rsidRPr="007E38CD">
        <w:rPr>
          <w:rFonts w:ascii="Times New Roman" w:hAnsi="Times New Roman"/>
          <w:sz w:val="28"/>
          <w:szCs w:val="28"/>
        </w:rPr>
        <w:t xml:space="preserve"> учебное пособие / составители В. В. </w:t>
      </w:r>
      <w:proofErr w:type="spellStart"/>
      <w:r w:rsidR="007E38CD" w:rsidRPr="007E38CD">
        <w:rPr>
          <w:rFonts w:ascii="Times New Roman" w:hAnsi="Times New Roman"/>
          <w:sz w:val="28"/>
          <w:szCs w:val="28"/>
        </w:rPr>
        <w:t>Гагай</w:t>
      </w:r>
      <w:proofErr w:type="spellEnd"/>
      <w:r w:rsidR="007E38CD" w:rsidRPr="007E38CD">
        <w:rPr>
          <w:rFonts w:ascii="Times New Roman" w:hAnsi="Times New Roman"/>
          <w:sz w:val="28"/>
          <w:szCs w:val="28"/>
        </w:rPr>
        <w:t xml:space="preserve">, М. Л. </w:t>
      </w:r>
      <w:proofErr w:type="spellStart"/>
      <w:r w:rsidR="007E38CD" w:rsidRPr="007E38CD">
        <w:rPr>
          <w:rFonts w:ascii="Times New Roman" w:hAnsi="Times New Roman"/>
          <w:sz w:val="28"/>
          <w:szCs w:val="28"/>
        </w:rPr>
        <w:t>Тарасенко</w:t>
      </w:r>
      <w:proofErr w:type="spellEnd"/>
      <w:r w:rsidR="007E38CD" w:rsidRPr="007E38CD">
        <w:rPr>
          <w:rFonts w:ascii="Times New Roman" w:hAnsi="Times New Roman"/>
          <w:sz w:val="28"/>
          <w:szCs w:val="28"/>
        </w:rPr>
        <w:t>. — Сургут</w:t>
      </w:r>
      <w:proofErr w:type="gramStart"/>
      <w:r w:rsidR="007E38CD" w:rsidRPr="007E38CD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="007E38CD" w:rsidRPr="007E38C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E38CD" w:rsidRPr="007E38CD">
        <w:rPr>
          <w:rFonts w:ascii="Times New Roman" w:hAnsi="Times New Roman"/>
          <w:sz w:val="28"/>
          <w:szCs w:val="28"/>
        </w:rPr>
        <w:t>СурГПУ</w:t>
      </w:r>
      <w:proofErr w:type="spellEnd"/>
      <w:r w:rsidR="007E38CD" w:rsidRPr="007E38CD">
        <w:rPr>
          <w:rFonts w:ascii="Times New Roman" w:hAnsi="Times New Roman"/>
          <w:sz w:val="28"/>
          <w:szCs w:val="28"/>
        </w:rPr>
        <w:t>, 2020. — 125 с. — Текст</w:t>
      </w:r>
      <w:proofErr w:type="gramStart"/>
      <w:r w:rsidR="007E38CD" w:rsidRPr="007E38CD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="007E38CD" w:rsidRPr="007E38CD">
        <w:rPr>
          <w:rFonts w:ascii="Times New Roman" w:hAnsi="Times New Roman"/>
          <w:sz w:val="28"/>
          <w:szCs w:val="28"/>
        </w:rPr>
        <w:t xml:space="preserve"> электронный // Лань : электронно-библиотечная система. — URL: https://e.lanbook.com/book/165228. — Режим доступа: для </w:t>
      </w:r>
      <w:proofErr w:type="spellStart"/>
      <w:r w:rsidR="007E38CD" w:rsidRPr="007E38CD">
        <w:rPr>
          <w:rFonts w:ascii="Times New Roman" w:hAnsi="Times New Roman"/>
          <w:sz w:val="28"/>
          <w:szCs w:val="28"/>
        </w:rPr>
        <w:t>авториз</w:t>
      </w:r>
      <w:proofErr w:type="spellEnd"/>
      <w:r w:rsidR="007E38CD" w:rsidRPr="007E38CD">
        <w:rPr>
          <w:rFonts w:ascii="Times New Roman" w:hAnsi="Times New Roman"/>
          <w:sz w:val="28"/>
          <w:szCs w:val="28"/>
        </w:rPr>
        <w:t>. пользователей.</w:t>
      </w:r>
    </w:p>
    <w:p w:rsidR="00C77320" w:rsidRDefault="000460A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</w:t>
      </w:r>
      <w:r w:rsidR="007E38CD" w:rsidRPr="007E38CD">
        <w:rPr>
          <w:rFonts w:ascii="Times New Roman" w:hAnsi="Times New Roman"/>
          <w:sz w:val="28"/>
          <w:szCs w:val="28"/>
        </w:rPr>
        <w:t>Формирование психологически комфортной и безопасной образовательной среды</w:t>
      </w:r>
      <w:proofErr w:type="gramStart"/>
      <w:r w:rsidR="007E38CD" w:rsidRPr="007E38CD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="007E38CD" w:rsidRPr="007E38CD">
        <w:rPr>
          <w:rFonts w:ascii="Times New Roman" w:hAnsi="Times New Roman"/>
          <w:sz w:val="28"/>
          <w:szCs w:val="28"/>
        </w:rPr>
        <w:t xml:space="preserve"> учебное пособие / О. С. Погребная, Е. Н. </w:t>
      </w:r>
      <w:proofErr w:type="spellStart"/>
      <w:r w:rsidR="007E38CD" w:rsidRPr="007E38CD">
        <w:rPr>
          <w:rFonts w:ascii="Times New Roman" w:hAnsi="Times New Roman"/>
          <w:sz w:val="28"/>
          <w:szCs w:val="28"/>
        </w:rPr>
        <w:t>Францева</w:t>
      </w:r>
      <w:proofErr w:type="spellEnd"/>
      <w:r w:rsidR="007E38CD" w:rsidRPr="007E38CD">
        <w:rPr>
          <w:rFonts w:ascii="Times New Roman" w:hAnsi="Times New Roman"/>
          <w:sz w:val="28"/>
          <w:szCs w:val="28"/>
        </w:rPr>
        <w:t xml:space="preserve">, О. С. </w:t>
      </w:r>
      <w:proofErr w:type="spellStart"/>
      <w:r w:rsidR="007E38CD" w:rsidRPr="007E38CD">
        <w:rPr>
          <w:rFonts w:ascii="Times New Roman" w:hAnsi="Times New Roman"/>
          <w:sz w:val="28"/>
          <w:szCs w:val="28"/>
        </w:rPr>
        <w:t>Никабадзе</w:t>
      </w:r>
      <w:proofErr w:type="spellEnd"/>
      <w:r w:rsidR="007E38CD" w:rsidRPr="007E38CD">
        <w:rPr>
          <w:rFonts w:ascii="Times New Roman" w:hAnsi="Times New Roman"/>
          <w:sz w:val="28"/>
          <w:szCs w:val="28"/>
        </w:rPr>
        <w:t xml:space="preserve"> [и др.] ; под редакцией С. Г. </w:t>
      </w:r>
      <w:proofErr w:type="spellStart"/>
      <w:r w:rsidR="007E38CD" w:rsidRPr="007E38CD">
        <w:rPr>
          <w:rFonts w:ascii="Times New Roman" w:hAnsi="Times New Roman"/>
          <w:sz w:val="28"/>
          <w:szCs w:val="28"/>
        </w:rPr>
        <w:t>Корляковой</w:t>
      </w:r>
      <w:proofErr w:type="spellEnd"/>
      <w:r w:rsidR="007E38CD" w:rsidRPr="007E38CD">
        <w:rPr>
          <w:rFonts w:ascii="Times New Roman" w:hAnsi="Times New Roman"/>
          <w:sz w:val="28"/>
          <w:szCs w:val="28"/>
        </w:rPr>
        <w:t>. — Ставрополь</w:t>
      </w:r>
      <w:proofErr w:type="gramStart"/>
      <w:r w:rsidR="007E38CD" w:rsidRPr="007E38CD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="007E38CD" w:rsidRPr="007E38CD">
        <w:rPr>
          <w:rFonts w:ascii="Times New Roman" w:hAnsi="Times New Roman"/>
          <w:sz w:val="28"/>
          <w:szCs w:val="28"/>
        </w:rPr>
        <w:t xml:space="preserve"> СГПИ, 2020. — 110 с. — ISBN 978-5-6045560-9-2. — Текст</w:t>
      </w:r>
      <w:proofErr w:type="gramStart"/>
      <w:r w:rsidR="007E38CD" w:rsidRPr="007E38CD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="007E38CD" w:rsidRPr="007E38CD">
        <w:rPr>
          <w:rFonts w:ascii="Times New Roman" w:hAnsi="Times New Roman"/>
          <w:sz w:val="28"/>
          <w:szCs w:val="28"/>
        </w:rPr>
        <w:t xml:space="preserve"> электронный // Лань : электронно-библиотечная система. — URL: https://e.lanbook.com/book/193059. — Режим доступа: для </w:t>
      </w:r>
      <w:proofErr w:type="spellStart"/>
      <w:r w:rsidR="007E38CD" w:rsidRPr="007E38CD">
        <w:rPr>
          <w:rFonts w:ascii="Times New Roman" w:hAnsi="Times New Roman"/>
          <w:sz w:val="28"/>
          <w:szCs w:val="28"/>
        </w:rPr>
        <w:t>авториз</w:t>
      </w:r>
      <w:proofErr w:type="spellEnd"/>
      <w:r w:rsidR="007E38CD" w:rsidRPr="007E38CD">
        <w:rPr>
          <w:rFonts w:ascii="Times New Roman" w:hAnsi="Times New Roman"/>
          <w:sz w:val="28"/>
          <w:szCs w:val="28"/>
        </w:rPr>
        <w:t>. пользователей.</w:t>
      </w:r>
    </w:p>
    <w:p w:rsidR="00C77320" w:rsidRDefault="000460A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 </w:t>
      </w:r>
      <w:proofErr w:type="spellStart"/>
      <w:r w:rsidR="007E38CD" w:rsidRPr="007E38CD">
        <w:rPr>
          <w:rFonts w:ascii="Times New Roman" w:hAnsi="Times New Roman"/>
          <w:sz w:val="28"/>
          <w:szCs w:val="28"/>
        </w:rPr>
        <w:t>Пазухина</w:t>
      </w:r>
      <w:proofErr w:type="spellEnd"/>
      <w:r w:rsidR="007E38CD" w:rsidRPr="007E38CD">
        <w:rPr>
          <w:rFonts w:ascii="Times New Roman" w:hAnsi="Times New Roman"/>
          <w:sz w:val="28"/>
          <w:szCs w:val="28"/>
        </w:rPr>
        <w:t>, С. В., Формирование психологически комфортной и безопасной образовательной среды</w:t>
      </w:r>
      <w:proofErr w:type="gramStart"/>
      <w:r w:rsidR="007E38CD" w:rsidRPr="007E38CD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="007E38CD" w:rsidRPr="007E38CD">
        <w:rPr>
          <w:rFonts w:ascii="Times New Roman" w:hAnsi="Times New Roman"/>
          <w:sz w:val="28"/>
          <w:szCs w:val="28"/>
        </w:rPr>
        <w:t xml:space="preserve"> учебное пособие / С. В. </w:t>
      </w:r>
      <w:proofErr w:type="spellStart"/>
      <w:r w:rsidR="007E38CD" w:rsidRPr="007E38CD">
        <w:rPr>
          <w:rFonts w:ascii="Times New Roman" w:hAnsi="Times New Roman"/>
          <w:sz w:val="28"/>
          <w:szCs w:val="28"/>
        </w:rPr>
        <w:t>Пазухина</w:t>
      </w:r>
      <w:proofErr w:type="spellEnd"/>
      <w:r w:rsidR="007E38CD" w:rsidRPr="007E38CD">
        <w:rPr>
          <w:rFonts w:ascii="Times New Roman" w:hAnsi="Times New Roman"/>
          <w:sz w:val="28"/>
          <w:szCs w:val="28"/>
        </w:rPr>
        <w:t xml:space="preserve">, И. Л. </w:t>
      </w:r>
      <w:proofErr w:type="spellStart"/>
      <w:r w:rsidR="007E38CD" w:rsidRPr="007E38CD">
        <w:rPr>
          <w:rFonts w:ascii="Times New Roman" w:hAnsi="Times New Roman"/>
          <w:sz w:val="28"/>
          <w:szCs w:val="28"/>
        </w:rPr>
        <w:t>Федотенко</w:t>
      </w:r>
      <w:proofErr w:type="spellEnd"/>
      <w:r w:rsidR="007E38CD" w:rsidRPr="007E38CD">
        <w:rPr>
          <w:rFonts w:ascii="Times New Roman" w:hAnsi="Times New Roman"/>
          <w:sz w:val="28"/>
          <w:szCs w:val="28"/>
        </w:rPr>
        <w:t>, С. А. Филиппова. — Москва</w:t>
      </w:r>
      <w:proofErr w:type="gramStart"/>
      <w:r w:rsidR="007E38CD" w:rsidRPr="007E38CD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="007E38CD" w:rsidRPr="007E38C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E38CD" w:rsidRPr="007E38CD">
        <w:rPr>
          <w:rFonts w:ascii="Times New Roman" w:hAnsi="Times New Roman"/>
          <w:sz w:val="28"/>
          <w:szCs w:val="28"/>
        </w:rPr>
        <w:t>Русайнс</w:t>
      </w:r>
      <w:proofErr w:type="spellEnd"/>
      <w:r w:rsidR="007E38CD" w:rsidRPr="007E38CD">
        <w:rPr>
          <w:rFonts w:ascii="Times New Roman" w:hAnsi="Times New Roman"/>
          <w:sz w:val="28"/>
          <w:szCs w:val="28"/>
        </w:rPr>
        <w:t>, 2021. — 135 с. — ISBN 978-5-4365-9098-1. — URL: https://book.ru/book/942796. — Текст</w:t>
      </w:r>
      <w:proofErr w:type="gramStart"/>
      <w:r w:rsidR="007E38CD" w:rsidRPr="007E38CD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="007E38CD" w:rsidRPr="007E38CD">
        <w:rPr>
          <w:rFonts w:ascii="Times New Roman" w:hAnsi="Times New Roman"/>
          <w:sz w:val="28"/>
          <w:szCs w:val="28"/>
        </w:rPr>
        <w:t xml:space="preserve"> электронный.</w:t>
      </w:r>
    </w:p>
    <w:p w:rsidR="00C77320" w:rsidRDefault="00C77320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C77320" w:rsidRDefault="000460AE" w:rsidP="007E38CD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Дополнительная литература:</w:t>
      </w:r>
    </w:p>
    <w:p w:rsidR="00C77320" w:rsidRDefault="000460A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proofErr w:type="spellStart"/>
      <w:r w:rsidR="007E38CD" w:rsidRPr="007E38CD">
        <w:rPr>
          <w:rFonts w:ascii="Times New Roman" w:hAnsi="Times New Roman"/>
          <w:sz w:val="28"/>
          <w:szCs w:val="28"/>
        </w:rPr>
        <w:t>Топорнина</w:t>
      </w:r>
      <w:proofErr w:type="spellEnd"/>
      <w:r w:rsidR="007E38CD" w:rsidRPr="007E38CD">
        <w:rPr>
          <w:rFonts w:ascii="Times New Roman" w:hAnsi="Times New Roman"/>
          <w:sz w:val="28"/>
          <w:szCs w:val="28"/>
        </w:rPr>
        <w:t>, А. В. Основы информационно-психологической безопасности</w:t>
      </w:r>
      <w:proofErr w:type="gramStart"/>
      <w:r w:rsidR="007E38CD" w:rsidRPr="007E38CD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="007E38CD" w:rsidRPr="007E38CD">
        <w:rPr>
          <w:rFonts w:ascii="Times New Roman" w:hAnsi="Times New Roman"/>
          <w:sz w:val="28"/>
          <w:szCs w:val="28"/>
        </w:rPr>
        <w:t xml:space="preserve"> учебно-методическое пособие / А. В. </w:t>
      </w:r>
      <w:proofErr w:type="spellStart"/>
      <w:r w:rsidR="007E38CD" w:rsidRPr="007E38CD">
        <w:rPr>
          <w:rFonts w:ascii="Times New Roman" w:hAnsi="Times New Roman"/>
          <w:sz w:val="28"/>
          <w:szCs w:val="28"/>
        </w:rPr>
        <w:t>Топорнина</w:t>
      </w:r>
      <w:proofErr w:type="spellEnd"/>
      <w:r w:rsidR="007E38CD" w:rsidRPr="007E38CD">
        <w:rPr>
          <w:rFonts w:ascii="Times New Roman" w:hAnsi="Times New Roman"/>
          <w:sz w:val="28"/>
          <w:szCs w:val="28"/>
        </w:rPr>
        <w:t>, А. Б. Ваньков, Т. В. Губарева. — Тула</w:t>
      </w:r>
      <w:proofErr w:type="gramStart"/>
      <w:r w:rsidR="007E38CD" w:rsidRPr="007E38CD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="007E38CD" w:rsidRPr="007E38CD">
        <w:rPr>
          <w:rFonts w:ascii="Times New Roman" w:hAnsi="Times New Roman"/>
          <w:sz w:val="28"/>
          <w:szCs w:val="28"/>
        </w:rPr>
        <w:t xml:space="preserve"> ТГПУ, 2018. — 39 с. — ISBN 978-5-6041454-8-7. — Текст</w:t>
      </w:r>
      <w:proofErr w:type="gramStart"/>
      <w:r w:rsidR="007E38CD" w:rsidRPr="007E38CD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="007E38CD" w:rsidRPr="007E38CD">
        <w:rPr>
          <w:rFonts w:ascii="Times New Roman" w:hAnsi="Times New Roman"/>
          <w:sz w:val="28"/>
          <w:szCs w:val="28"/>
        </w:rPr>
        <w:t xml:space="preserve"> электронный // Лань : электронно-библиотечная система. — URL: https://e.lanbook.com/book/113621. — Режим доступа: для </w:t>
      </w:r>
      <w:proofErr w:type="spellStart"/>
      <w:r w:rsidR="007E38CD" w:rsidRPr="007E38CD">
        <w:rPr>
          <w:rFonts w:ascii="Times New Roman" w:hAnsi="Times New Roman"/>
          <w:sz w:val="28"/>
          <w:szCs w:val="28"/>
        </w:rPr>
        <w:t>авториз</w:t>
      </w:r>
      <w:proofErr w:type="spellEnd"/>
      <w:r w:rsidR="007E38CD" w:rsidRPr="007E38CD">
        <w:rPr>
          <w:rFonts w:ascii="Times New Roman" w:hAnsi="Times New Roman"/>
          <w:sz w:val="28"/>
          <w:szCs w:val="28"/>
        </w:rPr>
        <w:t>. пользователей.</w:t>
      </w:r>
    </w:p>
    <w:p w:rsidR="00C77320" w:rsidRDefault="000460A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proofErr w:type="spellStart"/>
      <w:r w:rsidR="007E38CD" w:rsidRPr="007E38CD">
        <w:rPr>
          <w:rFonts w:ascii="Times New Roman" w:hAnsi="Times New Roman"/>
          <w:sz w:val="28"/>
          <w:szCs w:val="28"/>
        </w:rPr>
        <w:t>Алонцева</w:t>
      </w:r>
      <w:proofErr w:type="spellEnd"/>
      <w:r w:rsidR="007E38CD" w:rsidRPr="007E38CD">
        <w:rPr>
          <w:rFonts w:ascii="Times New Roman" w:hAnsi="Times New Roman"/>
          <w:sz w:val="28"/>
          <w:szCs w:val="28"/>
        </w:rPr>
        <w:t>, А. И. Социально-психологические проблемы безопасности труда</w:t>
      </w:r>
      <w:proofErr w:type="gramStart"/>
      <w:r w:rsidR="007E38CD" w:rsidRPr="007E38CD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="007E38CD" w:rsidRPr="007E38CD">
        <w:rPr>
          <w:rFonts w:ascii="Times New Roman" w:hAnsi="Times New Roman"/>
          <w:sz w:val="28"/>
          <w:szCs w:val="28"/>
        </w:rPr>
        <w:t xml:space="preserve"> учебное пособие / А. И. </w:t>
      </w:r>
      <w:proofErr w:type="spellStart"/>
      <w:r w:rsidR="007E38CD" w:rsidRPr="007E38CD">
        <w:rPr>
          <w:rFonts w:ascii="Times New Roman" w:hAnsi="Times New Roman"/>
          <w:sz w:val="28"/>
          <w:szCs w:val="28"/>
        </w:rPr>
        <w:t>Алонцева</w:t>
      </w:r>
      <w:proofErr w:type="spellEnd"/>
      <w:r w:rsidR="007E38CD" w:rsidRPr="007E38CD">
        <w:rPr>
          <w:rFonts w:ascii="Times New Roman" w:hAnsi="Times New Roman"/>
          <w:sz w:val="28"/>
          <w:szCs w:val="28"/>
        </w:rPr>
        <w:t>. — Новокузнецк</w:t>
      </w:r>
      <w:proofErr w:type="gramStart"/>
      <w:r w:rsidR="007E38CD" w:rsidRPr="007E38CD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="007E38CD" w:rsidRPr="007E38CD">
        <w:rPr>
          <w:rFonts w:ascii="Times New Roman" w:hAnsi="Times New Roman"/>
          <w:sz w:val="28"/>
          <w:szCs w:val="28"/>
        </w:rPr>
        <w:t xml:space="preserve"> КГПИ </w:t>
      </w:r>
      <w:proofErr w:type="spellStart"/>
      <w:r w:rsidR="007E38CD" w:rsidRPr="007E38CD">
        <w:rPr>
          <w:rFonts w:ascii="Times New Roman" w:hAnsi="Times New Roman"/>
          <w:sz w:val="28"/>
          <w:szCs w:val="28"/>
        </w:rPr>
        <w:t>КемГУ</w:t>
      </w:r>
      <w:proofErr w:type="spellEnd"/>
      <w:r w:rsidR="007E38CD" w:rsidRPr="007E38CD">
        <w:rPr>
          <w:rFonts w:ascii="Times New Roman" w:hAnsi="Times New Roman"/>
          <w:sz w:val="28"/>
          <w:szCs w:val="28"/>
        </w:rPr>
        <w:t>, 2020. — 97 с. — ISBN 978-5-8353-2461-3. — Текст</w:t>
      </w:r>
      <w:proofErr w:type="gramStart"/>
      <w:r w:rsidR="007E38CD" w:rsidRPr="007E38CD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="007E38CD" w:rsidRPr="007E38CD">
        <w:rPr>
          <w:rFonts w:ascii="Times New Roman" w:hAnsi="Times New Roman"/>
          <w:sz w:val="28"/>
          <w:szCs w:val="28"/>
        </w:rPr>
        <w:t xml:space="preserve"> электронный // Лань : электронно-библиотечная система. — URL: https://e.lanbook.com/book/169570. — Режим доступа: для </w:t>
      </w:r>
      <w:proofErr w:type="spellStart"/>
      <w:r w:rsidR="007E38CD" w:rsidRPr="007E38CD">
        <w:rPr>
          <w:rFonts w:ascii="Times New Roman" w:hAnsi="Times New Roman"/>
          <w:sz w:val="28"/>
          <w:szCs w:val="28"/>
        </w:rPr>
        <w:t>авториз</w:t>
      </w:r>
      <w:proofErr w:type="spellEnd"/>
      <w:r w:rsidR="007E38CD" w:rsidRPr="007E38CD">
        <w:rPr>
          <w:rFonts w:ascii="Times New Roman" w:hAnsi="Times New Roman"/>
          <w:sz w:val="28"/>
          <w:szCs w:val="28"/>
        </w:rPr>
        <w:t>. пользователей.</w:t>
      </w:r>
    </w:p>
    <w:p w:rsidR="00C77320" w:rsidRDefault="000460A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 w:rsidR="007E38CD" w:rsidRPr="007E38CD">
        <w:rPr>
          <w:rFonts w:ascii="Times New Roman" w:hAnsi="Times New Roman"/>
          <w:sz w:val="28"/>
          <w:szCs w:val="28"/>
        </w:rPr>
        <w:t>Медиация как условие формирования психологической безопасности личности в образовательной среде</w:t>
      </w:r>
      <w:proofErr w:type="gramStart"/>
      <w:r w:rsidR="007E38CD" w:rsidRPr="007E38CD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="007E38CD" w:rsidRPr="007E38CD">
        <w:rPr>
          <w:rFonts w:ascii="Times New Roman" w:hAnsi="Times New Roman"/>
          <w:sz w:val="28"/>
          <w:szCs w:val="28"/>
        </w:rPr>
        <w:t xml:space="preserve"> учебное пособие / составители В. В. </w:t>
      </w:r>
      <w:proofErr w:type="spellStart"/>
      <w:r w:rsidR="007E38CD" w:rsidRPr="007E38CD">
        <w:rPr>
          <w:rFonts w:ascii="Times New Roman" w:hAnsi="Times New Roman"/>
          <w:sz w:val="28"/>
          <w:szCs w:val="28"/>
        </w:rPr>
        <w:t>Гагай</w:t>
      </w:r>
      <w:proofErr w:type="spellEnd"/>
      <w:r w:rsidR="007E38CD" w:rsidRPr="007E38CD">
        <w:rPr>
          <w:rFonts w:ascii="Times New Roman" w:hAnsi="Times New Roman"/>
          <w:sz w:val="28"/>
          <w:szCs w:val="28"/>
        </w:rPr>
        <w:t xml:space="preserve"> [и др.]. — Сургут</w:t>
      </w:r>
      <w:proofErr w:type="gramStart"/>
      <w:r w:rsidR="007E38CD" w:rsidRPr="007E38CD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="007E38CD" w:rsidRPr="007E38C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E38CD" w:rsidRPr="007E38CD">
        <w:rPr>
          <w:rFonts w:ascii="Times New Roman" w:hAnsi="Times New Roman"/>
          <w:sz w:val="28"/>
          <w:szCs w:val="28"/>
        </w:rPr>
        <w:t>СурГПУ</w:t>
      </w:r>
      <w:proofErr w:type="spellEnd"/>
      <w:r w:rsidR="007E38CD" w:rsidRPr="007E38CD">
        <w:rPr>
          <w:rFonts w:ascii="Times New Roman" w:hAnsi="Times New Roman"/>
          <w:sz w:val="28"/>
          <w:szCs w:val="28"/>
        </w:rPr>
        <w:t>, 2020. — 154 с. — Текст</w:t>
      </w:r>
      <w:proofErr w:type="gramStart"/>
      <w:r w:rsidR="007E38CD" w:rsidRPr="007E38CD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="007E38CD" w:rsidRPr="007E38CD">
        <w:rPr>
          <w:rFonts w:ascii="Times New Roman" w:hAnsi="Times New Roman"/>
          <w:sz w:val="28"/>
          <w:szCs w:val="28"/>
        </w:rPr>
        <w:t xml:space="preserve"> электронный // Лань : электронно-библиотечная система. — URL: https://e.lanbook.com/book/165224. — Режим доступа: для </w:t>
      </w:r>
      <w:proofErr w:type="spellStart"/>
      <w:r w:rsidR="007E38CD" w:rsidRPr="007E38CD">
        <w:rPr>
          <w:rFonts w:ascii="Times New Roman" w:hAnsi="Times New Roman"/>
          <w:sz w:val="28"/>
          <w:szCs w:val="28"/>
        </w:rPr>
        <w:t>авториз</w:t>
      </w:r>
      <w:proofErr w:type="spellEnd"/>
      <w:r w:rsidR="007E38CD" w:rsidRPr="007E38CD">
        <w:rPr>
          <w:rFonts w:ascii="Times New Roman" w:hAnsi="Times New Roman"/>
          <w:sz w:val="28"/>
          <w:szCs w:val="28"/>
        </w:rPr>
        <w:t>. пользователей.</w:t>
      </w:r>
    </w:p>
    <w:p w:rsidR="00C77320" w:rsidRDefault="000460A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</w:t>
      </w:r>
      <w:proofErr w:type="spellStart"/>
      <w:r w:rsidR="007E38CD" w:rsidRPr="007E38CD">
        <w:rPr>
          <w:rFonts w:ascii="Times New Roman" w:hAnsi="Times New Roman"/>
          <w:sz w:val="28"/>
          <w:szCs w:val="28"/>
        </w:rPr>
        <w:t>Кочемасова</w:t>
      </w:r>
      <w:proofErr w:type="spellEnd"/>
      <w:r w:rsidR="007E38CD" w:rsidRPr="007E38CD">
        <w:rPr>
          <w:rFonts w:ascii="Times New Roman" w:hAnsi="Times New Roman"/>
          <w:sz w:val="28"/>
          <w:szCs w:val="28"/>
        </w:rPr>
        <w:t>, Л. А. Формирование психологически комфортной и безопасной образовательной среды: моделирование, проектирование, мониторинг</w:t>
      </w:r>
      <w:proofErr w:type="gramStart"/>
      <w:r w:rsidR="007E38CD" w:rsidRPr="007E38CD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="007E38CD" w:rsidRPr="007E38CD">
        <w:rPr>
          <w:rFonts w:ascii="Times New Roman" w:hAnsi="Times New Roman"/>
          <w:sz w:val="28"/>
          <w:szCs w:val="28"/>
        </w:rPr>
        <w:t xml:space="preserve"> учебно-методическое пособие / Л. А. </w:t>
      </w:r>
      <w:proofErr w:type="spellStart"/>
      <w:r w:rsidR="007E38CD" w:rsidRPr="007E38CD">
        <w:rPr>
          <w:rFonts w:ascii="Times New Roman" w:hAnsi="Times New Roman"/>
          <w:sz w:val="28"/>
          <w:szCs w:val="28"/>
        </w:rPr>
        <w:t>Кочемасова</w:t>
      </w:r>
      <w:proofErr w:type="spellEnd"/>
      <w:r w:rsidR="007E38CD" w:rsidRPr="007E38CD">
        <w:rPr>
          <w:rFonts w:ascii="Times New Roman" w:hAnsi="Times New Roman"/>
          <w:sz w:val="28"/>
          <w:szCs w:val="28"/>
        </w:rPr>
        <w:t>. — Оренбург</w:t>
      </w:r>
      <w:proofErr w:type="gramStart"/>
      <w:r w:rsidR="007E38CD" w:rsidRPr="007E38CD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="007E38CD" w:rsidRPr="007E38CD">
        <w:rPr>
          <w:rFonts w:ascii="Times New Roman" w:hAnsi="Times New Roman"/>
          <w:sz w:val="28"/>
          <w:szCs w:val="28"/>
        </w:rPr>
        <w:t xml:space="preserve"> ОГПУ, 2021. — 152 с. — Текст</w:t>
      </w:r>
      <w:proofErr w:type="gramStart"/>
      <w:r w:rsidR="007E38CD" w:rsidRPr="007E38CD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="007E38CD" w:rsidRPr="007E38CD">
        <w:rPr>
          <w:rFonts w:ascii="Times New Roman" w:hAnsi="Times New Roman"/>
          <w:sz w:val="28"/>
          <w:szCs w:val="28"/>
        </w:rPr>
        <w:t xml:space="preserve"> электронный // Лань : электронно-библиотечная система. — URL: https://e.lanbook.com/book/179882. — Режим доступа: для </w:t>
      </w:r>
      <w:proofErr w:type="spellStart"/>
      <w:r w:rsidR="007E38CD" w:rsidRPr="007E38CD">
        <w:rPr>
          <w:rFonts w:ascii="Times New Roman" w:hAnsi="Times New Roman"/>
          <w:sz w:val="28"/>
          <w:szCs w:val="28"/>
        </w:rPr>
        <w:t>авториз</w:t>
      </w:r>
      <w:proofErr w:type="spellEnd"/>
      <w:r w:rsidR="007E38CD" w:rsidRPr="007E38CD">
        <w:rPr>
          <w:rFonts w:ascii="Times New Roman" w:hAnsi="Times New Roman"/>
          <w:sz w:val="28"/>
          <w:szCs w:val="28"/>
        </w:rPr>
        <w:t>. пользователей.</w:t>
      </w:r>
    </w:p>
    <w:p w:rsidR="00C77320" w:rsidRDefault="000460A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br w:type="page"/>
      </w:r>
    </w:p>
    <w:p w:rsidR="00C77320" w:rsidRDefault="000460AE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eastAsia="en-US"/>
        </w:rPr>
      </w:pPr>
      <w:r>
        <w:rPr>
          <w:rFonts w:ascii="Times New Roman" w:hAnsi="Times New Roman"/>
          <w:b/>
          <w:sz w:val="28"/>
          <w:szCs w:val="28"/>
          <w:lang w:eastAsia="en-US"/>
        </w:rPr>
        <w:lastRenderedPageBreak/>
        <w:t>4. КОНТРОЛЬ И ОЦЕНКА РЕЗУЛЬТАТОВ ОСВОЕНИЯ УЧЕБНОЙ ДИСЦИПЛИНЫ</w:t>
      </w:r>
    </w:p>
    <w:p w:rsidR="00C77320" w:rsidRDefault="00C77320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eastAsia="en-US"/>
        </w:rPr>
      </w:pPr>
    </w:p>
    <w:tbl>
      <w:tblPr>
        <w:tblW w:w="5000" w:type="pct"/>
        <w:tblInd w:w="-113" w:type="dxa"/>
        <w:tblLayout w:type="fixed"/>
        <w:tblLook w:val="0000"/>
      </w:tblPr>
      <w:tblGrid>
        <w:gridCol w:w="3821"/>
        <w:gridCol w:w="2953"/>
        <w:gridCol w:w="3222"/>
      </w:tblGrid>
      <w:tr w:rsidR="00C77320">
        <w:tc>
          <w:tcPr>
            <w:tcW w:w="3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320" w:rsidRDefault="000460A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  <w:t>Результаты обучения</w:t>
            </w:r>
          </w:p>
        </w:tc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320" w:rsidRDefault="000460A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  <w:t>Критерии оценки</w:t>
            </w:r>
          </w:p>
        </w:tc>
        <w:tc>
          <w:tcPr>
            <w:tcW w:w="3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320" w:rsidRDefault="000460A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  <w:t>Методы оценки</w:t>
            </w:r>
          </w:p>
        </w:tc>
      </w:tr>
      <w:tr w:rsidR="00C77320">
        <w:trPr>
          <w:trHeight w:val="230"/>
        </w:trPr>
        <w:tc>
          <w:tcPr>
            <w:tcW w:w="97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320" w:rsidRDefault="000460AE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Уметь:</w:t>
            </w:r>
          </w:p>
        </w:tc>
      </w:tr>
      <w:tr w:rsidR="00C77320">
        <w:trPr>
          <w:trHeight w:val="1158"/>
        </w:trPr>
        <w:tc>
          <w:tcPr>
            <w:tcW w:w="3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320" w:rsidRDefault="000460AE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У</w:t>
            </w:r>
            <w:proofErr w:type="gramStart"/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  <w:proofErr w:type="gram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выявлять факторы угрожающие психологической безопасности личности;</w:t>
            </w:r>
          </w:p>
        </w:tc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320" w:rsidRDefault="000460AE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анализировать факторы </w:t>
            </w:r>
            <w:r>
              <w:rPr>
                <w:rFonts w:ascii="Times New Roman" w:hAnsi="Times New Roman"/>
                <w:sz w:val="28"/>
                <w:szCs w:val="28"/>
              </w:rPr>
              <w:t>угрожающие психологической безопасности личности;</w:t>
            </w:r>
          </w:p>
        </w:tc>
        <w:tc>
          <w:tcPr>
            <w:tcW w:w="3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320" w:rsidRDefault="000460AE">
            <w:pPr>
              <w:pStyle w:val="aa"/>
              <w:spacing w:before="0" w:after="0"/>
              <w:ind w:left="0"/>
              <w:rPr>
                <w:rFonts w:ascii="Times New Roman" w:hAnsi="Times New Roman"/>
                <w:iCs/>
                <w:sz w:val="28"/>
                <w:szCs w:val="28"/>
                <w:lang w:val="ru-RU" w:eastAsia="en-US"/>
              </w:rPr>
            </w:pPr>
            <w:r w:rsidRPr="007E38CD">
              <w:rPr>
                <w:rFonts w:ascii="Times New Roman" w:hAnsi="Times New Roman"/>
                <w:sz w:val="28"/>
                <w:szCs w:val="28"/>
                <w:lang w:val="ru-RU"/>
              </w:rPr>
              <w:t>экспертное наблюдение и оценка выполнения заданий</w:t>
            </w:r>
          </w:p>
        </w:tc>
      </w:tr>
      <w:tr w:rsidR="00C77320">
        <w:trPr>
          <w:trHeight w:val="1635"/>
        </w:trPr>
        <w:tc>
          <w:tcPr>
            <w:tcW w:w="3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320" w:rsidRPr="007E38CD" w:rsidRDefault="000460AE">
            <w:pPr>
              <w:pStyle w:val="a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ind w:left="0"/>
              <w:rPr>
                <w:rFonts w:ascii="Times New Roman" w:hAnsi="Times New Roman"/>
                <w:b/>
                <w:bCs/>
                <w:iCs/>
                <w:sz w:val="28"/>
                <w:szCs w:val="28"/>
                <w:lang w:val="ru-RU"/>
              </w:rPr>
            </w:pPr>
            <w:r w:rsidRPr="007E38CD">
              <w:rPr>
                <w:rFonts w:ascii="Times New Roman" w:hAnsi="Times New Roman"/>
                <w:b/>
                <w:sz w:val="28"/>
                <w:szCs w:val="28"/>
                <w:lang w:val="ru-RU" w:eastAsia="en-US"/>
              </w:rPr>
              <w:t>У</w:t>
            </w:r>
            <w:proofErr w:type="gramStart"/>
            <w:r w:rsidRPr="007E38CD">
              <w:rPr>
                <w:rFonts w:ascii="Times New Roman" w:hAnsi="Times New Roman"/>
                <w:b/>
                <w:sz w:val="28"/>
                <w:szCs w:val="28"/>
                <w:lang w:val="ru-RU" w:eastAsia="en-US"/>
              </w:rPr>
              <w:t>2</w:t>
            </w:r>
            <w:proofErr w:type="gramEnd"/>
            <w:r w:rsidRPr="007E38CD">
              <w:rPr>
                <w:rFonts w:ascii="Times New Roman" w:hAnsi="Times New Roman"/>
                <w:b/>
                <w:sz w:val="28"/>
                <w:szCs w:val="28"/>
                <w:lang w:val="ru-RU" w:eastAsia="en-US"/>
              </w:rPr>
              <w:t>.</w:t>
            </w:r>
            <w:r w:rsidRPr="007E38CD">
              <w:rPr>
                <w:rFonts w:ascii="Times New Roman" w:hAnsi="Times New Roman"/>
                <w:sz w:val="28"/>
                <w:szCs w:val="28"/>
                <w:lang w:val="ru-RU" w:eastAsia="en-US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ru-RU" w:eastAsia="en-US"/>
              </w:rPr>
              <w:t>определять уровень психологической безопасности социальной среды и личности;</w:t>
            </w:r>
          </w:p>
          <w:p w:rsidR="00C77320" w:rsidRPr="007E38CD" w:rsidRDefault="00C77320">
            <w:pPr>
              <w:pStyle w:val="a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ind w:left="0"/>
              <w:rPr>
                <w:rFonts w:ascii="Times New Roman" w:hAnsi="Times New Roman"/>
                <w:b/>
                <w:bCs/>
                <w:iCs/>
                <w:sz w:val="28"/>
                <w:szCs w:val="28"/>
                <w:lang w:val="ru-RU"/>
              </w:rPr>
            </w:pPr>
          </w:p>
        </w:tc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320" w:rsidRDefault="000460AE">
            <w:pPr>
              <w:widowControl w:val="0"/>
              <w:autoSpaceDE w:val="0"/>
              <w:spacing w:after="0" w:line="240" w:lineRule="auto"/>
            </w:pPr>
            <w:r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>грамотно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определять уровень психологической безопасности социальной среды и личности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</w:p>
        </w:tc>
        <w:tc>
          <w:tcPr>
            <w:tcW w:w="3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320" w:rsidRDefault="000460AE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экспертное наблюдение и оценка выполнения заданий</w:t>
            </w:r>
          </w:p>
        </w:tc>
      </w:tr>
      <w:tr w:rsidR="00C77320">
        <w:trPr>
          <w:trHeight w:val="352"/>
        </w:trPr>
        <w:tc>
          <w:tcPr>
            <w:tcW w:w="97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320" w:rsidRDefault="000460A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Знать:</w:t>
            </w:r>
          </w:p>
        </w:tc>
      </w:tr>
      <w:tr w:rsidR="00C77320">
        <w:trPr>
          <w:trHeight w:val="896"/>
        </w:trPr>
        <w:tc>
          <w:tcPr>
            <w:tcW w:w="3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320" w:rsidRDefault="000460AE">
            <w:pPr>
              <w:pStyle w:val="aa"/>
              <w:widowControl w:val="0"/>
              <w:tabs>
                <w:tab w:val="left" w:pos="142"/>
              </w:tabs>
              <w:autoSpaceDE w:val="0"/>
              <w:spacing w:before="0" w:after="0"/>
              <w:ind w:left="0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E38CD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31</w:t>
            </w:r>
            <w:r w:rsidRPr="007E38CD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.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психологические механизмы и социально-психологические факторы обеспечения психологической безопасности личности</w:t>
            </w:r>
            <w:r w:rsidRPr="007E38CD">
              <w:rPr>
                <w:rFonts w:ascii="Times New Roman" w:hAnsi="Times New Roman"/>
                <w:sz w:val="28"/>
                <w:szCs w:val="28"/>
                <w:lang w:val="ru-RU"/>
              </w:rPr>
              <w:t>;</w:t>
            </w:r>
          </w:p>
        </w:tc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320" w:rsidRDefault="000460AE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 xml:space="preserve">грамотно применять 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основные психологические механизмы для безопасности личности</w:t>
            </w:r>
          </w:p>
        </w:tc>
        <w:tc>
          <w:tcPr>
            <w:tcW w:w="3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320" w:rsidRDefault="000460AE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экспертное наблюдение и оценка выполнения заданий</w:t>
            </w:r>
          </w:p>
        </w:tc>
      </w:tr>
      <w:tr w:rsidR="00C77320">
        <w:trPr>
          <w:trHeight w:val="896"/>
        </w:trPr>
        <w:tc>
          <w:tcPr>
            <w:tcW w:w="3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320" w:rsidRDefault="000460AE">
            <w:pPr>
              <w:spacing w:after="0" w:line="240" w:lineRule="auto"/>
              <w:rPr>
                <w:rFonts w:ascii="Times New Roman" w:hAnsi="Times New Roman"/>
                <w:bCs/>
                <w:i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З</w:t>
            </w:r>
            <w:proofErr w:type="gramStart"/>
            <w: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2</w:t>
            </w:r>
            <w:proofErr w:type="gramEnd"/>
            <w: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 xml:space="preserve">. </w:t>
            </w:r>
            <w:r>
              <w:rPr>
                <w:rFonts w:ascii="Times New Roman" w:hAnsi="Times New Roman"/>
                <w:sz w:val="28"/>
                <w:szCs w:val="28"/>
              </w:rPr>
              <w:t>пути и способы обеспечения психологической защиты от различных опасностей и угроз.</w:t>
            </w:r>
          </w:p>
        </w:tc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320" w:rsidRDefault="000460AE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 xml:space="preserve">грамотно применять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пути и способы </w:t>
            </w:r>
            <w:r>
              <w:rPr>
                <w:rFonts w:ascii="Times New Roman" w:hAnsi="Times New Roman"/>
                <w:sz w:val="28"/>
                <w:szCs w:val="28"/>
              </w:rPr>
              <w:t>обеспечения психологической защиты от различных опасностей и угроз.</w:t>
            </w:r>
          </w:p>
        </w:tc>
        <w:tc>
          <w:tcPr>
            <w:tcW w:w="3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320" w:rsidRDefault="000460AE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экспертное наблюдение и оценка выполнения заданий</w:t>
            </w:r>
          </w:p>
        </w:tc>
      </w:tr>
      <w:tr w:rsidR="00C77320">
        <w:trPr>
          <w:trHeight w:val="896"/>
        </w:trPr>
        <w:tc>
          <w:tcPr>
            <w:tcW w:w="3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320" w:rsidRDefault="000460A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З3.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организовать работу по профилактике возможных нарушений психологической безопасности личности и социальной группы</w:t>
            </w:r>
          </w:p>
        </w:tc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320" w:rsidRDefault="000460AE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>грамотно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организова</w:t>
            </w:r>
            <w:r>
              <w:rPr>
                <w:rFonts w:ascii="Times New Roman" w:hAnsi="Times New Roman"/>
                <w:sz w:val="28"/>
                <w:szCs w:val="28"/>
              </w:rPr>
              <w:t>ть работу по профилактике возможных нарушений психологической безопасности личности и социальной группы</w:t>
            </w:r>
          </w:p>
        </w:tc>
        <w:tc>
          <w:tcPr>
            <w:tcW w:w="3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320" w:rsidRDefault="000460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экспертное наблюдение и оценка выполнения заданий</w:t>
            </w:r>
          </w:p>
        </w:tc>
      </w:tr>
    </w:tbl>
    <w:p w:rsidR="00C77320" w:rsidRDefault="00C773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C77320" w:rsidRDefault="000460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5. ПЕРЕЧЕНЬ ИСПОЛЬЗУЕМЫХ МЕТОДОВ ОБУЧЕНИЯ</w:t>
      </w:r>
    </w:p>
    <w:p w:rsidR="00C77320" w:rsidRDefault="00C77320">
      <w:pPr>
        <w:spacing w:after="0" w:line="240" w:lineRule="auto"/>
        <w:ind w:firstLine="709"/>
        <w:rPr>
          <w:rFonts w:ascii="Times New Roman" w:hAnsi="Times New Roman"/>
          <w:b/>
          <w:sz w:val="28"/>
          <w:szCs w:val="28"/>
        </w:rPr>
      </w:pPr>
    </w:p>
    <w:p w:rsidR="00C77320" w:rsidRDefault="000460AE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5.1 Пассивные: лекции.</w:t>
      </w:r>
    </w:p>
    <w:p w:rsidR="00C77320" w:rsidRDefault="000460AE">
      <w:pPr>
        <w:spacing w:after="0" w:line="240" w:lineRule="auto"/>
        <w:ind w:firstLine="709"/>
      </w:pPr>
      <w:r>
        <w:rPr>
          <w:rFonts w:ascii="Times New Roman" w:hAnsi="Times New Roman"/>
          <w:sz w:val="28"/>
          <w:szCs w:val="28"/>
        </w:rPr>
        <w:t>5.2 Активные и интерактивные: мини</w:t>
      </w:r>
      <w:r>
        <w:rPr>
          <w:rFonts w:ascii="Times New Roman" w:hAnsi="Times New Roman"/>
          <w:sz w:val="28"/>
          <w:szCs w:val="28"/>
        </w:rPr>
        <w:t>-конференции.</w:t>
      </w:r>
    </w:p>
    <w:sectPr w:rsidR="00C77320" w:rsidSect="00C77320">
      <w:footerReference w:type="default" r:id="rId9"/>
      <w:pgSz w:w="11906" w:h="16838"/>
      <w:pgMar w:top="1134" w:right="850" w:bottom="1134" w:left="1276" w:header="0" w:footer="708" w:gutter="0"/>
      <w:cols w:space="720"/>
      <w:formProt w:val="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460AE" w:rsidRDefault="000460AE" w:rsidP="00C77320">
      <w:pPr>
        <w:spacing w:after="0" w:line="240" w:lineRule="auto"/>
      </w:pPr>
      <w:r>
        <w:separator/>
      </w:r>
    </w:p>
  </w:endnote>
  <w:endnote w:type="continuationSeparator" w:id="0">
    <w:p w:rsidR="000460AE" w:rsidRDefault="000460AE" w:rsidP="00C773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7320" w:rsidRDefault="00C77320">
    <w:pPr>
      <w:pStyle w:val="Footer"/>
      <w:jc w:val="right"/>
    </w:pPr>
    <w:r>
      <w:fldChar w:fldCharType="begin"/>
    </w:r>
    <w:r w:rsidR="000460AE">
      <w:instrText xml:space="preserve"> PAGE </w:instrText>
    </w:r>
    <w:r>
      <w:fldChar w:fldCharType="separate"/>
    </w:r>
    <w:r w:rsidR="007E38CD">
      <w:rPr>
        <w:noProof/>
      </w:rPr>
      <w:t>3</w:t>
    </w:r>
    <w: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7320" w:rsidRDefault="00C77320">
    <w:pPr>
      <w:pStyle w:val="Footer"/>
      <w:jc w:val="right"/>
    </w:pPr>
    <w:r>
      <w:fldChar w:fldCharType="begin"/>
    </w:r>
    <w:r w:rsidR="000460AE">
      <w:instrText xml:space="preserve"> PAGE </w:instrText>
    </w:r>
    <w:r>
      <w:fldChar w:fldCharType="separate"/>
    </w:r>
    <w:r w:rsidR="007E38CD">
      <w:rPr>
        <w:noProof/>
      </w:rPr>
      <w:t>6</w:t>
    </w:r>
    <w: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7320" w:rsidRDefault="00C77320">
    <w:pPr>
      <w:pStyle w:val="Footer"/>
      <w:jc w:val="right"/>
    </w:pPr>
    <w:r>
      <w:fldChar w:fldCharType="begin"/>
    </w:r>
    <w:r w:rsidR="000460AE">
      <w:instrText xml:space="preserve"> PAGE </w:instrText>
    </w:r>
    <w:r>
      <w:fldChar w:fldCharType="separate"/>
    </w:r>
    <w:r w:rsidR="007E38CD">
      <w:rPr>
        <w:noProof/>
      </w:rPr>
      <w:t>7</w:t>
    </w:r>
    <w: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460AE" w:rsidRDefault="000460AE" w:rsidP="00C77320">
      <w:pPr>
        <w:spacing w:after="0" w:line="240" w:lineRule="auto"/>
      </w:pPr>
      <w:r>
        <w:separator/>
      </w:r>
    </w:p>
  </w:footnote>
  <w:footnote w:type="continuationSeparator" w:id="0">
    <w:p w:rsidR="000460AE" w:rsidRDefault="000460AE" w:rsidP="00C7732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125F63"/>
    <w:multiLevelType w:val="multilevel"/>
    <w:tmpl w:val="580AD36A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4AB6D71"/>
    <w:multiLevelType w:val="multilevel"/>
    <w:tmpl w:val="9718212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6F57677"/>
    <w:multiLevelType w:val="multilevel"/>
    <w:tmpl w:val="195674B4"/>
    <w:lvl w:ilvl="0">
      <w:start w:val="3"/>
      <w:numFmt w:val="decimal"/>
      <w:lvlText w:val="%1"/>
      <w:lvlJc w:val="left"/>
      <w:pPr>
        <w:tabs>
          <w:tab w:val="num" w:pos="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B0346A9"/>
    <w:multiLevelType w:val="multilevel"/>
    <w:tmpl w:val="0E926CE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>
    <w:nsid w:val="6341131D"/>
    <w:multiLevelType w:val="multilevel"/>
    <w:tmpl w:val="43EE6B64"/>
    <w:lvl w:ilvl="0">
      <w:start w:val="1"/>
      <w:numFmt w:val="bullet"/>
      <w:lvlText w:val=""/>
      <w:lvlJc w:val="left"/>
      <w:pPr>
        <w:tabs>
          <w:tab w:val="num" w:pos="0"/>
        </w:tabs>
        <w:ind w:left="1353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63B0D7D"/>
    <w:multiLevelType w:val="multilevel"/>
    <w:tmpl w:val="41E2E77E"/>
    <w:lvl w:ilvl="0">
      <w:start w:val="1"/>
      <w:numFmt w:val="bullet"/>
      <w:lvlText w:val=""/>
      <w:lvlJc w:val="left"/>
      <w:pPr>
        <w:tabs>
          <w:tab w:val="num" w:pos="0"/>
        </w:tabs>
        <w:ind w:left="1571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5"/>
  </w:num>
  <w:num w:numId="5">
    <w:abstractNumId w:val="2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77320"/>
    <w:rsid w:val="000460AE"/>
    <w:rsid w:val="007E38CD"/>
    <w:rsid w:val="00C773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7320"/>
    <w:pPr>
      <w:spacing w:after="200" w:line="276" w:lineRule="auto"/>
    </w:pPr>
    <w:rPr>
      <w:rFonts w:ascii="Calibri" w:eastAsia="Times New Roman" w:hAnsi="Calibri" w:cs="Times New Roman"/>
      <w:sz w:val="22"/>
      <w:szCs w:val="22"/>
      <w:lang w:val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C77320"/>
    <w:rPr>
      <w:rFonts w:ascii="Symbol" w:hAnsi="Symbol" w:cs="Symbol"/>
    </w:rPr>
  </w:style>
  <w:style w:type="character" w:customStyle="1" w:styleId="WW8Num1z1">
    <w:name w:val="WW8Num1z1"/>
    <w:qFormat/>
    <w:rsid w:val="00C77320"/>
    <w:rPr>
      <w:rFonts w:ascii="Courier New" w:hAnsi="Courier New" w:cs="Courier New"/>
    </w:rPr>
  </w:style>
  <w:style w:type="character" w:customStyle="1" w:styleId="WW8Num1z2">
    <w:name w:val="WW8Num1z2"/>
    <w:qFormat/>
    <w:rsid w:val="00C77320"/>
    <w:rPr>
      <w:rFonts w:ascii="Wingdings" w:hAnsi="Wingdings" w:cs="Wingdings"/>
    </w:rPr>
  </w:style>
  <w:style w:type="character" w:customStyle="1" w:styleId="WW8Num2z0">
    <w:name w:val="WW8Num2z0"/>
    <w:qFormat/>
    <w:rsid w:val="00C77320"/>
  </w:style>
  <w:style w:type="character" w:customStyle="1" w:styleId="WW8Num3z0">
    <w:name w:val="WW8Num3z0"/>
    <w:qFormat/>
    <w:rsid w:val="00C77320"/>
    <w:rPr>
      <w:b/>
      <w:sz w:val="22"/>
    </w:rPr>
  </w:style>
  <w:style w:type="character" w:customStyle="1" w:styleId="WW8Num4z0">
    <w:name w:val="WW8Num4z0"/>
    <w:qFormat/>
    <w:rsid w:val="00C77320"/>
    <w:rPr>
      <w:rFonts w:ascii="Symbol" w:hAnsi="Symbol" w:cs="Symbol"/>
    </w:rPr>
  </w:style>
  <w:style w:type="character" w:customStyle="1" w:styleId="WW8Num4z1">
    <w:name w:val="WW8Num4z1"/>
    <w:qFormat/>
    <w:rsid w:val="00C77320"/>
    <w:rPr>
      <w:rFonts w:ascii="Courier New" w:hAnsi="Courier New" w:cs="Courier New"/>
    </w:rPr>
  </w:style>
  <w:style w:type="character" w:customStyle="1" w:styleId="WW8Num4z2">
    <w:name w:val="WW8Num4z2"/>
    <w:qFormat/>
    <w:rsid w:val="00C77320"/>
    <w:rPr>
      <w:rFonts w:ascii="Wingdings" w:hAnsi="Wingdings" w:cs="Wingdings"/>
    </w:rPr>
  </w:style>
  <w:style w:type="character" w:customStyle="1" w:styleId="WW8Num5z0">
    <w:name w:val="WW8Num5z0"/>
    <w:qFormat/>
    <w:rsid w:val="00C77320"/>
    <w:rPr>
      <w:rFonts w:cs="Times New Roman"/>
    </w:rPr>
  </w:style>
  <w:style w:type="character" w:customStyle="1" w:styleId="WW8Num5z1">
    <w:name w:val="WW8Num5z1"/>
    <w:qFormat/>
    <w:rsid w:val="00C77320"/>
    <w:rPr>
      <w:rFonts w:cs="Times New Roman"/>
    </w:rPr>
  </w:style>
  <w:style w:type="character" w:customStyle="1" w:styleId="WW8Num6z0">
    <w:name w:val="WW8Num6z0"/>
    <w:qFormat/>
    <w:rsid w:val="00C77320"/>
    <w:rPr>
      <w:sz w:val="22"/>
    </w:rPr>
  </w:style>
  <w:style w:type="character" w:customStyle="1" w:styleId="WW8Num7z0">
    <w:name w:val="WW8Num7z0"/>
    <w:qFormat/>
    <w:rsid w:val="00C77320"/>
  </w:style>
  <w:style w:type="character" w:customStyle="1" w:styleId="WW8Num8z0">
    <w:name w:val="WW8Num8z0"/>
    <w:qFormat/>
    <w:rsid w:val="00C77320"/>
    <w:rPr>
      <w:sz w:val="22"/>
    </w:rPr>
  </w:style>
  <w:style w:type="character" w:customStyle="1" w:styleId="WW8Num9z0">
    <w:name w:val="WW8Num9z0"/>
    <w:qFormat/>
    <w:rsid w:val="00C77320"/>
    <w:rPr>
      <w:rFonts w:ascii="Symbol" w:hAnsi="Symbol" w:cs="Symbol"/>
      <w:sz w:val="20"/>
    </w:rPr>
  </w:style>
  <w:style w:type="character" w:customStyle="1" w:styleId="WW8Num9z1">
    <w:name w:val="WW8Num9z1"/>
    <w:qFormat/>
    <w:rsid w:val="00C77320"/>
    <w:rPr>
      <w:rFonts w:ascii="Courier New" w:hAnsi="Courier New" w:cs="Courier New"/>
      <w:sz w:val="20"/>
    </w:rPr>
  </w:style>
  <w:style w:type="character" w:customStyle="1" w:styleId="WW8Num9z2">
    <w:name w:val="WW8Num9z2"/>
    <w:qFormat/>
    <w:rsid w:val="00C77320"/>
    <w:rPr>
      <w:rFonts w:ascii="Wingdings" w:hAnsi="Wingdings" w:cs="Wingdings"/>
      <w:sz w:val="20"/>
    </w:rPr>
  </w:style>
  <w:style w:type="character" w:customStyle="1" w:styleId="WW8Num10z0">
    <w:name w:val="WW8Num10z0"/>
    <w:qFormat/>
    <w:rsid w:val="00C77320"/>
  </w:style>
  <w:style w:type="character" w:customStyle="1" w:styleId="WW8Num11z0">
    <w:name w:val="WW8Num11z0"/>
    <w:qFormat/>
    <w:rsid w:val="00C77320"/>
    <w:rPr>
      <w:sz w:val="22"/>
    </w:rPr>
  </w:style>
  <w:style w:type="character" w:customStyle="1" w:styleId="WW8Num12z0">
    <w:name w:val="WW8Num12z0"/>
    <w:qFormat/>
    <w:rsid w:val="00C77320"/>
    <w:rPr>
      <w:rFonts w:ascii="Symbol" w:hAnsi="Symbol" w:cs="Symbol"/>
      <w:sz w:val="20"/>
    </w:rPr>
  </w:style>
  <w:style w:type="character" w:customStyle="1" w:styleId="WW8Num12z1">
    <w:name w:val="WW8Num12z1"/>
    <w:qFormat/>
    <w:rsid w:val="00C77320"/>
    <w:rPr>
      <w:rFonts w:ascii="Courier New" w:hAnsi="Courier New" w:cs="Courier New"/>
      <w:sz w:val="20"/>
    </w:rPr>
  </w:style>
  <w:style w:type="character" w:customStyle="1" w:styleId="WW8Num12z2">
    <w:name w:val="WW8Num12z2"/>
    <w:qFormat/>
    <w:rsid w:val="00C77320"/>
    <w:rPr>
      <w:rFonts w:ascii="Wingdings" w:hAnsi="Wingdings" w:cs="Wingdings"/>
      <w:sz w:val="20"/>
    </w:rPr>
  </w:style>
  <w:style w:type="character" w:customStyle="1" w:styleId="WW8Num14z0">
    <w:name w:val="WW8Num14z0"/>
    <w:qFormat/>
    <w:rsid w:val="00C77320"/>
    <w:rPr>
      <w:rFonts w:ascii="Symbol" w:hAnsi="Symbol" w:cs="Symbol"/>
    </w:rPr>
  </w:style>
  <w:style w:type="character" w:customStyle="1" w:styleId="WW8Num14z1">
    <w:name w:val="WW8Num14z1"/>
    <w:qFormat/>
    <w:rsid w:val="00C77320"/>
    <w:rPr>
      <w:rFonts w:ascii="Courier New" w:hAnsi="Courier New" w:cs="Courier New"/>
    </w:rPr>
  </w:style>
  <w:style w:type="character" w:customStyle="1" w:styleId="WW8Num14z2">
    <w:name w:val="WW8Num14z2"/>
    <w:qFormat/>
    <w:rsid w:val="00C77320"/>
    <w:rPr>
      <w:rFonts w:ascii="Wingdings" w:hAnsi="Wingdings" w:cs="Wingdings"/>
    </w:rPr>
  </w:style>
  <w:style w:type="character" w:customStyle="1" w:styleId="WW8Num15z0">
    <w:name w:val="WW8Num15z0"/>
    <w:qFormat/>
    <w:rsid w:val="00C77320"/>
  </w:style>
  <w:style w:type="character" w:customStyle="1" w:styleId="WW8Num16z0">
    <w:name w:val="WW8Num16z0"/>
    <w:qFormat/>
    <w:rsid w:val="00C77320"/>
    <w:rPr>
      <w:rFonts w:ascii="Symbol" w:hAnsi="Symbol" w:cs="Symbol"/>
    </w:rPr>
  </w:style>
  <w:style w:type="character" w:customStyle="1" w:styleId="WW8Num16z1">
    <w:name w:val="WW8Num16z1"/>
    <w:qFormat/>
    <w:rsid w:val="00C77320"/>
    <w:rPr>
      <w:rFonts w:ascii="Courier New" w:hAnsi="Courier New" w:cs="Courier New"/>
    </w:rPr>
  </w:style>
  <w:style w:type="character" w:customStyle="1" w:styleId="WW8Num16z2">
    <w:name w:val="WW8Num16z2"/>
    <w:qFormat/>
    <w:rsid w:val="00C77320"/>
    <w:rPr>
      <w:rFonts w:ascii="Wingdings" w:hAnsi="Wingdings" w:cs="Wingdings"/>
    </w:rPr>
  </w:style>
  <w:style w:type="character" w:customStyle="1" w:styleId="WW8Num17z0">
    <w:name w:val="WW8Num17z0"/>
    <w:qFormat/>
    <w:rsid w:val="00C77320"/>
  </w:style>
  <w:style w:type="character" w:customStyle="1" w:styleId="WW8Num18z0">
    <w:name w:val="WW8Num18z0"/>
    <w:qFormat/>
    <w:rsid w:val="00C77320"/>
  </w:style>
  <w:style w:type="character" w:customStyle="1" w:styleId="WW8Num19z0">
    <w:name w:val="WW8Num19z0"/>
    <w:qFormat/>
    <w:rsid w:val="00C77320"/>
    <w:rPr>
      <w:rFonts w:ascii="Symbol" w:hAnsi="Symbol" w:cs="Symbol"/>
      <w:color w:val="000000"/>
    </w:rPr>
  </w:style>
  <w:style w:type="character" w:customStyle="1" w:styleId="WW8Num19z1">
    <w:name w:val="WW8Num19z1"/>
    <w:qFormat/>
    <w:rsid w:val="00C77320"/>
    <w:rPr>
      <w:rFonts w:ascii="Courier New" w:hAnsi="Courier New" w:cs="Courier New"/>
    </w:rPr>
  </w:style>
  <w:style w:type="character" w:customStyle="1" w:styleId="WW8Num19z2">
    <w:name w:val="WW8Num19z2"/>
    <w:qFormat/>
    <w:rsid w:val="00C77320"/>
    <w:rPr>
      <w:rFonts w:ascii="Wingdings" w:hAnsi="Wingdings" w:cs="Wingdings"/>
    </w:rPr>
  </w:style>
  <w:style w:type="character" w:customStyle="1" w:styleId="WW8Num19z3">
    <w:name w:val="WW8Num19z3"/>
    <w:qFormat/>
    <w:rsid w:val="00C77320"/>
    <w:rPr>
      <w:rFonts w:ascii="Symbol" w:hAnsi="Symbol" w:cs="Symbol"/>
    </w:rPr>
  </w:style>
  <w:style w:type="character" w:customStyle="1" w:styleId="WW8Num21z0">
    <w:name w:val="WW8Num21z0"/>
    <w:qFormat/>
    <w:rsid w:val="00C77320"/>
    <w:rPr>
      <w:rFonts w:ascii="Symbol" w:hAnsi="Symbol" w:cs="Symbol"/>
      <w:sz w:val="20"/>
    </w:rPr>
  </w:style>
  <w:style w:type="character" w:customStyle="1" w:styleId="WW8Num21z1">
    <w:name w:val="WW8Num21z1"/>
    <w:qFormat/>
    <w:rsid w:val="00C77320"/>
    <w:rPr>
      <w:rFonts w:ascii="Courier New" w:hAnsi="Courier New" w:cs="Courier New"/>
      <w:sz w:val="20"/>
    </w:rPr>
  </w:style>
  <w:style w:type="character" w:customStyle="1" w:styleId="WW8Num21z2">
    <w:name w:val="WW8Num21z2"/>
    <w:qFormat/>
    <w:rsid w:val="00C77320"/>
    <w:rPr>
      <w:rFonts w:ascii="Wingdings" w:hAnsi="Wingdings" w:cs="Wingdings"/>
      <w:sz w:val="20"/>
    </w:rPr>
  </w:style>
  <w:style w:type="character" w:customStyle="1" w:styleId="WW8Num22z0">
    <w:name w:val="WW8Num22z0"/>
    <w:qFormat/>
    <w:rsid w:val="00C77320"/>
    <w:rPr>
      <w:rFonts w:ascii="Symbol" w:hAnsi="Symbol" w:cs="Symbol"/>
      <w:sz w:val="20"/>
    </w:rPr>
  </w:style>
  <w:style w:type="character" w:customStyle="1" w:styleId="WW8Num22z1">
    <w:name w:val="WW8Num22z1"/>
    <w:qFormat/>
    <w:rsid w:val="00C77320"/>
    <w:rPr>
      <w:rFonts w:ascii="Courier New" w:hAnsi="Courier New" w:cs="Courier New"/>
      <w:sz w:val="20"/>
    </w:rPr>
  </w:style>
  <w:style w:type="character" w:customStyle="1" w:styleId="WW8Num22z2">
    <w:name w:val="WW8Num22z2"/>
    <w:qFormat/>
    <w:rsid w:val="00C77320"/>
    <w:rPr>
      <w:rFonts w:ascii="Wingdings" w:hAnsi="Wingdings" w:cs="Wingdings"/>
      <w:sz w:val="20"/>
    </w:rPr>
  </w:style>
  <w:style w:type="character" w:customStyle="1" w:styleId="WW8Num23z0">
    <w:name w:val="WW8Num23z0"/>
    <w:qFormat/>
    <w:rsid w:val="00C77320"/>
    <w:rPr>
      <w:sz w:val="22"/>
    </w:rPr>
  </w:style>
  <w:style w:type="character" w:customStyle="1" w:styleId="WW8Num23z1">
    <w:name w:val="WW8Num23z1"/>
    <w:qFormat/>
    <w:rsid w:val="00C77320"/>
    <w:rPr>
      <w:sz w:val="28"/>
      <w:szCs w:val="28"/>
    </w:rPr>
  </w:style>
  <w:style w:type="character" w:customStyle="1" w:styleId="WW8Num25z0">
    <w:name w:val="WW8Num25z0"/>
    <w:qFormat/>
    <w:rsid w:val="00C77320"/>
    <w:rPr>
      <w:rFonts w:ascii="Symbol" w:hAnsi="Symbol" w:cs="Symbol"/>
      <w:sz w:val="20"/>
    </w:rPr>
  </w:style>
  <w:style w:type="character" w:customStyle="1" w:styleId="WW8Num25z1">
    <w:name w:val="WW8Num25z1"/>
    <w:qFormat/>
    <w:rsid w:val="00C77320"/>
    <w:rPr>
      <w:rFonts w:ascii="Courier New" w:hAnsi="Courier New" w:cs="Courier New"/>
      <w:sz w:val="20"/>
    </w:rPr>
  </w:style>
  <w:style w:type="character" w:customStyle="1" w:styleId="WW8Num25z2">
    <w:name w:val="WW8Num25z2"/>
    <w:qFormat/>
    <w:rsid w:val="00C77320"/>
    <w:rPr>
      <w:rFonts w:ascii="Wingdings" w:hAnsi="Wingdings" w:cs="Wingdings"/>
      <w:sz w:val="20"/>
    </w:rPr>
  </w:style>
  <w:style w:type="character" w:customStyle="1" w:styleId="WW8Num26z0">
    <w:name w:val="WW8Num26z0"/>
    <w:qFormat/>
    <w:rsid w:val="00C77320"/>
    <w:rPr>
      <w:rFonts w:ascii="Symbol" w:hAnsi="Symbol" w:cs="Symbol"/>
      <w:sz w:val="20"/>
    </w:rPr>
  </w:style>
  <w:style w:type="character" w:customStyle="1" w:styleId="WW8Num26z1">
    <w:name w:val="WW8Num26z1"/>
    <w:qFormat/>
    <w:rsid w:val="00C77320"/>
    <w:rPr>
      <w:rFonts w:ascii="Courier New" w:hAnsi="Courier New" w:cs="Courier New"/>
      <w:sz w:val="20"/>
    </w:rPr>
  </w:style>
  <w:style w:type="character" w:customStyle="1" w:styleId="WW8Num26z2">
    <w:name w:val="WW8Num26z2"/>
    <w:qFormat/>
    <w:rsid w:val="00C77320"/>
    <w:rPr>
      <w:rFonts w:ascii="Wingdings" w:hAnsi="Wingdings" w:cs="Wingdings"/>
      <w:sz w:val="20"/>
    </w:rPr>
  </w:style>
  <w:style w:type="character" w:customStyle="1" w:styleId="WW8Num27z0">
    <w:name w:val="WW8Num27z0"/>
    <w:qFormat/>
    <w:rsid w:val="00C77320"/>
    <w:rPr>
      <w:rFonts w:cs="Times New Roman"/>
    </w:rPr>
  </w:style>
  <w:style w:type="character" w:customStyle="1" w:styleId="WW8Num27z1">
    <w:name w:val="WW8Num27z1"/>
    <w:qFormat/>
    <w:rsid w:val="00C77320"/>
    <w:rPr>
      <w:rFonts w:cs="Times New Roman"/>
    </w:rPr>
  </w:style>
  <w:style w:type="character" w:customStyle="1" w:styleId="a3">
    <w:name w:val="Нижний колонтитул Знак"/>
    <w:qFormat/>
    <w:rsid w:val="00C77320"/>
    <w:rPr>
      <w:rFonts w:ascii="Times New Roman" w:eastAsia="Times New Roman" w:hAnsi="Times New Roman" w:cs="Times New Roman"/>
      <w:sz w:val="24"/>
      <w:szCs w:val="24"/>
    </w:rPr>
  </w:style>
  <w:style w:type="character" w:customStyle="1" w:styleId="PageNumber">
    <w:name w:val="Page Number"/>
    <w:rsid w:val="00C77320"/>
    <w:rPr>
      <w:rFonts w:cs="Times New Roman"/>
    </w:rPr>
  </w:style>
  <w:style w:type="character" w:customStyle="1" w:styleId="a4">
    <w:name w:val="Текст сноски Знак"/>
    <w:qFormat/>
    <w:rsid w:val="00C77320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FootnoteCharacters">
    <w:name w:val="Footnote Characters"/>
    <w:qFormat/>
    <w:rsid w:val="00C77320"/>
    <w:rPr>
      <w:rFonts w:cs="Times New Roman"/>
      <w:vertAlign w:val="superscript"/>
    </w:rPr>
  </w:style>
  <w:style w:type="character" w:styleId="a5">
    <w:name w:val="Hyperlink"/>
    <w:rsid w:val="00C77320"/>
    <w:rPr>
      <w:rFonts w:cs="Times New Roman"/>
      <w:color w:val="0000FF"/>
      <w:u w:val="single"/>
    </w:rPr>
  </w:style>
  <w:style w:type="character" w:customStyle="1" w:styleId="a6">
    <w:name w:val="Абзац списка Знак"/>
    <w:qFormat/>
    <w:rsid w:val="00C77320"/>
    <w:rPr>
      <w:rFonts w:ascii="Calibri" w:eastAsia="Times New Roman" w:hAnsi="Calibri" w:cs="Times New Roman"/>
      <w:sz w:val="24"/>
      <w:szCs w:val="20"/>
    </w:rPr>
  </w:style>
  <w:style w:type="character" w:customStyle="1" w:styleId="2">
    <w:name w:val="Заголовок №2_"/>
    <w:qFormat/>
    <w:rsid w:val="00C77320"/>
    <w:rPr>
      <w:rFonts w:ascii="Times New Roman" w:hAnsi="Times New Roman" w:cs="Times New Roman"/>
      <w:spacing w:val="1"/>
      <w:sz w:val="25"/>
      <w:shd w:val="clear" w:color="auto" w:fill="FFFFFF"/>
    </w:rPr>
  </w:style>
  <w:style w:type="character" w:customStyle="1" w:styleId="FontStyle44">
    <w:name w:val="Font Style44"/>
    <w:qFormat/>
    <w:rsid w:val="00C77320"/>
    <w:rPr>
      <w:rFonts w:ascii="Times New Roman" w:hAnsi="Times New Roman" w:cs="Times New Roman"/>
      <w:sz w:val="26"/>
      <w:szCs w:val="26"/>
    </w:rPr>
  </w:style>
  <w:style w:type="character" w:customStyle="1" w:styleId="20">
    <w:name w:val="Основной текст (2)_"/>
    <w:qFormat/>
    <w:rsid w:val="00C77320"/>
    <w:rPr>
      <w:rFonts w:ascii="Times New Roman" w:hAnsi="Times New Roman" w:cs="Times New Roman"/>
      <w:sz w:val="27"/>
      <w:szCs w:val="27"/>
      <w:shd w:val="clear" w:color="auto" w:fill="FFFFFF"/>
    </w:rPr>
  </w:style>
  <w:style w:type="character" w:customStyle="1" w:styleId="books-listname">
    <w:name w:val="books-list__name"/>
    <w:basedOn w:val="a0"/>
    <w:qFormat/>
    <w:rsid w:val="00C77320"/>
  </w:style>
  <w:style w:type="character" w:customStyle="1" w:styleId="book-griff">
    <w:name w:val="book-griff"/>
    <w:basedOn w:val="a0"/>
    <w:qFormat/>
    <w:rsid w:val="00C77320"/>
  </w:style>
  <w:style w:type="character" w:customStyle="1" w:styleId="a7">
    <w:name w:val="Основной текст_"/>
    <w:qFormat/>
    <w:rsid w:val="00C77320"/>
    <w:rPr>
      <w:shd w:val="clear" w:color="auto" w:fill="FFFFFF"/>
    </w:rPr>
  </w:style>
  <w:style w:type="paragraph" w:customStyle="1" w:styleId="Heading">
    <w:name w:val="Heading"/>
    <w:basedOn w:val="a"/>
    <w:next w:val="a8"/>
    <w:qFormat/>
    <w:rsid w:val="00C77320"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8">
    <w:name w:val="Body Text"/>
    <w:basedOn w:val="a"/>
    <w:rsid w:val="00C77320"/>
    <w:pPr>
      <w:spacing w:after="140"/>
    </w:pPr>
  </w:style>
  <w:style w:type="paragraph" w:styleId="a9">
    <w:name w:val="List"/>
    <w:basedOn w:val="a8"/>
    <w:rsid w:val="00C77320"/>
  </w:style>
  <w:style w:type="paragraph" w:customStyle="1" w:styleId="Caption">
    <w:name w:val="Caption"/>
    <w:basedOn w:val="a"/>
    <w:qFormat/>
    <w:rsid w:val="00C77320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qFormat/>
    <w:rsid w:val="00C77320"/>
    <w:pPr>
      <w:suppressLineNumbers/>
    </w:pPr>
  </w:style>
  <w:style w:type="paragraph" w:customStyle="1" w:styleId="HeaderandFooter">
    <w:name w:val="Header and Footer"/>
    <w:basedOn w:val="a"/>
    <w:qFormat/>
    <w:rsid w:val="00C77320"/>
    <w:pPr>
      <w:suppressLineNumbers/>
      <w:tabs>
        <w:tab w:val="center" w:pos="4819"/>
        <w:tab w:val="right" w:pos="9638"/>
      </w:tabs>
    </w:pPr>
  </w:style>
  <w:style w:type="paragraph" w:customStyle="1" w:styleId="Footer">
    <w:name w:val="Footer"/>
    <w:basedOn w:val="a"/>
    <w:rsid w:val="00C77320"/>
    <w:pPr>
      <w:spacing w:before="120" w:after="120" w:line="240" w:lineRule="auto"/>
    </w:pPr>
    <w:rPr>
      <w:rFonts w:ascii="Times New Roman" w:hAnsi="Times New Roman"/>
      <w:sz w:val="24"/>
      <w:szCs w:val="24"/>
      <w:lang w:val="en-US"/>
    </w:rPr>
  </w:style>
  <w:style w:type="paragraph" w:customStyle="1" w:styleId="FootnoteText">
    <w:name w:val="Footnote Text"/>
    <w:basedOn w:val="a"/>
    <w:rsid w:val="00C77320"/>
    <w:pPr>
      <w:spacing w:after="0" w:line="240" w:lineRule="auto"/>
    </w:pPr>
    <w:rPr>
      <w:rFonts w:ascii="Times New Roman" w:hAnsi="Times New Roman"/>
      <w:sz w:val="20"/>
      <w:szCs w:val="20"/>
      <w:lang w:val="en-US"/>
    </w:rPr>
  </w:style>
  <w:style w:type="paragraph" w:styleId="aa">
    <w:name w:val="List Paragraph"/>
    <w:basedOn w:val="a"/>
    <w:qFormat/>
    <w:rsid w:val="00C77320"/>
    <w:pPr>
      <w:spacing w:before="120" w:after="120" w:line="240" w:lineRule="auto"/>
      <w:ind w:left="708"/>
    </w:pPr>
    <w:rPr>
      <w:sz w:val="24"/>
      <w:szCs w:val="20"/>
      <w:lang w:val="en-US"/>
    </w:rPr>
  </w:style>
  <w:style w:type="paragraph" w:customStyle="1" w:styleId="21">
    <w:name w:val="Заголовок №2"/>
    <w:basedOn w:val="a"/>
    <w:qFormat/>
    <w:rsid w:val="00C77320"/>
    <w:pPr>
      <w:shd w:val="clear" w:color="auto" w:fill="FFFFFF"/>
      <w:spacing w:before="2820" w:after="660" w:line="240" w:lineRule="atLeast"/>
      <w:ind w:hanging="380"/>
      <w:jc w:val="center"/>
      <w:outlineLvl w:val="1"/>
    </w:pPr>
    <w:rPr>
      <w:rFonts w:ascii="Times New Roman" w:hAnsi="Times New Roman"/>
      <w:spacing w:val="1"/>
      <w:sz w:val="25"/>
      <w:szCs w:val="20"/>
      <w:lang w:val="en-US"/>
    </w:rPr>
  </w:style>
  <w:style w:type="paragraph" w:customStyle="1" w:styleId="ConsPlusNormal">
    <w:name w:val="ConsPlusNormal"/>
    <w:qFormat/>
    <w:rsid w:val="00C77320"/>
    <w:pPr>
      <w:widowControl w:val="0"/>
      <w:autoSpaceDE w:val="0"/>
    </w:pPr>
    <w:rPr>
      <w:rFonts w:ascii="Arial" w:eastAsia="Times New Roman" w:hAnsi="Arial" w:cs="Arial"/>
      <w:sz w:val="20"/>
      <w:szCs w:val="20"/>
      <w:lang w:val="ru-RU" w:bidi="ar-SA"/>
    </w:rPr>
  </w:style>
  <w:style w:type="paragraph" w:customStyle="1" w:styleId="s1">
    <w:name w:val="s_1"/>
    <w:basedOn w:val="a"/>
    <w:qFormat/>
    <w:rsid w:val="00C77320"/>
    <w:pPr>
      <w:spacing w:before="280" w:after="280" w:line="240" w:lineRule="auto"/>
    </w:pPr>
    <w:rPr>
      <w:rFonts w:ascii="Times New Roman" w:hAnsi="Times New Roman"/>
      <w:sz w:val="24"/>
      <w:szCs w:val="24"/>
    </w:rPr>
  </w:style>
  <w:style w:type="paragraph" w:customStyle="1" w:styleId="22">
    <w:name w:val="Основной текст (2)"/>
    <w:basedOn w:val="a"/>
    <w:qFormat/>
    <w:rsid w:val="00C77320"/>
    <w:pPr>
      <w:shd w:val="clear" w:color="auto" w:fill="FFFFFF"/>
      <w:spacing w:after="120" w:line="317" w:lineRule="exact"/>
      <w:ind w:hanging="720"/>
      <w:jc w:val="center"/>
    </w:pPr>
    <w:rPr>
      <w:rFonts w:ascii="Times New Roman" w:hAnsi="Times New Roman"/>
      <w:sz w:val="27"/>
      <w:szCs w:val="27"/>
      <w:lang w:val="en-US"/>
    </w:rPr>
  </w:style>
  <w:style w:type="paragraph" w:customStyle="1" w:styleId="1">
    <w:name w:val="Основной текст1"/>
    <w:basedOn w:val="a"/>
    <w:qFormat/>
    <w:rsid w:val="00C77320"/>
    <w:pPr>
      <w:widowControl w:val="0"/>
      <w:shd w:val="clear" w:color="auto" w:fill="FFFFFF"/>
      <w:spacing w:after="0" w:line="240" w:lineRule="auto"/>
    </w:pPr>
    <w:rPr>
      <w:sz w:val="20"/>
      <w:szCs w:val="20"/>
      <w:lang w:val="en-US"/>
    </w:rPr>
  </w:style>
  <w:style w:type="paragraph" w:customStyle="1" w:styleId="TableContents">
    <w:name w:val="Table Contents"/>
    <w:basedOn w:val="a"/>
    <w:qFormat/>
    <w:rsid w:val="00C77320"/>
    <w:pPr>
      <w:widowControl w:val="0"/>
      <w:suppressLineNumbers/>
    </w:pPr>
  </w:style>
  <w:style w:type="paragraph" w:customStyle="1" w:styleId="TableHeading">
    <w:name w:val="Table Heading"/>
    <w:basedOn w:val="TableContents"/>
    <w:qFormat/>
    <w:rsid w:val="00C77320"/>
    <w:pPr>
      <w:jc w:val="center"/>
    </w:pPr>
    <w:rPr>
      <w:b/>
      <w:bCs/>
    </w:rPr>
  </w:style>
  <w:style w:type="numbering" w:customStyle="1" w:styleId="WW8Num1">
    <w:name w:val="WW8Num1"/>
    <w:qFormat/>
    <w:rsid w:val="00C77320"/>
  </w:style>
  <w:style w:type="numbering" w:customStyle="1" w:styleId="WW8Num2">
    <w:name w:val="WW8Num2"/>
    <w:qFormat/>
    <w:rsid w:val="00C77320"/>
  </w:style>
  <w:style w:type="numbering" w:customStyle="1" w:styleId="WW8Num3">
    <w:name w:val="WW8Num3"/>
    <w:qFormat/>
    <w:rsid w:val="00C77320"/>
  </w:style>
  <w:style w:type="numbering" w:customStyle="1" w:styleId="WW8Num4">
    <w:name w:val="WW8Num4"/>
    <w:qFormat/>
    <w:rsid w:val="00C77320"/>
  </w:style>
  <w:style w:type="numbering" w:customStyle="1" w:styleId="WW8Num5">
    <w:name w:val="WW8Num5"/>
    <w:qFormat/>
    <w:rsid w:val="00C77320"/>
  </w:style>
  <w:style w:type="numbering" w:customStyle="1" w:styleId="WW8Num6">
    <w:name w:val="WW8Num6"/>
    <w:qFormat/>
    <w:rsid w:val="00C77320"/>
  </w:style>
  <w:style w:type="numbering" w:customStyle="1" w:styleId="WW8Num7">
    <w:name w:val="WW8Num7"/>
    <w:qFormat/>
    <w:rsid w:val="00C77320"/>
  </w:style>
  <w:style w:type="numbering" w:customStyle="1" w:styleId="WW8Num8">
    <w:name w:val="WW8Num8"/>
    <w:qFormat/>
    <w:rsid w:val="00C77320"/>
  </w:style>
  <w:style w:type="numbering" w:customStyle="1" w:styleId="WW8Num9">
    <w:name w:val="WW8Num9"/>
    <w:qFormat/>
    <w:rsid w:val="00C77320"/>
  </w:style>
  <w:style w:type="numbering" w:customStyle="1" w:styleId="WW8Num10">
    <w:name w:val="WW8Num10"/>
    <w:qFormat/>
    <w:rsid w:val="00C77320"/>
  </w:style>
  <w:style w:type="numbering" w:customStyle="1" w:styleId="WW8Num11">
    <w:name w:val="WW8Num11"/>
    <w:qFormat/>
    <w:rsid w:val="00C77320"/>
  </w:style>
  <w:style w:type="numbering" w:customStyle="1" w:styleId="WW8Num12">
    <w:name w:val="WW8Num12"/>
    <w:qFormat/>
    <w:rsid w:val="00C77320"/>
  </w:style>
  <w:style w:type="numbering" w:customStyle="1" w:styleId="WW8Num13">
    <w:name w:val="WW8Num13"/>
    <w:qFormat/>
    <w:rsid w:val="00C77320"/>
  </w:style>
  <w:style w:type="numbering" w:customStyle="1" w:styleId="WW8Num14">
    <w:name w:val="WW8Num14"/>
    <w:qFormat/>
    <w:rsid w:val="00C77320"/>
  </w:style>
  <w:style w:type="numbering" w:customStyle="1" w:styleId="WW8Num15">
    <w:name w:val="WW8Num15"/>
    <w:qFormat/>
    <w:rsid w:val="00C77320"/>
  </w:style>
  <w:style w:type="numbering" w:customStyle="1" w:styleId="WW8Num16">
    <w:name w:val="WW8Num16"/>
    <w:qFormat/>
    <w:rsid w:val="00C77320"/>
  </w:style>
  <w:style w:type="numbering" w:customStyle="1" w:styleId="WW8Num17">
    <w:name w:val="WW8Num17"/>
    <w:qFormat/>
    <w:rsid w:val="00C77320"/>
  </w:style>
  <w:style w:type="numbering" w:customStyle="1" w:styleId="WW8Num18">
    <w:name w:val="WW8Num18"/>
    <w:qFormat/>
    <w:rsid w:val="00C77320"/>
  </w:style>
  <w:style w:type="numbering" w:customStyle="1" w:styleId="WW8Num19">
    <w:name w:val="WW8Num19"/>
    <w:qFormat/>
    <w:rsid w:val="00C77320"/>
  </w:style>
  <w:style w:type="numbering" w:customStyle="1" w:styleId="WW8Num20">
    <w:name w:val="WW8Num20"/>
    <w:qFormat/>
    <w:rsid w:val="00C77320"/>
  </w:style>
  <w:style w:type="numbering" w:customStyle="1" w:styleId="WW8Num21">
    <w:name w:val="WW8Num21"/>
    <w:qFormat/>
    <w:rsid w:val="00C77320"/>
  </w:style>
  <w:style w:type="numbering" w:customStyle="1" w:styleId="WW8Num22">
    <w:name w:val="WW8Num22"/>
    <w:qFormat/>
    <w:rsid w:val="00C77320"/>
  </w:style>
  <w:style w:type="numbering" w:customStyle="1" w:styleId="WW8Num23">
    <w:name w:val="WW8Num23"/>
    <w:qFormat/>
    <w:rsid w:val="00C77320"/>
  </w:style>
  <w:style w:type="numbering" w:customStyle="1" w:styleId="WW8Num24">
    <w:name w:val="WW8Num24"/>
    <w:qFormat/>
    <w:rsid w:val="00C77320"/>
  </w:style>
  <w:style w:type="numbering" w:customStyle="1" w:styleId="WW8Num25">
    <w:name w:val="WW8Num25"/>
    <w:qFormat/>
    <w:rsid w:val="00C77320"/>
  </w:style>
  <w:style w:type="numbering" w:customStyle="1" w:styleId="WW8Num26">
    <w:name w:val="WW8Num26"/>
    <w:qFormat/>
    <w:rsid w:val="00C77320"/>
  </w:style>
  <w:style w:type="numbering" w:customStyle="1" w:styleId="WW8Num27">
    <w:name w:val="WW8Num27"/>
    <w:qFormat/>
    <w:rsid w:val="00C7732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13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320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196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88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1602</Words>
  <Characters>9135</Characters>
  <Application>Microsoft Office Word</Application>
  <DocSecurity>0</DocSecurity>
  <Lines>76</Lines>
  <Paragraphs>21</Paragraphs>
  <ScaleCrop>false</ScaleCrop>
  <Company>Microsoft</Company>
  <LinksUpToDate>false</LinksUpToDate>
  <CharactersWithSpaces>10716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o.s.zhidenko</dc:creator>
  <cp:keywords/>
  <dc:description/>
  <cp:lastModifiedBy>Ольга Трапицына</cp:lastModifiedBy>
  <cp:revision>19</cp:revision>
  <cp:lastPrinted>2018-12-11T16:22:00Z</cp:lastPrinted>
  <dcterms:created xsi:type="dcterms:W3CDTF">2022-04-08T14:28:00Z</dcterms:created>
  <dcterms:modified xsi:type="dcterms:W3CDTF">2025-04-10T14:55:00Z</dcterms:modified>
  <dc:language>en-US</dc:language>
</cp:coreProperties>
</file>