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BB6" w:rsidRDefault="00663BB6" w:rsidP="00663BB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 w:rsidR="0019568C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F44B71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</w:p>
    <w:p w:rsidR="00663BB6" w:rsidRDefault="00663BB6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ОПОП-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ППССЗ  по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специальности</w:t>
      </w:r>
    </w:p>
    <w:p w:rsidR="00663BB6" w:rsidRDefault="00663BB6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23.02.06   Техническая эксплуатация</w:t>
      </w: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подвижного состава железных дорог</w:t>
      </w: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направление подготовки: вагоны</w:t>
      </w: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63BB6" w:rsidRDefault="00663BB6" w:rsidP="00663BB6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b/>
          <w:sz w:val="24"/>
        </w:rPr>
        <w:footnoteReference w:id="1"/>
      </w:r>
    </w:p>
    <w:p w:rsidR="00663BB6" w:rsidRDefault="00F44B71" w:rsidP="00663BB6">
      <w:pPr>
        <w:spacing w:after="0"/>
        <w:ind w:right="32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ОГСЭ.04</w:t>
      </w:r>
      <w:r w:rsidR="00663BB6">
        <w:rPr>
          <w:rFonts w:ascii="Times New Roman" w:hAnsi="Times New Roman" w:cs="Times New Roman"/>
          <w:b/>
          <w:bCs/>
          <w:sz w:val="24"/>
          <w:szCs w:val="24"/>
        </w:rPr>
        <w:t xml:space="preserve">  ФИЗИЧЕСКАЯ</w:t>
      </w:r>
      <w:proofErr w:type="gramEnd"/>
      <w:r w:rsidR="00663BB6">
        <w:rPr>
          <w:rFonts w:ascii="Times New Roman" w:hAnsi="Times New Roman" w:cs="Times New Roman"/>
          <w:b/>
          <w:bCs/>
          <w:sz w:val="24"/>
          <w:szCs w:val="24"/>
        </w:rPr>
        <w:t xml:space="preserve"> КУЛЬТУРА</w:t>
      </w:r>
    </w:p>
    <w:p w:rsidR="0097565F" w:rsidRDefault="0097565F" w:rsidP="0097565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специальности </w:t>
      </w: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97565F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23.02.06 </w:t>
      </w:r>
      <w:r w:rsidR="00663BB6">
        <w:rPr>
          <w:rFonts w:ascii="Times New Roman" w:hAnsi="Times New Roman" w:cs="Times New Roman"/>
          <w:b/>
          <w:sz w:val="24"/>
          <w:szCs w:val="24"/>
        </w:rPr>
        <w:t>Техническая эксплуатация подвижного состава железных дорог</w:t>
      </w: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Базовая подготовка </w:t>
      </w: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среднего профессионального образования</w:t>
      </w: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(год начала подготовки</w:t>
      </w:r>
      <w:r w:rsidR="00FF17F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20</w:t>
      </w:r>
      <w:r w:rsidR="00FF17FF">
        <w:rPr>
          <w:rFonts w:ascii="Times New Roman" w:hAnsi="Times New Roman" w:cs="Times New Roman"/>
          <w:i/>
          <w:sz w:val="24"/>
          <w:szCs w:val="24"/>
        </w:rPr>
        <w:t>23</w:t>
      </w:r>
      <w:r>
        <w:rPr>
          <w:rFonts w:ascii="Times New Roman" w:hAnsi="Times New Roman" w:cs="Times New Roman"/>
          <w:i/>
          <w:sz w:val="24"/>
          <w:szCs w:val="24"/>
        </w:rPr>
        <w:t xml:space="preserve">г.) </w:t>
      </w: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</w:t>
      </w: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663BB6" w:rsidTr="00663BB6">
        <w:tc>
          <w:tcPr>
            <w:tcW w:w="7526" w:type="dxa"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663BB6" w:rsidRDefault="00663BB6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663BB6" w:rsidTr="00663BB6">
        <w:tc>
          <w:tcPr>
            <w:tcW w:w="7526" w:type="dxa"/>
            <w:hideMark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663BB6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2-3</w:t>
            </w:r>
          </w:p>
        </w:tc>
      </w:tr>
      <w:tr w:rsidR="00663BB6" w:rsidTr="00663BB6">
        <w:tc>
          <w:tcPr>
            <w:tcW w:w="7526" w:type="dxa"/>
            <w:hideMark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663BB6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4-32</w:t>
            </w:r>
          </w:p>
        </w:tc>
      </w:tr>
      <w:tr w:rsidR="00663BB6" w:rsidTr="00663BB6">
        <w:trPr>
          <w:trHeight w:val="670"/>
        </w:trPr>
        <w:tc>
          <w:tcPr>
            <w:tcW w:w="7526" w:type="dxa"/>
            <w:hideMark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663BB6" w:rsidRDefault="00663BB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c>
          <w:tcPr>
            <w:tcW w:w="7526" w:type="dxa"/>
            <w:hideMark/>
          </w:tcPr>
          <w:p w:rsidR="00663BB6" w:rsidRDefault="00663BB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663BB6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</w:tr>
      <w:tr w:rsidR="00663BB6" w:rsidTr="00663BB6">
        <w:tc>
          <w:tcPr>
            <w:tcW w:w="7526" w:type="dxa"/>
          </w:tcPr>
          <w:p w:rsidR="00663BB6" w:rsidRDefault="00663BB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7"/>
                <w:rFonts w:ascii="Times New Roman" w:hAnsi="Times New Roman" w:cs="Times New Roman"/>
                <w:b/>
                <w:sz w:val="24"/>
              </w:rPr>
              <w:t>5. ПЕРЕЧЕНЬ ИСПОЛЬЗУЕМЫХ МЕТОДОВ ОБУЧЕНИЯ</w:t>
            </w:r>
          </w:p>
          <w:p w:rsidR="00663BB6" w:rsidRDefault="00663BB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663BB6" w:rsidRDefault="00663BB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39-40</w:t>
            </w: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27F6" w:rsidRDefault="00A727F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27F6" w:rsidRDefault="00A727F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27F6" w:rsidRDefault="00A727F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727F6" w:rsidRDefault="00663BB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A727F6" w:rsidRDefault="00A727F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27F6" w:rsidRDefault="00A727F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 ПАСПОРТ РАБОЧЕЙ ПРОГРАММЫ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663BB6" w:rsidRDefault="00663BB6" w:rsidP="00663BB6">
      <w:pPr>
        <w:pStyle w:val="af9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663BB6" w:rsidRDefault="00663BB6" w:rsidP="00A727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>
        <w:rPr>
          <w:sz w:val="28"/>
          <w:szCs w:val="28"/>
        </w:rPr>
        <w:t xml:space="preserve"> </w:t>
      </w:r>
      <w:r w:rsidR="00F44B71">
        <w:rPr>
          <w:rFonts w:ascii="Times New Roman" w:hAnsi="Times New Roman" w:cs="Times New Roman"/>
          <w:sz w:val="24"/>
          <w:szCs w:val="24"/>
        </w:rPr>
        <w:t>ОГСЭ.04</w:t>
      </w:r>
      <w:r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  <w:r>
        <w:rPr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23.02.06</w:t>
      </w:r>
      <w:r>
        <w:rPr>
          <w:rFonts w:ascii="Times New Roman" w:hAnsi="Times New Roman" w:cs="Times New Roman"/>
          <w:sz w:val="24"/>
          <w:szCs w:val="24"/>
        </w:rPr>
        <w:t xml:space="preserve">  Техническая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эксплуатация подвижного состава железных дорог (вагоны) (на базе основного общего образования) (базовая подготовка).</w:t>
      </w:r>
    </w:p>
    <w:p w:rsidR="00663BB6" w:rsidRDefault="00663BB6" w:rsidP="00A727F6">
      <w:pPr>
        <w:spacing w:after="0" w:line="252" w:lineRule="auto"/>
        <w:ind w:firstLine="709"/>
        <w:jc w:val="both"/>
        <w:rPr>
          <w:rFonts w:ascii="Times New Roman" w:hAnsi="Times New Roman"/>
          <w:sz w:val="24"/>
        </w:rPr>
      </w:pPr>
      <w:r>
        <w:rPr>
          <w:rStyle w:val="17"/>
          <w:rFonts w:ascii="Times New Roman" w:hAnsi="Times New Roman"/>
          <w:sz w:val="24"/>
        </w:rPr>
        <w:t>При</w:t>
      </w:r>
      <w:r w:rsidR="009B7BE8">
        <w:rPr>
          <w:rStyle w:val="17"/>
          <w:rFonts w:ascii="Times New Roman" w:hAnsi="Times New Roman"/>
          <w:sz w:val="24"/>
        </w:rPr>
        <w:t xml:space="preserve"> </w:t>
      </w:r>
      <w:r>
        <w:rPr>
          <w:rStyle w:val="17"/>
          <w:rFonts w:ascii="Times New Roman" w:hAnsi="Times New Roman"/>
          <w:sz w:val="24"/>
        </w:rPr>
        <w:t xml:space="preserve">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663BB6" w:rsidRDefault="00663BB6" w:rsidP="00663BB6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0A5107" w:rsidRPr="00336C68" w:rsidRDefault="000A5107" w:rsidP="000A510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16275 Осмотрщик-ремонтник вагонов.</w:t>
      </w:r>
    </w:p>
    <w:p w:rsidR="000A5107" w:rsidRPr="00336C68" w:rsidRDefault="000A5107" w:rsidP="000A5107">
      <w:pPr>
        <w:pStyle w:val="afb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15859 Оператор по обслуживанию и ремонту вагонов и контейнеров; 16269 Осмотрщик вагонов; 16783 Поездной электромеханик; 17334 Проводник пассажирского вагона.</w:t>
      </w:r>
    </w:p>
    <w:p w:rsidR="00663BB6" w:rsidRDefault="00663BB6" w:rsidP="00663BB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663BB6" w:rsidRDefault="00F44B71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ОГСЭ. 04</w:t>
      </w:r>
      <w:r w:rsidR="00663BB6"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  <w:r w:rsidR="00663BB6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663BB6">
        <w:rPr>
          <w:rFonts w:ascii="Times New Roman" w:hAnsi="Times New Roman" w:cs="Times New Roman"/>
          <w:sz w:val="24"/>
          <w:szCs w:val="24"/>
        </w:rPr>
        <w:t>входит в общ</w:t>
      </w:r>
      <w:r w:rsidR="009B7BE8">
        <w:rPr>
          <w:rFonts w:ascii="Times New Roman" w:hAnsi="Times New Roman" w:cs="Times New Roman"/>
          <w:sz w:val="24"/>
          <w:szCs w:val="24"/>
        </w:rPr>
        <w:t>ий</w:t>
      </w:r>
      <w:r w:rsidR="00663BB6">
        <w:rPr>
          <w:rFonts w:ascii="Times New Roman" w:hAnsi="Times New Roman" w:cs="Times New Roman"/>
          <w:sz w:val="24"/>
          <w:szCs w:val="24"/>
        </w:rPr>
        <w:t>-гуманитарный и социально-экономический цикл.</w:t>
      </w:r>
    </w:p>
    <w:p w:rsidR="00663BB6" w:rsidRDefault="00663BB6" w:rsidP="00663BB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 учебной дисциплины:</w:t>
      </w:r>
    </w:p>
    <w:p w:rsidR="00663BB6" w:rsidRDefault="00663BB6" w:rsidP="00663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 В результате освоения учебной дисциплины обучающийся должен</w:t>
      </w:r>
    </w:p>
    <w:p w:rsidR="00663BB6" w:rsidRDefault="00663BB6" w:rsidP="00663B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63BB6" w:rsidRDefault="00663BB6" w:rsidP="00663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У.1</w:t>
      </w:r>
      <w:r>
        <w:rPr>
          <w:rFonts w:ascii="Times New Roman" w:eastAsia="Arial Unicode MS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использовать физкультурно-оздоровительную деятельность для укрепления </w:t>
      </w:r>
      <w:r>
        <w:rPr>
          <w:rFonts w:ascii="Times New Roman" w:hAnsi="Times New Roman" w:cs="Times New Roman"/>
          <w:w w:val="98"/>
          <w:sz w:val="24"/>
          <w:szCs w:val="24"/>
        </w:rPr>
        <w:t xml:space="preserve">здоровья, </w:t>
      </w:r>
      <w:r>
        <w:rPr>
          <w:rFonts w:ascii="Times New Roman" w:hAnsi="Times New Roman" w:cs="Times New Roman"/>
          <w:sz w:val="24"/>
          <w:szCs w:val="24"/>
        </w:rPr>
        <w:t>достижения жизненных и профессиональных целей;</w:t>
      </w:r>
    </w:p>
    <w:p w:rsidR="00BD41F2" w:rsidRDefault="0049533C" w:rsidP="00A727F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D41F2" w:rsidRPr="0049533C">
        <w:rPr>
          <w:rFonts w:ascii="Times New Roman" w:hAnsi="Times New Roman" w:cs="Times New Roman"/>
          <w:b/>
          <w:sz w:val="24"/>
          <w:szCs w:val="24"/>
        </w:rPr>
        <w:t>У.2</w:t>
      </w:r>
      <w:r w:rsidR="00BD41F2">
        <w:rPr>
          <w:rFonts w:ascii="Times New Roman" w:hAnsi="Times New Roman" w:cs="Times New Roman"/>
          <w:sz w:val="24"/>
          <w:szCs w:val="24"/>
        </w:rPr>
        <w:t>-</w:t>
      </w:r>
      <w:r w:rsidR="00BD41F2" w:rsidRPr="00BD41F2">
        <w:rPr>
          <w:rFonts w:ascii="Times New Roman" w:hAnsi="Times New Roman" w:cs="Times New Roman"/>
          <w:sz w:val="24"/>
          <w:szCs w:val="24"/>
        </w:rPr>
        <w:t xml:space="preserve"> </w:t>
      </w:r>
      <w:r w:rsidR="00BD41F2">
        <w:rPr>
          <w:rFonts w:ascii="Times New Roman" w:hAnsi="Times New Roman" w:cs="Times New Roman"/>
          <w:sz w:val="24"/>
          <w:szCs w:val="24"/>
        </w:rPr>
        <w:t>выполнять задания, связанные с самостоятельной разработкой, подготовкой, проведением студентом занятий или фрагментов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41F2">
        <w:rPr>
          <w:rFonts w:ascii="Times New Roman" w:hAnsi="Times New Roman" w:cs="Times New Roman"/>
          <w:sz w:val="24"/>
          <w:szCs w:val="24"/>
        </w:rPr>
        <w:t>занятий по изучаемым вида</w:t>
      </w:r>
    </w:p>
    <w:p w:rsidR="00663BB6" w:rsidRDefault="00663BB6" w:rsidP="00A727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663BB6" w:rsidRDefault="00663BB6" w:rsidP="00A727F6">
      <w:pPr>
        <w:spacing w:after="0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 xml:space="preserve">         З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eastAsia="Arial Unicode MS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>роль физической культуры в общекультурном, профессиональном и социальном развитии человека;</w:t>
      </w:r>
    </w:p>
    <w:p w:rsidR="00663BB6" w:rsidRDefault="00663BB6" w:rsidP="00663BB6">
      <w:pPr>
        <w:spacing w:after="0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З.2</w:t>
      </w:r>
      <w:r>
        <w:rPr>
          <w:rFonts w:ascii="Times New Roman" w:eastAsia="Arial Unicode MS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>основы здорового образа жизни</w:t>
      </w:r>
    </w:p>
    <w:p w:rsidR="00663BB6" w:rsidRDefault="00663BB6" w:rsidP="00663BB6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3BB6" w:rsidRDefault="00663BB6" w:rsidP="00663BB6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1.3.2 В результате освоения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663BB6" w:rsidRDefault="00663BB6" w:rsidP="00663BB6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663BB6" w:rsidRDefault="00663BB6" w:rsidP="00663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ОК 01.</w:t>
      </w:r>
      <w:r>
        <w:rPr>
          <w:rFonts w:ascii="Times New Roman" w:hAnsi="Times New Roman" w:cs="Times New Roman"/>
          <w:sz w:val="24"/>
          <w:szCs w:val="24"/>
        </w:rPr>
        <w:t xml:space="preserve"> Выбирать способы решения задач профессиональной деятельности применительно к различным контекстам</w:t>
      </w:r>
    </w:p>
    <w:p w:rsidR="00663BB6" w:rsidRDefault="00663BB6" w:rsidP="00663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ОК 04.</w:t>
      </w:r>
      <w:r>
        <w:rPr>
          <w:rFonts w:ascii="Times New Roman" w:hAnsi="Times New Roman" w:cs="Times New Roman"/>
          <w:sz w:val="24"/>
          <w:szCs w:val="24"/>
        </w:rPr>
        <w:t xml:space="preserve"> Эффективно взаимодействовать и работать в коллективе и команде</w:t>
      </w:r>
    </w:p>
    <w:p w:rsidR="00663BB6" w:rsidRDefault="00663BB6" w:rsidP="00663BB6">
      <w:pPr>
        <w:spacing w:after="0"/>
        <w:ind w:left="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ОК 08.</w:t>
      </w:r>
      <w:r>
        <w:rPr>
          <w:rFonts w:ascii="Times New Roman" w:hAnsi="Times New Roman" w:cs="Times New Roman"/>
          <w:sz w:val="24"/>
          <w:szCs w:val="24"/>
        </w:rPr>
        <w:t xml:space="preserve">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663BB6" w:rsidRDefault="00663BB6" w:rsidP="00663BB6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1.3.3 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663BB6" w:rsidRDefault="00663BB6" w:rsidP="00663BB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ЛР 9.</w:t>
      </w:r>
      <w:r>
        <w:rPr>
          <w:rFonts w:ascii="Times New Roman" w:hAnsi="Times New Roman" w:cs="Times New Roman"/>
          <w:sz w:val="24"/>
          <w:szCs w:val="24"/>
        </w:rPr>
        <w:t xml:space="preserve"> Соблюд</w:t>
      </w:r>
      <w:r w:rsidR="0048173D">
        <w:rPr>
          <w:rFonts w:ascii="Times New Roman" w:hAnsi="Times New Roman" w:cs="Times New Roman"/>
          <w:sz w:val="24"/>
          <w:szCs w:val="24"/>
        </w:rPr>
        <w:t xml:space="preserve">ение </w:t>
      </w:r>
      <w:r>
        <w:rPr>
          <w:rFonts w:ascii="Times New Roman" w:hAnsi="Times New Roman" w:cs="Times New Roman"/>
          <w:sz w:val="24"/>
          <w:szCs w:val="24"/>
        </w:rPr>
        <w:t>и пропаганд</w:t>
      </w:r>
      <w:r w:rsidR="0048173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правил</w:t>
      </w:r>
      <w:r w:rsidR="004817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здорового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безопасного образа жизни, спорта; предупрежд</w:t>
      </w:r>
      <w:r w:rsidR="0048173D">
        <w:rPr>
          <w:rFonts w:ascii="Times New Roman" w:hAnsi="Times New Roman" w:cs="Times New Roman"/>
          <w:sz w:val="24"/>
          <w:szCs w:val="24"/>
        </w:rPr>
        <w:t>ение</w:t>
      </w:r>
      <w:r>
        <w:rPr>
          <w:rFonts w:ascii="Times New Roman" w:hAnsi="Times New Roman" w:cs="Times New Roman"/>
          <w:sz w:val="24"/>
          <w:szCs w:val="24"/>
        </w:rPr>
        <w:t xml:space="preserve"> либо преодоле</w:t>
      </w:r>
      <w:r w:rsidR="0048173D">
        <w:rPr>
          <w:rFonts w:ascii="Times New Roman" w:hAnsi="Times New Roman" w:cs="Times New Roman"/>
          <w:sz w:val="24"/>
          <w:szCs w:val="24"/>
        </w:rPr>
        <w:t>ние</w:t>
      </w:r>
      <w:r>
        <w:rPr>
          <w:rFonts w:ascii="Times New Roman" w:hAnsi="Times New Roman" w:cs="Times New Roman"/>
          <w:sz w:val="24"/>
          <w:szCs w:val="24"/>
        </w:rPr>
        <w:t xml:space="preserve"> зависимости от алкоголя, табака,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веществ, азартных игр и т.д. Сохран</w:t>
      </w:r>
      <w:r w:rsidR="0048173D">
        <w:rPr>
          <w:rFonts w:ascii="Times New Roman" w:hAnsi="Times New Roman" w:cs="Times New Roman"/>
          <w:sz w:val="24"/>
          <w:szCs w:val="24"/>
        </w:rPr>
        <w:t xml:space="preserve">ение </w:t>
      </w:r>
      <w:r>
        <w:rPr>
          <w:rFonts w:ascii="Times New Roman" w:hAnsi="Times New Roman" w:cs="Times New Roman"/>
          <w:sz w:val="24"/>
          <w:szCs w:val="24"/>
        </w:rPr>
        <w:t>психологи</w:t>
      </w:r>
      <w:r w:rsidR="0048173D">
        <w:rPr>
          <w:rFonts w:ascii="Times New Roman" w:hAnsi="Times New Roman" w:cs="Times New Roman"/>
          <w:sz w:val="24"/>
          <w:szCs w:val="24"/>
        </w:rPr>
        <w:t xml:space="preserve">ческой устойчивости в ситуативно </w:t>
      </w:r>
      <w:r>
        <w:rPr>
          <w:rFonts w:ascii="Times New Roman" w:hAnsi="Times New Roman" w:cs="Times New Roman"/>
          <w:sz w:val="24"/>
          <w:szCs w:val="24"/>
        </w:rPr>
        <w:t>сложных или стремительно меняющихся ситуациях.</w:t>
      </w:r>
    </w:p>
    <w:p w:rsidR="00663BB6" w:rsidRDefault="00663BB6" w:rsidP="00663BB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ЛР 19. </w:t>
      </w:r>
      <w:r>
        <w:rPr>
          <w:rFonts w:ascii="Times New Roman" w:hAnsi="Times New Roman" w:cs="Times New Roman"/>
          <w:sz w:val="24"/>
          <w:szCs w:val="24"/>
        </w:rPr>
        <w:t>Уважительное отношения обучающихся к результатам собственного и чужого труда.</w:t>
      </w:r>
    </w:p>
    <w:p w:rsidR="00663BB6" w:rsidRDefault="00663BB6" w:rsidP="00663BB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ЛР 21. </w:t>
      </w:r>
      <w:r>
        <w:rPr>
          <w:rFonts w:ascii="Times New Roman" w:hAnsi="Times New Roman" w:cs="Times New Roman"/>
          <w:sz w:val="24"/>
          <w:szCs w:val="24"/>
        </w:rPr>
        <w:t>Приобретение обучающимися опыта личной ответственности за развитие группы обучающихся.</w:t>
      </w:r>
    </w:p>
    <w:p w:rsidR="00FF17FF" w:rsidRDefault="00663BB6" w:rsidP="00A727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ЛР 22. </w:t>
      </w:r>
      <w:r>
        <w:rPr>
          <w:rFonts w:ascii="Times New Roman" w:hAnsi="Times New Roman" w:cs="Times New Roman"/>
          <w:sz w:val="24"/>
          <w:szCs w:val="24"/>
        </w:rPr>
        <w:t xml:space="preserve">Приобретение навыков общения и самоуправления. 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F17FF" w:rsidRDefault="00FF17FF" w:rsidP="0066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СТРУКТУРА И СОДЕРЖАНИЕ УЧЕБНОЙ ДИСЦИПЛИНЫ</w:t>
      </w:r>
    </w:p>
    <w:p w:rsidR="00663BB6" w:rsidRDefault="00663BB6" w:rsidP="00663BB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663BB6" w:rsidRDefault="00663BB6" w:rsidP="00663BB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3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5"/>
        <w:gridCol w:w="2235"/>
      </w:tblGrid>
      <w:tr w:rsidR="00663BB6" w:rsidTr="00663BB6">
        <w:trPr>
          <w:trHeight w:val="460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663BB6" w:rsidTr="00663BB6">
        <w:trPr>
          <w:trHeight w:val="285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336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168</w:t>
            </w:r>
          </w:p>
        </w:tc>
      </w:tr>
      <w:tr w:rsidR="00663BB6" w:rsidTr="00663BB6">
        <w:trPr>
          <w:trHeight w:val="338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238"/>
        </w:trPr>
        <w:tc>
          <w:tcPr>
            <w:tcW w:w="76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164/2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168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A727F6">
        <w:trPr>
          <w:trHeight w:val="2000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BB6" w:rsidRDefault="00663BB6" w:rsidP="00A727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Внеаудиторная самостоятельная работа проводится в форме занятий в секциях по видам спорта, не менее 2 часов в неделю.  Проверка эффективности данного вида самостоятельной работы проводится в виде анализа результатов выступления на соревнованиях или сравнительных данных начального и конечного тестирования, демонстрирующих прирост в уровне развития физических качеств.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учебным планом видом промежуточной аттестации по итогам 3, 5 и 7 семестра является «зачёт».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уровня развития физических качеств обучающихся за 3, 5 и 7 семестр  выставляется по приросту к исходным показателям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этого организуется тестирование в контрольных точках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входе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начало учебного года;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конце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 5 и 7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семестра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663BB6" w:rsidRDefault="00663BB6" w:rsidP="009B7BE8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</w:t>
            </w:r>
            <w:proofErr w:type="gramStart"/>
            <w:r w:rsidR="009B7BE8">
              <w:rPr>
                <w:rFonts w:ascii="Times New Roman" w:hAnsi="Times New Roman" w:cs="Times New Roman"/>
                <w:iCs/>
                <w:sz w:val="24"/>
                <w:szCs w:val="24"/>
              </w:rPr>
              <w:t>Промежу</w:t>
            </w:r>
            <w:r w:rsidR="00F44B71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9B7BE8">
              <w:rPr>
                <w:rFonts w:ascii="Times New Roman" w:hAnsi="Times New Roman" w:cs="Times New Roman"/>
                <w:iCs/>
                <w:sz w:val="24"/>
                <w:szCs w:val="24"/>
              </w:rPr>
              <w:t>очная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аттестация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завершению освоения учебной дисциплины  ОГСЭ. 05  Физическая культура в 4, 6 и 8 семестре проводится в форме дифференцированного зачета</w:t>
            </w:r>
            <w:r>
              <w:rPr>
                <w:iCs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(средний балл по контрольным тестам 4, 6 и 8  семестра).</w:t>
            </w:r>
          </w:p>
        </w:tc>
      </w:tr>
    </w:tbl>
    <w:p w:rsidR="00663BB6" w:rsidRDefault="00663BB6" w:rsidP="00663BB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/>
        <w:rPr>
          <w:rFonts w:ascii="Times New Roman" w:hAnsi="Times New Roman" w:cs="Times New Roman"/>
          <w:sz w:val="24"/>
          <w:szCs w:val="24"/>
        </w:rPr>
        <w:sectPr w:rsidR="00663BB6">
          <w:pgSz w:w="11906" w:h="16838"/>
          <w:pgMar w:top="1134" w:right="595" w:bottom="1134" w:left="1134" w:header="0" w:footer="300" w:gutter="0"/>
          <w:cols w:space="720"/>
        </w:sectPr>
      </w:pPr>
    </w:p>
    <w:p w:rsidR="0048173D" w:rsidRDefault="0048173D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center" w:pos="7661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center" w:pos="7661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 Тематический план и содерж</w:t>
      </w:r>
      <w:r w:rsidR="00F44B71">
        <w:rPr>
          <w:rFonts w:ascii="Times New Roman" w:hAnsi="Times New Roman" w:cs="Times New Roman"/>
          <w:b/>
          <w:sz w:val="24"/>
          <w:szCs w:val="24"/>
        </w:rPr>
        <w:t>ание учебной дисциплины ОГСЭ. 04</w:t>
      </w:r>
      <w:r>
        <w:rPr>
          <w:rFonts w:ascii="Times New Roman" w:hAnsi="Times New Roman" w:cs="Times New Roman"/>
          <w:b/>
          <w:sz w:val="24"/>
          <w:szCs w:val="24"/>
        </w:rPr>
        <w:t xml:space="preserve"> ФИЗИЧЕСКАЯ КУЛЬТУРА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2 курс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 семестр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0"/>
        <w:gridCol w:w="9679"/>
        <w:gridCol w:w="1803"/>
        <w:gridCol w:w="1739"/>
      </w:tblGrid>
      <w:tr w:rsidR="00663BB6" w:rsidTr="00663BB6">
        <w:trPr>
          <w:trHeight w:val="1921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7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обучающихся.</w:t>
            </w: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9B7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Уровень освоения, формируемые</w:t>
            </w:r>
            <w:r w:rsidR="00897263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компетенции, личностные результаты</w:t>
            </w:r>
          </w:p>
        </w:tc>
      </w:tr>
      <w:tr w:rsidR="00663BB6" w:rsidTr="00663BB6">
        <w:trPr>
          <w:trHeight w:val="644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63BB6" w:rsidTr="00663BB6">
        <w:trPr>
          <w:trHeight w:val="644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2лекция+2ср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1823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 как социальные явления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явления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 как социальные явления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явления  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личности человека, физическое развитие, физическое воспитание, физическая подготовка и подготовленность, самовоспитание. Сущность и ценности физической культуры.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</w:p>
          <w:p w:rsidR="00A727F6" w:rsidRDefault="00663BB6" w:rsidP="00A72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жизни.</w:t>
            </w:r>
          </w:p>
          <w:p w:rsidR="00663BB6" w:rsidRDefault="00663BB6" w:rsidP="00A72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 w:rsidP="00A72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  <w:p w:rsidR="008F0E20" w:rsidRDefault="008F0E20" w:rsidP="00A72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263" w:rsidRDefault="00897263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216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26об+26ср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44"/>
        </w:trPr>
        <w:tc>
          <w:tcPr>
            <w:tcW w:w="222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  <w:tc>
          <w:tcPr>
            <w:tcW w:w="97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задачи поддержки и укрепления здоровья. Способствует развитию быстроты, выносливости, скоростно-силовых качеств, упорства, трудолюбия, внимания, восприятия, мышления.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Кроссовая подготовка – высокий и низкий старт, стартовый разгон, финиширование, бег 100м, эстафетный бег, бег по прямой с различной скоростью, равномерный бег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дистанцию 2000м(девушки) и 3000м(юноши), прыжки в длину с разбега способом «согнув ноги»</w:t>
            </w: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8об+8ср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3BB6">
        <w:trPr>
          <w:trHeight w:val="5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безопасности на уроках ФК.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тест. Прыжки в длину с места. Отжимание.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45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короткие дистанции. Техника бега. Бег на 100 м.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40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Кроссовый бег.  Бег на различных участках.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36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</w:t>
            </w:r>
          </w:p>
          <w:p w:rsidR="00663BB6" w:rsidRDefault="00663BB6" w:rsidP="00A727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 урок: 500 м. девушки, 1000 м. юноши.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№4</w:t>
            </w:r>
          </w:p>
          <w:p w:rsidR="00663BB6" w:rsidRDefault="00663BB6" w:rsidP="00A72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324"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 w:rsidP="00A727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Ловля и передача мяча, ведение мяча, броски мяча в корзину (с места, в движении, с прыжком), вырывание и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выбивание( приемы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овладения мячом), прием техники защиты – перехват, приемы, применяемые против броска, накрывание, тактика нападения, тактика защиты. Правила игры. Техника безопасности игры. Игры по упрощенным правилам баскетбола. Учебная игра по правилам.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8об+8ср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5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:rsidR="00663BB6" w:rsidRDefault="00663BB6" w:rsidP="00A727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нападении: перемещение, бег обычным и приставными шагами с изменением направления и скорости, прыжки, остановки, повороты. Владение мячом: ловля и передача на месте и  в движении, броски в корзину.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№5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  <w:r w:rsidR="00A727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F0E20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№7</w:t>
            </w:r>
          </w:p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t xml:space="preserve">Техника игры в защите: перемещение, защитная стойка, передвижение обычными и приставными шагами. Техника владения мячом при отскоке от щита или корзины.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№6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3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№8</w:t>
            </w:r>
          </w:p>
          <w:p w:rsidR="00663BB6" w:rsidRDefault="00663BB6" w:rsidP="00A727F6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t>Тактика игры в нападении: индивидуальные тактические действия игрока с мячом и без мяча.  Тренировка и двухсторонняя игра.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№7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защите: действия защитника против игрока с мячом и без мяча.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Тренировка и двухсторонняя игра.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№8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387"/>
        </w:trPr>
        <w:tc>
          <w:tcPr>
            <w:tcW w:w="222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Атлетическая гимнастика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задачи коррекции фигуры, дифференцировки силовых характеристик движений, совершенствует регуляцию мышечного тонуса. Воспитывает абсолютную и относительную силу избранных групп мышц.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Круговой метод тренировки для развития силы основных мышечных групп с эспандерами, амортизаторами из резины, гантелями, гирями, со штангой. Техника безопасности на занятиях. </w:t>
            </w: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8об+8ср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8F0E20">
        <w:trPr>
          <w:trHeight w:val="1473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OLE_LINK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№10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Упражнения 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тренажерах.Техника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безопасности</w:t>
            </w:r>
            <w:bookmarkEnd w:id="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№9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3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№11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со свободными весами: гантелями, штангами.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№10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8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№12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силовых способностей. Упражнения с собственным весом.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5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№13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урок. Тест по упражнению на мышцы брюшного пресса.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№12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874"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№14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Зачет.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№14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8F0E20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0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3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4 семестр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7"/>
        <w:gridCol w:w="9730"/>
        <w:gridCol w:w="1804"/>
        <w:gridCol w:w="1690"/>
      </w:tblGrid>
      <w:tr w:rsidR="00663BB6" w:rsidTr="00663BB6">
        <w:trPr>
          <w:trHeight w:val="244"/>
        </w:trPr>
        <w:tc>
          <w:tcPr>
            <w:tcW w:w="22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44об+44ср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385"/>
        </w:trPr>
        <w:tc>
          <w:tcPr>
            <w:tcW w:w="222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2.5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9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оздоровительные задачи, задачи активного отдыха. Увеличивает резервные возможности организма, сердечно-сосудистой и дыхательной систем, повышает защитные функции организма. Совершенствует силовую выносливость, координацию движений. Воспитывает смелость, упорство в достижении цели.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Переход с одновременных ходов на попеременные. Преодоление подъемов, спусков, препятствий. Переход с хода на ход в зависимости от условий дистанции и состояния лыжни. Элементы тактики лыжных гонок- распределение сил, лидирование, обгон, финиширование и др. Прохождение дистанции до 5км(девушки) и до 8км(юноши). Основные элементы тактики лыжных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гнок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Техника безопасности.</w:t>
            </w:r>
          </w:p>
        </w:tc>
        <w:tc>
          <w:tcPr>
            <w:tcW w:w="18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4об+4ср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3BB6">
        <w:trPr>
          <w:trHeight w:val="142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№15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ходьбы на лыжах. Специальные и подводящие упражнения лыжника. Техника передвижения на лыжах: одновременный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попеременный.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№15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64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№16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без лыжных палок. Переходы с одновременных ходов к попеременным и обратно.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№16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399"/>
        </w:trPr>
        <w:tc>
          <w:tcPr>
            <w:tcW w:w="222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9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Исходные положения(стойки). Перемещения, передачи, подача, нападающий удар, прием мяча снизу двумя руками, одной рукой с последующим нападением и перекатом в сторону, на бедро и спину, прием мяча одной рукой в падении вперед и последующим скольжение, блокирование, тактика защиты и нападения.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Првила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игры. Техника безопасности. Игра по правилам.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18об+18ср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ОК01,04,08,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75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№17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безопасности. Правила игры. Расстановка игроков. Учебная игра.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№17</w:t>
            </w:r>
          </w:p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7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№18</w:t>
            </w:r>
          </w:p>
          <w:p w:rsidR="00663BB6" w:rsidRDefault="00663BB6" w:rsidP="008F0E20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нападении. Ознакомление с элементами техники игры в нападении — разбег, направление, толчок, удар по мячу. Учебная игра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№18</w:t>
            </w:r>
          </w:p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6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№19</w:t>
            </w:r>
          </w:p>
          <w:p w:rsidR="00663BB6" w:rsidRDefault="00663BB6" w:rsidP="008F0E20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Подачи: нижняя прямая и боковая, верхняя прямая. Учебная игра.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№19</w:t>
            </w:r>
          </w:p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30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№20</w:t>
            </w:r>
          </w:p>
          <w:p w:rsidR="00663BB6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Передача мяча в парах снизу и сверху двумя руками на расстоянии 4-</w:t>
            </w:r>
            <w:smartTag w:uri="urn:schemas-microsoft-com:office:smarttags" w:element="metricconverter">
              <w:smartTagPr>
                <w:attr w:name="ProductID" w:val="6 метров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6 метров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(высотой- </w:t>
            </w:r>
            <w:smartTag w:uri="urn:schemas-microsoft-com:office:smarttags" w:element="metricconverter">
              <w:smartTagPr>
                <w:attr w:name="ProductID" w:val="3 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3 м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.). Учебная игра.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№20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 проводится в форме занятий в секциях, по видам спорта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№21</w:t>
            </w:r>
          </w:p>
          <w:p w:rsidR="00663BB6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защите. Расстановка игроков при игре в защите. Двухсторонние     учебно-тренировочные     игры. Судейство в учебных и командных играх</w:t>
            </w:r>
            <w:r w:rsidR="008F0E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№21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№22</w:t>
            </w:r>
          </w:p>
          <w:p w:rsidR="008F0E20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Тактика игры в защите. Двухсторонние учебно-тренировочные игры. Судейство</w:t>
            </w:r>
            <w:r w:rsidR="008F0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F0E20" w:rsidRDefault="008F0E20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№22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№23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нападении.  Выбор места игрокам для получения мяча. Двухсторонние     учебно-тренировочные     игры. Судейство в учебных и командных играх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№23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0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№24</w:t>
            </w:r>
          </w:p>
          <w:p w:rsidR="00663BB6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нападении. 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№24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65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№25</w:t>
            </w:r>
          </w:p>
          <w:p w:rsidR="00663BB6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Контрольный урок. Подача мяча. Юноши – верхняя подача. Девушки – любым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способом</w:t>
            </w:r>
            <w:r w:rsidR="008F0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№25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335"/>
        </w:trPr>
        <w:tc>
          <w:tcPr>
            <w:tcW w:w="222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каждом занятии планируется решение задач по сопряженному воспитанию двигательных качеств и способностей через выполнение комплексов атлетической гимнастики с направленным влиянием на развитие определенных мышечных групп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воспитание силовых способностей в ходе занятий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вопитание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силовой выносливости в процессе занятий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воспитание скоростно-силовых способностей в процессе занятий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воспитание гибкости через включение специальных комплексов упражнений.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Каждым студентом обязательно проводится самостоятельная разработка содержания и проведения занятия или фрагмента занятия по изучаемому материалу.</w:t>
            </w:r>
          </w:p>
        </w:tc>
        <w:tc>
          <w:tcPr>
            <w:tcW w:w="18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14об+14ср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spacing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D7" w:rsidRDefault="00D675D7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ОК,01,04,08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3BB6">
        <w:trPr>
          <w:cantSplit/>
          <w:trHeight w:val="39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№26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построений, перестроений. Различные виды ходьбы, бега. Упражнения на силу.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№26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5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№27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беговых и прыжковых упражнений. Упражнения на силу.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№27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36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ОРУ с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предметами..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00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№29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общеразвивающих упражнений в парах. Упражнения на силу. 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46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№30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 Тест на мышцы брюшного пресса.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№30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3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№31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общеразвивающих упражнений. Упражнения на силу. 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70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№32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урок. Тест по отжиманию.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№32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246"/>
        </w:trPr>
        <w:tc>
          <w:tcPr>
            <w:tcW w:w="222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9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Удар по летящему мячу средней частью подъема ноги, удары головой на месте и в прыжке, остановка мяча ногой, грудью, отбор мяча, обманные движения, техника игры вратаря, тактика защиты и нападения. Правила игры. Техника безопасности игры. Игра по упрощенным правилам на площадках разных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размеров.Игра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правилам. </w:t>
            </w:r>
          </w:p>
        </w:tc>
        <w:tc>
          <w:tcPr>
            <w:tcW w:w="18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6об+6ср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D675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1,04,08,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73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№33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игры в нападении. Перемещение по полю. Ведение мяча. Передачи мяча.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47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№34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защите. Индивидуальные действия игроков.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№34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5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№35</w:t>
            </w:r>
          </w:p>
          <w:p w:rsidR="00663BB6" w:rsidRDefault="00663BB6" w:rsidP="008F0E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нападении. Индивидуальные действия игроков.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№35</w:t>
            </w:r>
          </w:p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00"/>
        </w:trPr>
        <w:tc>
          <w:tcPr>
            <w:tcW w:w="22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№36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="0097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№36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P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4A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D675D7" w:rsidRDefault="00D675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1345"/>
        </w:trPr>
        <w:tc>
          <w:tcPr>
            <w:tcW w:w="1206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4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8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88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44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44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44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63BB6" w:rsidRDefault="00663BB6" w:rsidP="00663B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курс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5семестр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2"/>
        <w:gridCol w:w="9562"/>
        <w:gridCol w:w="1776"/>
        <w:gridCol w:w="1901"/>
      </w:tblGrid>
      <w:tr w:rsidR="00663BB6" w:rsidTr="00663BB6">
        <w:trPr>
          <w:trHeight w:val="633"/>
        </w:trPr>
        <w:tc>
          <w:tcPr>
            <w:tcW w:w="22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обучающихся.</w:t>
            </w: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9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D675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663BB6" w:rsidTr="00663BB6">
        <w:trPr>
          <w:trHeight w:val="644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63BB6" w:rsidTr="00663BB6">
        <w:trPr>
          <w:trHeight w:val="216"/>
        </w:trPr>
        <w:tc>
          <w:tcPr>
            <w:tcW w:w="22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30об+30ср</w:t>
            </w:r>
          </w:p>
        </w:tc>
        <w:tc>
          <w:tcPr>
            <w:tcW w:w="19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44"/>
        </w:trPr>
        <w:tc>
          <w:tcPr>
            <w:tcW w:w="22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задачи поддержки и укрепления здоровья. Способствует развитию быстроты, выносливости, скоростно-силовых качеств, упорства, трудолюбия, внимания, восприятия, мышления.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Кроссовая подготовка – высокий и низкий старт, стартовый разгон, финиширование, бег 100м, эстафетный бег, бег по прямой с различной скоростью, равномерный бег на дистанцию 2000м(девушки) и 3000м(юноши)</w:t>
            </w: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8об+8ср</w:t>
            </w:r>
          </w:p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3BB6">
        <w:trPr>
          <w:trHeight w:val="6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fa"/>
              <w:spacing w:before="0" w:after="0" w:line="276" w:lineRule="auto"/>
              <w:jc w:val="both"/>
            </w:pPr>
            <w:r>
              <w:rPr>
                <w:b/>
                <w:bCs/>
              </w:rPr>
              <w:t>Практическое занятие №1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безопасности на уроках ФК.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тест. Прыжки в длину с места. Отжимание.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6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Кроссовый бег.  Старт. Стартовое ускорение.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pStyle w:val="afa"/>
              <w:spacing w:before="0" w:after="0" w:line="276" w:lineRule="auto"/>
              <w:jc w:val="both"/>
            </w:pPr>
            <w:r>
              <w:t xml:space="preserve">Самостоятельная работа обучающихся проводится в форме занятий в секциях, по видам спорта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6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пересеченной местности. Юноши 3000м. Девушки 2000м.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pStyle w:val="afa"/>
              <w:spacing w:before="0" w:after="0" w:line="276" w:lineRule="auto"/>
              <w:jc w:val="both"/>
            </w:pPr>
            <w: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6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Бег на выносливость без учета времени. Юноши 5000м. Девушки 3000м.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pStyle w:val="afa"/>
              <w:spacing w:before="0" w:after="0" w:line="276" w:lineRule="auto"/>
              <w:jc w:val="both"/>
            </w:pPr>
            <w:r>
              <w:t xml:space="preserve">Самостоятельная работа обучающихся проводится в форме занятий в секциях, по видам </w:t>
            </w:r>
            <w:r>
              <w:lastRenderedPageBreak/>
              <w:t>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86"/>
        </w:trPr>
        <w:tc>
          <w:tcPr>
            <w:tcW w:w="22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63BB6" w:rsidRDefault="00663BB6" w:rsidP="00481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Ловля и передача мяча, ведение мяча, броски мяча в корзину (с места, в движении, с прыжком), вырывание и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выбивание( приемы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овладения мячом), прием техники защиты – перехват, приемы, применяемые против броска, накрывание, тактика нападения, тактика защиты. Правила игры. Техника безопасности игры. Игры по упрощенным правилам баскетбола. Учебная игра по правилам.</w:t>
            </w: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8об+8ср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01,04,08,</w:t>
            </w:r>
          </w:p>
          <w:p w:rsidR="00663BB6" w:rsidRDefault="00663BB6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 w:rsidP="00481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753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№5</w:t>
            </w:r>
          </w:p>
          <w:p w:rsidR="00663BB6" w:rsidRDefault="00663BB6" w:rsidP="008F0E20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t>Техника игры в нападении: бег с изменением направления и скорости, старты, прыжки, остановки, повороты. Владение мячом: ловля и передача мяча  в движении.  Броски в корзину: ведение два шага бросок. Бросок мяча со штрафной линии.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pStyle w:val="a7"/>
              <w:spacing w:after="0" w:line="276" w:lineRule="auto"/>
              <w:jc w:val="both"/>
              <w:rPr>
                <w:bCs/>
              </w:rPr>
            </w:pPr>
            <w: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51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№6</w:t>
            </w:r>
          </w:p>
          <w:p w:rsidR="00663BB6" w:rsidRDefault="00663BB6" w:rsidP="008F0E20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t>Техника игры в защите: передвижение обычными и приставными шагами в различных направлениях, передвижение спиной вперед. Техника владения мячом: перехваты, вырывание и выбивание мяча. Способы противодействия броскам в корзину.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69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№7</w:t>
            </w:r>
          </w:p>
          <w:p w:rsidR="00663BB6" w:rsidRDefault="00663BB6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t>Тактика игры в нападении:  взаимодействие двух и трех игроков без противника и с противником. Тренировка и двухсторонняя игра.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2ср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58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Тактика игры в защите: взаимодействие двух, трех и более игроков в защите; командные действия. 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и двухсторонняя игра.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2об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526"/>
        </w:trPr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Тема2.3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Атлетическая гимнастика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задачи коррекции фигуры, дифференцировки силовых характеристик движений, совершенствует регуляцию мышечного тонуса. Воспитывает абсолютную и относительную силу избранных групп мышц.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Круговой метод тренировки для развития силы основных мышечных групп с эспандерами, амортизаторами из резины, гантелями, гирями, со штангой. Техника безопасности на занятиях.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8об+8ср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01,04,08,</w:t>
            </w:r>
          </w:p>
          <w:p w:rsidR="00663BB6" w:rsidRDefault="00663BB6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  <w:p w:rsidR="00663BB6" w:rsidRDefault="00663BB6" w:rsidP="00481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3BB6">
        <w:trPr>
          <w:cantSplit/>
          <w:trHeight w:val="16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№9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на тренажёрах.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5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№10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с отягощениями: гири, гантели, штанга.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6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№11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развитие силовой выносливости, используя тренажеры и отягощения.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424A5">
        <w:trPr>
          <w:cantSplit/>
          <w:trHeight w:val="1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№12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урок. Тест по упражнению на мышцы брюшного пресса.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587"/>
        </w:trPr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2.6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техники тактики игры. Тренировка упражнений с мячом и ракеткой на количество повторений в одной серии. Изучение основных стоек теннисиста. Тренировка ударов у тренировочной стенки. Изучение подач. Тренировка ударов «накат» справа и слева на столе. Сочетание ударов. Свободная игра на столе. Игра на счете из одной, трех партий. Участие в соревнованиях по выполнению наибольшего количества ударов в серии.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приемы- подача, подрезка, срезка, накат,</w:t>
            </w:r>
            <w:r w:rsidR="00E4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подставка,</w:t>
            </w:r>
            <w:r w:rsidR="00E4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топ-спин,</w:t>
            </w:r>
            <w:r w:rsidR="00E4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-удар, свеча. Тактика игры, стили игры. Тактические комбинации. Тактика одиночной игры. Двухсторонняя игра.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4об+4ср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01,04,08,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3BB6">
        <w:trPr>
          <w:cantSplit/>
          <w:trHeight w:val="5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№13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основных стоек теннисиста. Тренировка ударов у тренировочной стенки. Изучение подач. Двусторонняя игра.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E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E424A5" w:rsidRPr="008F0E20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0E20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E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5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№14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ударов «накат» справа и слева на столе. Сочетание ударов. Свободная игра на столе. Игра на счете из одной, трех партий</w:t>
            </w:r>
            <w:r w:rsidR="008F0E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4A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E424A5" w:rsidRP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24A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58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№15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022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5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6 семестр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8"/>
        <w:gridCol w:w="9729"/>
        <w:gridCol w:w="1804"/>
        <w:gridCol w:w="1808"/>
      </w:tblGrid>
      <w:tr w:rsidR="00D675D7" w:rsidTr="00D675D7">
        <w:trPr>
          <w:trHeight w:val="244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34об+34ср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244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2об+2ср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D675D7" w:rsidTr="00D675D7">
        <w:trPr>
          <w:trHeight w:val="156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№16</w:t>
            </w:r>
          </w:p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передвижения на лыжах: Выбор способа передвижения в зависимости от рельефа местности и условий скольжения.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подъемов: лесенкой, елочкой.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спусков: в основной,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высокой.и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низкой стойках.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Техника поворотов: переступанием, на параллельных лыжах.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2ср</w:t>
            </w: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609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8об+8ср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Pr="00D675D7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Pr="00D675D7" w:rsidRDefault="00D675D7" w:rsidP="00D675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75D7">
              <w:rPr>
                <w:rFonts w:ascii="Times New Roman" w:hAnsi="Times New Roman" w:cs="Times New Roman"/>
                <w:bCs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ОК01,04,08,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50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№17</w:t>
            </w:r>
          </w:p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защите. Прием и передача мяча снизу. Отбивания мяча кулаком у верхнего края сетки, прием мяча снизу от сетки. Передача мяча назад, передача в прыжке, передача одной рукой.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50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№18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нападении. Нападающий удар - прямой, по ходу (из зоны 4 и 2). Подача: верхняя прямая и нижняя прямая по зонам.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 проводится в форме занятий в секциях, по видам спорта 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100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№19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игры. Различные варианты схем нападения и защиты. Двухсторонние     учебно-тренировочные     игры.    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№20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Подача мяча.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Атлетическая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гимнастика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shd w:val="clear" w:color="auto" w:fill="FFFFFF"/>
              <w:spacing w:line="240" w:lineRule="auto"/>
              <w:ind w:firstLine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8об+8ср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1,04,08,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36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на тренажёрах.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№22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с отягощениями: гири, гантели, штанга.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№23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развитие силовой выносливости, используя тренажеры и отягощения</w:t>
            </w:r>
            <w:r w:rsidR="00E424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№24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Тест по упражнению на мышцы брюшного пресса.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273"/>
        </w:trPr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shd w:val="clear" w:color="auto" w:fill="FFFFFF"/>
              <w:spacing w:line="240" w:lineRule="auto"/>
              <w:ind w:firstLine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63BB6" w:rsidRDefault="00663BB6">
            <w:pPr>
              <w:shd w:val="clear" w:color="auto" w:fill="FFFFFF"/>
              <w:spacing w:line="240" w:lineRule="auto"/>
              <w:ind w:firstLine="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8об+8ср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D675D7" w:rsidTr="00D675D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№25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 на развитие скоростно-силовой выносливости.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№26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Тест по подтягиванию.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8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№27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 на развитие силовой выносливости.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8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№28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урок. Тест по отжиманию.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cantSplit/>
          <w:trHeight w:val="276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2.2</w:t>
            </w:r>
          </w:p>
          <w:p w:rsidR="00663BB6" w:rsidRDefault="00663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4об+4ср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46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№29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защите, в нападении (индивидуальные, групповые, командные действия). Учебная игра.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97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№29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 тактика игры вратаря. Взаимодействие игроков.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Учебная игра.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cantSplit/>
          <w:trHeight w:val="100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ВПФП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2об+2ср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21,22</w:t>
            </w:r>
          </w:p>
        </w:tc>
      </w:tr>
      <w:tr w:rsidR="00D675D7" w:rsidTr="00D675D7">
        <w:trPr>
          <w:cantSplit/>
          <w:trHeight w:val="93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№31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Преодоление полосы препятствий. Безопорные и опорные прыжки,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прыжки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глубину,соскакивания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выскакивания, передвижение по узкой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опоре.Преодоление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полосы препятствий на время.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cantSplit/>
          <w:trHeight w:val="13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№32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Pr="00E424A5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424A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D675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D675D7">
        <w:trPr>
          <w:trHeight w:val="1345"/>
        </w:trPr>
        <w:tc>
          <w:tcPr>
            <w:tcW w:w="1194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6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  <w:t xml:space="preserve"> 4 курс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7семестр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8"/>
        <w:gridCol w:w="9687"/>
        <w:gridCol w:w="1797"/>
        <w:gridCol w:w="1739"/>
      </w:tblGrid>
      <w:tr w:rsidR="00663BB6" w:rsidTr="00663BB6">
        <w:trPr>
          <w:trHeight w:val="633"/>
        </w:trPr>
        <w:tc>
          <w:tcPr>
            <w:tcW w:w="22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обучающихся.</w:t>
            </w:r>
          </w:p>
        </w:tc>
        <w:tc>
          <w:tcPr>
            <w:tcW w:w="18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5378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663BB6" w:rsidTr="00663BB6">
        <w:trPr>
          <w:trHeight w:val="644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63BB6" w:rsidTr="00663BB6">
        <w:trPr>
          <w:trHeight w:val="216"/>
        </w:trPr>
        <w:tc>
          <w:tcPr>
            <w:tcW w:w="22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6об+6ср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44"/>
        </w:trPr>
        <w:tc>
          <w:tcPr>
            <w:tcW w:w="222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9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6об+6ср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01,04,08,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122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Тактика  и техника игры в нападении: взаимодействие двух и трех игроков без противника и с противником, 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Тренировка и двухсторонняя игра.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67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Тактика и техника  игры в защите: взаимодействие двух, трех и более игроков в защите; командные действия. 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и двухсторонняя игра.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67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Зачет.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1345"/>
        </w:trPr>
        <w:tc>
          <w:tcPr>
            <w:tcW w:w="1206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7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8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63BB6" w:rsidRDefault="00663BB6" w:rsidP="00663B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8173D" w:rsidRDefault="0048173D" w:rsidP="00663B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spacing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8 семестр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4"/>
        <w:gridCol w:w="9627"/>
        <w:gridCol w:w="1797"/>
        <w:gridCol w:w="1793"/>
      </w:tblGrid>
      <w:tr w:rsidR="00663BB6" w:rsidTr="00663BB6">
        <w:trPr>
          <w:trHeight w:val="90"/>
        </w:trPr>
        <w:tc>
          <w:tcPr>
            <w:tcW w:w="22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26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310"/>
        </w:trPr>
        <w:tc>
          <w:tcPr>
            <w:tcW w:w="222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9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14об+14ср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30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защите. Блокирование.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01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Подача мяча (верхняя, нижняя).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670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    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 в защите. Различные варианты схем защиты.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8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            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Тактика игры в волейболе.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8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нападении. Нападающий удар - прямой, по ходу (из зоны 3).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8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№9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Тактика игры в нападении.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Различные варианты схем нападения.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70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№10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Тактика игры в волейболе.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819"/>
        </w:trPr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Атлетическая гимнастика</w:t>
            </w: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8об+8ср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5462F8" w:rsidRDefault="005462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3BB6">
        <w:trPr>
          <w:trHeight w:val="8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№11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упражнений на тренажёрах для развития силы.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8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№12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силовой выносливости при работе на тренажерах и с отягощениями.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8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№13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силы в упражнениях с отягощениями. Контрольный урок. Тест по подтягиванию.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8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№14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Тест на упражнения мышц брюшного пресса.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246"/>
        </w:trPr>
        <w:tc>
          <w:tcPr>
            <w:tcW w:w="222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ППФП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2об+2ср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21,22</w:t>
            </w:r>
          </w:p>
        </w:tc>
      </w:tr>
      <w:tr w:rsidR="00663BB6" w:rsidTr="00663BB6">
        <w:trPr>
          <w:cantSplit/>
          <w:trHeight w:val="73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№15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подъёма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скалодром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Техника страховки. Соревнования внутри группы.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234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№16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1345"/>
        </w:trPr>
        <w:tc>
          <w:tcPr>
            <w:tcW w:w="1206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8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8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63BB6" w:rsidRDefault="00663BB6" w:rsidP="00663B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13ADA" w:rsidRDefault="00E13ADA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E13ADA" w:rsidRDefault="00E13ADA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E13ADA" w:rsidRDefault="00E13ADA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E13ADA" w:rsidRDefault="00E13ADA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E13ADA" w:rsidRDefault="00E13ADA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E13ADA" w:rsidRDefault="00E13ADA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E13ADA" w:rsidRDefault="00E13ADA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E13ADA" w:rsidRDefault="00E13ADA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E13ADA" w:rsidRDefault="00E13ADA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E13ADA" w:rsidRDefault="00E13ADA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E13ADA" w:rsidRDefault="00E13ADA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E13ADA" w:rsidRDefault="00E13ADA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E13ADA" w:rsidRDefault="00E13ADA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E13ADA" w:rsidRDefault="00E13ADA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E13ADA" w:rsidRDefault="00E13ADA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E13ADA" w:rsidRDefault="00E13ADA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E13ADA" w:rsidRDefault="00E13ADA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E13ADA" w:rsidRDefault="00E13ADA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E13ADA" w:rsidRDefault="00E13ADA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E13ADA" w:rsidRDefault="00E13ADA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A727F6" w:rsidRDefault="00A727F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УСЛОВИЯ РЕАЛИЗАЦИИ ПРОГРАММЫ УЧЕБНОЙ ДИСЦИПЛИНЫ</w:t>
      </w:r>
    </w:p>
    <w:p w:rsidR="00663BB6" w:rsidRDefault="00663BB6" w:rsidP="00663BB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537859" w:rsidRDefault="00663BB6" w:rsidP="00663B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 xml:space="preserve">Учебная дисциплина реализуется в учебном кабинете </w:t>
      </w:r>
      <w:r w:rsidR="00F44B71">
        <w:rPr>
          <w:rFonts w:ascii="Times New Roman" w:hAnsi="Times New Roman" w:cs="Times New Roman"/>
          <w:bCs/>
          <w:sz w:val="24"/>
          <w:szCs w:val="24"/>
        </w:rPr>
        <w:t>ОГСЭ. 04</w:t>
      </w:r>
      <w:r>
        <w:rPr>
          <w:rFonts w:ascii="Times New Roman" w:hAnsi="Times New Roman" w:cs="Times New Roman"/>
          <w:bCs/>
          <w:sz w:val="24"/>
          <w:szCs w:val="24"/>
        </w:rPr>
        <w:t xml:space="preserve"> Физическая культура реализуется: в тренажёрном зале,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в  спортивном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зале</w:t>
      </w:r>
    </w:p>
    <w:p w:rsidR="00663BB6" w:rsidRDefault="00663BB6" w:rsidP="00663B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тренажёрного зала: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 рабочий – 1шт.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Стул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Беговая дорожка JKEXER JK 7300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Блок для мышц спины (нижняя тяга)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Велотренажер JKEXER 3920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Велоэллипсоид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PROTEUS EEC 3088 – 2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Гантельный ряд (2 стойки – 6 пар, 2 стойки– 10 пар).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Голень машина (сидя) – 1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Скамейка регулируемая 0-80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Робот для настольного тенниса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Donic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robopong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2040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Стойка для штанг (для набора из 5 штук)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Стол для настольного тенниса – 3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блочная рама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кроссовер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– 1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для мышц разгибателей бедра, сидя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профессиональный для пресса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для ягодичных мышц – 1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Штанга тренировочная – 3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Гриф изогнутый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Зеркало – 3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Ракетка для настольного тенниса – 10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Мяч для настольного тенниса – 20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Скамейка – 5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Шведская стенка – 4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Турник – 2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Маты – 10 шт. </w:t>
      </w:r>
    </w:p>
    <w:p w:rsidR="00663BB6" w:rsidRPr="00A63FD5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63FD5">
        <w:rPr>
          <w:rFonts w:ascii="Times New Roman" w:hAnsi="Times New Roman" w:cs="Times New Roman"/>
          <w:sz w:val="24"/>
          <w:szCs w:val="24"/>
        </w:rPr>
        <w:t xml:space="preserve"> Обручи – 4 шт.</w:t>
      </w:r>
    </w:p>
    <w:p w:rsidR="00663BB6" w:rsidRDefault="00663BB6" w:rsidP="00663B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спортивного зала 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Баскетбольные мячи – 10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Волейбольные мячи – 10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Щиты баскетбольные – 2 шт. 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Корзины баскетбольные – 2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Сетки баскетбольные – 2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Сетка волейбольная – 1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Стойки волейбольные – 2 шт. 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Антенны волейбольные – 2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Скамейки – 8 шт.</w:t>
      </w:r>
    </w:p>
    <w:p w:rsidR="00A63FD5" w:rsidRPr="00A63FD5" w:rsidRDefault="00A63FD5" w:rsidP="005462F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</w:p>
    <w:p w:rsidR="00663BB6" w:rsidRPr="00A63FD5" w:rsidRDefault="00663BB6" w:rsidP="005462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  <w:r w:rsidRPr="00A63FD5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средства обучения:</w:t>
      </w:r>
      <w:r w:rsidRPr="00A63FD5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 xml:space="preserve"> </w:t>
      </w:r>
    </w:p>
    <w:p w:rsidR="00663BB6" w:rsidRDefault="00663BB6" w:rsidP="00663BB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Компьютер.</w:t>
      </w:r>
    </w:p>
    <w:p w:rsidR="00663BB6" w:rsidRDefault="00663BB6" w:rsidP="00663BB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Фотоаппарат.</w:t>
      </w:r>
    </w:p>
    <w:p w:rsidR="00663BB6" w:rsidRDefault="00663BB6" w:rsidP="00663BB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Видеокамера.</w:t>
      </w:r>
    </w:p>
    <w:p w:rsidR="00663BB6" w:rsidRDefault="00663BB6" w:rsidP="00663BB6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Принтер.</w:t>
      </w:r>
    </w:p>
    <w:p w:rsidR="00A63FD5" w:rsidRDefault="00663BB6" w:rsidP="00A63FD5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5. Телевизор.</w:t>
      </w:r>
    </w:p>
    <w:p w:rsidR="00897263" w:rsidRDefault="00897263" w:rsidP="00A63FD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7263" w:rsidRDefault="00897263" w:rsidP="00A63FD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7263" w:rsidRDefault="00897263" w:rsidP="00A63FD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3BB6" w:rsidRDefault="00663BB6" w:rsidP="00A63FD5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3.2 Информационное обеспечение обучения:</w:t>
      </w:r>
    </w:p>
    <w:p w:rsidR="00663BB6" w:rsidRDefault="00663BB6" w:rsidP="00663BB6">
      <w:pPr>
        <w:tabs>
          <w:tab w:val="left" w:pos="360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3.2.1 Основные источники:</w:t>
      </w:r>
    </w:p>
    <w:p w:rsidR="00663BB6" w:rsidRDefault="00663BB6" w:rsidP="00663BB6">
      <w:pPr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Виленский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, М.Я.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Физическая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культура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учебник /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Виленский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М.Я., Горшков А.Г. — Москва :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КноРус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2018. — 181 с. — (СПО). — ISBN 978-5-406-05218-1. — URL: https://book.ru/book/919382 </w:t>
      </w:r>
    </w:p>
    <w:p w:rsidR="00663BB6" w:rsidRDefault="00663BB6" w:rsidP="00663BB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3.2.2 Дополнительные источники:</w:t>
      </w:r>
    </w:p>
    <w:p w:rsidR="00663BB6" w:rsidRDefault="00663BB6" w:rsidP="00663BB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Кузнецов, В.С.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Физическая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культура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учебник / Кузнецов В.С.,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Колодницкий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Г.А. — Москва :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КноРус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2018. — 256 с. — (СПО). — ISBN 978-5-406-06281-4. — URL: https://book.ru/book/926242</w:t>
      </w:r>
    </w:p>
    <w:p w:rsidR="00663BB6" w:rsidRDefault="00663BB6" w:rsidP="00663BB6">
      <w:pPr>
        <w:pStyle w:val="2"/>
        <w:spacing w:after="0" w:line="240" w:lineRule="auto"/>
        <w:jc w:val="both"/>
        <w:rPr>
          <w:color w:val="000000" w:themeColor="text1"/>
        </w:rPr>
      </w:pPr>
    </w:p>
    <w:p w:rsidR="00663BB6" w:rsidRDefault="00663BB6" w:rsidP="00663BB6">
      <w:pPr>
        <w:pStyle w:val="2"/>
        <w:spacing w:after="0" w:line="240" w:lineRule="auto"/>
        <w:rPr>
          <w:color w:val="000000" w:themeColor="text1"/>
        </w:rPr>
      </w:pPr>
      <w:r>
        <w:rPr>
          <w:b/>
          <w:color w:val="000000" w:themeColor="text1"/>
        </w:rPr>
        <w:t>Интернет – ресурсы:</w:t>
      </w:r>
      <w:r>
        <w:rPr>
          <w:color w:val="000000" w:themeColor="text1"/>
        </w:rPr>
        <w:tab/>
      </w:r>
    </w:p>
    <w:p w:rsidR="00663BB6" w:rsidRDefault="00663BB6" w:rsidP="00663BB6">
      <w:pPr>
        <w:pStyle w:val="2"/>
        <w:spacing w:after="0" w:line="240" w:lineRule="auto"/>
        <w:ind w:firstLine="708"/>
        <w:rPr>
          <w:color w:val="000000" w:themeColor="text1"/>
        </w:rPr>
      </w:pPr>
      <w:r>
        <w:rPr>
          <w:color w:val="000000" w:themeColor="text1"/>
        </w:rPr>
        <w:t>Спорт для всех</w:t>
      </w:r>
    </w:p>
    <w:p w:rsidR="00663BB6" w:rsidRDefault="00CC5DA2" w:rsidP="00663BB6">
      <w:pPr>
        <w:pStyle w:val="2"/>
        <w:spacing w:after="0" w:line="240" w:lineRule="auto"/>
        <w:rPr>
          <w:color w:val="000000" w:themeColor="text1"/>
        </w:rPr>
      </w:pPr>
      <w:hyperlink r:id="rId7" w:history="1">
        <w:r w:rsidR="00663BB6">
          <w:rPr>
            <w:rStyle w:val="a3"/>
            <w:rFonts w:eastAsiaTheme="majorEastAsia"/>
            <w:color w:val="000000" w:themeColor="text1"/>
          </w:rPr>
          <w:t>http://ru-sports.com/sports</w:t>
        </w:r>
      </w:hyperlink>
      <w:r w:rsidR="00663BB6">
        <w:rPr>
          <w:color w:val="000000" w:themeColor="text1"/>
        </w:rPr>
        <w:t xml:space="preserve">  Спортивные дисциплины.</w:t>
      </w:r>
      <w:r w:rsidR="00663BB6">
        <w:rPr>
          <w:color w:val="000000" w:themeColor="text1"/>
        </w:rPr>
        <w:tab/>
      </w:r>
    </w:p>
    <w:p w:rsidR="00663BB6" w:rsidRDefault="00663BB6" w:rsidP="00663BB6">
      <w:pPr>
        <w:pStyle w:val="1"/>
        <w:tabs>
          <w:tab w:val="num" w:pos="0"/>
        </w:tabs>
        <w:spacing w:before="0"/>
        <w:ind w:left="284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Сайт Министерства молодёжной политики спорта и туризма Саратовской области </w:t>
      </w:r>
    </w:p>
    <w:p w:rsidR="00663BB6" w:rsidRDefault="00663BB6" w:rsidP="00663BB6">
      <w:pPr>
        <w:pStyle w:val="1"/>
        <w:tabs>
          <w:tab w:val="num" w:pos="0"/>
        </w:tabs>
        <w:spacing w:before="0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http://www.sport.saratov.gov.ru/sport/ Массовый спорт. ЗОЖ. ГТО.</w:t>
      </w:r>
    </w:p>
    <w:p w:rsidR="00663BB6" w:rsidRDefault="00663BB6" w:rsidP="00663BB6">
      <w:pPr>
        <w:spacing w:after="0"/>
        <w:ind w:left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Периодические издания:</w:t>
      </w:r>
    </w:p>
    <w:p w:rsidR="00663BB6" w:rsidRDefault="00663BB6" w:rsidP="00663BB6">
      <w:pPr>
        <w:spacing w:after="0"/>
        <w:ind w:left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Вестник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СамГУПС</w:t>
      </w:r>
      <w:proofErr w:type="spellEnd"/>
    </w:p>
    <w:p w:rsidR="00663BB6" w:rsidRDefault="00663BB6" w:rsidP="00663BB6">
      <w:pPr>
        <w:widowControl w:val="0"/>
        <w:tabs>
          <w:tab w:val="left" w:pos="709"/>
          <w:tab w:val="left" w:pos="851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Перечень профессиональных баз данных и информационных справочных систем: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Электронная информационная образовательная среда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ОрИПС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. - Режим доступа:  </w:t>
      </w:r>
      <w:hyperlink r:id="rId8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http://mindload.ru/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663BB6" w:rsidRDefault="00663BB6" w:rsidP="00663BB6">
      <w:pPr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СПС  «Консультант Плюс» - Режим доступа: </w:t>
      </w:r>
      <w:hyperlink r:id="rId9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http://www.consultant.ru/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 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Научная электронная библиотека eLIBRARY.RU- Режим доступа:  </w:t>
      </w:r>
      <w:hyperlink r:id="rId10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https://elibrary.ru/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ЭБС Учебно-методического центра по образованию на железнодорожном транспорте (ЭБ УМЦ ЖДТ) - Режим доступа:  </w:t>
      </w:r>
      <w:hyperlink r:id="rId11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https://umczdt.ru/</w:t>
        </w:r>
      </w:hyperlink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ЭБС издательства «Лань»- Режим доступа: </w:t>
      </w:r>
      <w:hyperlink r:id="rId12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https://e.lanbook.com/</w:t>
        </w:r>
      </w:hyperlink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ЭБС BOOK.RU- Режим доступа:  </w:t>
      </w:r>
      <w:hyperlink r:id="rId13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https://www.book.ru/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ЭБС «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Юрайт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» - Режим доступа:  </w:t>
      </w:r>
      <w:hyperlink r:id="rId14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https://urait.ru/</w:t>
        </w:r>
      </w:hyperlink>
    </w:p>
    <w:p w:rsidR="00663BB6" w:rsidRDefault="00663BB6" w:rsidP="00663BB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Дистанционное обучение осуществляется посредством образовательных платформ:</w:t>
      </w:r>
    </w:p>
    <w:p w:rsidR="00663BB6" w:rsidRDefault="00663BB6" w:rsidP="00663BB6">
      <w:p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1. ZOOM.RU </w:t>
      </w:r>
    </w:p>
    <w:p w:rsidR="00663BB6" w:rsidRDefault="00663BB6" w:rsidP="00663BB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Moodle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663BB6" w:rsidRDefault="00663BB6" w:rsidP="00A63FD5">
      <w:pPr>
        <w:spacing w:after="0"/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3.3 Программа обеспечена необходимым комплектом лицензионного программного обеспечения</w:t>
      </w:r>
      <w:r>
        <w:rPr>
          <w:color w:val="000000" w:themeColor="text1"/>
        </w:rPr>
        <w:t>.</w:t>
      </w:r>
      <w:r>
        <w:rPr>
          <w:color w:val="000000" w:themeColor="text1"/>
        </w:rPr>
        <w:tab/>
      </w:r>
    </w:p>
    <w:p w:rsidR="00663BB6" w:rsidRDefault="00663BB6" w:rsidP="00663BB6">
      <w:pPr>
        <w:pStyle w:val="1"/>
        <w:tabs>
          <w:tab w:val="num" w:pos="0"/>
        </w:tabs>
        <w:spacing w:before="0" w:line="240" w:lineRule="auto"/>
        <w:ind w:left="284" w:firstLine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Сайт Министерства молодёжной политики спорта и туризма Саратовской области </w:t>
      </w:r>
    </w:p>
    <w:p w:rsidR="00663BB6" w:rsidRDefault="00663BB6" w:rsidP="00663BB6">
      <w:pPr>
        <w:pStyle w:val="1"/>
        <w:tabs>
          <w:tab w:val="num" w:pos="0"/>
        </w:tabs>
        <w:spacing w:before="0" w:line="240" w:lineRule="auto"/>
        <w:ind w:left="284"/>
        <w:rPr>
          <w:rFonts w:ascii="Times New Roman" w:hAnsi="Times New Roman" w:cs="Times New Roman"/>
          <w:b w:val="0"/>
          <w:cap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http://www.sport.saratov.gov.ru/sport/ Массовый спорт. ЗОЖ. ГТО.</w:t>
      </w: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3.3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Программа обеспечена необходимым комплектом лицензионного программного обеспечения.</w:t>
      </w:r>
    </w:p>
    <w:p w:rsidR="00663BB6" w:rsidRDefault="00663BB6" w:rsidP="00663B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71" w:rsidRDefault="00F44B71" w:rsidP="00F44B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и оценка результатов освоения учебной дисциплины </w:t>
      </w:r>
      <w:r>
        <w:rPr>
          <w:rFonts w:ascii="Times New Roman" w:hAnsi="Times New Roman" w:cs="Times New Roman"/>
          <w:iCs/>
          <w:sz w:val="24"/>
          <w:szCs w:val="24"/>
        </w:rPr>
        <w:t xml:space="preserve">ОГСЭ.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05  Физическая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культура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учебным планом. </w:t>
      </w:r>
    </w:p>
    <w:p w:rsidR="00F44B71" w:rsidRDefault="00F44B71" w:rsidP="00F44B71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Видом промежуточной аттестации по итогам 3, 5 и 7 семестра является «зачёт».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уровня развития физических качеств занимающихся за 3, 5 и </w:t>
      </w:r>
      <w:proofErr w:type="gramStart"/>
      <w:r>
        <w:rPr>
          <w:rFonts w:ascii="Times New Roman" w:hAnsi="Times New Roman" w:cs="Times New Roman"/>
          <w:sz w:val="24"/>
          <w:szCs w:val="24"/>
        </w:rPr>
        <w:t>7  семестр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выставляется по приросту к исходным показателям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этого организуется тестирование в контрольных точках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входе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начало учебного года;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В конце </w:t>
      </w:r>
      <w:r>
        <w:rPr>
          <w:rFonts w:ascii="Times New Roman" w:hAnsi="Times New Roman" w:cs="Times New Roman"/>
          <w:sz w:val="24"/>
          <w:szCs w:val="24"/>
        </w:rPr>
        <w:t xml:space="preserve">3, 5 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7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семестра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F44B71" w:rsidRDefault="00F44B71" w:rsidP="00F44B71">
      <w:pPr>
        <w:pStyle w:val="afa"/>
        <w:spacing w:before="0" w:after="0"/>
        <w:ind w:firstLine="708"/>
        <w:rPr>
          <w:iCs/>
        </w:rPr>
      </w:pPr>
      <w:proofErr w:type="gramStart"/>
      <w:r>
        <w:rPr>
          <w:iCs/>
        </w:rPr>
        <w:t>Промежуточная  аттестация</w:t>
      </w:r>
      <w:proofErr w:type="gramEnd"/>
      <w:r>
        <w:rPr>
          <w:iCs/>
        </w:rPr>
        <w:t xml:space="preserve"> по завершению освоения учебной дисциплины ОГСЭ. </w:t>
      </w:r>
      <w:proofErr w:type="gramStart"/>
      <w:r>
        <w:rPr>
          <w:iCs/>
        </w:rPr>
        <w:t>05  Физическая</w:t>
      </w:r>
      <w:proofErr w:type="gramEnd"/>
      <w:r>
        <w:rPr>
          <w:iCs/>
        </w:rPr>
        <w:t xml:space="preserve"> культура в 4, 6 и 8 семестре проводится в форме дифференцированного зачета   (средний балл по контрольным тестам 4, 6 и 8  семестра).</w:t>
      </w:r>
    </w:p>
    <w:p w:rsidR="00F44B71" w:rsidRDefault="00F44B71" w:rsidP="00F44B71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Критерием успешности освоения учебного материала обучающегося является экспертная оценка преподавателя регулярности посещения обязательных учебных занятий и результатов соответствующих тестов</w:t>
      </w:r>
    </w:p>
    <w:p w:rsidR="00A727F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F44B71" w:rsidRDefault="00F44B71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КОНТРОЛЬ И ОЦЕНКА РЕЗУЛЬТАТОВ ОСВОЕНИЯ УЧЕБНОЙ </w:t>
      </w:r>
    </w:p>
    <w:p w:rsidR="00F44B71" w:rsidRDefault="00F44B71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82369F" w:rsidRDefault="0082369F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82369F" w:rsidRDefault="0082369F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82369F" w:rsidRDefault="0082369F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82369F" w:rsidRDefault="0082369F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82369F" w:rsidRDefault="0082369F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B4505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f8"/>
        <w:tblpPr w:leftFromText="180" w:rightFromText="180" w:horzAnchor="margin" w:tblpXSpec="center" w:tblpY="822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F3D98" w:rsidRPr="00067722" w:rsidTr="000A5107"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Результаты обучения (</w:t>
            </w:r>
            <w:proofErr w:type="gramStart"/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У,З</w:t>
            </w:r>
            <w:proofErr w:type="gramEnd"/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,ОК,ЛР)</w:t>
            </w:r>
          </w:p>
        </w:tc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4F3D98" w:rsidRPr="00067722" w:rsidTr="000A5107">
        <w:tc>
          <w:tcPr>
            <w:tcW w:w="9571" w:type="dxa"/>
            <w:gridSpan w:val="3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</w:tc>
      </w:tr>
      <w:tr w:rsidR="004F3D98" w:rsidRPr="00067722" w:rsidTr="000A5107">
        <w:tc>
          <w:tcPr>
            <w:tcW w:w="3190" w:type="dxa"/>
          </w:tcPr>
          <w:p w:rsidR="004F3D98" w:rsidRPr="00067722" w:rsidRDefault="004F3D98" w:rsidP="00F44B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У1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физкультурно-оздоровительную деятельность для укрепления </w:t>
            </w:r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здоровья,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достижения жизненных и профессиональных целей;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01,04,08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9,19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lastRenderedPageBreak/>
              <w:t>Способность организации самостоятельных занятий физическими упражнениями различной направленности с использованием знания особенно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стей самостоятельных занятий для юношей и девушек</w:t>
            </w: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Оценка подготовленных студентом фрагментов занятий с обоснованием целесообразности использования средств физической культуры, режимов нагрузки и отдыха.</w:t>
            </w:r>
          </w:p>
        </w:tc>
      </w:tr>
      <w:tr w:rsidR="004F3D98" w:rsidRPr="00067722" w:rsidTr="004F3D98">
        <w:trPr>
          <w:trHeight w:val="8849"/>
        </w:trPr>
        <w:tc>
          <w:tcPr>
            <w:tcW w:w="3190" w:type="dxa"/>
          </w:tcPr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У2 выполнять задания, связанные с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самостоятельной разработкой,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подготовкой, проведением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студентом занятий или фрагментов занятий по изучаемым вида</w:t>
            </w:r>
          </w:p>
          <w:p w:rsidR="004F3D98" w:rsidRPr="00067722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19,21,21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t>Способность организации самостоятельных занятий физическими упражнениями различной направленности с использованием знания особенно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стей самостоятельных занятий для юношей и девушек</w:t>
            </w:r>
          </w:p>
        </w:tc>
        <w:tc>
          <w:tcPr>
            <w:tcW w:w="3191" w:type="dxa"/>
          </w:tcPr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-Оценка техники базовых элементов в баскетболе, волейболе, футболе.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выполнения упражнений по атлетической гимнастике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выполнения двигательных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действий по легкой атлетике (проводится в ходе занятий)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технико-тактических действий студентов в ходе проведения контрольных соревнований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выполнения студентом функций судьи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самостоятельного проведения студентом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фрагмента занятия с решением задачи по развитию физического качества средствами спортивных игр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передвижения на лыжах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базовых элементов в настольном теннисе.</w:t>
            </w:r>
          </w:p>
          <w:p w:rsidR="004F3D98" w:rsidRPr="00067722" w:rsidRDefault="004F3D98" w:rsidP="004F3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Контрольный тест.</w:t>
            </w:r>
          </w:p>
        </w:tc>
      </w:tr>
      <w:tr w:rsidR="004F3D98" w:rsidRPr="00067722" w:rsidTr="000A5107"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D98" w:rsidRPr="00067722" w:rsidTr="000A5107">
        <w:tc>
          <w:tcPr>
            <w:tcW w:w="3190" w:type="dxa"/>
          </w:tcPr>
          <w:p w:rsidR="004F3D98" w:rsidRPr="00302171" w:rsidRDefault="004F3D98" w:rsidP="000A5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171">
              <w:rPr>
                <w:rFonts w:ascii="Times New Roman" w:hAnsi="Times New Roman"/>
                <w:sz w:val="24"/>
                <w:szCs w:val="24"/>
              </w:rPr>
              <w:t>З1 -</w:t>
            </w:r>
            <w:r w:rsidRPr="00302171">
              <w:rPr>
                <w:rStyle w:val="9pt"/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роли физической культур</w:t>
            </w:r>
            <w:r w:rsidRPr="00302171">
              <w:rPr>
                <w:rFonts w:ascii="Times New Roman" w:hAnsi="Times New Roman" w:cs="Times New Roman"/>
                <w:sz w:val="24"/>
                <w:szCs w:val="24"/>
              </w:rPr>
              <w:t xml:space="preserve"> в общекультурном, профессиональном и социальном развитии человека; 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01,04,08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9,19</w:t>
            </w:r>
          </w:p>
        </w:tc>
        <w:tc>
          <w:tcPr>
            <w:tcW w:w="3190" w:type="dxa"/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t>Использование и оценка показателей функцио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нальных проб, упражнений-тестов для оценки физического раз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вития, телосложения, функционального состояния организма, физической подготовленности. Проведение коррекции в содержание занятий физическими упражнениями и спортом по результатам показателей контроля.</w:t>
            </w: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Оценка подготовленных студентом фрагментов занятий с обоснованием целесообразности использования средств физической культуры, режимов нагрузки и отдыха</w:t>
            </w:r>
          </w:p>
        </w:tc>
      </w:tr>
      <w:tr w:rsidR="004F3D98" w:rsidRPr="00067722" w:rsidTr="000A5107"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З.2 основы здорового образа жизни  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01,04,08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19,21,22</w:t>
            </w:r>
          </w:p>
        </w:tc>
        <w:tc>
          <w:tcPr>
            <w:tcW w:w="3190" w:type="dxa"/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Совокупность факторов, определяющих состояние здоровья. Роль регулярных занятий физическими </w:t>
            </w:r>
            <w:r w:rsidRPr="005100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lastRenderedPageBreak/>
              <w:t>упражнениями в формировании и поддержании здоровья. Компоненты здорового образа жизни. Роль и место физической культуры и спорта в формировании здорового образа и стиля жизни. Двигательная активность человека, её влияние на основные органы и системы организма. Норма двигательной активности, гиподинамия и гипокинезия.</w:t>
            </w:r>
          </w:p>
        </w:tc>
        <w:tc>
          <w:tcPr>
            <w:tcW w:w="3191" w:type="dxa"/>
          </w:tcPr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техники базовых элементов в баскетболе,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волейболе,футболе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Оценка техники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упражнений по атлетической гимнастике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выполнения двигательных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действий по легкой атлетике (проводится в ходе занятий)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технико-тактических действий студентов в ходе проведения контрольных соревнований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выполнения студентом функций судьи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самостоятельного проведения студентом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фрагмента занятия с решением задачи по развитию физического качества средствами спортивных игр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передвижения на лыжах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базовых элементов в настольном теннисе.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изученных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двигательных действий отдельно по видам подготовки: строевой, физической.</w:t>
            </w:r>
          </w:p>
          <w:p w:rsidR="004F3D98" w:rsidRPr="00067722" w:rsidRDefault="004F3D98" w:rsidP="005100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Контрольный тест.</w:t>
            </w:r>
          </w:p>
        </w:tc>
      </w:tr>
    </w:tbl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82369F" w:rsidRPr="0097565F" w:rsidRDefault="0082369F" w:rsidP="0097565F">
      <w:pPr>
        <w:pStyle w:val="2"/>
        <w:widowControl w:val="0"/>
        <w:spacing w:after="0" w:line="240" w:lineRule="auto"/>
        <w:rPr>
          <w:b/>
        </w:rPr>
      </w:pPr>
      <w:r w:rsidRPr="0097565F">
        <w:rPr>
          <w:b/>
        </w:rPr>
        <w:t>5. Перечень используемых методов обучения:</w:t>
      </w:r>
    </w:p>
    <w:p w:rsidR="0082369F" w:rsidRPr="0097565F" w:rsidRDefault="0082369F" w:rsidP="0082369F">
      <w:pPr>
        <w:pStyle w:val="2"/>
        <w:widowControl w:val="0"/>
        <w:spacing w:after="0" w:line="240" w:lineRule="auto"/>
        <w:jc w:val="both"/>
      </w:pPr>
    </w:p>
    <w:p w:rsidR="0082369F" w:rsidRPr="0097565F" w:rsidRDefault="0082369F" w:rsidP="0082369F">
      <w:pPr>
        <w:pStyle w:val="2"/>
        <w:widowControl w:val="0"/>
        <w:spacing w:after="0" w:line="240" w:lineRule="auto"/>
        <w:jc w:val="both"/>
      </w:pPr>
      <w:proofErr w:type="gramStart"/>
      <w:r w:rsidRPr="0097565F">
        <w:t>5..</w:t>
      </w:r>
      <w:proofErr w:type="gramEnd"/>
      <w:r w:rsidRPr="0097565F">
        <w:t>1 Пассивные:</w:t>
      </w:r>
      <w:r w:rsidRPr="0097565F">
        <w:rPr>
          <w:rFonts w:ascii="Helvetica" w:hAnsi="Helvetica" w:cs="Helvetica"/>
          <w:color w:val="333333"/>
          <w:shd w:val="clear" w:color="auto" w:fill="FFFFFF"/>
        </w:rPr>
        <w:t xml:space="preserve"> </w:t>
      </w:r>
      <w:r w:rsidRPr="0097565F">
        <w:t>рассказ, описание, объяснения, разбор задания, указания, команды.</w:t>
      </w:r>
    </w:p>
    <w:p w:rsidR="0082369F" w:rsidRPr="0097565F" w:rsidRDefault="0082369F" w:rsidP="0082369F">
      <w:pPr>
        <w:pStyle w:val="2"/>
        <w:widowControl w:val="0"/>
        <w:spacing w:after="0" w:line="240" w:lineRule="auto"/>
        <w:jc w:val="both"/>
      </w:pPr>
    </w:p>
    <w:p w:rsidR="0082369F" w:rsidRPr="0097565F" w:rsidRDefault="0082369F" w:rsidP="0082369F">
      <w:pPr>
        <w:pStyle w:val="2"/>
        <w:widowControl w:val="0"/>
        <w:spacing w:after="0" w:line="240" w:lineRule="auto"/>
        <w:jc w:val="both"/>
      </w:pPr>
      <w:r w:rsidRPr="0097565F">
        <w:t>5.2 Активные: строго регламентированного упражнения (разучивание по частям, в целом и принудительно облегчающее) и частично регламентированного (игровой и соревновательный).</w:t>
      </w:r>
    </w:p>
    <w:p w:rsidR="0082369F" w:rsidRPr="0097565F" w:rsidRDefault="0082369F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  <w:sz w:val="24"/>
          <w:szCs w:val="24"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sectPr w:rsidR="004F3D98" w:rsidSect="00985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DA2" w:rsidRDefault="00CC5DA2" w:rsidP="00663BB6">
      <w:pPr>
        <w:spacing w:after="0" w:line="240" w:lineRule="auto"/>
      </w:pPr>
      <w:r>
        <w:separator/>
      </w:r>
    </w:p>
  </w:endnote>
  <w:endnote w:type="continuationSeparator" w:id="0">
    <w:p w:rsidR="00CC5DA2" w:rsidRDefault="00CC5DA2" w:rsidP="00663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DA2" w:rsidRDefault="00CC5DA2" w:rsidP="00663BB6">
      <w:pPr>
        <w:spacing w:after="0" w:line="240" w:lineRule="auto"/>
      </w:pPr>
      <w:r>
        <w:separator/>
      </w:r>
    </w:p>
  </w:footnote>
  <w:footnote w:type="continuationSeparator" w:id="0">
    <w:p w:rsidR="00CC5DA2" w:rsidRDefault="00CC5DA2" w:rsidP="00663BB6">
      <w:pPr>
        <w:spacing w:after="0" w:line="240" w:lineRule="auto"/>
      </w:pPr>
      <w:r>
        <w:continuationSeparator/>
      </w:r>
    </w:p>
  </w:footnote>
  <w:footnote w:id="1">
    <w:p w:rsidR="0019568C" w:rsidRDefault="0019568C" w:rsidP="00663BB6">
      <w:pPr>
        <w:pStyle w:val="ab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7715C"/>
    <w:multiLevelType w:val="hybridMultilevel"/>
    <w:tmpl w:val="61626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45177"/>
    <w:multiLevelType w:val="hybridMultilevel"/>
    <w:tmpl w:val="4BB0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131C26"/>
    <w:multiLevelType w:val="hybridMultilevel"/>
    <w:tmpl w:val="4E44D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116BBE"/>
    <w:multiLevelType w:val="hybridMultilevel"/>
    <w:tmpl w:val="4E44D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4C203B"/>
    <w:multiLevelType w:val="hybridMultilevel"/>
    <w:tmpl w:val="44388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3BB6"/>
    <w:rsid w:val="000034AB"/>
    <w:rsid w:val="00093E67"/>
    <w:rsid w:val="000A5107"/>
    <w:rsid w:val="000B577B"/>
    <w:rsid w:val="0019568C"/>
    <w:rsid w:val="00206DCF"/>
    <w:rsid w:val="00272EFD"/>
    <w:rsid w:val="00432C01"/>
    <w:rsid w:val="0048173D"/>
    <w:rsid w:val="0049533C"/>
    <w:rsid w:val="004F3D98"/>
    <w:rsid w:val="00502A7E"/>
    <w:rsid w:val="00510013"/>
    <w:rsid w:val="00537859"/>
    <w:rsid w:val="005462F8"/>
    <w:rsid w:val="005B360E"/>
    <w:rsid w:val="005D45A2"/>
    <w:rsid w:val="00663BB6"/>
    <w:rsid w:val="00663E4A"/>
    <w:rsid w:val="00666CC4"/>
    <w:rsid w:val="006936B2"/>
    <w:rsid w:val="0082369F"/>
    <w:rsid w:val="00834464"/>
    <w:rsid w:val="008654A2"/>
    <w:rsid w:val="00897263"/>
    <w:rsid w:val="008F0E20"/>
    <w:rsid w:val="009072D6"/>
    <w:rsid w:val="00956E2E"/>
    <w:rsid w:val="0097565F"/>
    <w:rsid w:val="00985F9B"/>
    <w:rsid w:val="009B7BE8"/>
    <w:rsid w:val="00A119AA"/>
    <w:rsid w:val="00A63FD5"/>
    <w:rsid w:val="00A727F6"/>
    <w:rsid w:val="00AB15F1"/>
    <w:rsid w:val="00AB708F"/>
    <w:rsid w:val="00B45055"/>
    <w:rsid w:val="00BD41F2"/>
    <w:rsid w:val="00C1118A"/>
    <w:rsid w:val="00C50301"/>
    <w:rsid w:val="00CB4DBE"/>
    <w:rsid w:val="00CC5DA2"/>
    <w:rsid w:val="00D675D7"/>
    <w:rsid w:val="00E13ADA"/>
    <w:rsid w:val="00E424A5"/>
    <w:rsid w:val="00E51DBF"/>
    <w:rsid w:val="00EB1C79"/>
    <w:rsid w:val="00ED1F46"/>
    <w:rsid w:val="00EE7321"/>
    <w:rsid w:val="00F44B71"/>
    <w:rsid w:val="00FF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AF86B86-7CE8-4DB9-9ADB-3289CAD02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BB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63B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3B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basedOn w:val="a0"/>
    <w:semiHidden/>
    <w:unhideWhenUsed/>
    <w:rsid w:val="00663BB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63BB6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663B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Обычный1"/>
    <w:qFormat/>
    <w:rsid w:val="00663BB6"/>
    <w:pPr>
      <w:suppressAutoHyphens/>
      <w:spacing w:line="244" w:lineRule="auto"/>
    </w:pPr>
    <w:rPr>
      <w:rFonts w:ascii="Cambria" w:eastAsia="Calibri" w:hAnsi="Cambria" w:cs="Times New Roman"/>
      <w:lang w:eastAsia="ru-RU"/>
    </w:rPr>
  </w:style>
  <w:style w:type="paragraph" w:customStyle="1" w:styleId="12">
    <w:name w:val="Абзац списка1"/>
    <w:basedOn w:val="11"/>
    <w:uiPriority w:val="99"/>
    <w:qFormat/>
    <w:rsid w:val="00663BB6"/>
    <w:pPr>
      <w:suppressAutoHyphens w:val="0"/>
      <w:spacing w:line="276" w:lineRule="auto"/>
      <w:ind w:left="720"/>
    </w:pPr>
    <w:rPr>
      <w:rFonts w:ascii="Calibri" w:hAnsi="Calibri" w:cs="Calibri"/>
    </w:rPr>
  </w:style>
  <w:style w:type="paragraph" w:customStyle="1" w:styleId="TableParagraph">
    <w:name w:val="Table Paragraph"/>
    <w:basedOn w:val="11"/>
    <w:uiPriority w:val="1"/>
    <w:qFormat/>
    <w:rsid w:val="00663BB6"/>
    <w:pPr>
      <w:widowControl w:val="0"/>
      <w:suppressAutoHyphens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customStyle="1" w:styleId="Style1">
    <w:name w:val="Style1"/>
    <w:basedOn w:val="11"/>
    <w:uiPriority w:val="99"/>
    <w:rsid w:val="00663BB6"/>
    <w:pPr>
      <w:widowControl w:val="0"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3">
    <w:name w:val="Текст1"/>
    <w:basedOn w:val="11"/>
    <w:rsid w:val="00663BB6"/>
    <w:pPr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">
    <w:name w:val="Основной текст 21"/>
    <w:basedOn w:val="11"/>
    <w:rsid w:val="00663BB6"/>
    <w:pPr>
      <w:suppressAutoHyphens w:val="0"/>
      <w:spacing w:after="0" w:line="360" w:lineRule="exact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styleId="a6">
    <w:name w:val="footnote reference"/>
    <w:uiPriority w:val="99"/>
    <w:semiHidden/>
    <w:unhideWhenUsed/>
    <w:rsid w:val="00663BB6"/>
    <w:rPr>
      <w:rFonts w:ascii="Times New Roman" w:hAnsi="Times New Roman" w:cs="Times New Roman" w:hint="default"/>
      <w:vertAlign w:val="superscript"/>
    </w:rPr>
  </w:style>
  <w:style w:type="character" w:customStyle="1" w:styleId="2Georgia">
    <w:name w:val="Основной текст (2) + Georgia"/>
    <w:aliases w:val="9 pt,Полужирный,Основной текст + 9 pt"/>
    <w:basedOn w:val="a0"/>
    <w:rsid w:val="00663BB6"/>
    <w:rPr>
      <w:rFonts w:ascii="Georgia" w:eastAsia="Georgia" w:hAnsi="Georgia" w:cs="Georgia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effect w:val="none"/>
      <w:lang w:val="ru-RU" w:eastAsia="ru-RU" w:bidi="ru-RU"/>
    </w:rPr>
  </w:style>
  <w:style w:type="paragraph" w:styleId="a7">
    <w:name w:val="Body Text"/>
    <w:basedOn w:val="11"/>
    <w:link w:val="14"/>
    <w:unhideWhenUsed/>
    <w:rsid w:val="00663BB6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semiHidden/>
    <w:rsid w:val="00663BB6"/>
    <w:rPr>
      <w:rFonts w:eastAsiaTheme="minorEastAsia"/>
      <w:lang w:eastAsia="ru-RU"/>
    </w:rPr>
  </w:style>
  <w:style w:type="character" w:customStyle="1" w:styleId="14">
    <w:name w:val="Основной текст Знак1"/>
    <w:basedOn w:val="a0"/>
    <w:link w:val="a7"/>
    <w:locked/>
    <w:rsid w:val="00663BB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15"/>
    <w:semiHidden/>
    <w:unhideWhenUsed/>
    <w:rsid w:val="00663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semiHidden/>
    <w:rsid w:val="00663BB6"/>
    <w:rPr>
      <w:rFonts w:eastAsiaTheme="minorEastAsia"/>
      <w:lang w:eastAsia="ru-RU"/>
    </w:rPr>
  </w:style>
  <w:style w:type="character" w:customStyle="1" w:styleId="15">
    <w:name w:val="Нижний колонтитул Знак1"/>
    <w:basedOn w:val="a0"/>
    <w:link w:val="a9"/>
    <w:semiHidden/>
    <w:locked/>
    <w:rsid w:val="00663BB6"/>
    <w:rPr>
      <w:rFonts w:eastAsiaTheme="minorEastAsia"/>
      <w:lang w:eastAsia="ru-RU"/>
    </w:rPr>
  </w:style>
  <w:style w:type="paragraph" w:styleId="ab">
    <w:name w:val="footnote text"/>
    <w:basedOn w:val="11"/>
    <w:link w:val="16"/>
    <w:semiHidden/>
    <w:unhideWhenUsed/>
    <w:rsid w:val="00663BB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663BB6"/>
    <w:rPr>
      <w:rFonts w:eastAsiaTheme="minorEastAsia"/>
      <w:sz w:val="20"/>
      <w:szCs w:val="20"/>
      <w:lang w:eastAsia="ru-RU"/>
    </w:rPr>
  </w:style>
  <w:style w:type="character" w:customStyle="1" w:styleId="16">
    <w:name w:val="Текст сноски Знак1"/>
    <w:basedOn w:val="a0"/>
    <w:link w:val="ab"/>
    <w:semiHidden/>
    <w:locked/>
    <w:rsid w:val="00663BB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663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63BB6"/>
    <w:rPr>
      <w:rFonts w:eastAsiaTheme="minorEastAsia"/>
      <w:lang w:eastAsia="ru-RU"/>
    </w:rPr>
  </w:style>
  <w:style w:type="paragraph" w:styleId="af">
    <w:name w:val="Balloon Text"/>
    <w:basedOn w:val="a"/>
    <w:link w:val="af0"/>
    <w:semiHidden/>
    <w:unhideWhenUsed/>
    <w:rsid w:val="0066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663BB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7">
    <w:name w:val="Основной шрифт абзаца1"/>
    <w:rsid w:val="00663BB6"/>
  </w:style>
  <w:style w:type="paragraph" w:styleId="2">
    <w:name w:val="Body Text 2"/>
    <w:basedOn w:val="11"/>
    <w:link w:val="20"/>
    <w:unhideWhenUsed/>
    <w:rsid w:val="00663BB6"/>
    <w:pPr>
      <w:suppressAutoHyphens w:val="0"/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663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semiHidden/>
    <w:unhideWhenUsed/>
    <w:rsid w:val="00663BB6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semiHidden/>
    <w:rsid w:val="00663BB6"/>
    <w:rPr>
      <w:rFonts w:eastAsiaTheme="minorEastAsia"/>
      <w:lang w:eastAsia="ru-RU"/>
    </w:rPr>
  </w:style>
  <w:style w:type="character" w:customStyle="1" w:styleId="af3">
    <w:name w:val="Символ сноски"/>
    <w:rsid w:val="00663BB6"/>
    <w:rPr>
      <w:vertAlign w:val="superscript"/>
    </w:rPr>
  </w:style>
  <w:style w:type="paragraph" w:styleId="3">
    <w:name w:val="Body Text 3"/>
    <w:basedOn w:val="a"/>
    <w:link w:val="30"/>
    <w:semiHidden/>
    <w:unhideWhenUsed/>
    <w:rsid w:val="00663BB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63BB6"/>
    <w:rPr>
      <w:rFonts w:eastAsiaTheme="minorEastAsia"/>
      <w:sz w:val="16"/>
      <w:szCs w:val="16"/>
      <w:lang w:eastAsia="ru-RU"/>
    </w:rPr>
  </w:style>
  <w:style w:type="paragraph" w:styleId="af4">
    <w:name w:val="Document Map"/>
    <w:basedOn w:val="a"/>
    <w:link w:val="af5"/>
    <w:semiHidden/>
    <w:unhideWhenUsed/>
    <w:rsid w:val="0066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semiHidden/>
    <w:rsid w:val="00663BB6"/>
    <w:rPr>
      <w:rFonts w:ascii="Tahoma" w:eastAsiaTheme="minorEastAsia" w:hAnsi="Tahoma" w:cs="Tahoma"/>
      <w:sz w:val="16"/>
      <w:szCs w:val="16"/>
      <w:lang w:eastAsia="ru-RU"/>
    </w:rPr>
  </w:style>
  <w:style w:type="paragraph" w:styleId="af6">
    <w:name w:val="Title"/>
    <w:basedOn w:val="a"/>
    <w:next w:val="a"/>
    <w:link w:val="af7"/>
    <w:qFormat/>
    <w:rsid w:val="00663BB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Название Знак"/>
    <w:basedOn w:val="a0"/>
    <w:link w:val="af6"/>
    <w:rsid w:val="00663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18">
    <w:name w:val="Table Grid 1"/>
    <w:basedOn w:val="a1"/>
    <w:semiHidden/>
    <w:unhideWhenUsed/>
    <w:rsid w:val="00663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8">
    <w:name w:val="Table Grid"/>
    <w:basedOn w:val="a1"/>
    <w:uiPriority w:val="59"/>
    <w:rsid w:val="00663B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663BB6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List Paragraph"/>
    <w:basedOn w:val="11"/>
    <w:uiPriority w:val="99"/>
    <w:qFormat/>
    <w:rsid w:val="00663BB6"/>
    <w:pPr>
      <w:suppressAutoHyphens w:val="0"/>
      <w:spacing w:line="276" w:lineRule="auto"/>
      <w:ind w:left="720"/>
      <w:contextualSpacing/>
    </w:pPr>
    <w:rPr>
      <w:rFonts w:asciiTheme="minorHAnsi" w:eastAsiaTheme="minorEastAsia" w:hAnsiTheme="minorHAnsi" w:cstheme="minorBidi"/>
    </w:rPr>
  </w:style>
  <w:style w:type="paragraph" w:styleId="afa">
    <w:name w:val="Normal (Web)"/>
    <w:basedOn w:val="11"/>
    <w:unhideWhenUsed/>
    <w:rsid w:val="00663BB6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A727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9pt">
    <w:name w:val="Основной текст + 9 pt;Полужирный"/>
    <w:rsid w:val="004F3D9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vertAlign w:val="baseline"/>
      <w:lang w:val="ru-RU"/>
    </w:rPr>
  </w:style>
  <w:style w:type="paragraph" w:styleId="afb">
    <w:name w:val="Plain Text"/>
    <w:basedOn w:val="a"/>
    <w:link w:val="afc"/>
    <w:rsid w:val="000A510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c">
    <w:name w:val="Текст Знак"/>
    <w:basedOn w:val="a0"/>
    <w:link w:val="afb"/>
    <w:rsid w:val="000A510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5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dload.ru/" TargetMode="External"/><Relationship Id="rId13" Type="http://schemas.openxmlformats.org/officeDocument/2006/relationships/hyperlink" Target="https://www.boo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-sports.com/sports" TargetMode="External"/><Relationship Id="rId12" Type="http://schemas.openxmlformats.org/officeDocument/2006/relationships/hyperlink" Target="https://e.lanbook.co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mczdt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elibrar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" TargetMode="External"/><Relationship Id="rId14" Type="http://schemas.openxmlformats.org/officeDocument/2006/relationships/hyperlink" Target="https://urai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6735</Words>
  <Characters>38393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Smolyanskaya</dc:creator>
  <cp:lastModifiedBy>Людмила Воронина</cp:lastModifiedBy>
  <cp:revision>25</cp:revision>
  <dcterms:created xsi:type="dcterms:W3CDTF">2006-01-13T20:20:00Z</dcterms:created>
  <dcterms:modified xsi:type="dcterms:W3CDTF">2025-04-28T09:07:00Z</dcterms:modified>
</cp:coreProperties>
</file>