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AC4E0D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23500C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33792" w:rsidRDefault="00933792" w:rsidP="00933792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AC4E0D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7 Управление специальным железнодорожным подвижным составом (самоходным), его техническое обслуживание и ремонт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AC4E0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C4E0D" w:rsidRPr="00C304E7" w:rsidTr="00AC4E0D">
        <w:trPr>
          <w:trHeight w:val="5854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lang w:eastAsia="ru-RU"/>
              </w:rPr>
            </w:pPr>
            <w:r w:rsidRPr="00AC4E0D">
              <w:rPr>
                <w:rFonts w:ascii="Times New Roman" w:hAnsi="Times New Roman"/>
                <w:lang w:eastAsia="ru-RU"/>
              </w:rPr>
              <w:lastRenderedPageBreak/>
              <w:t>МДК 07.01 Управление специальным железнодорожным подвижным составом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C4E0D" w:rsidRPr="00C304E7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C4E0D" w:rsidRPr="00C304E7" w:rsidRDefault="00AC4E0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C4E0D" w:rsidRPr="00C304E7" w:rsidTr="0039026C">
        <w:trPr>
          <w:trHeight w:val="5853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  <w:r w:rsidRPr="00AC4E0D">
              <w:rPr>
                <w:rFonts w:ascii="Times New Roman" w:hAnsi="Times New Roman"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2661" w:type="dxa"/>
            <w:vMerge/>
            <w:shd w:val="clear" w:color="auto" w:fill="auto"/>
          </w:tcPr>
          <w:p w:rsidR="00AC4E0D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1808E5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1808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оценка своевременности представления выполненных работ по </w:t>
            </w:r>
            <w:r w:rsidRPr="00C304E7">
              <w:rPr>
                <w:rStyle w:val="FontStyle133"/>
                <w:sz w:val="24"/>
                <w:szCs w:val="24"/>
              </w:rPr>
              <w:lastRenderedPageBreak/>
              <w:t>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lastRenderedPageBreak/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1808E5" w:rsidRPr="001808E5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1808E5" w:rsidRPr="001808E5" w:rsidRDefault="001808E5" w:rsidP="0024051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ПК.7.1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</w:tr>
      <w:tr w:rsidR="001808E5" w:rsidRPr="001808E5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ПК.7.2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1808E5">
              <w:rPr>
                <w:rFonts w:ascii="Calibri" w:hAnsi="Calibri"/>
                <w:lang w:eastAsia="ru-RU"/>
              </w:rPr>
              <w:t>.</w:t>
            </w:r>
          </w:p>
        </w:tc>
      </w:tr>
      <w:tr w:rsidR="001808E5" w:rsidRPr="00F855F9" w:rsidTr="0070594B">
        <w:trPr>
          <w:trHeight w:val="604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1808E5" w:rsidRPr="00F712FC" w:rsidRDefault="001808E5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укрепления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C559C4">
      <w:pPr>
        <w:pStyle w:val="a6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7.1.01</w:t>
            </w:r>
          </w:p>
        </w:tc>
        <w:tc>
          <w:tcPr>
            <w:tcW w:w="8080" w:type="dxa"/>
            <w:shd w:val="clear" w:color="auto" w:fill="auto"/>
          </w:tcPr>
          <w:p w:rsidR="001808E5" w:rsidRPr="00A73AC4" w:rsidRDefault="001808E5" w:rsidP="0024051B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lang w:eastAsia="zh-CN"/>
              </w:rPr>
              <w:t>у</w:t>
            </w:r>
            <w:r w:rsidRPr="00DF2A57">
              <w:rPr>
                <w:lang w:eastAsia="zh-CN"/>
              </w:rPr>
              <w:t>правлять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ED5838" w:rsidRDefault="001808E5" w:rsidP="0024051B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Н 7.2.01</w:t>
            </w:r>
          </w:p>
        </w:tc>
        <w:tc>
          <w:tcPr>
            <w:tcW w:w="8080" w:type="dxa"/>
            <w:shd w:val="clear" w:color="auto" w:fill="auto"/>
          </w:tcPr>
          <w:p w:rsidR="001808E5" w:rsidRPr="004862D3" w:rsidRDefault="001808E5" w:rsidP="0024051B">
            <w:pPr>
              <w:ind w:firstLine="13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в</w:t>
            </w:r>
            <w:r w:rsidRPr="00733D07">
              <w:rPr>
                <w:rFonts w:ascii="Times New Roman" w:hAnsi="Times New Roman"/>
              </w:rPr>
              <w:t>ыполнять работы по техническому обслуживанию и ремонту специального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1808E5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коллективе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Уо.09.01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качество погрузки, размещения и крепления груза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состояние узлов, агрегатов, устройств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приборами безопасности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автоматизированными системами управления и диагностики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7.1.11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техническое состояние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7.1.12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состояние контрольно-измерительных приборов, оборудования, устройств безопасности, радиосвязи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работе с аппаратно-программным комплексом, установленным на специальном железнодорожном подвижном составе (самоходном), для производства работ в высокоточной системе координат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при работе с лазерными установками, промышленной электроникой и электронной контрольно-измерительной аппаратурой, установленными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силовыми, крановыми установками, рабочими органами и механизмами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погрузочно-разгрузочные работы с использованием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7.1.13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7.1.14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ользоваться измерительными приборами и инструментом при устранении неисправностей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7.1.15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33D07">
              <w:rPr>
                <w:sz w:val="22"/>
                <w:szCs w:val="22"/>
              </w:rPr>
              <w:t>ыполнять операции по техническому обслуживанию и ремонту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 и правила эксплуатации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7116E">
              <w:rPr>
                <w:sz w:val="22"/>
                <w:szCs w:val="22"/>
              </w:rPr>
              <w:t>егламент ведения переговоров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пользования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использования и хранения тормозных башмаков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рофиль железнодорожного пути, путевые знаки, максимально допустимая скорость движения на обслуживаемом участке железнодорожного пути, установленная локальными нормативными актами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 7.1</w:t>
            </w:r>
            <w:r w:rsidRPr="0057116E">
              <w:rPr>
                <w:rFonts w:ascii="Times New Roman" w:hAnsi="Times New Roman"/>
              </w:rPr>
              <w:t>.11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обеспечения безопасности движения поездов при производстве путевых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приведения в транспортное положение, транспортирование специального железнодорожного подвижного состава (самоходного), в том числе его рабочих органов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иды, характеристики, свойства и нормы расхода применяемых горюче-смазочных материалов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7116E">
              <w:rPr>
                <w:sz w:val="22"/>
                <w:szCs w:val="22"/>
              </w:rPr>
              <w:t>еханика, гидравлика, пневматика, электротехника, электроника и автоматика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технической эксплуатации железных дорог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работы с автоматизированными системами управления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передачи данных о техническом состоянии специального железнодорожного подвижного состава (самоходного) с использованием сети передачи данных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7116E">
              <w:rPr>
                <w:sz w:val="22"/>
                <w:szCs w:val="22"/>
              </w:rPr>
              <w:t>стройство и порядок работы аппаратно-программного комплекса, установленного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ребования охраны труда, электробезопасности, пожарной безопасности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проведению технического обслуживания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устройство, правила эксплуатации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ериодичность, виды, сроки проведения технического обслуживания, ремонта и освидетельствования специального железнодорожного подвижного состава (самоходного), его узлов, колесных пар и оборудования, рабочей и переходной площадок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предупреждения, выявления и устранения неисправностей работы узлов, агрегатов,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ормы расхода запасных частей для специального железнодорожного подвижного состава соответствующего типа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ехнология выполнения работ с использованием специального железнодорожного подвижного состава (самоходного)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</w:t>
            </w:r>
            <w:r w:rsidRPr="005711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116E">
              <w:rPr>
                <w:rFonts w:ascii="Times New Roman" w:hAnsi="Times New Roman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устранения неисправностей в работе узлов,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наладки и регулировки устройств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производства и способы выполнения погрузочно-разгрузочных работ, выполняемых с помощью кранового оборудования, рабочих площадок специального железнодорожного подвижного состава (самоходного)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6F3E6D" w:rsidRPr="00602552" w:rsidRDefault="006F3E6D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C559C4">
      <w:pPr>
        <w:pStyle w:val="a6"/>
        <w:numPr>
          <w:ilvl w:val="1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lastRenderedPageBreak/>
        <w:t xml:space="preserve">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4051B" w:rsidRPr="0024051B">
        <w:rPr>
          <w:rFonts w:ascii="Times New Roman" w:hAnsi="Times New Roman"/>
          <w:b/>
          <w:sz w:val="28"/>
          <w:szCs w:val="28"/>
          <w:u w:val="single"/>
          <w:lang w:eastAsia="ru-RU"/>
        </w:rPr>
        <w:t>МДК 07.01 Управление специальным железнодорожным подвижным составом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F04D42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F04D42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F04D42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>стн</w:t>
      </w:r>
      <w:r w:rsidRPr="00F04D42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F04D42">
        <w:rPr>
          <w:rFonts w:eastAsia="Times New Roman"/>
          <w:b/>
          <w:bCs/>
          <w:sz w:val="28"/>
          <w:szCs w:val="28"/>
        </w:rPr>
        <w:t xml:space="preserve">Тема 1.1. </w:t>
      </w:r>
      <w:r w:rsidRPr="00F04D42">
        <w:rPr>
          <w:rFonts w:eastAsia="Times New Roman"/>
          <w:b/>
          <w:sz w:val="28"/>
          <w:szCs w:val="28"/>
        </w:rPr>
        <w:t xml:space="preserve">Правила технической эксплуатации железных дорог Российской Федерации. 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Вопросы для устных опросов: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1. Какие габариты бывают? 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2. Габариты подвижного состава.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3. Перечислите т</w:t>
      </w:r>
      <w:r w:rsidRPr="00F04D42">
        <w:rPr>
          <w:rFonts w:ascii="Times New Roman" w:hAnsi="Times New Roman"/>
          <w:sz w:val="28"/>
          <w:szCs w:val="28"/>
          <w:lang w:eastAsia="ru-RU"/>
        </w:rPr>
        <w:t>ребования, предъявляемые к сигналам и сигнальным знакам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4. Что должны обеспечивать  у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стройства технологического электроснабжения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5. 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Какую защиту должны иметь устройства технологического электроснабжения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Укажите в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ысоту подвески контактного провода над уровнем верха головки рельса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7. </w:t>
      </w:r>
      <w:r w:rsidRPr="00F04D42">
        <w:rPr>
          <w:rFonts w:ascii="Times New Roman" w:hAnsi="Times New Roman"/>
          <w:bCs/>
          <w:sz w:val="28"/>
          <w:szCs w:val="28"/>
        </w:rPr>
        <w:t>Дайте определение железнодорожному подвижному составу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8. Что </w:t>
      </w:r>
      <w:r w:rsidRPr="00F04D42">
        <w:rPr>
          <w:rFonts w:ascii="Times New Roman" w:hAnsi="Times New Roman"/>
          <w:iCs/>
          <w:sz w:val="28"/>
          <w:szCs w:val="28"/>
        </w:rPr>
        <w:t xml:space="preserve">включает в себя железнодорожный подвижной состав?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42">
        <w:rPr>
          <w:rFonts w:ascii="Times New Roman" w:hAnsi="Times New Roman"/>
          <w:sz w:val="28"/>
          <w:szCs w:val="28"/>
        </w:rPr>
        <w:t xml:space="preserve">9. Поясните </w:t>
      </w:r>
      <w:r w:rsidRPr="00F04D42">
        <w:rPr>
          <w:rFonts w:ascii="Times New Roman" w:hAnsi="Times New Roman"/>
          <w:sz w:val="28"/>
          <w:szCs w:val="28"/>
          <w:lang w:eastAsia="ru-RU"/>
        </w:rPr>
        <w:t>обязанности локомотивной бригады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2.1. </w:t>
      </w: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Конструкция автомотрис, мотовозов и дрезин 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F04D42" w:rsidRPr="00F04D42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1. Что такое автомотриса?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2. Что такое дрезина?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3. Что такое автомотриса?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4. Назначение  </w:t>
            </w:r>
            <w:r w:rsidRPr="00F04D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автомотрис, мотовозов и дрезин </w:t>
            </w:r>
            <w:r w:rsidRPr="00F04D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5. Автомотриса для служб электроснабжения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6. Краткие сведения о назначении основных узлов автомотрисы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7. Устройство крановой установки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8. Какие сигнальные принадлежности входят дополнительно в состав инвентаря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4D42">
              <w:rPr>
                <w:rFonts w:ascii="Times New Roman" w:hAnsi="Times New Roman"/>
                <w:sz w:val="28"/>
                <w:szCs w:val="28"/>
              </w:rPr>
              <w:t>а автомотрисах и автодрезинах участков энергоснабжения?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2.2. Основы эксплуатации грузоподъемных машин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Требования промышленной безопасности для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>2. Требования к организациям и работникам, осуществляющим эксплуатацию подъемных сооружений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Регистрация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Безопасность производства работ кранами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Правила выбора грузозахватных устройств.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6. Строповка и складирование грузов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333333"/>
          <w:sz w:val="28"/>
          <w:szCs w:val="28"/>
          <w:shd w:val="clear" w:color="auto" w:fill="FFFFFF"/>
        </w:rPr>
        <w:t>Цели Обслуживания грузоподъемных механизмов?</w:t>
      </w:r>
    </w:p>
    <w:p w:rsidR="00F04D42" w:rsidRPr="00F04D42" w:rsidRDefault="00F04D42" w:rsidP="00F04D42">
      <w:pPr>
        <w:pStyle w:val="2"/>
        <w:shd w:val="clear" w:color="auto" w:fill="FFFFFF"/>
        <w:tabs>
          <w:tab w:val="left" w:pos="0"/>
        </w:tabs>
        <w:spacing w:before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9. </w:t>
      </w:r>
      <w:r w:rsidRPr="00F04D42">
        <w:rPr>
          <w:rFonts w:ascii="Times New Roman" w:hAnsi="Times New Roman"/>
          <w:b w:val="0"/>
          <w:color w:val="333333"/>
          <w:sz w:val="28"/>
          <w:szCs w:val="28"/>
        </w:rPr>
        <w:t>Виды планового технического обслуживания ГПМ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  <w:r w:rsidRPr="00F04D42">
        <w:rPr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2.3. Двигатели внутреннего сгорания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Что такое остов двигателя?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Каково назначение и устройство блок-картера?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Каково назначение и устройство головки блока цилиндров?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отличаются блоки и головки блоков дизелей ЯМЗ-236, ЯМЗ-238 и ЯМЗ-240?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Как уплотняется зазор между головкой и блоком?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Что такое двигатель внутреннего сгорания?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Какие существуют ДВС и где они применяются?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Какие основные геометрические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такое рабочий цикл и из чего он состоит?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10. Каковы основные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2.4. Гидравлическое и пневматическое оборудование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 Принцип работы гидропередачи.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гидромеханические силовые передачи применяются на самоходных подвижных составах??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Что называют гидромеханической силовой передачей?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Принцип работы гидромуфты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Принцип работы гидротрансформатора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Общее устройство коробки передач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Механизм фрикционов. Принцип работы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Работа механизма фрикционов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9.При каких условиях запрещается работа фрикционов?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2.5.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Электрооборудование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Типы электрических схем в автомотрисах?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электрические машины и аппараты входят в силовые цепи?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Какое электрооборудование входит в состав вспомогательных цепей?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неисправности электрооборудования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и частота проведения осмотра генератора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 xml:space="preserve">6. Внешние признаки неисправностей освещения автомотрис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Контрольно-измерительные приборы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Контролирующая аппаратура 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Основные неисправности электрических аппаратов, приборов?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2.6.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Тормоза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</w:t>
      </w:r>
      <w:r w:rsidRPr="00F04D42">
        <w:rPr>
          <w:rFonts w:ascii="Times New Roman" w:hAnsi="Times New Roman"/>
          <w:sz w:val="28"/>
          <w:szCs w:val="28"/>
          <w:lang w:eastAsia="ru-RU"/>
        </w:rPr>
        <w:t xml:space="preserve"> На какие группы подразделяются пневматические  тормоза  на  сжатом  воздухе  на  ССПС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sz w:val="28"/>
          <w:szCs w:val="28"/>
          <w:shd w:val="clear" w:color="auto" w:fill="FFFFFF"/>
        </w:rPr>
        <w:t>Устройство непрямодействующего  автоматического  тормоз</w:t>
      </w:r>
      <w:r w:rsidRPr="00F04D42">
        <w:rPr>
          <w:sz w:val="28"/>
          <w:szCs w:val="28"/>
        </w:rPr>
        <w:t xml:space="preserve">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sz w:val="28"/>
          <w:szCs w:val="28"/>
          <w:shd w:val="clear" w:color="auto" w:fill="FFFFFF"/>
        </w:rPr>
        <w:t>Режимы работы схем автоматического тормоза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Что входит в п</w:t>
      </w:r>
      <w:r w:rsidRPr="00F04D42">
        <w:rPr>
          <w:rFonts w:ascii="Times New Roman" w:hAnsi="Times New Roman"/>
          <w:sz w:val="28"/>
          <w:szCs w:val="28"/>
          <w:lang w:eastAsia="ru-RU"/>
        </w:rPr>
        <w:t>риборы питания тормозного оборудования сжатым воздухом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входит в </w:t>
      </w:r>
      <w:r w:rsidRPr="00F04D42">
        <w:rPr>
          <w:sz w:val="28"/>
          <w:szCs w:val="28"/>
          <w:shd w:val="clear" w:color="auto" w:fill="FFFFFF"/>
        </w:rPr>
        <w:t>приборы управления тормозами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Что входит в </w:t>
      </w:r>
      <w:r w:rsidRPr="00F04D42">
        <w:rPr>
          <w:sz w:val="28"/>
          <w:szCs w:val="28"/>
          <w:shd w:val="clear" w:color="auto" w:fill="FFFFFF"/>
        </w:rPr>
        <w:t>приборы торможения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входит в </w:t>
      </w:r>
      <w:r w:rsidRPr="00F04D42">
        <w:rPr>
          <w:sz w:val="28"/>
          <w:szCs w:val="28"/>
          <w:shd w:val="clear" w:color="auto" w:fill="FFFFFF"/>
        </w:rPr>
        <w:t>воздухопровод с арматурой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2.7.  Системы обеспечения безопасности движения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Для чего </w:t>
      </w:r>
      <w:r w:rsidRPr="00F04D42">
        <w:rPr>
          <w:color w:val="000000"/>
          <w:sz w:val="28"/>
          <w:szCs w:val="28"/>
        </w:rPr>
        <w:t>предназначено комплексное локомотивное устройство безопасности (КЛУБ-УП)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color w:val="000000"/>
          <w:sz w:val="28"/>
          <w:szCs w:val="28"/>
        </w:rPr>
        <w:t>Функции аппаратуры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color w:val="000000"/>
          <w:sz w:val="28"/>
          <w:szCs w:val="28"/>
        </w:rPr>
        <w:t>Что обеспечивает аппаратура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color w:val="000000"/>
          <w:sz w:val="28"/>
          <w:szCs w:val="28"/>
        </w:rPr>
        <w:t>Что входит в состав аппаратуры КЛУБ-УП</w:t>
      </w:r>
      <w:r w:rsidRPr="00F04D42">
        <w:rPr>
          <w:sz w:val="28"/>
          <w:szCs w:val="28"/>
        </w:rPr>
        <w:t xml:space="preserve">? Назначение составных частей.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Подготовительный этап включения КЛУБ-УП?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6. </w:t>
      </w:r>
      <w:r w:rsidRPr="00F04D42">
        <w:rPr>
          <w:b w:val="0"/>
          <w:color w:val="000000"/>
          <w:sz w:val="28"/>
          <w:szCs w:val="28"/>
        </w:rPr>
        <w:t>Порядок включения аппаратуры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7. </w:t>
      </w:r>
      <w:r w:rsidRPr="00F04D42">
        <w:rPr>
          <w:b w:val="0"/>
          <w:color w:val="000000"/>
          <w:sz w:val="28"/>
          <w:szCs w:val="28"/>
        </w:rPr>
        <w:t>Порядок начала движения ССПС, оборудованной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8. </w:t>
      </w:r>
      <w:r w:rsidRPr="00F04D42">
        <w:rPr>
          <w:b w:val="0"/>
          <w:color w:val="000000"/>
          <w:sz w:val="28"/>
          <w:szCs w:val="28"/>
        </w:rPr>
        <w:t>Порядок движения по участку, оборудованному путевыми устройствами АЛСН?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>9.</w:t>
      </w:r>
      <w:r w:rsidRPr="00F04D42">
        <w:rPr>
          <w:rStyle w:val="20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04D42">
        <w:rPr>
          <w:b w:val="0"/>
          <w:color w:val="000000"/>
          <w:sz w:val="28"/>
          <w:szCs w:val="28"/>
        </w:rPr>
        <w:t>Порядок выключения аппаратуры КЛУБ-УП?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3.1. Инструкция по сигнализации на железнодорожном транспорте Российской Федерации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F04D42">
        <w:rPr>
          <w:rFonts w:ascii="Times New Roman" w:hAnsi="Times New Roman"/>
          <w:b/>
          <w:sz w:val="28"/>
          <w:szCs w:val="28"/>
        </w:rPr>
        <w:t>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Показания светофоров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Сигналы ограждения на станции?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Ограждение мест производства работ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Ручные сигналы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Звуковые сигналы?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Сигналы ограждения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4.1. Инструкция по движению поездов и маневровой работе на железнодорожном транспорте Российской Федерации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lastRenderedPageBreak/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Порядок закрепления железнодорожного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Порядок действий при обнаружении неисправности верхнего строения пути?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действий при несанкционированных остановках у светофоров с запрещающим показанием?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срабатывании устройств контроля схода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действий при </w:t>
      </w:r>
      <w:r w:rsidRPr="00F04D42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Обязанности машиниста и помощника машиниста при ведение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запрещается в пути следования поезда машинисту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С разрешения каких лиц производятся передвижения ССПС при маневровой работе?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Чем можно руководствоваться как самостоятельным средством сигнализации и связи на отдельных участках?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5.1. Культура безопасности в холдинге «РЖД».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Принципы формирования и поддержания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Дайте определение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Цели и задачи развития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характеризуется степень интеграции культуры безопасности в бизнес-процессы?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Признаки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Уровни зрелости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предпринимается для предотвращения ошибочных решений работников при осуществлении деятельности?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Перечислите меры, направленные на снижение вероятности совершения работниками ошибочных решений при выполнении предусмотренных эксплуатационной документацией действий.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9.Какие системы мотивации рекомендованы к применению?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6.1. Безопасность производства работ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В каких случаях допускается применение подъемных сооружений при работах в охранной зоне ВЛ без их отключения и заземления?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Что должен сделать водитель ПС перед началом работ?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 производится проезд ПС под ВЛ, находящимися под напряжением?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4. Что запрещается п</w:t>
      </w:r>
      <w:r w:rsidRPr="00F04D42">
        <w:rPr>
          <w:color w:val="000000"/>
          <w:sz w:val="28"/>
          <w:szCs w:val="28"/>
          <w:shd w:val="clear" w:color="auto" w:fill="FFFFFF"/>
        </w:rPr>
        <w:t>ри случайном соприкосновении рабочего органа машины или поднятого груза с проводом линии, находящейся под напряжением, или возникновении между ними электрического разряд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color w:val="000000"/>
          <w:sz w:val="28"/>
          <w:szCs w:val="28"/>
          <w:shd w:val="clear" w:color="auto" w:fill="FFFFFF"/>
        </w:rPr>
        <w:t>Что должно быть выполнено перед началом технического обслуживания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Что должно быть выполнено перед техническим обслуживанием вспомогательных машин и электрических аппаратов моторвагонного </w:t>
      </w:r>
      <w:r w:rsidRPr="00F04D42">
        <w:rPr>
          <w:color w:val="000000"/>
          <w:sz w:val="28"/>
          <w:szCs w:val="28"/>
          <w:shd w:val="clear" w:color="auto" w:fill="FFFFFF"/>
        </w:rPr>
        <w:lastRenderedPageBreak/>
        <w:t>подвижного состава, расположенных в высоковольтных шкафах, ящиках, за панелями пульта управления и легкосъемными (без применения инструмента) ограждениями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</w:t>
      </w:r>
      <w:r w:rsidRPr="00F04D42">
        <w:rPr>
          <w:color w:val="000000"/>
          <w:sz w:val="28"/>
          <w:szCs w:val="28"/>
          <w:shd w:val="clear" w:color="auto" w:fill="FFFFFF"/>
        </w:rPr>
        <w:t>Порядок проследования проходного светофора с запрещающим, непонятным показанием или погасшим огнём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000000"/>
          <w:sz w:val="28"/>
          <w:szCs w:val="28"/>
          <w:shd w:val="clear" w:color="auto" w:fill="FFFFFF"/>
        </w:rPr>
        <w:t> Перекрытие входного, маршрутного светофора с его последующим проездом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 Внезапное появление на локомотивном светофоре жёлто-красного или красного огня. не соответствующего показанию напольного светофора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7.1. Управление специальным железнодорожным подвижным составом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Подготовка к выезду машинистом?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Правила производства маневровых передвижений?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отправления автоморисы на перегон?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Действие машиниста и помощника машиниста при ведение поезда?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прибытия на станцию?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Действия при вынужденной остановке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Работа в холодное время года?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Рабочий и транспортный режимы работы машины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Перевод ССПС из рабочего положения в транспортное положение?</w:t>
      </w:r>
    </w:p>
    <w:p w:rsidR="00F04D42" w:rsidRPr="00CF72E7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CF72E7" w:rsidRPr="00CF72E7" w:rsidRDefault="00CF72E7" w:rsidP="00A55F2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 w:rsidR="001808E5">
        <w:rPr>
          <w:rFonts w:ascii="Times New Roman" w:hAnsi="Times New Roman"/>
          <w:sz w:val="28"/>
          <w:szCs w:val="28"/>
        </w:rPr>
        <w:t>ПК7.1, ПК7.2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FA0767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76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23500C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На каком расстоянии от упора крана АДМ, МПТ концевой выключатель должен обеспечивать остановку грузозахватного органа?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не менее 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200 мм.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250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Что индицируется на блоке БИЛ-УП (блок индикации) при выключенном ЭПК153 (электропневматический клапан автостопа)?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координаты пути, текущее время, фактическую скорость 0 км/ч., готовность кассеты регистрации, режим работы, несущую частоту канала АЛСН (автоматическая, локомотивная, сигнализация, непрерывного действия, давление в ТМ (тормозной магистрали).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режим работы. Несущую частоту канала АЛСН (автоматическая, локомотивная, сигнализация, непрерывного действия, показания огней локомотивного светофора.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показания огней локомотивного светофора, координаты пути, текущее время, фактическую скорость 0 км/ч.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фактическую скорость 80 км/ч. Готовность кассеты регистрации.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Машинист должен подтвердить свою бдительность нажатием на РБ или РБС за время: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(7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(4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более (4,5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(9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Назначение БИЛ-УП (блок индикации) в системе КЛУБ-УП (комплексное локомотивное устройство безопасности).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ввода и отображения локомотивных и поездных характеристик.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приема сигналов от приемных катушек КПУ-1 (катушки приемные).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отображения информации.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для взаимодействия с машинистом посредством РБ и РБС (рукоятка бдительности и рукоятка бдительности специальная).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5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каких условиях КЛУБ-УП (комплексное локомотивное устройство безопасности) отменяет однократные проверки бдительности машиниста?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во время движения ССПС (специальный самоходный подвижной состав) проверки бдительности машиниста не производятся при скорости движения менее 9 км/ч на «Ж».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скорости движения 9 км/ч и более в поездном режиме на «КЖ».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на подталкивающем, втором и последующих ССПС (специальный самоходный подвижной состав).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 начале движения ССПС (специальный самоходный подвижной состав) в рабочем режиме.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6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Движение машины (согласно РЭ) разрешается при соблюдении следующих условий: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- наличие сигнала разрешения движения от системы КЛУБ-УП; - генератор включен; - управление крановым оборудованием выключено; - направление движения выбрано; - установлен автоматический режим управления гидропередачей.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направление движения выбрано;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- наличие сигнала разрешения движения от системы КЛУБ-УП; - зафиксированы аутригеры; - генератор выключен; - управление крановым оборудованием включено;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7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ввода поездных характеристик машинист должен нажать на клавиатуре БВЛ-УП кнопку: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«Л».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«РМП».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«f».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нагрузкой проводятся динамические испытания подъемников (вышек)?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а) при динамических испытаниях подъемников (вышек) производятся многократные (не менее трех раз) подъем и опускание груза весом на 10%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динамических испытаниях подъемников (вышек) производятся однократные подъем и опускание, а также проверка действия всех других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 динамических испытаниях подъемников (вышек) производятся многократные (не менее трех раз) подъем и опускание груза весом на 25%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при динамических испытаниях подъемников (вышек) производятся многократные (не менее трех раз) подъем и опускание груза весом на 125% превышающим его паспортную грузоподъемность, а также проверка действия всех других механизмов при совмещении рабочих движений.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9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Выбор режима движения по системе многих единиц производится вводом команды: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«Л262».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«К71».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0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включения режима движения ССПС по закрытому перегону машинист должен ввести команду: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«К800».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«К80».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«К262».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Назначение РБ и РБС (рукоятка бдительности и рукоятка бдительности специальная).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рукоятки бдительности предназначены для отработки бдительности с нормированным нажатием 1.5 - 2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рукоятки бдительности предназначены для управления КЛУБ-УП (комплексное локомотивное устройство безопасности).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рукоятки бдительности предназначены для выключения тяги.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рукоятка РБ с левой стороны по ходу движения у помощника, а рукоятка специальная РБС вверху над пультом, чтобы обеспечивалась отработка бдительности машинистом стоя.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СПС, транспортируемый в составе поезда или отдельным локомотивом, должен: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сопровождаться двумя проводниками.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сопровождение необязательно.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сопровождаться проводниками только в ночное время.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сопровождаться бригадой машины с количеством людей, указанным в Инструкции по эксплуатации.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Перед отцепкой тяговой единицы от состава следует привести в действие автотормоза снижением давления в УР (уравнительном резервуаре):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1,3 - 1,5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0,3 - 1,5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1,7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Через какое время разрешается включать тягу на тяговой единице в движущемся поезде после перевода ручки крана машиниста в положение отпуска?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ранее чем через 3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ранее чем через 2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ранее чем через 1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ранее чем через 2,5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Темп служебного торможения при VA положении ручки крана машиниста №394: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 6,0 кгс/см2 до 5,8 кгс/см2 за 80 - 120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 5,0 кгс/см2 до 4,0 кгс/см2 за 4 - 6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 5,0 кгс/см2 до 4,5 кгс/см2 за 15 - 20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 6,2 кгс/см2 до 5,8 кгс/см2 за 80 - 120 секунд.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Сколько положений имеет кран машиниста 4ВК?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три.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четыре.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д) пять.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е) шесть.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Время 80 - 110 с при проверке темпа ликвидации сверхзарядки должно снижаться в интервале: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6,0-5,8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6,2-6,0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6,8-6,5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5,8-5,6 кгс/см2 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Чем дополняются устройства автоблокировки или АЛС, как самостоятельного средства сигнализации на участках, где движение скоростных и высокоскоростных пассажирских поездов осуществляется со скоростью от 160 до 250 км/ч?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системами диагностики и мониторинга устройств железнодорожной автоматики и телемеханики.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устройствами GSM-R.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устройствами многозначной АЛС или другими системами (в том числе с использованием радиоканала) обеспечения безопасности движения.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устройствами АЛС или другими системами (в том числе с использованием радиоканала).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 какое время до выхода на маршрут приема и отправления скоростных и высокоскоростных пассажирских поездов прекращается маневровая работа?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 10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б)за 5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за 7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за 15 минут.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Минимальная высота подвески контактного повода над уровнем верха головки рельса на железнодорожных переездах?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6000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6800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5750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Минимальное расстояние от оси крайнего железнодорожного пути до внутреннего края опор контактной сети на перегонах?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3100 мм.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в) не менее 3700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г) не менее 3800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каких работников порядок, установленный ТРА, является обязательным?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работников владельца инфраструктуры.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работников железнодорожных путей необщего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работников владельца инфраструктуры, железнодорожных путей необщего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для работников инфраструктуры железнодорожных путей необщего пользования.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Какое первое и главное условие, позволяющее машинисту специального самоходного подвижного состава приводить в движение ССПС при производстве маневров?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машинист ССПС не вправе приводить в движение специальный самоходный подвижной состав без получения указания руководителя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машинист ССПС не вправе приводить в движение специальный самоходный подвижной состав без получения указания руководителя маневров лично, по радиосвязи, устройствам двусторонней парковой связи или сигнала, подаваемого ручными сигнальными приборами.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машинист ССПС не вправе приводить в движение специальный самоходный подвижной состав без получения указания ДСП (ДНЦ) по радиосвязи.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машинист ССПС не вправе приводить в движение специальный самоходный подвижной состав без получения указания руководителя.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чем главное отличие между полным и сокращенным опробованием автотормозов?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трех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вагонов, а в мотор-вагонных поездах по действию тормоза хвостового вагона.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полное опробование автотормозов в поездах с проверкой состояния тормозной магистрали и действия тормозов у всех вагонов, а сокращенное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опробование - у хвостового вагона, а в мотор-вагонных поездах по действию тормоза хвостового вагона.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осуществляет руководство передвижением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руководитель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руководитель работ в пределах его компетенции или уполномоченный им лицом.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руководитель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руководитель работ или руководитель маневров.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скоростью должен следовать машинист первого поезда при отправлении с разграничением времени?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90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25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 установленной на перегоне.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15 км/ч.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какой поездной документации указывается место (километр, пикет) первоначальной остановки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 письменном разрешении на бланке формы ДУ-64.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 письменном разрешении на бланке формы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 письменных разрешениях на бланках формы ДУ-64 и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 письменном разрешении на бланке формы ДУ-50.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Каким сигналом должен ответить машинист ССПС на требование произвести пробное торможение (после устного предупреждения)?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одним коротким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одним длинным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одним длинным и одним коротким свистком.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двумя короткими свистками.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Классификация сигналов по способу восприятия?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звуковые и радиосигналы.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видимые, звуковые и тепловые.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видимые и звуковые.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дневные, ночные и круглосуточные.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 услуг пользователя) железнодорожным транспортом?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всеми указанными работниками.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только работниками железнодорожного транспорта.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всеми указанными работниками, кроме индивидуальных предпринимателей.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всеми указанными работниками и индивидуальными предпринимателями.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тип светофоров применяется для разрешения или запрещения въезда железнодорожного подвижного состава в производственное помещение и выезда из него на железнодорожных путях общего пользования?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въездной (выездной).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технологический.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прикрытия.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повторительный.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и в какие сроки проводит первичный инструктаж на рабочем месте?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специалист по охране труда проводит инструктаж до начала самостоятельной деятельности работника.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лицо, назначенное распоряжение работодателя, проводит инструктаж в течение месяца после приема работника в организацию.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во всех вышеперечисленных случаях.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Что входит в обязанности работника в области охраны труда?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обеспечить хранение выданной ему спецодежды.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соблюдать режим труда и отдыха.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известить своего непосредственного руководителя о несчастном случае на производстве.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принять меры по предотвращению развития аварийной ситуации на рабочем месте.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Всегда ли следует работнику использовать СИЗ, выданные ему в соответствии с инструкцией по охране труда для выполнения работ?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работник обязан выполнять требования охраны труда, установленные инструкциями по охране труда и правильно применять СИЗ.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работник вправе отказаться от применения СИЗ, которые снижают производительность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работник имеет право отказаться от применения СИЗ, о чем он должен в письменной форме сообщить руководителю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во всех вышеперечисленных случаях.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периодичностью проводятся повторные инструктажи по охране труда для работников, условия труда которых связанны с повышенными требованиями безопасности?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реже одного раза в 3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реже одного раза в 6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реже одного раза в год.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 приказу работодателя.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вид инструктажа по охране труда проводится после расследования несчастного случая на производстве?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целевой.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внеплановый.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повторный.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первичный.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7. На каком расстоянии от автосцепки следует обходить группу стоящих вагонов или локомотив?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7 метров.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что направлено действие системы информации «Человек на пути»: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предупреждение наездов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контроля за соблюдение работниками требований охраны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снижение случаев, ухудшающих состояние локомотивных бригад.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на все 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Какое расстояние должно быть для прохода между автосцепками расцепленных вагонов?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7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техническим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нет правильного ответа.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организационным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пользовании углекислотным огнетушителем не допускается подносить раструб до электроустановки и пламени: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ближе 1 метра.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ближе 2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ближе 3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ближе 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каком расстоянии от лежащих на земле оборванных проводов работник оказывается под опасным напряжением шага?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менее 10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менее 8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в) более 8 м; </w:t>
      </w:r>
    </w:p>
    <w:p w:rsidR="00577E9E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более 10 м.</w:t>
      </w:r>
    </w:p>
    <w:p w:rsidR="00F412D4" w:rsidRPr="00FA0767" w:rsidRDefault="00F412D4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Порядок наложения переносных заземлений.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заземление присоединить к заземляющему устройству, затем к токоведущим частям.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б)заземление установить на токоведущие части, затем на заземляющее устройство.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проверить отсутствие напряжения, установить на токоведущие части, а затем на заземляющее устройство.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установить на заземляющее устройство, после проверки напряжения к токоведущей части.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Можно ли использовать подручные средства (топор, доска, палка, рукав пиджака) при освобождении работника от действия электрического тока в электроустановках напряжением выше 1000 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можно.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можно, если они сухие и нет дождя.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нельзя.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можно, если других подручных средств нет.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О чем должен напомнить помощник машинисту за 400 - 500 метров до светофора с запрещающим показанием?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 необходимости особой бдительности и снижения скорости до 20 км/час.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о необходимости снижения скорости до 20 км/час.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о необходимости снижения скорости до 15 км/час.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диспетчерской централизации не открывается входной светофор, прием поезда будет производиться при правильно установленном маршруте и свободном железнодорожном пути приема по регистрируемому приказу ДНЦ, передаваемому машинисту ССПС. Укажите верный регистрируемый приказ ДНЦ.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«Приказ № … Часы … Минуты … 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«Машинисту поезда № … 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зависимости от дальности пересылки машина типа АДМ, МПТ может транспортироваться: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своим ходом и погруженная на железнодорожные платформы.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своим ходом, отдельным локомотивом, погруженная на железнодорожные платформы или автомобильные транспортеры.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своим ходом, погруженная на железнодорожные платформы, отдельным локомотивом.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своим ходом, отдельным локомотивом, погруженная на железнодорожные платформы, в составе хозяйственного поезда, несколько машин в сцепе.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F44" w:rsidRPr="00A55F2B" w:rsidRDefault="0023500C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4F1E86" w:rsidRPr="00A55F2B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Темы рефератов:</w:t>
      </w: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Краткие сведения об основных узлах, входящих в экипаж часть автомотрисы.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Принцип действия гидропередачи. Работа гидротрансформатора.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Основные технические характеристики крановых установок и подъёмников, их классификация. Работы, выполняемые на крановых установках и подъёмниках.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Управление движением автомотрисы и автотормозами.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A55F2B" w:rsidRDefault="00F04D42" w:rsidP="00F04D4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>
        <w:rPr>
          <w:rFonts w:ascii="Times New Roman" w:hAnsi="Times New Roman"/>
          <w:sz w:val="28"/>
          <w:szCs w:val="28"/>
        </w:rPr>
        <w:t>ПК7.1, ПК7.2</w:t>
      </w:r>
    </w:p>
    <w:p w:rsidR="00F04D42" w:rsidRPr="00245ADA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807"/>
      </w:tblGrid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Default="00F04D42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3" w:rsidRPr="006F3E6D" w:rsidRDefault="00F64633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24051B" w:rsidRDefault="00A00226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24051B" w:rsidRDefault="00A55F2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Выявление неисправностей стрелочных переводов</w:t>
      </w:r>
    </w:p>
    <w:p w:rsidR="00132B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колёсных пар и автосцепныхустройств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 </w:t>
      </w:r>
      <w:r w:rsidRPr="0024051B">
        <w:rPr>
          <w:rFonts w:ascii="Times New Roman" w:hAnsi="Times New Roman"/>
          <w:sz w:val="28"/>
          <w:szCs w:val="28"/>
          <w:lang w:eastAsia="ru-RU"/>
        </w:rPr>
        <w:t>Ознакомление с общим устройством АДМ, МПТ, ДГКу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Составление кинематических схем механизмов и приводов рабочих органов ССПС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Выбор грузозахватных приспособлений для подъема грузов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тяговых характеристик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грузоподъемности крановой установки при различных условиях работы (высота, вылет стрелы, вид груза)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Расчет устойчивости ССПС при использовании крановой установки</w:t>
      </w:r>
      <w:r w:rsidRPr="0024051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освидетельствования крана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Действия машиниста крана (крановщика) в нестандартной ситуации </w:t>
      </w:r>
    </w:p>
    <w:p w:rsidR="001808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Применение знаковой сигнализации при перемещении грузов кранами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центра тяжести груза. Способы визуального определения массы груза.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наряда-допуска при работе стреловых кранов вблизи линий электропередач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результатов ежесменного обслуживания крана в вахтенном журнале крановщика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Браковка съемных грузозахватных приспособлений. Браковка барабанов, блоков, крюковой подвески </w:t>
      </w:r>
    </w:p>
    <w:p w:rsidR="006F3E6D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приборов и устройств безопасности кранов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и регулировка натяжения ремней привода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фильтрующего элемента масляного фильтра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и обслуживание воздушного фильтра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топливных фильтров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Контроль работы двигателя визуально, на слух и по приборам 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выполнения работ при проведении ежесменного обслуживания (ЕО)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Изучение конструкций и характеристик шестеренных и пластинчатых гидронасосов, гидроцилиндров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гидрораспределителей, гидрозамков, запорных клапанов, делителей потока. Выявление и устранение их неисправностей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клапанов напорных, редукционных, обратных предохранительных и разгрузочно-предохранительных; автоматов разгрузки. Выявление и устранение их неисправностей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всасывающих, сливных, напорных фильтров гидравлической системы. Замена фильтрующих элементов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Практическая работа № 27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гидравлической и пневматической систем ССПС к работе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Аварийное приведение подъемной вышки АДМ в транспортное положение посредством сброса давления в гидравлической системе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работоспособности электрических цепей, выявление неисправностей коммутирующей аппаратуры.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30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Измерение сопротивления электрических цепей и сопротивления изоляции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31 </w:t>
      </w:r>
      <w:r w:rsidRPr="0024051B">
        <w:rPr>
          <w:rFonts w:ascii="Times New Roman" w:hAnsi="Times New Roman"/>
          <w:sz w:val="28"/>
          <w:szCs w:val="28"/>
          <w:lang w:eastAsia="ru-RU"/>
        </w:rPr>
        <w:t>Обнаружение и устранение неисправностей электрических машин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32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Подключение и реверсирование электродвигателей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Практическая работа № 33 </w:t>
      </w:r>
      <w:r w:rsidRPr="0024051B">
        <w:rPr>
          <w:rFonts w:ascii="Times New Roman" w:hAnsi="Times New Roman"/>
          <w:sz w:val="28"/>
          <w:szCs w:val="28"/>
          <w:lang w:eastAsia="ru-RU"/>
        </w:rPr>
        <w:t>Техническое обслуживание генератора, замена полюсных щеток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34 </w:t>
      </w:r>
      <w:r w:rsidRPr="0024051B">
        <w:rPr>
          <w:rFonts w:ascii="Times New Roman" w:hAnsi="Times New Roman"/>
          <w:sz w:val="28"/>
          <w:szCs w:val="28"/>
          <w:lang w:eastAsia="ru-RU"/>
        </w:rPr>
        <w:t>Обслуживание аккумуляторных батарей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35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Подготовка к работе и проверка пневмооборудования.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36 </w:t>
      </w:r>
      <w:r w:rsidRPr="0024051B">
        <w:rPr>
          <w:rFonts w:ascii="Times New Roman" w:hAnsi="Times New Roman"/>
          <w:sz w:val="28"/>
          <w:szCs w:val="28"/>
          <w:lang w:eastAsia="ru-RU"/>
        </w:rPr>
        <w:t>Мониторинг состояния пневматического тормозного оборудования по показаниям приборов и сигнальных устройств. Проверка тормозного оборудования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37 </w:t>
      </w:r>
      <w:r w:rsidRPr="0024051B">
        <w:rPr>
          <w:rFonts w:ascii="Times New Roman" w:hAnsi="Times New Roman"/>
          <w:sz w:val="28"/>
          <w:szCs w:val="28"/>
          <w:lang w:eastAsia="ru-RU"/>
        </w:rPr>
        <w:t>Приёмка приборов управления тормозами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38 </w:t>
      </w:r>
      <w:r w:rsidRPr="0024051B">
        <w:rPr>
          <w:rFonts w:ascii="Times New Roman" w:hAnsi="Times New Roman"/>
          <w:sz w:val="28"/>
          <w:szCs w:val="28"/>
          <w:lang w:eastAsia="ru-RU"/>
        </w:rPr>
        <w:t>Включение режимов воздухораспределителей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39 </w:t>
      </w:r>
      <w:r w:rsidRPr="0024051B">
        <w:rPr>
          <w:rFonts w:ascii="Times New Roman" w:hAnsi="Times New Roman"/>
          <w:sz w:val="28"/>
          <w:szCs w:val="28"/>
          <w:lang w:eastAsia="ru-RU"/>
        </w:rPr>
        <w:t>Выявление неисправностей приборов торможения и их устранение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Регулировка тормозной рычажной передачи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Подготовка тормозного оборудования к действию.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и опробование тормозов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тормозами на различных профилях пути </w:t>
      </w:r>
    </w:p>
    <w:p w:rsidR="001808E5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43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машиниста в нестандартных ситуациях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Работа с основными функциями КЛУБ-УП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КЛУБ-УП к работе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Пользование устройством КЛУБ-УП в пути следования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действий при нарушении нормальной работы устройства КЛУБ-УП 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обслуживания КЛУБ-УП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показаний светофоров и сигналов ограждения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перегоне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51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станции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ручных сигналов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  <w:lang w:eastAsia="ru-RU"/>
        </w:rPr>
        <w:t>Практическая работа № 53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звуковых сигналов и выполнение их требований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Закрепление железнодорожного подвижного состава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55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обнаружении неисправности верхнего строения пути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56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несанкционированных остановках у светофоров с запрещающим показанием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57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при срабатывании устройств контроля схода подвижного состава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58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производстве работ крановой установкой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59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проведении технического обслуживания машины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журнала учета работы, периодических технических обслуживаний и ремонтов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маршрутного листа формы АУ-12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Ежесменное обслуживание ССПС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63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Выявление неисправностей при осмотре рабочих органов машины и транспортных креплений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64</w:t>
      </w:r>
      <w:r w:rsidRPr="0024051B">
        <w:rPr>
          <w:rFonts w:ascii="Times New Roman" w:hAnsi="Times New Roman"/>
          <w:sz w:val="28"/>
          <w:szCs w:val="28"/>
          <w:lang w:eastAsia="ru-RU"/>
        </w:rPr>
        <w:t>Запуск, диагностика систем, узлов, агрегатов машины и контроль их параметров автоматизированной системой контроля и управления параметров машины (АСКУМ)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ССПС (начало движения и остановка)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ССПС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67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Перевод крановой установки и монтажной площадки АДМ из транспортного режима в рабочий режим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68 </w:t>
      </w:r>
      <w:r w:rsidRPr="0024051B">
        <w:rPr>
          <w:rFonts w:ascii="Times New Roman" w:hAnsi="Times New Roman"/>
          <w:sz w:val="28"/>
          <w:szCs w:val="28"/>
          <w:lang w:eastAsia="ru-RU"/>
        </w:rPr>
        <w:t>Перевод машины из транспортного положения в рабочее положение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lastRenderedPageBreak/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F04D42" w:rsidRDefault="00026639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132BE5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Назначение и типы рам автомотрис; их составные. </w:t>
      </w: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Классификация и основные технические характеристики крановых установок и подъемников.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3. Система питания автомотрис. Основные приборы систем питания.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4. Грузовые органы и приспособления. Маркировка. Сроки осмотров и испытаний.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5. Колесные пары автомотрисы. Типы и их устройство. Порядок и сроки освидетельствования  колесных пар.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6. Инструкция по движению поездов и маневровой работе на железных дорогах Российской Федерации.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7. Обслуживание автомотрис. Порядок подготовки к работе, приемки и сдачи автомотрисы при смене бригад.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8. Общие сведения о двигателях внутреннего сгорания. Типы двигателей, устанавливаемые на автомотрисах.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9. Запуск двигателя автомотрисы; проверка узлов и агрегатов. Трогание с места и движение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10. Управление крановой установкой и подъемником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11. Перечень комплектации автомотрис инвентарем и приспособлениями. Назначение, устройство и работа переносных агрегатов.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12. Назначение, устройство,  и принцип действия отдельных механизмов управления автомотрисой.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13.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14.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15. Виды автосцепок, применяемых на автомотрисах; их устройство и действие. Назначение и устройство поглощающего аппарата.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16. Общие меры безопасности при нахождении на железнодорожных путях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17. Принцип действия гидропередачи.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18. Классификация светофоров. Основные сигнальные огни.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19. Правила производства маневровых передвижений.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lastRenderedPageBreak/>
        <w:t>20. Действия при вынужденной остановке на перегоне.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21. Рабочий и транспортный режимы работы машины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lang w:eastAsia="ru-RU"/>
        </w:rPr>
        <w:t>22. Культура безопасности в холдинге «РЖД»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23. Порядок закрепления железнодорожного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24. Порядок действий при обнаружении неисправности верхнего строения пути.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25. Порядок действий при несанкционированных остановках у светофоров с запрещающим показанием.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26. Порядок действий при срабатывании устройств контроля схода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27. Порядок действий при </w:t>
      </w:r>
      <w:r w:rsidRPr="00E859FE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E859FE">
        <w:rPr>
          <w:sz w:val="28"/>
          <w:szCs w:val="28"/>
        </w:rPr>
        <w:t>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28. Показания светофоров на железнодорожном транспорте.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29. Сигналы ограждения на станции.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30. Ограждение мест производства работ на перегоне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31. Сигналы ограждения на перегоне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32. </w:t>
      </w:r>
      <w:r w:rsidRPr="00E859FE">
        <w:rPr>
          <w:rFonts w:ascii="Times New Roman" w:hAnsi="Times New Roman"/>
          <w:color w:val="000000"/>
          <w:sz w:val="28"/>
          <w:szCs w:val="28"/>
        </w:rPr>
        <w:t xml:space="preserve">Порядок начала движения ССПС, оборудованной КЛУБ-УП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>33. Порядок движения по участку, оборудованному путевыми устройствами АЛСН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 xml:space="preserve">34. </w:t>
      </w:r>
      <w:r w:rsidRPr="00E859FE">
        <w:rPr>
          <w:rFonts w:ascii="Times New Roman" w:hAnsi="Times New Roman"/>
          <w:sz w:val="28"/>
          <w:szCs w:val="28"/>
        </w:rPr>
        <w:t>Подготовительный этап включения КЛУБ-УП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35. </w:t>
      </w:r>
      <w:r w:rsidRPr="00E859FE">
        <w:rPr>
          <w:rFonts w:ascii="Times New Roman" w:hAnsi="Times New Roman"/>
          <w:color w:val="000000"/>
          <w:sz w:val="28"/>
          <w:szCs w:val="28"/>
        </w:rPr>
        <w:t>Комплексное локомотивное устройство безопасности (КЛУБ-УП)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color w:val="000000"/>
          <w:sz w:val="28"/>
          <w:szCs w:val="28"/>
        </w:rPr>
        <w:t xml:space="preserve">36. </w:t>
      </w:r>
      <w:r w:rsidRPr="00E859FE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E859FE">
        <w:rPr>
          <w:sz w:val="28"/>
          <w:szCs w:val="28"/>
        </w:rPr>
        <w:t>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37. </w:t>
      </w:r>
      <w:r w:rsidRPr="00E859FE">
        <w:rPr>
          <w:sz w:val="28"/>
          <w:szCs w:val="28"/>
          <w:shd w:val="clear" w:color="auto" w:fill="FFFFFF"/>
        </w:rPr>
        <w:t>Устройство непрямодействующего  автоматического  тормоз</w:t>
      </w:r>
      <w:r w:rsidRPr="00E859FE">
        <w:rPr>
          <w:sz w:val="28"/>
          <w:szCs w:val="28"/>
        </w:rPr>
        <w:t xml:space="preserve">а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9FE">
        <w:rPr>
          <w:rFonts w:ascii="Times New Roman" w:hAnsi="Times New Roman"/>
          <w:sz w:val="28"/>
          <w:szCs w:val="28"/>
        </w:rPr>
        <w:t xml:space="preserve">38. </w:t>
      </w: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Устройство прямодействующего  автоматического  тормоза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39. Режимы работы схем автоматического тормоза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40. Контрольно-измерительные приборы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41. Контролирующая аппаратура 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42 Основные неисправности электрических аппаратов, приборов?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43. Требования промышленной безопасности для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44. Требования к организациям и работникам, осуществляющим эксплуатацию подъемных сооружений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45. Регистрация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46. Безопасность производства работ кранами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47. Правила выбора грузозахватных устройств.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48. Строповка и складирование грузов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49.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50. Назначение  автомотрис, мотовозов и дрезин</w:t>
      </w:r>
    </w:p>
    <w:p w:rsidR="00D35AEA" w:rsidRPr="00C92720" w:rsidRDefault="00D35AEA" w:rsidP="00D35AEA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</w:t>
      </w:r>
      <w:r w:rsidRPr="00791806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4051B" w:rsidRPr="0024051B" w:rsidRDefault="0024051B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24051B">
        <w:rPr>
          <w:rFonts w:ascii="Times New Roman" w:hAnsi="Times New Roman"/>
          <w:b/>
          <w:sz w:val="28"/>
          <w:szCs w:val="28"/>
          <w:u w:val="single"/>
        </w:rPr>
        <w:t>МДК.07.02 Выполнение работ по техническому обслуживанию и ремонту специального железнодорожного подвижного состава</w:t>
      </w:r>
    </w:p>
    <w:p w:rsidR="0024051B" w:rsidRPr="009925C7" w:rsidRDefault="0024051B" w:rsidP="0024051B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CE3"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4D42" w:rsidRPr="00334CE3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334CE3">
        <w:rPr>
          <w:rFonts w:eastAsia="Times New Roman"/>
          <w:b/>
          <w:sz w:val="28"/>
          <w:szCs w:val="28"/>
        </w:rPr>
        <w:t>Тема 1. Техническое обслуживание автомотрис, мотовозов и дрези</w:t>
      </w:r>
    </w:p>
    <w:p w:rsidR="0024051B" w:rsidRPr="00334CE3" w:rsidRDefault="0024051B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334CE3">
        <w:rPr>
          <w:sz w:val="28"/>
          <w:szCs w:val="28"/>
        </w:rPr>
        <w:t xml:space="preserve">Вопросы для устных опросов: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1.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 xml:space="preserve"> 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2.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>.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3.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4.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5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6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7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8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334CE3">
        <w:rPr>
          <w:rFonts w:ascii="Times New Roman" w:hAnsi="Times New Roman"/>
          <w:iCs/>
          <w:sz w:val="28"/>
          <w:szCs w:val="28"/>
        </w:rPr>
        <w:t xml:space="preserve"> 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sz w:val="28"/>
          <w:szCs w:val="28"/>
        </w:rPr>
        <w:t>9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  <w:lang w:eastAsia="ru-RU"/>
        </w:rPr>
        <w:t>Тема 2. Ремонт автомотрис, мотовозов и дрезин</w:t>
      </w:r>
      <w:r w:rsidRPr="00334CE3">
        <w:rPr>
          <w:rFonts w:ascii="Times New Roman" w:hAnsi="Times New Roman"/>
          <w:b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24051B" w:rsidRPr="00334CE3" w:rsidTr="0024051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1.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>З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5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6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7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8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271" w:rsidRPr="00334CE3" w:rsidRDefault="00C86271" w:rsidP="0024051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Темы рефератов:</w:t>
      </w:r>
    </w:p>
    <w:p w:rsidR="00C86271" w:rsidRPr="00F04D42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Технические указания по демонтажу и монтажу роликовых подшипниковых букс автомотрис (порядок формирования).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Испытания подъёмных механизмов автомотрисы. Сигналы при работе с крановой установкой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>Основные неисправности дизельных автомотрис и способы их устранения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Техническое обслуживание автомотрисы, проверка неисправности и комплектности инструментов, запасных частей, сигнальных принадлежностей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Смазка трущихся частей автомотрисы. Подготовка автомотрис к работе. </w:t>
      </w:r>
    </w:p>
    <w:p w:rsidR="007F6ADC" w:rsidRPr="00334CE3" w:rsidRDefault="007F6ADC" w:rsidP="007F6ADC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ПК7.1, ПК7.2</w:t>
      </w:r>
    </w:p>
    <w:p w:rsidR="007F6ADC" w:rsidRPr="00334CE3" w:rsidRDefault="007F6ADC" w:rsidP="007F6ADC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807"/>
      </w:tblGrid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масла питательной секции блок-насоса гидропередачи УГП300.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ниже 9,0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12,0 - 13,0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в) 13,0 - 15,0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11,5 - 12,5 кгс/см2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в системе смазки гидропередачи УГП-230.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0,8 - 1,2 кгс/см2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1,0 - 1,4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1,5 - 2,0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3,0 - 4,0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3.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Ежесменное техническое обслуживание машины включает в себя: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обслуживание перед выездом на перегон.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обслуживание во время работы.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обслуживание по возвращении машины с перегона.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все выше перечисленное.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4.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Виды осмотров и освидетельствования колесных пар. (укажите несколько вариантов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обыкновенное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полное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частичное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неполное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д) осмотр.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машин типа АДМ, МПТ, при проведении ТО и ремонтов периодичность исчисляется: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в километрах отремонтированного пути.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в наработанных моточасах.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в количестве месяцев отработанного времени машиной.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полугодиями.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6.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максимальное давление в ТЦ (тормозных цилиндрах):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3,0 - 4,5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3,8 - 4,0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3,0 - 3,5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5,3 - 5,5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7.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Плотность тормозной магистрали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более чем на 0,1 кгс/см2 в течение 1мин.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не более чем на 0,2 кгс/см2 в течение 2 мин или на 0,5 кгс/см2 в течение 5 мин.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не более чем на 0,2 кгс/см2 в течение 1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 более чем на 0,1 кгс/см2 в течение 2 мин или на 0,2 кгс/см2 в течение 4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8.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Плотность УР (уравнительного резервуара)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более чем на 0,2 кгс/см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не более чем на 0,1 кгс/см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не более чем на 0,1 кгс/см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 более чем на 0,3 кгс/см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9.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зарядное давление в тормозной магистрали для ССПС с воздухораспределителем грузового типа, включенным на груженый режим: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5,0-5,2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4,8-5,0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5,3-5,5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5,4-5,6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Какое давлении сжатого воздуха в тормозных цилиндрах машины при 4 положении ручки крана вспомогательного тормоза №254?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1,0 - 1,3 кгс/см2 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3,8 - 4,0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1,7 - 2,0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3,0 - 3,2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11.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эксплуатации двигателей внутреннего сгорания при температуре окружающего воздуха 0 градусов и выше применять топлива марок (укажите несколько вариантов ответа):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Л-0,2-40.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б)Л-0,5-40.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З-0,2.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З-0,5.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Для проведения расчетов расхода топлива в литрах необходимо знать следующие параметры: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удельный расход топлива и мощность двигателя.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мощность двигателя; плотность дизельного топлива. коэффициент, характеризующий соотношение времени работы при максимальной частоте вращения коленчатого вала.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удельный расход топлива и плотность дизельного топлива.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г) удельный расход топлива; мощность двигателя; плотность дизельного топлива; коэффициент, характеризующий соотношение времени работы при максимальной частоте вращения коленчатого вала.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24051B" w:rsidRPr="00334CE3" w:rsidRDefault="0024051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ходовой части автомотрисы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работы двигателя мотовоза, дрезины (на выбор) по приборам, визуально и на слух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трансмиссии автомотрисы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электрооборудования мотовоза, дрезины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форсунок дизеля при выполнении ТО-2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и регулировка угла опережения впрыска топлива на дизеле при выполнении ТО-2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7 </w:t>
      </w:r>
      <w:r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8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Смазка шарнирных соединений тормозной рычажной передачи и ручного тормоза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9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Проведение контрольно-технического осмотра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Практическая работа № 10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Порядок сезонной замены масла в дизеле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11 </w:t>
      </w:r>
      <w:r w:rsidRPr="00334CE3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Замена воздушного фильтра дизеля автомотрисы, мотовоза, дрезины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334C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Внешний осмотр колесных пар, буксовых узлов и рессорного подвешивания; определение неисправностей и методов их устранения или ремонта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генератора: определение неисправностей, выбор метода ремонта, ремонт или замена неисправных деталей, выбор необходимого инструмента </w:t>
      </w:r>
    </w:p>
    <w:p w:rsidR="0024051B" w:rsidRPr="00334CE3" w:rsidRDefault="0024051B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компрессора с заменой клапанов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24051B" w:rsidRPr="005543C7" w:rsidRDefault="0024051B" w:rsidP="005543C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1.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 xml:space="preserve"> 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2.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3.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4.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5.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6.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8. </w:t>
      </w:r>
      <w:r w:rsidRPr="005543C7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5543C7">
        <w:rPr>
          <w:rFonts w:ascii="Times New Roman" w:hAnsi="Times New Roman"/>
          <w:iCs/>
          <w:sz w:val="28"/>
          <w:szCs w:val="28"/>
        </w:rPr>
        <w:t xml:space="preserve">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3C7">
        <w:rPr>
          <w:rFonts w:ascii="Times New Roman" w:hAnsi="Times New Roman"/>
          <w:sz w:val="28"/>
          <w:szCs w:val="28"/>
        </w:rPr>
        <w:t xml:space="preserve">9. </w:t>
      </w:r>
      <w:r w:rsidRPr="005543C7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4CE3" w:rsidRPr="005543C7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>10.З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Pr="005543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43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</w:tc>
      </w:tr>
    </w:tbl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>.</w:t>
      </w:r>
      <w:r w:rsidR="00334CE3" w:rsidRPr="005543C7">
        <w:rPr>
          <w:rFonts w:ascii="Times New Roman" w:hAnsi="Times New Roman"/>
          <w:sz w:val="28"/>
          <w:szCs w:val="28"/>
        </w:rPr>
        <w:t xml:space="preserve"> О</w:t>
      </w:r>
      <w:r w:rsidR="00334CE3" w:rsidRPr="005543C7">
        <w:rPr>
          <w:rFonts w:ascii="Times New Roman" w:hAnsi="Times New Roman"/>
          <w:color w:val="000000"/>
          <w:sz w:val="28"/>
          <w:szCs w:val="28"/>
        </w:rPr>
        <w:t>бязательные работы ежедневного ухода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9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34CE3"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первого технического ухода (ТУ-1)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20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второго технического ухода (ТУ-2)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Особенности технического обслуживания мотовозов и автодрезин в осенне-зимний период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22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="0079600D" w:rsidRPr="005543C7">
        <w:rPr>
          <w:rFonts w:ascii="Times New Roman" w:hAnsi="Times New Roman"/>
          <w:bCs/>
          <w:color w:val="000000"/>
          <w:sz w:val="28"/>
          <w:szCs w:val="28"/>
        </w:rPr>
        <w:t>Виды и сорта смазок мотовозов и автодрезин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23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Консистентные смазки 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Технология и периодичность смазки 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Ежесменное техническое обслуживание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79600D" w:rsidRPr="005543C7">
        <w:rPr>
          <w:sz w:val="28"/>
          <w:szCs w:val="28"/>
        </w:rPr>
        <w:t>Общие требования безопасности при производстве технического обслуживания автомотрис, дрезин, мотовозов</w:t>
      </w:r>
      <w:r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 xml:space="preserve">Обслуживание крановой установки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lang w:eastAsia="ru-RU"/>
        </w:rPr>
        <w:t>2</w:t>
      </w:r>
      <w:r w:rsidR="0079600D" w:rsidRPr="005543C7">
        <w:rPr>
          <w:rFonts w:ascii="Times New Roman" w:hAnsi="Times New Roman"/>
          <w:sz w:val="28"/>
          <w:szCs w:val="28"/>
          <w:lang w:eastAsia="ru-RU"/>
        </w:rPr>
        <w:t>8</w:t>
      </w:r>
      <w:r w:rsidRPr="005543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 xml:space="preserve">Обслуживание поворотной монтажной площадки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9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подъемника</w:t>
      </w:r>
      <w:r w:rsidRPr="005543C7">
        <w:rPr>
          <w:sz w:val="28"/>
          <w:szCs w:val="28"/>
        </w:rPr>
        <w:t xml:space="preserve">. </w:t>
      </w:r>
    </w:p>
    <w:p w:rsidR="003641FC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30</w:t>
      </w:r>
      <w:r w:rsidR="00F04D42"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крана-манипулятора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31</w:t>
      </w:r>
      <w:r w:rsidR="00F04D42" w:rsidRPr="005543C7">
        <w:rPr>
          <w:sz w:val="28"/>
          <w:szCs w:val="28"/>
        </w:rPr>
        <w:t>.</w:t>
      </w:r>
      <w:r w:rsidRPr="005543C7">
        <w:rPr>
          <w:sz w:val="28"/>
          <w:szCs w:val="28"/>
        </w:rPr>
        <w:t xml:space="preserve"> </w:t>
      </w:r>
      <w:r w:rsidRPr="005543C7">
        <w:rPr>
          <w:bCs/>
          <w:sz w:val="28"/>
          <w:szCs w:val="28"/>
          <w:shd w:val="clear" w:color="auto" w:fill="FFFFFF"/>
        </w:rPr>
        <w:t>Значение системы планово-предупредительного</w:t>
      </w:r>
      <w:r w:rsidRPr="005543C7">
        <w:rPr>
          <w:bCs/>
          <w:sz w:val="28"/>
          <w:szCs w:val="28"/>
          <w:shd w:val="clear" w:color="auto" w:fill="FFFFFF"/>
        </w:rPr>
        <w:br/>
        <w:t>технического обслуживания и ремонта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32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bCs/>
          <w:sz w:val="28"/>
          <w:szCs w:val="28"/>
          <w:shd w:val="clear" w:color="auto" w:fill="FFFFFF"/>
        </w:rPr>
        <w:t>Основные работы по техническому обслуживанию и ремонту</w:t>
      </w:r>
      <w:r w:rsidRPr="005543C7">
        <w:rPr>
          <w:bCs/>
          <w:sz w:val="28"/>
          <w:szCs w:val="28"/>
          <w:shd w:val="clear" w:color="auto" w:fill="FFFFFF"/>
        </w:rPr>
        <w:br/>
        <w:t>специального подвижного состава и механизмов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автомотрис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34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мотовозов, дрезин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Обслуживание дополнительного рабочего оборудования</w:t>
      </w:r>
      <w:r w:rsidR="00F04D42"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гидравлического оборудования автомотрис, мотовозов, дрезин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электрического оборудования автомотрис, мотовозов, дрезин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3</w:t>
      </w:r>
      <w:r w:rsidR="003641FC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Обслуживание пневматического оборудования автомотрис, мотовозов, дрезин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3</w:t>
      </w:r>
      <w:r w:rsidR="003641FC" w:rsidRPr="005543C7">
        <w:rPr>
          <w:rFonts w:ascii="Times New Roman" w:hAnsi="Times New Roman"/>
          <w:color w:val="000000"/>
          <w:sz w:val="28"/>
          <w:szCs w:val="28"/>
        </w:rPr>
        <w:t>9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Ремонт компрессора с заменой клапанов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40</w:t>
      </w:r>
      <w:r w:rsidR="00F04D42"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определение неисправностей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>41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выбор метода ремонта, ремонт или замена неисправных деталей, выбор необходимого инструмента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color w:val="000000"/>
          <w:sz w:val="28"/>
          <w:szCs w:val="28"/>
        </w:rPr>
        <w:t>42</w:t>
      </w:r>
      <w:r w:rsidR="00F04D42" w:rsidRPr="005543C7">
        <w:rPr>
          <w:color w:val="000000"/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колесных пар; определение неисправностей и методов их устранения или ремонта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43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буксовых узлов;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5543C7">
        <w:rPr>
          <w:rFonts w:ascii="Times New Roman" w:hAnsi="Times New Roman"/>
          <w:sz w:val="28"/>
          <w:szCs w:val="28"/>
        </w:rPr>
        <w:t>44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Внешний осмотр рессорного подвешивания;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shd w:val="clear" w:color="auto" w:fill="FFFFFF"/>
        </w:rPr>
        <w:t>45</w:t>
      </w:r>
      <w:r w:rsidR="00F04D42" w:rsidRPr="005543C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5543C7" w:rsidRDefault="0024051B" w:rsidP="005543C7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24051B" w:rsidRPr="003641FC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24051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24051B" w:rsidRPr="00DA4C2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 Оценка по производственной практике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 xml:space="preserve"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</w:t>
      </w:r>
      <w:r w:rsidRPr="0024051B">
        <w:rPr>
          <w:rFonts w:ascii="Times New Roman" w:hAnsi="Times New Roman"/>
          <w:sz w:val="28"/>
          <w:szCs w:val="28"/>
        </w:rPr>
        <w:lastRenderedPageBreak/>
        <w:t>соответствии с технологией и требованиями организации, в которой проходила практика.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24051B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24051B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398"/>
      </w:tblGrid>
      <w:tr w:rsidR="001E5F33" w:rsidRPr="00146281" w:rsidTr="006F3E6D">
        <w:trPr>
          <w:trHeight w:val="491"/>
        </w:trPr>
        <w:tc>
          <w:tcPr>
            <w:tcW w:w="6096" w:type="dxa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146281" w:rsidTr="006F3E6D">
        <w:trPr>
          <w:trHeight w:val="477"/>
        </w:trPr>
        <w:tc>
          <w:tcPr>
            <w:tcW w:w="6096" w:type="dxa"/>
          </w:tcPr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Обучающимся до начала выполнения трудовых действий (операций) необходимо:</w:t>
            </w:r>
          </w:p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пройти инструктажи по охране труда, пожарной безопасности и электробезопасности;</w:t>
            </w:r>
          </w:p>
          <w:p w:rsidR="00C92720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 xml:space="preserve">ознакомиться с требованиями к работе </w:t>
            </w:r>
            <w:r w:rsidR="00EA1746" w:rsidRPr="00EA1746">
              <w:rPr>
                <w:rFonts w:ascii="Times New Roman" w:hAnsi="Times New Roman"/>
                <w:lang w:eastAsia="ru-RU"/>
              </w:rPr>
              <w:t>по техническому обслуживанию и ремонту специального железнодорожного подвижного состава</w:t>
            </w:r>
            <w:r w:rsidR="00EA1746" w:rsidRPr="00EA174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color w:val="000000"/>
                <w:lang w:eastAsia="ru-RU"/>
              </w:rPr>
              <w:t>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</w:tcPr>
          <w:p w:rsidR="00C92720" w:rsidRPr="00EA1746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</w:t>
            </w:r>
            <w:r w:rsidR="001808E5" w:rsidRPr="00EA1746">
              <w:rPr>
                <w:rFonts w:ascii="Times New Roman" w:hAnsi="Times New Roman"/>
                <w:sz w:val="24"/>
                <w:szCs w:val="24"/>
              </w:rPr>
              <w:t>ПК7.1, ПК7.2</w:t>
            </w:r>
            <w:r w:rsidR="00C92720" w:rsidRPr="00EA1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746"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C92720" w:rsidRPr="00EA1746" w:rsidTr="006F3E6D">
        <w:trPr>
          <w:trHeight w:val="506"/>
        </w:trPr>
        <w:tc>
          <w:tcPr>
            <w:tcW w:w="6096" w:type="dxa"/>
          </w:tcPr>
          <w:p w:rsidR="00C92720" w:rsidRPr="00EA1746" w:rsidRDefault="00EA1746" w:rsidP="00EA1746">
            <w:pPr>
              <w:spacing w:after="0" w:line="240" w:lineRule="auto"/>
              <w:ind w:right="57"/>
              <w:rPr>
                <w:rFonts w:ascii="Times New Roman" w:hAnsi="Times New Roman"/>
                <w:u w:val="single"/>
                <w:lang w:eastAsia="ru-RU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t>Управление специальным железнодорожным подвижным составом:</w:t>
            </w:r>
          </w:p>
        </w:tc>
        <w:tc>
          <w:tcPr>
            <w:tcW w:w="3398" w:type="dxa"/>
          </w:tcPr>
          <w:p w:rsidR="00C92720" w:rsidRPr="00EA1746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специальным железнодорожным подвижным составом (самоходным) при перевозке людей и груза, транспортировке инструмента, материалов, механизмов, оборудования, устройств при движении по железнодорожным путям к месту выполнения работ.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силовыми, крановыми установками, рабочими органами и механизмами специального железнодорожного подвижного состава (самоходного) согласно технологическому процессу при сооружении, текущем содержании, ремонте верхнего строения железнодорожного пути, искусственных сооружений, земляного полотна, устройства электроснабжения.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Выполнение маневровых работ специальным железнодорожным подвижным составом (самоходным) на деповских и станционных железнодорожных путях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Выполнение погрузочно-разгрузочных работ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с использованием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правильности погрузки, размещения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и крепления груза на специальном железнодорожном подвижном составе (самоходном).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Контроль работы устройств безопасности, состояния сцепного устройства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переговоров по переговорным устройствам в соответствии с требованиями регламента переговоров.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устройств радиосвязи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узлов и агрегатов специального железнодорожного подвижного состава (самоходного) визуально и с использованием автоматизированной системы диагностики.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показаний контрольно-измерительных приборов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гололедоочистительной установки при очистке наледи с устройств электроснабжения.</w:t>
            </w:r>
          </w:p>
          <w:p w:rsid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в рациональном режиме с обеспечением экономного расходования топливно-энергетических ресурсов, смазочных материалов.</w:t>
            </w:r>
          </w:p>
          <w:p w:rsidR="00EA1746" w:rsidRP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Внесение в книгу установленной локальными нормативными актами формы записей о выявленных нарушениях, угрожающих безопасности движения.</w:t>
            </w: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ОК01, ОК02, ОК04, ОК05, ОК09, ПК7.1,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EA1746" w:rsidRDefault="00EA1746" w:rsidP="00577E9E">
            <w:pPr>
              <w:spacing w:after="0" w:line="240" w:lineRule="auto"/>
              <w:ind w:left="57" w:right="57"/>
              <w:rPr>
                <w:rFonts w:ascii="Times New Roman" w:hAnsi="Times New Roman"/>
                <w:highlight w:val="yellow"/>
                <w:u w:val="single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lastRenderedPageBreak/>
              <w:t>Выполнение работ по техническому обслуживанию и ремонту специального железнодорожного подвижного состава:</w:t>
            </w:r>
          </w:p>
        </w:tc>
        <w:tc>
          <w:tcPr>
            <w:tcW w:w="3398" w:type="dxa"/>
          </w:tcPr>
          <w:p w:rsidR="00EA1746" w:rsidRPr="00146281" w:rsidRDefault="00EA1746" w:rsidP="006F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lang w:eastAsia="ru-RU"/>
              </w:rPr>
              <w:t xml:space="preserve">1.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технического состояния специального железнодорожного подвижного состава (самоходного) при управлении установками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 xml:space="preserve">и рабочими органами, перевозке людей и груза, транспортировке инструмента, материалов, механизмов, оборудования, устройств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при движении по железнодорожным путям к месту выполнения работ.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A1746" w:rsidRPr="00541FA2" w:rsidRDefault="00EA1746" w:rsidP="00C559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параметров работы контрольно-измерительных приборов, оборудования, устройств безопасности, радиосвязи специального железнодорожного подвижного состава (самоходного).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3.Выполнение работ по устранению выявленных по результатам контроля неисправностей узлов, агрегатов, механизмов, оборудования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4.Определение порядка выполнения работ, предусмотренных системой планово-предупредительного ремонта специального железнодорожного подвижного состава (самоходного), с выбором инструмента для их выполнения.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5.Выполнение комплекса работ по техническому обслуживанию и ремонту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6. Поддержание в исправном состоянии двигателя, оборудования, ходовой части, агрегатов, систем, узлов,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рабочих органов специального железнодорожного подвижного состава (самоходного).</w:t>
            </w:r>
          </w:p>
          <w:p w:rsidR="00EA1746" w:rsidRPr="00146281" w:rsidRDefault="00EA1746" w:rsidP="006F3E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ОК01, ОК02, ОК04, ОК05, ОК09, ПК7.1,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</w:tbl>
    <w:p w:rsidR="000856C3" w:rsidRPr="00146281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A1746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38648C" w:rsidRPr="00EA1746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 w:rsidRPr="00EA1746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EA1746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Pr="00EA1746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8648C" w:rsidRPr="00EA1746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EA1746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EA1746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EA1746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EA1746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A1746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Pr="00EA1746">
        <w:rPr>
          <w:rFonts w:ascii="Times New Roman" w:hAnsi="Times New Roman"/>
          <w:b/>
          <w:sz w:val="24"/>
          <w:szCs w:val="24"/>
        </w:rPr>
        <w:t xml:space="preserve"> </w:t>
      </w:r>
      <w:r w:rsidR="00AC4E0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E5F33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EA1746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EA1746" w:rsidTr="006032C5">
        <w:trPr>
          <w:trHeight w:val="1433"/>
        </w:trPr>
        <w:tc>
          <w:tcPr>
            <w:tcW w:w="4829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512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EA1746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М.П.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br w:type="page"/>
      </w: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EA1746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EA1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FA5E73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EA174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EA1746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Pr="00EA1746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Практический этап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Практический вопрос оценивается в 5 баллов.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В билете 1 практический вопрос.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Результат «сдан» выставляется для границы 65% соответствия ответа соискателя эталону ответа. Следовательно, на практическом этапе профессионального экзамена соискатель должен набрать не менее 3,25 балла.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0767">
        <w:rPr>
          <w:rFonts w:ascii="Times New Roman" w:hAnsi="Times New Roman"/>
          <w:b/>
          <w:sz w:val="24"/>
          <w:szCs w:val="24"/>
          <w:u w:val="single"/>
        </w:rPr>
        <w:t xml:space="preserve">Задания для практической части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Управление специальным железнодорожным подвижным составом (самоходным) при движении по железнодорожным путям к месту выполнения работ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0767">
        <w:rPr>
          <w:rFonts w:ascii="Times New Roman" w:hAnsi="Times New Roman"/>
          <w:sz w:val="24"/>
          <w:szCs w:val="24"/>
          <w:u w:val="single"/>
        </w:rPr>
        <w:t xml:space="preserve">Трудовое действие: Выполнение маневровых работ в пределах железнодорожной станции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>Задание 10. Порядок действий машиниста АДМ по прибытию на место дислокации (по окончанию работы)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 Условия выполнения задания: соответствие эталону ответа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Место выполнения задания: тренажер, действующее или наглядное оборудование, путевая машина (при невозможности выполнения практических действий - отрабатывается их алгоритм в учебном классе)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Максимальное время выполнения задания: не более 0,5 часа </w:t>
      </w:r>
    </w:p>
    <w:p w:rsidR="00D35AEA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>Критерии оценки: правильная последовательность, соответствующая технологическому процессу, установленному «Правилами эксплуатации специального железнодорожного подвижного состава на инфраструктуре ОАО «РЖД», утверждеными распоряжением ОАО «РЖД» от 26.12.2016 г. №2676р, (в ред. распоряжения ОАО "РЖД" от 08.02.2018 г. №248р»</w:t>
      </w:r>
    </w:p>
    <w:p w:rsidR="00FA0767" w:rsidRPr="00146281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EA1746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60 мин</w:t>
      </w:r>
      <w:r w:rsidRPr="00EA1746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EA1746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FA0767" w:rsidRDefault="000519FD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5F33" w:rsidRPr="00FA0767" w:rsidRDefault="001E5F33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0767">
        <w:rPr>
          <w:rFonts w:ascii="Times New Roman" w:hAnsi="Times New Roman"/>
          <w:color w:val="000000"/>
          <w:sz w:val="28"/>
          <w:szCs w:val="28"/>
        </w:rPr>
        <w:t xml:space="preserve">Литература для студента: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1. Приказ Минтранса РФ от 21.12.2010 г. №286 «Правила технической эксплуатации железных дорог Российской Федерации» с изменениями в соответствии приказами Минтранса №286 в ред. Приказов Минтранса России от 12.08.2011 г. N210, от 04.06.2012 г. N162, от 13.06.2012 г. N164, от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30.03.2015 г. N57, от 09.11.2015 г. N330, от 25.12.2015 г. N382, от 03.06.2016 г. N145, от 01.09.2016 г. N257, от 30.01.2018 г. N36, от 09.02.2018 г. N54;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2. Приложение №7 к ПТЭ, утверждено Приказом Минтранса России от 04.06.2012 г. №162 «Инструкция по сигнализации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3. Приложение №8 к ПТЭ, утверждено Приказом Минтранса России от 04.06.2012 г. №162 «Инструкция по движению поездов и маневровой работе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4. Регламент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«РЖД», утвержден распоряжением ОАО «РЖД» от 12.12.2017 г. №2580р;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5. Руководство по осмотру, ревизии и ремонту букс специального подвижного состава, утверждено распоряжением ОАО «РЖД» ЦПО-31 от 18.12.2006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6. Руководство по формированию, освидетельствованию, ремонту и осмотру колёсных пар специального подвижного состава, утверждено распоряжением ОАО «РЖД» от 19.02.2018 г. №321р;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7. Правила эксплуатации специального железнодорожного подвижного состава на инфраструктуре ОАО «РЖД», утверждены распоряжением ОАО «РЖД» от 26.12.2016 г. №2676р, (в ред. распоряжения ОАО "РЖД" от 08.02.2018 г. №248р);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8. Положения о системе планово-предупредительного ремонта специального железнодорожного подвижного состава и механизмов инфраструктурного комплекса открытого акционерного общества «Российские железные дороги», утверждены распоряжением ОАО «РЖД» от 14 марта 2014 г. №659р (с изм. от 13 мая 2016);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9. Положения о бригаде специального самоходного подвижного состава, работающей на инфраструктуре ОАО «РЖД», утверждены распоряжением ОАО «РЖД» от 10 марта 2016 г. №393р;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10. Положения о порядке действий бригад специального самоходного подвижного состава при возникновении аварийных и нестандартных ситуаций на инфраструктуре ОАО «РЖД», утверждены распоряжением ОАО «РЖД» от 12 июля 2016 г. №1384р;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11. Руководство по приведению в транспортное положение, транспортированию и порядку сопровождения специального подвижного состава ОАО «РЖД», утверждено распоряжением ОАО «РЖД» от 23 декабря 2010 г. №2697р;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12. Инструкция по приведению в транспортное положение и порядку сопровождения специального подвижного состава, утвержденная МПС России от 3 июля 2002 г. ЦП-908; 13. Правила технического обслуживания тормозного оборудования и управления тормозами специального железнодорожного подвижного состава, утв. распоряжением №9 от 12.01.2018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14. Правила пожарной безопасности на железнодорожном транспорте «Технические требования к противопожарной защите специального подвижного состава», утверждены распоряжением ОАО «РЖД» от 15 января 2002 г. ЦПО-28П; 15. Правила по безопасному нахождению работников ОАО «РЖД» на железнодорожных путях, утв. распоряжением ОАО «РЖД» от 24.12.2012 г. №2665р;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16. Правила по охране труда, экологической, промышленной и пожарной безопасности при техническом обслуживании и ремонте объектов инфраструктуры путевого комплекса ОАО «РЖД» ПОТ РЖД4100612-ЦП-ЦДРП-002-2013, утв. распоряжением ОАО «РЖД» от 04.02.2014 г. №255р;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17. Инструкция по обеспечению безопасности движения поездов при производстве путевых работ, утв. распоряжением ОАО «РЖД» №2540р от 14.12.2016 г;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18. Аппаратура системы обеспечения безопасности движения специального самоходного подвижного состава 1 категории КЛУБ-УП. Руководство по эксплуатации. 36993-00-00 РЭ, 2009 г.; </w:t>
      </w:r>
    </w:p>
    <w:p w:rsidR="00705C70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19. Инструкция по эксплуатации локомотивных устройств безопасности №Л230 от 24.10.2017 г.</w:t>
      </w: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EA1746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EA1746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EA1746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2532FF" w:rsidRPr="00EA1746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A1746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EA1746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EA1746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EA1746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Pr="00EA1746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EA1746" w:rsidRDefault="00EA1746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EA1746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(Ф.И.О.)</w:t>
      </w:r>
    </w:p>
    <w:p w:rsidR="002532FF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EA1746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EA17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EA1746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EA1746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</w:t>
      </w:r>
      <w:r w:rsidR="00C8225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EA1746">
        <w:rPr>
          <w:rFonts w:ascii="Times New Roman" w:hAnsi="Times New Roman"/>
          <w:sz w:val="24"/>
          <w:szCs w:val="24"/>
        </w:rPr>
        <w:t xml:space="preserve">402 </w:t>
      </w:r>
      <w:r w:rsidR="00C8225D" w:rsidRPr="00EA1746">
        <w:rPr>
          <w:rFonts w:ascii="Times New Roman" w:hAnsi="Times New Roman"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EA1746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1E5F33" w:rsidRPr="00EA1746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A1746" w:rsidRPr="00EA1746" w:rsidTr="00EA1746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EA1746">
              <w:rPr>
                <w:rFonts w:ascii="Times New Roman" w:hAnsi="Times New Roman"/>
                <w:b/>
                <w:lang w:eastAsia="ru-RU"/>
              </w:rPr>
              <w:t>МДК 07.01 Управление специальным железнодорожным подвижным составом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vMerge w:val="restart"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90083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8648C">
        <w:tc>
          <w:tcPr>
            <w:tcW w:w="3824" w:type="dxa"/>
            <w:hideMark/>
          </w:tcPr>
          <w:p w:rsidR="00EA1746" w:rsidRPr="00EA1746" w:rsidRDefault="00EA1746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23500C" w:rsidP="00EA1746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EA1746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8225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EA1746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08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32BE5" w:rsidRPr="00EA1746" w:rsidTr="006F3E6D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ПК.7.1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ПК.7.2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1E5F3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</w:t>
      </w:r>
      <w:r w:rsidR="001E5F33"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80" w:rsidRDefault="00655380">
      <w:pPr>
        <w:spacing w:after="0" w:line="240" w:lineRule="auto"/>
      </w:pPr>
      <w:r>
        <w:separator/>
      </w:r>
    </w:p>
  </w:endnote>
  <w:endnote w:type="continuationSeparator" w:id="0">
    <w:p w:rsidR="00655380" w:rsidRDefault="0065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09" w:rsidRDefault="00655380">
    <w:pPr>
      <w:pStyle w:val="af0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D74F09" w:rsidRDefault="00655380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3379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80" w:rsidRDefault="00655380">
      <w:pPr>
        <w:spacing w:after="0" w:line="240" w:lineRule="auto"/>
      </w:pPr>
      <w:r>
        <w:separator/>
      </w:r>
    </w:p>
  </w:footnote>
  <w:footnote w:type="continuationSeparator" w:id="0">
    <w:p w:rsidR="00655380" w:rsidRDefault="00655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3F3587"/>
    <w:multiLevelType w:val="hybridMultilevel"/>
    <w:tmpl w:val="E04ED11A"/>
    <w:lvl w:ilvl="0" w:tplc="67F0F09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EA94F5F"/>
    <w:multiLevelType w:val="hybridMultilevel"/>
    <w:tmpl w:val="9E5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2C8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410F"/>
    <w:multiLevelType w:val="hybridMultilevel"/>
    <w:tmpl w:val="3C24C2D2"/>
    <w:lvl w:ilvl="0" w:tplc="FB5698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F4D3CA5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1C5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1CCE"/>
    <w:rsid w:val="00132BE5"/>
    <w:rsid w:val="00133420"/>
    <w:rsid w:val="001369DA"/>
    <w:rsid w:val="00140F61"/>
    <w:rsid w:val="00141325"/>
    <w:rsid w:val="0014282C"/>
    <w:rsid w:val="001432E8"/>
    <w:rsid w:val="001443FD"/>
    <w:rsid w:val="00146281"/>
    <w:rsid w:val="00147597"/>
    <w:rsid w:val="00151E66"/>
    <w:rsid w:val="00155170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8E5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31CF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051B"/>
    <w:rsid w:val="00242034"/>
    <w:rsid w:val="00243EC7"/>
    <w:rsid w:val="00245ADA"/>
    <w:rsid w:val="00250646"/>
    <w:rsid w:val="002532FF"/>
    <w:rsid w:val="00255C5E"/>
    <w:rsid w:val="00257A51"/>
    <w:rsid w:val="00260053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4CE3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641FC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425F"/>
    <w:rsid w:val="004056DD"/>
    <w:rsid w:val="00407714"/>
    <w:rsid w:val="0041159C"/>
    <w:rsid w:val="004117C4"/>
    <w:rsid w:val="0041306D"/>
    <w:rsid w:val="004130F5"/>
    <w:rsid w:val="0041381F"/>
    <w:rsid w:val="00415F37"/>
    <w:rsid w:val="00417ACD"/>
    <w:rsid w:val="00417AFB"/>
    <w:rsid w:val="00420BD5"/>
    <w:rsid w:val="004218C7"/>
    <w:rsid w:val="00422BDC"/>
    <w:rsid w:val="004244BF"/>
    <w:rsid w:val="00426001"/>
    <w:rsid w:val="0043099B"/>
    <w:rsid w:val="0043183B"/>
    <w:rsid w:val="0043378E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3C7"/>
    <w:rsid w:val="005545F4"/>
    <w:rsid w:val="00554705"/>
    <w:rsid w:val="00563C79"/>
    <w:rsid w:val="00566C99"/>
    <w:rsid w:val="00577E9E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79E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1BC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5380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3F13"/>
    <w:rsid w:val="006E41F4"/>
    <w:rsid w:val="006F3E6D"/>
    <w:rsid w:val="006F73BD"/>
    <w:rsid w:val="00700DF2"/>
    <w:rsid w:val="0070163E"/>
    <w:rsid w:val="00702937"/>
    <w:rsid w:val="0070594B"/>
    <w:rsid w:val="00705C70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600D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57AF"/>
    <w:rsid w:val="007F6ADC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46A9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55EC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4364"/>
    <w:rsid w:val="00927BA2"/>
    <w:rsid w:val="0093068B"/>
    <w:rsid w:val="00930F50"/>
    <w:rsid w:val="009329BF"/>
    <w:rsid w:val="00933792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326A"/>
    <w:rsid w:val="00A370E9"/>
    <w:rsid w:val="00A43AF0"/>
    <w:rsid w:val="00A55CE3"/>
    <w:rsid w:val="00A55F2B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0DBA"/>
    <w:rsid w:val="00AB1648"/>
    <w:rsid w:val="00AB37AD"/>
    <w:rsid w:val="00AB4705"/>
    <w:rsid w:val="00AB642A"/>
    <w:rsid w:val="00AC205A"/>
    <w:rsid w:val="00AC2BAD"/>
    <w:rsid w:val="00AC4E0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6139"/>
    <w:rsid w:val="00B97FD7"/>
    <w:rsid w:val="00BA3131"/>
    <w:rsid w:val="00BA3BCA"/>
    <w:rsid w:val="00BA436D"/>
    <w:rsid w:val="00BA5EB2"/>
    <w:rsid w:val="00BA63B7"/>
    <w:rsid w:val="00BA7049"/>
    <w:rsid w:val="00BA7ABC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59C4"/>
    <w:rsid w:val="00C569F8"/>
    <w:rsid w:val="00C65100"/>
    <w:rsid w:val="00C65203"/>
    <w:rsid w:val="00C76DCD"/>
    <w:rsid w:val="00C800C6"/>
    <w:rsid w:val="00C8225D"/>
    <w:rsid w:val="00C85AC8"/>
    <w:rsid w:val="00C86271"/>
    <w:rsid w:val="00C92720"/>
    <w:rsid w:val="00C95867"/>
    <w:rsid w:val="00CA0810"/>
    <w:rsid w:val="00CA0E7E"/>
    <w:rsid w:val="00CA281A"/>
    <w:rsid w:val="00CA4192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35AEA"/>
    <w:rsid w:val="00D420C1"/>
    <w:rsid w:val="00D42CBF"/>
    <w:rsid w:val="00D43D6D"/>
    <w:rsid w:val="00D4514F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4F09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746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04D42"/>
    <w:rsid w:val="00F16423"/>
    <w:rsid w:val="00F176EF"/>
    <w:rsid w:val="00F209F6"/>
    <w:rsid w:val="00F22AB6"/>
    <w:rsid w:val="00F26910"/>
    <w:rsid w:val="00F27561"/>
    <w:rsid w:val="00F36BC6"/>
    <w:rsid w:val="00F3795B"/>
    <w:rsid w:val="00F412D4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767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AB1C84C-C9D1-4414-851E-5FB7489B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271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b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0B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C06C-A133-4ED6-A10D-9D7FD354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1</Pages>
  <Words>13817</Words>
  <Characters>78763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10</cp:revision>
  <cp:lastPrinted>2020-10-02T00:21:00Z</cp:lastPrinted>
  <dcterms:created xsi:type="dcterms:W3CDTF">2023-04-28T08:23:00Z</dcterms:created>
  <dcterms:modified xsi:type="dcterms:W3CDTF">2025-03-14T08:57:00Z</dcterms:modified>
</cp:coreProperties>
</file>