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769" w:rsidRDefault="00915769">
      <w:pPr>
        <w:spacing w:after="0"/>
        <w:jc w:val="right"/>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692132" w:rsidP="00225026">
      <w:pPr>
        <w:spacing w:after="0" w:line="360" w:lineRule="auto"/>
        <w:jc w:val="center"/>
        <w:rPr>
          <w:rFonts w:ascii="Times New Roman" w:hAnsi="Times New Roman"/>
          <w:b/>
          <w:sz w:val="24"/>
        </w:rPr>
      </w:pPr>
      <w:r>
        <w:rPr>
          <w:rFonts w:ascii="Times New Roman" w:hAnsi="Times New Roman"/>
          <w:b/>
          <w:sz w:val="24"/>
        </w:rPr>
        <w:t>РАБОЧАЯ ПРОГРАММА</w:t>
      </w:r>
    </w:p>
    <w:p w:rsidR="00225026" w:rsidRDefault="00225026" w:rsidP="00225026">
      <w:pPr>
        <w:spacing w:after="0" w:line="360" w:lineRule="auto"/>
        <w:jc w:val="center"/>
        <w:rPr>
          <w:rFonts w:ascii="Times New Roman" w:hAnsi="Times New Roman"/>
          <w:b/>
          <w:sz w:val="24"/>
        </w:rPr>
      </w:pPr>
      <w:r w:rsidRPr="00225026">
        <w:rPr>
          <w:rFonts w:ascii="Times New Roman" w:hAnsi="Times New Roman"/>
          <w:b/>
          <w:sz w:val="24"/>
        </w:rPr>
        <w:t>ОБЩЕОБРАЗОВАТЕЛЬНОГО УЧЕБНОГО ПРЕДМЕТА</w:t>
      </w:r>
    </w:p>
    <w:p w:rsidR="00915769" w:rsidRDefault="00700949" w:rsidP="00225026">
      <w:pPr>
        <w:spacing w:line="360" w:lineRule="auto"/>
        <w:jc w:val="center"/>
        <w:rPr>
          <w:rFonts w:ascii="Times New Roman" w:hAnsi="Times New Roman"/>
          <w:b/>
          <w:sz w:val="24"/>
        </w:rPr>
      </w:pPr>
      <w:r>
        <w:rPr>
          <w:rFonts w:ascii="Times New Roman" w:hAnsi="Times New Roman"/>
          <w:b/>
          <w:sz w:val="24"/>
        </w:rPr>
        <w:t>О</w:t>
      </w:r>
      <w:r w:rsidR="00830B5A">
        <w:rPr>
          <w:rFonts w:ascii="Times New Roman" w:hAnsi="Times New Roman"/>
          <w:b/>
          <w:sz w:val="24"/>
        </w:rPr>
        <w:t>УП</w:t>
      </w:r>
      <w:r w:rsidR="00692132">
        <w:rPr>
          <w:rFonts w:ascii="Times New Roman" w:hAnsi="Times New Roman"/>
          <w:b/>
          <w:sz w:val="24"/>
        </w:rPr>
        <w:t>.02 ЛИТЕРАТУРА</w:t>
      </w:r>
    </w:p>
    <w:p w:rsidR="00915769" w:rsidRDefault="00692132">
      <w:pPr>
        <w:spacing w:after="0" w:line="360" w:lineRule="auto"/>
        <w:jc w:val="center"/>
        <w:rPr>
          <w:rFonts w:ascii="Times New Roman" w:hAnsi="Times New Roman"/>
          <w:b/>
          <w:sz w:val="24"/>
        </w:rPr>
      </w:pPr>
      <w:r>
        <w:rPr>
          <w:rFonts w:ascii="Times New Roman" w:hAnsi="Times New Roman"/>
          <w:b/>
          <w:sz w:val="24"/>
        </w:rPr>
        <w:t>для специальности</w:t>
      </w:r>
    </w:p>
    <w:p w:rsidR="00137C4D" w:rsidRDefault="00AA3CF6">
      <w:pPr>
        <w:spacing w:after="0" w:line="360" w:lineRule="auto"/>
        <w:jc w:val="center"/>
        <w:rPr>
          <w:rFonts w:ascii="Times New Roman" w:hAnsi="Times New Roman"/>
          <w:i/>
          <w:sz w:val="24"/>
        </w:rPr>
      </w:pPr>
      <w:r w:rsidRPr="00AA3CF6">
        <w:rPr>
          <w:rFonts w:ascii="Times New Roman" w:hAnsi="Times New Roman"/>
          <w:i/>
          <w:sz w:val="24"/>
        </w:rPr>
        <w:t>23.02.08 Строительство железных дорог, путь и путевое хозяйство</w:t>
      </w:r>
    </w:p>
    <w:p w:rsidR="00915769" w:rsidRDefault="00692132">
      <w:pPr>
        <w:spacing w:after="0" w:line="360" w:lineRule="auto"/>
        <w:jc w:val="center"/>
        <w:rPr>
          <w:rFonts w:ascii="Times New Roman" w:hAnsi="Times New Roman"/>
          <w:i/>
          <w:sz w:val="24"/>
        </w:rPr>
      </w:pPr>
      <w:r>
        <w:rPr>
          <w:rFonts w:ascii="Times New Roman" w:hAnsi="Times New Roman"/>
          <w:i/>
          <w:sz w:val="24"/>
        </w:rPr>
        <w:t xml:space="preserve">Базовая подготовка </w:t>
      </w:r>
    </w:p>
    <w:p w:rsidR="00915769" w:rsidRDefault="00692132">
      <w:pPr>
        <w:spacing w:after="0" w:line="360" w:lineRule="auto"/>
        <w:jc w:val="center"/>
        <w:rPr>
          <w:rFonts w:ascii="Times New Roman" w:hAnsi="Times New Roman"/>
          <w:i/>
        </w:rPr>
      </w:pPr>
      <w:r>
        <w:rPr>
          <w:rFonts w:ascii="Times New Roman" w:hAnsi="Times New Roman"/>
          <w:i/>
        </w:rPr>
        <w:t>среднего профессионального образования</w:t>
      </w:r>
    </w:p>
    <w:p w:rsidR="00915769" w:rsidRDefault="00915769">
      <w:pPr>
        <w:pStyle w:val="13"/>
        <w:spacing w:after="0" w:line="312" w:lineRule="auto"/>
        <w:jc w:val="both"/>
      </w:pPr>
      <w:bookmarkStart w:id="0" w:name="_GoBack"/>
      <w:bookmarkEnd w:id="0"/>
    </w:p>
    <w:p w:rsidR="00915769" w:rsidRDefault="00915769">
      <w:pPr>
        <w:pStyle w:val="13"/>
        <w:widowControl w:val="0"/>
        <w:spacing w:after="0" w:line="276" w:lineRule="exact"/>
        <w:ind w:right="143"/>
      </w:pPr>
    </w:p>
    <w:p w:rsidR="00915769" w:rsidRDefault="00915769">
      <w:pPr>
        <w:pStyle w:val="13"/>
        <w:widowControl w:val="0"/>
        <w:spacing w:after="0" w:line="276" w:lineRule="exact"/>
        <w:ind w:right="143"/>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sz w:val="24"/>
          <w:szCs w:val="24"/>
        </w:rPr>
      </w:pPr>
    </w:p>
    <w:p w:rsidR="00915769" w:rsidRDefault="00692132">
      <w:pPr>
        <w:rPr>
          <w:rFonts w:ascii="Times New Roman" w:hAnsi="Times New Roman"/>
          <w:sz w:val="24"/>
          <w:szCs w:val="24"/>
        </w:rPr>
      </w:pPr>
      <w:r>
        <w:rPr>
          <w:rFonts w:ascii="Times New Roman" w:hAnsi="Times New Roman"/>
          <w:sz w:val="24"/>
          <w:szCs w:val="24"/>
        </w:rPr>
        <w:br w:type="page" w:clear="all"/>
      </w:r>
    </w:p>
    <w:p w:rsidR="00915769" w:rsidRDefault="00692132">
      <w:pPr>
        <w:pStyle w:val="13"/>
        <w:widowControl w:val="0"/>
        <w:spacing w:after="0" w:line="276" w:lineRule="exact"/>
        <w:ind w:right="143"/>
        <w:jc w:val="center"/>
        <w:rPr>
          <w:rFonts w:ascii="Times New Roman" w:hAnsi="Times New Roman"/>
          <w:b/>
          <w:sz w:val="24"/>
          <w:szCs w:val="24"/>
        </w:rPr>
      </w:pPr>
      <w:r>
        <w:rPr>
          <w:rFonts w:ascii="Times New Roman" w:hAnsi="Times New Roman"/>
          <w:b/>
          <w:sz w:val="24"/>
          <w:szCs w:val="24"/>
        </w:rPr>
        <w:lastRenderedPageBreak/>
        <w:t>СОДЕРЖАНИЕ</w:t>
      </w:r>
    </w:p>
    <w:tbl>
      <w:tblPr>
        <w:tblW w:w="9571" w:type="dxa"/>
        <w:tblInd w:w="675" w:type="dxa"/>
        <w:tblLook w:val="04A0" w:firstRow="1" w:lastRow="0" w:firstColumn="1" w:lastColumn="0" w:noHBand="0" w:noVBand="1"/>
      </w:tblPr>
      <w:tblGrid>
        <w:gridCol w:w="7668"/>
        <w:gridCol w:w="1903"/>
      </w:tblGrid>
      <w:tr w:rsidR="00915769">
        <w:trPr>
          <w:trHeight w:val="428"/>
        </w:trPr>
        <w:tc>
          <w:tcPr>
            <w:tcW w:w="7668" w:type="dxa"/>
            <w:shd w:val="clear" w:color="auto" w:fill="auto"/>
          </w:tcPr>
          <w:p w:rsidR="00915769" w:rsidRDefault="00915769">
            <w:pPr>
              <w:pStyle w:val="13"/>
              <w:spacing w:after="0" w:line="240" w:lineRule="auto"/>
              <w:jc w:val="center"/>
              <w:rPr>
                <w:rFonts w:ascii="Times New Roman" w:hAnsi="Times New Roman"/>
                <w:b/>
                <w:sz w:val="24"/>
                <w:szCs w:val="24"/>
              </w:rPr>
            </w:pP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r w:rsidR="00915769">
        <w:tc>
          <w:tcPr>
            <w:tcW w:w="7668" w:type="dxa"/>
            <w:shd w:val="clear" w:color="auto" w:fill="auto"/>
          </w:tcPr>
          <w:p w:rsidR="00915769" w:rsidRDefault="00274422" w:rsidP="00274422">
            <w:pPr>
              <w:pStyle w:val="af"/>
              <w:numPr>
                <w:ilvl w:val="0"/>
                <w:numId w:val="9"/>
              </w:numPr>
              <w:spacing w:after="0" w:line="240" w:lineRule="auto"/>
              <w:ind w:left="284" w:hanging="284"/>
              <w:jc w:val="both"/>
              <w:rPr>
                <w:rFonts w:ascii="Times New Roman" w:hAnsi="Times New Roman"/>
                <w:b/>
                <w:sz w:val="24"/>
                <w:szCs w:val="24"/>
              </w:rPr>
            </w:pPr>
            <w:r w:rsidRPr="00274422">
              <w:rPr>
                <w:rFonts w:ascii="Times New Roman" w:hAnsi="Times New Roman"/>
                <w:b/>
                <w:sz w:val="24"/>
                <w:szCs w:val="24"/>
              </w:rPr>
              <w:t>ОБЩАЯ ХАРАКТЕРИСТИКА</w:t>
            </w:r>
            <w:r w:rsidR="00692132">
              <w:rPr>
                <w:rFonts w:ascii="Times New Roman" w:hAnsi="Times New Roman"/>
                <w:b/>
                <w:sz w:val="24"/>
                <w:szCs w:val="24"/>
              </w:rPr>
              <w:t xml:space="preserve"> РАБОЧЕЙ ПРОГРАММЫ УЧЕБНОГО ПРЕДМЕТА</w:t>
            </w:r>
          </w:p>
          <w:p w:rsidR="00915769" w:rsidRDefault="00915769">
            <w:pPr>
              <w:pStyle w:val="13"/>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r w:rsidR="00915769">
        <w:tc>
          <w:tcPr>
            <w:tcW w:w="7668" w:type="dxa"/>
            <w:shd w:val="clear" w:color="auto" w:fill="auto"/>
          </w:tcPr>
          <w:p w:rsidR="00915769" w:rsidRDefault="00692132">
            <w:pPr>
              <w:pStyle w:val="af"/>
              <w:numPr>
                <w:ilvl w:val="0"/>
                <w:numId w:val="9"/>
              </w:numPr>
              <w:spacing w:after="0" w:line="240" w:lineRule="auto"/>
              <w:ind w:left="284" w:hanging="284"/>
              <w:jc w:val="both"/>
              <w:rPr>
                <w:rFonts w:ascii="Times New Roman" w:hAnsi="Times New Roman"/>
                <w:b/>
                <w:sz w:val="24"/>
                <w:szCs w:val="24"/>
              </w:rPr>
            </w:pPr>
            <w:r>
              <w:rPr>
                <w:rFonts w:ascii="Times New Roman" w:hAnsi="Times New Roman"/>
                <w:b/>
                <w:sz w:val="24"/>
                <w:szCs w:val="24"/>
              </w:rPr>
              <w:t>СТРУКТУРА И СОДЕРЖАНИЕ УЧЕБНОГО ПРЕДМЕТА</w:t>
            </w:r>
          </w:p>
          <w:p w:rsidR="00915769" w:rsidRDefault="00915769">
            <w:pPr>
              <w:pStyle w:val="13"/>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r w:rsidR="00915769">
        <w:trPr>
          <w:trHeight w:val="670"/>
        </w:trPr>
        <w:tc>
          <w:tcPr>
            <w:tcW w:w="7668" w:type="dxa"/>
            <w:shd w:val="clear" w:color="auto" w:fill="auto"/>
          </w:tcPr>
          <w:p w:rsidR="00915769" w:rsidRDefault="00692132">
            <w:pPr>
              <w:pStyle w:val="af"/>
              <w:numPr>
                <w:ilvl w:val="0"/>
                <w:numId w:val="9"/>
              </w:numPr>
              <w:spacing w:after="0" w:line="240" w:lineRule="auto"/>
              <w:ind w:left="284" w:hanging="284"/>
              <w:jc w:val="both"/>
              <w:rPr>
                <w:rFonts w:ascii="Times New Roman" w:hAnsi="Times New Roman"/>
                <w:b/>
                <w:sz w:val="24"/>
                <w:szCs w:val="24"/>
              </w:rPr>
            </w:pPr>
            <w:r>
              <w:rPr>
                <w:rFonts w:ascii="Times New Roman" w:hAnsi="Times New Roman"/>
                <w:b/>
                <w:sz w:val="24"/>
                <w:szCs w:val="24"/>
              </w:rPr>
              <w:t>УСЛОВИЯ РЕАЛИЗАЦИИ ПРОГРАММЫ УЧЕБНОГО ПРЕДМЕТА</w:t>
            </w:r>
          </w:p>
          <w:p w:rsidR="00915769" w:rsidRDefault="00915769">
            <w:pPr>
              <w:pStyle w:val="13"/>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r w:rsidR="00915769">
        <w:tc>
          <w:tcPr>
            <w:tcW w:w="7668" w:type="dxa"/>
            <w:shd w:val="clear" w:color="auto" w:fill="auto"/>
          </w:tcPr>
          <w:p w:rsidR="00915769" w:rsidRDefault="00692132">
            <w:pPr>
              <w:pStyle w:val="13"/>
              <w:numPr>
                <w:ilvl w:val="0"/>
                <w:numId w:val="9"/>
              </w:numPr>
              <w:tabs>
                <w:tab w:val="left" w:pos="644"/>
              </w:tabs>
              <w:spacing w:after="0" w:line="240" w:lineRule="auto"/>
              <w:ind w:left="284" w:hanging="284"/>
              <w:jc w:val="both"/>
              <w:rPr>
                <w:rFonts w:ascii="Times New Roman" w:hAnsi="Times New Roman"/>
                <w:b/>
                <w:sz w:val="24"/>
                <w:szCs w:val="24"/>
              </w:rPr>
            </w:pPr>
            <w:r>
              <w:rPr>
                <w:rFonts w:ascii="Times New Roman" w:hAnsi="Times New Roman"/>
                <w:b/>
                <w:sz w:val="24"/>
                <w:szCs w:val="24"/>
              </w:rPr>
              <w:t>КОНТРОЛЬ И ОЦЕНКА РЕЗУЛЬТАТОВ ОСВОЕНИЯ УЧЕБНОГО ПРЕДМЕТА</w:t>
            </w:r>
          </w:p>
          <w:p w:rsidR="00915769" w:rsidRDefault="00915769">
            <w:pPr>
              <w:pStyle w:val="13"/>
              <w:tabs>
                <w:tab w:val="left" w:pos="644"/>
              </w:tabs>
              <w:spacing w:after="0" w:line="240" w:lineRule="auto"/>
              <w:ind w:left="284"/>
              <w:jc w:val="both"/>
              <w:rPr>
                <w:rFonts w:ascii="Times New Roman" w:hAnsi="Times New Roman"/>
                <w:b/>
                <w:sz w:val="24"/>
                <w:szCs w:val="24"/>
              </w:rPr>
            </w:pP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r w:rsidR="00915769">
        <w:tc>
          <w:tcPr>
            <w:tcW w:w="7668" w:type="dxa"/>
            <w:shd w:val="clear" w:color="auto" w:fill="auto"/>
          </w:tcPr>
          <w:p w:rsidR="00915769" w:rsidRDefault="00692132">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rPr>
            </w:pPr>
            <w:r>
              <w:rPr>
                <w:rStyle w:val="18"/>
                <w:rFonts w:ascii="Times New Roman" w:hAnsi="Times New Roman"/>
                <w:b/>
                <w:sz w:val="24"/>
              </w:rPr>
              <w:t>5. ПЕРЕЧЕНЬ ИСПОЛЬЗУЕМЫХ МЕТОДОВ ОБУЧЕНИЯ</w:t>
            </w: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bl>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692132" w:rsidP="00274422">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clear="all"/>
      </w:r>
      <w:r>
        <w:rPr>
          <w:rFonts w:ascii="Times New Roman" w:eastAsia="Calibri" w:hAnsi="Times New Roman" w:cs="Times New Roman"/>
          <w:b/>
          <w:sz w:val="24"/>
          <w:szCs w:val="24"/>
        </w:rPr>
        <w:lastRenderedPageBreak/>
        <w:t>1</w:t>
      </w:r>
      <w:r w:rsidR="00225026">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00225026">
        <w:rPr>
          <w:rFonts w:ascii="Times New Roman" w:eastAsia="Calibri" w:hAnsi="Times New Roman" w:cs="Times New Roman"/>
          <w:b/>
          <w:sz w:val="24"/>
          <w:szCs w:val="24"/>
        </w:rPr>
        <w:t>ОБЩАЯ ХАРАКТЕРИСТИКА</w:t>
      </w:r>
      <w:r>
        <w:rPr>
          <w:rFonts w:ascii="Times New Roman" w:eastAsia="Calibri" w:hAnsi="Times New Roman" w:cs="Times New Roman"/>
          <w:b/>
          <w:sz w:val="24"/>
          <w:szCs w:val="24"/>
        </w:rPr>
        <w:t xml:space="preserve"> РАБОЧЕЙ ПРОГРАММЫ </w:t>
      </w:r>
      <w:r w:rsidR="00225026">
        <w:rPr>
          <w:rFonts w:ascii="Times New Roman" w:eastAsia="Calibri" w:hAnsi="Times New Roman" w:cs="Times New Roman"/>
          <w:b/>
          <w:sz w:val="24"/>
          <w:szCs w:val="24"/>
        </w:rPr>
        <w:t xml:space="preserve">ОБЩЕОБРАЗОВАТЕЛЬНОГО </w:t>
      </w:r>
      <w:r>
        <w:rPr>
          <w:rFonts w:ascii="Times New Roman" w:eastAsia="Calibri" w:hAnsi="Times New Roman" w:cs="Times New Roman"/>
          <w:b/>
          <w:sz w:val="24"/>
          <w:szCs w:val="24"/>
        </w:rPr>
        <w:t>УЧЕБНОГО ПРЕДМЕТА</w:t>
      </w:r>
    </w:p>
    <w:p w:rsidR="00915769" w:rsidRDefault="00225026" w:rsidP="00274422">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ОУП</w:t>
      </w:r>
      <w:r w:rsidR="00692132">
        <w:rPr>
          <w:rFonts w:ascii="Times New Roman" w:eastAsia="Calibri" w:hAnsi="Times New Roman" w:cs="Times New Roman"/>
          <w:b/>
          <w:sz w:val="24"/>
          <w:szCs w:val="24"/>
        </w:rPr>
        <w:t>.02 ЛИТЕРАТУРА</w:t>
      </w:r>
    </w:p>
    <w:p w:rsidR="00915769" w:rsidRDefault="00915769">
      <w:pPr>
        <w:tabs>
          <w:tab w:val="left" w:pos="851"/>
          <w:tab w:val="left" w:pos="993"/>
          <w:tab w:val="left" w:pos="1134"/>
        </w:tabs>
        <w:spacing w:line="247" w:lineRule="auto"/>
        <w:ind w:left="709"/>
        <w:contextualSpacing/>
        <w:jc w:val="both"/>
        <w:rPr>
          <w:rFonts w:ascii="Times New Roman" w:eastAsia="Times New Roman" w:hAnsi="Times New Roman" w:cs="Times New Roman"/>
          <w:b/>
          <w:sz w:val="24"/>
          <w:szCs w:val="24"/>
        </w:rPr>
      </w:pPr>
    </w:p>
    <w:p w:rsidR="00225026" w:rsidRPr="00225026" w:rsidRDefault="00225026" w:rsidP="00225026">
      <w:pPr>
        <w:ind w:firstLine="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1.1. </w:t>
      </w:r>
      <w:r w:rsidRPr="00225026">
        <w:rPr>
          <w:rFonts w:ascii="Times New Roman" w:eastAsia="Times New Roman" w:hAnsi="Times New Roman" w:cs="Times New Roman"/>
          <w:b/>
          <w:sz w:val="24"/>
          <w:szCs w:val="24"/>
        </w:rPr>
        <w:t>Место предмета в структуре основной профессиональной образовательной программы</w:t>
      </w:r>
    </w:p>
    <w:p w:rsidR="00915769" w:rsidRPr="002E37B5" w:rsidRDefault="00692132">
      <w:pPr>
        <w:tabs>
          <w:tab w:val="left" w:pos="142"/>
        </w:tabs>
        <w:spacing w:after="0" w:line="240" w:lineRule="auto"/>
        <w:ind w:firstLine="709"/>
        <w:jc w:val="both"/>
        <w:rPr>
          <w:rFonts w:ascii="Times New Roman" w:eastAsia="Calibri" w:hAnsi="Times New Roman" w:cs="Times New Roman"/>
          <w:sz w:val="24"/>
          <w:szCs w:val="24"/>
        </w:rPr>
      </w:pPr>
      <w:r w:rsidRPr="002E37B5">
        <w:rPr>
          <w:rFonts w:ascii="Times New Roman" w:eastAsia="Calibri" w:hAnsi="Times New Roman" w:cs="Times New Roman"/>
          <w:spacing w:val="-2"/>
          <w:sz w:val="24"/>
          <w:szCs w:val="24"/>
        </w:rPr>
        <w:t xml:space="preserve">Рабочая программа </w:t>
      </w:r>
      <w:r w:rsidRPr="002E37B5">
        <w:rPr>
          <w:rFonts w:ascii="Times New Roman" w:eastAsia="Calibri" w:hAnsi="Times New Roman" w:cs="Times New Roman"/>
          <w:sz w:val="24"/>
          <w:szCs w:val="24"/>
        </w:rPr>
        <w:t xml:space="preserve">учебного предмета </w:t>
      </w:r>
      <w:r w:rsidRPr="002E37B5">
        <w:rPr>
          <w:rFonts w:ascii="Times New Roman" w:eastAsia="Calibri" w:hAnsi="Times New Roman" w:cs="Times New Roman"/>
          <w:spacing w:val="-2"/>
          <w:sz w:val="24"/>
          <w:szCs w:val="24"/>
        </w:rPr>
        <w:t>является</w:t>
      </w:r>
      <w:r w:rsidR="00225026">
        <w:rPr>
          <w:rFonts w:ascii="Times New Roman" w:eastAsia="Calibri" w:hAnsi="Times New Roman" w:cs="Times New Roman"/>
          <w:spacing w:val="-2"/>
          <w:sz w:val="24"/>
          <w:szCs w:val="24"/>
        </w:rPr>
        <w:t xml:space="preserve"> обязательной</w:t>
      </w:r>
      <w:r w:rsidRPr="002E37B5">
        <w:rPr>
          <w:rFonts w:ascii="Times New Roman" w:eastAsia="Calibri" w:hAnsi="Times New Roman" w:cs="Times New Roman"/>
          <w:spacing w:val="-2"/>
          <w:sz w:val="24"/>
          <w:szCs w:val="24"/>
        </w:rPr>
        <w:t xml:space="preserve"> </w:t>
      </w:r>
      <w:r w:rsidRPr="002E37B5">
        <w:rPr>
          <w:rFonts w:ascii="Times New Roman" w:eastAsia="Calibri" w:hAnsi="Times New Roman" w:cs="Times New Roman"/>
          <w:sz w:val="24"/>
          <w:szCs w:val="24"/>
        </w:rPr>
        <w:t xml:space="preserve">частью </w:t>
      </w:r>
      <w:r w:rsidR="00225026">
        <w:rPr>
          <w:rFonts w:ascii="Times New Roman" w:eastAsia="Calibri" w:hAnsi="Times New Roman" w:cs="Times New Roman"/>
          <w:sz w:val="24"/>
          <w:szCs w:val="24"/>
        </w:rPr>
        <w:t xml:space="preserve">общеобразовательного цикла образовательной программы в соответствии с ФГОС СПО </w:t>
      </w:r>
      <w:r w:rsidRPr="002E37B5">
        <w:rPr>
          <w:rFonts w:ascii="Times New Roman" w:eastAsia="Calibri" w:hAnsi="Times New Roman" w:cs="Times New Roman"/>
          <w:sz w:val="24"/>
          <w:szCs w:val="24"/>
        </w:rPr>
        <w:t xml:space="preserve">по </w:t>
      </w:r>
      <w:r w:rsidRPr="002E37B5">
        <w:rPr>
          <w:rFonts w:ascii="Times New Roman" w:eastAsia="Calibri" w:hAnsi="Times New Roman" w:cs="Times New Roman"/>
          <w:spacing w:val="-2"/>
          <w:sz w:val="24"/>
          <w:szCs w:val="24"/>
        </w:rPr>
        <w:t>специальности СПО</w:t>
      </w:r>
      <w:r w:rsidR="00830B5A">
        <w:rPr>
          <w:rFonts w:ascii="Times New Roman" w:eastAsia="Calibri" w:hAnsi="Times New Roman" w:cs="Times New Roman"/>
          <w:spacing w:val="-2"/>
          <w:sz w:val="24"/>
          <w:szCs w:val="24"/>
        </w:rPr>
        <w:t xml:space="preserve"> </w:t>
      </w:r>
      <w:r w:rsidR="00AA3CF6" w:rsidRPr="00AA3CF6">
        <w:rPr>
          <w:rFonts w:ascii="Times New Roman" w:eastAsia="Calibri" w:hAnsi="Times New Roman" w:cs="Times New Roman"/>
          <w:spacing w:val="-2"/>
          <w:sz w:val="24"/>
          <w:szCs w:val="24"/>
        </w:rPr>
        <w:t>23.02.08 Строительство железных дорог, путь и путевое хозяйство</w:t>
      </w:r>
      <w:r w:rsidR="00931CF1" w:rsidRPr="002E37B5">
        <w:rPr>
          <w:rFonts w:ascii="Times New Roman" w:eastAsia="Calibri" w:hAnsi="Times New Roman" w:cs="Times New Roman"/>
          <w:sz w:val="24"/>
          <w:szCs w:val="24"/>
        </w:rPr>
        <w:t xml:space="preserve">. </w:t>
      </w:r>
      <w:r w:rsidR="00931CF1" w:rsidRPr="002E37B5">
        <w:rPr>
          <w:rFonts w:ascii="Times New Roman" w:hAnsi="Times New Roman" w:cs="Times New Roman"/>
          <w:sz w:val="24"/>
          <w:szCs w:val="24"/>
        </w:rPr>
        <w:t>Рабочая программа О</w:t>
      </w:r>
      <w:r w:rsidR="00830B5A">
        <w:rPr>
          <w:rFonts w:ascii="Times New Roman" w:hAnsi="Times New Roman" w:cs="Times New Roman"/>
          <w:sz w:val="24"/>
          <w:szCs w:val="24"/>
        </w:rPr>
        <w:t>УП</w:t>
      </w:r>
      <w:r w:rsidR="00700949">
        <w:rPr>
          <w:rFonts w:ascii="Times New Roman" w:hAnsi="Times New Roman" w:cs="Times New Roman"/>
          <w:sz w:val="24"/>
          <w:szCs w:val="24"/>
        </w:rPr>
        <w:t>.02 Литература</w:t>
      </w:r>
      <w:r w:rsidR="00931CF1" w:rsidRPr="002E37B5">
        <w:rPr>
          <w:rFonts w:ascii="Times New Roman" w:hAnsi="Times New Roman" w:cs="Times New Roman"/>
          <w:sz w:val="24"/>
          <w:szCs w:val="24"/>
        </w:rPr>
        <w:t xml:space="preserve"> разработана </w:t>
      </w:r>
      <w:r w:rsidR="00AE3AB6" w:rsidRPr="002E37B5">
        <w:rPr>
          <w:rFonts w:ascii="Times New Roman" w:hAnsi="Times New Roman" w:cs="Times New Roman"/>
          <w:sz w:val="24"/>
          <w:szCs w:val="24"/>
        </w:rPr>
        <w:t xml:space="preserve">в соответствии с ФГОС СОО (в действующей редакции) и </w:t>
      </w:r>
      <w:r w:rsidR="00931CF1" w:rsidRPr="002E37B5">
        <w:rPr>
          <w:rFonts w:ascii="Times New Roman" w:hAnsi="Times New Roman" w:cs="Times New Roman"/>
          <w:sz w:val="24"/>
          <w:szCs w:val="24"/>
        </w:rPr>
        <w:t>с учетом примерной рабочей программы ОД «Литература» для профессиональных образовательных организаций ИРПО (утверждена протоколом №</w:t>
      </w:r>
      <w:r w:rsidR="00A97347">
        <w:rPr>
          <w:rFonts w:ascii="Times New Roman" w:hAnsi="Times New Roman" w:cs="Times New Roman"/>
          <w:sz w:val="24"/>
          <w:szCs w:val="24"/>
        </w:rPr>
        <w:t>20</w:t>
      </w:r>
      <w:r w:rsidR="00931CF1" w:rsidRPr="002E37B5">
        <w:rPr>
          <w:rFonts w:ascii="Times New Roman" w:hAnsi="Times New Roman" w:cs="Times New Roman"/>
          <w:sz w:val="24"/>
          <w:szCs w:val="24"/>
        </w:rPr>
        <w:t xml:space="preserve"> от </w:t>
      </w:r>
      <w:r w:rsidR="00A97347">
        <w:rPr>
          <w:rFonts w:ascii="Times New Roman" w:hAnsi="Times New Roman" w:cs="Times New Roman"/>
          <w:sz w:val="24"/>
          <w:szCs w:val="24"/>
        </w:rPr>
        <w:t>15</w:t>
      </w:r>
      <w:r w:rsidR="00931CF1" w:rsidRPr="002E37B5">
        <w:rPr>
          <w:rFonts w:ascii="Times New Roman" w:hAnsi="Times New Roman" w:cs="Times New Roman"/>
          <w:sz w:val="24"/>
          <w:szCs w:val="24"/>
        </w:rPr>
        <w:t>.</w:t>
      </w:r>
      <w:r w:rsidR="00A97347">
        <w:rPr>
          <w:rFonts w:ascii="Times New Roman" w:hAnsi="Times New Roman" w:cs="Times New Roman"/>
          <w:sz w:val="24"/>
          <w:szCs w:val="24"/>
        </w:rPr>
        <w:t>08</w:t>
      </w:r>
      <w:r w:rsidR="00931CF1" w:rsidRPr="002E37B5">
        <w:rPr>
          <w:rFonts w:ascii="Times New Roman" w:hAnsi="Times New Roman" w:cs="Times New Roman"/>
          <w:sz w:val="24"/>
          <w:szCs w:val="24"/>
        </w:rPr>
        <w:t>.202</w:t>
      </w:r>
      <w:r w:rsidR="00A97347">
        <w:rPr>
          <w:rFonts w:ascii="Times New Roman" w:hAnsi="Times New Roman" w:cs="Times New Roman"/>
          <w:sz w:val="24"/>
          <w:szCs w:val="24"/>
        </w:rPr>
        <w:t>4</w:t>
      </w:r>
      <w:r w:rsidR="00931CF1" w:rsidRPr="002E37B5">
        <w:rPr>
          <w:rFonts w:ascii="Times New Roman" w:hAnsi="Times New Roman" w:cs="Times New Roman"/>
          <w:sz w:val="24"/>
          <w:szCs w:val="24"/>
        </w:rPr>
        <w:t xml:space="preserve"> г.).</w:t>
      </w:r>
    </w:p>
    <w:p w:rsidR="00915769" w:rsidRPr="002E37B5" w:rsidRDefault="00692132">
      <w:pPr>
        <w:tabs>
          <w:tab w:val="left" w:pos="142"/>
        </w:tabs>
        <w:spacing w:after="0" w:line="240" w:lineRule="auto"/>
        <w:ind w:firstLine="709"/>
        <w:jc w:val="both"/>
        <w:rPr>
          <w:rFonts w:ascii="Times New Roman" w:eastAsia="Calibri" w:hAnsi="Times New Roman" w:cs="Times New Roman"/>
          <w:sz w:val="24"/>
          <w:szCs w:val="24"/>
        </w:rPr>
      </w:pPr>
      <w:r w:rsidRPr="002E37B5">
        <w:rPr>
          <w:rFonts w:ascii="Times New Roman" w:eastAsia="Calibri" w:hAnsi="Times New Roman" w:cs="Times New Roman"/>
          <w:sz w:val="24"/>
          <w:szCs w:val="24"/>
        </w:rPr>
        <w:t xml:space="preserve">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 </w:t>
      </w:r>
    </w:p>
    <w:p w:rsidR="00915769" w:rsidRDefault="00915769">
      <w:pPr>
        <w:spacing w:after="0" w:line="240" w:lineRule="auto"/>
        <w:ind w:firstLine="709"/>
        <w:jc w:val="both"/>
        <w:rPr>
          <w:rFonts w:ascii="Times New Roman" w:eastAsia="Times New Roman" w:hAnsi="Times New Roman" w:cs="Times New Roman"/>
          <w:sz w:val="24"/>
          <w:szCs w:val="24"/>
        </w:rPr>
      </w:pPr>
    </w:p>
    <w:p w:rsidR="00225026" w:rsidRPr="00225026" w:rsidRDefault="00225026" w:rsidP="00225026">
      <w:pPr>
        <w:spacing w:after="0" w:line="240" w:lineRule="auto"/>
        <w:ind w:left="709"/>
        <w:contextualSpacing/>
        <w:jc w:val="both"/>
        <w:rPr>
          <w:rFonts w:ascii="Times New Roman" w:eastAsia="Times New Roman" w:hAnsi="Times New Roman" w:cs="Times New Roman"/>
          <w:b/>
          <w:sz w:val="24"/>
          <w:szCs w:val="24"/>
        </w:rPr>
      </w:pPr>
      <w:r w:rsidRPr="00225026">
        <w:rPr>
          <w:rFonts w:ascii="Times New Roman" w:eastAsia="Times New Roman" w:hAnsi="Times New Roman" w:cs="Times New Roman"/>
          <w:b/>
          <w:sz w:val="24"/>
          <w:szCs w:val="24"/>
        </w:rPr>
        <w:t>1.2. Цели и планируемые результаты освоения дисциплины:</w:t>
      </w:r>
    </w:p>
    <w:p w:rsidR="00225026" w:rsidRPr="00225026" w:rsidRDefault="00225026" w:rsidP="00225026">
      <w:pPr>
        <w:spacing w:after="0" w:line="240" w:lineRule="auto"/>
        <w:ind w:left="709"/>
        <w:contextualSpacing/>
        <w:jc w:val="both"/>
        <w:rPr>
          <w:rFonts w:ascii="Times New Roman" w:eastAsia="Times New Roman" w:hAnsi="Times New Roman" w:cs="Times New Roman"/>
          <w:b/>
          <w:sz w:val="24"/>
          <w:szCs w:val="24"/>
        </w:rPr>
      </w:pPr>
    </w:p>
    <w:p w:rsidR="00225026" w:rsidRDefault="00225026" w:rsidP="00225026">
      <w:pPr>
        <w:spacing w:after="0" w:line="240" w:lineRule="auto"/>
        <w:ind w:left="709"/>
        <w:contextualSpacing/>
        <w:jc w:val="both"/>
        <w:rPr>
          <w:rFonts w:ascii="Times New Roman" w:eastAsia="Times New Roman" w:hAnsi="Times New Roman" w:cs="Times New Roman"/>
          <w:b/>
          <w:sz w:val="24"/>
          <w:szCs w:val="24"/>
        </w:rPr>
      </w:pPr>
      <w:r w:rsidRPr="00225026">
        <w:rPr>
          <w:rFonts w:ascii="Times New Roman" w:eastAsia="Times New Roman" w:hAnsi="Times New Roman" w:cs="Times New Roman"/>
          <w:b/>
          <w:sz w:val="24"/>
          <w:szCs w:val="24"/>
        </w:rPr>
        <w:t xml:space="preserve">1.2.1. Цель общеобразовательного учебного предмета дисциплины </w:t>
      </w:r>
    </w:p>
    <w:p w:rsidR="00915769" w:rsidRDefault="00692132" w:rsidP="00225026">
      <w:pPr>
        <w:spacing w:after="0" w:line="240" w:lineRule="auto"/>
        <w:ind w:left="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Цели </w:t>
      </w:r>
      <w:r w:rsidR="00225026">
        <w:rPr>
          <w:rFonts w:ascii="Times New Roman" w:eastAsia="Times New Roman" w:hAnsi="Times New Roman" w:cs="Times New Roman"/>
          <w:sz w:val="24"/>
          <w:szCs w:val="24"/>
        </w:rPr>
        <w:t>предмета «Литература»:</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915769" w:rsidRDefault="0069213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результате освоения учебного  предмета обучающийся должен</w:t>
      </w:r>
    </w:p>
    <w:p w:rsidR="00915769" w:rsidRDefault="00692132">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уметь: </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воспроизводить содержание литературного произведения;</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определять род и жанр произведения;</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сопоставлять литературные произведения;</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выявлять авторскую позицию;</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аргументированно формулировать свое отношение к прочитанному произведению;</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писать рецензии на прочитанные произведения и сочинения разных жанров на литературные темы;</w:t>
      </w:r>
    </w:p>
    <w:p w:rsidR="00915769" w:rsidRDefault="00692132">
      <w:pPr>
        <w:spacing w:after="0" w:line="240" w:lineRule="auto"/>
        <w:ind w:firstLine="709"/>
        <w:contextualSpacing/>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знать:</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образную природу словесного искусства;</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содержание изученных литературных произведений;</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факты жизни и творчества писателей-классиков XIX - XX вв.;</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закономерности историко-литературного процесса и черты литературных направлений;</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теоретико-литературные понятия.</w:t>
      </w:r>
    </w:p>
    <w:p w:rsidR="00915769" w:rsidRPr="00225026" w:rsidRDefault="00225026" w:rsidP="00225026">
      <w:pPr>
        <w:spacing w:after="0" w:line="240" w:lineRule="auto"/>
        <w:ind w:left="709"/>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1.2.2. </w:t>
      </w:r>
      <w:r w:rsidR="00692132" w:rsidRPr="00225026">
        <w:rPr>
          <w:rFonts w:ascii="Times New Roman" w:eastAsia="Times New Roman" w:hAnsi="Times New Roman" w:cs="Times New Roman"/>
          <w:b/>
          <w:sz w:val="24"/>
          <w:szCs w:val="24"/>
        </w:rPr>
        <w:t>Планируемые результаты освоения</w:t>
      </w:r>
      <w:r w:rsidRPr="00225026">
        <w:rPr>
          <w:rFonts w:ascii="Times New Roman" w:eastAsia="Times New Roman" w:hAnsi="Times New Roman" w:cs="Times New Roman"/>
          <w:b/>
          <w:sz w:val="24"/>
          <w:szCs w:val="24"/>
        </w:rPr>
        <w:t xml:space="preserve"> общеобразовательного  учебного предмета в соответствии с ФГОС СПО и на основе ФГОС СОО</w:t>
      </w:r>
    </w:p>
    <w:p w:rsidR="00915769" w:rsidRDefault="00692132">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Особое значение учебный предмет имеет при формировании и развитии общих компетенций ОК 1, ОК 2, ОК 3, ОК 04, ОК 05, ОК 6, ОК 09 и про</w:t>
      </w:r>
      <w:r w:rsidR="00137C4D">
        <w:rPr>
          <w:rFonts w:ascii="Times New Roman" w:eastAsia="Times New Roman" w:hAnsi="Times New Roman" w:cs="Times New Roman"/>
          <w:sz w:val="24"/>
          <w:szCs w:val="24"/>
        </w:rPr>
        <w:t xml:space="preserve">фессиональной компетенции ПК </w:t>
      </w:r>
      <w:r w:rsidR="00AA3CF6">
        <w:rPr>
          <w:rFonts w:ascii="Times New Roman" w:eastAsia="Times New Roman" w:hAnsi="Times New Roman" w:cs="Times New Roman"/>
          <w:sz w:val="24"/>
          <w:szCs w:val="24"/>
        </w:rPr>
        <w:t>4.2</w:t>
      </w:r>
      <w:r>
        <w:rPr>
          <w:rFonts w:ascii="Times New Roman" w:eastAsia="Times New Roman" w:hAnsi="Times New Roman" w:cs="Times New Roman"/>
          <w:sz w:val="24"/>
          <w:szCs w:val="24"/>
        </w:rPr>
        <w:t>.</w:t>
      </w:r>
    </w:p>
    <w:tbl>
      <w:tblPr>
        <w:tblStyle w:val="af9"/>
        <w:tblW w:w="0" w:type="auto"/>
        <w:jc w:val="center"/>
        <w:tblLook w:val="04A0" w:firstRow="1" w:lastRow="0" w:firstColumn="1" w:lastColumn="0" w:noHBand="0" w:noVBand="1"/>
      </w:tblPr>
      <w:tblGrid>
        <w:gridCol w:w="2549"/>
        <w:gridCol w:w="4109"/>
        <w:gridCol w:w="3118"/>
      </w:tblGrid>
      <w:tr w:rsidR="00915769">
        <w:trPr>
          <w:jc w:val="center"/>
        </w:trPr>
        <w:tc>
          <w:tcPr>
            <w:tcW w:w="2549" w:type="dxa"/>
            <w:vMerge w:val="restart"/>
            <w:vAlign w:val="center"/>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Общие компетенции</w:t>
            </w:r>
          </w:p>
        </w:tc>
        <w:tc>
          <w:tcPr>
            <w:tcW w:w="7227" w:type="dxa"/>
            <w:gridSpan w:val="2"/>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Планируемые результаты обучения</w:t>
            </w:r>
          </w:p>
        </w:tc>
      </w:tr>
      <w:tr w:rsidR="00915769">
        <w:trPr>
          <w:jc w:val="center"/>
        </w:trPr>
        <w:tc>
          <w:tcPr>
            <w:tcW w:w="2549" w:type="dxa"/>
            <w:vMerge/>
          </w:tcPr>
          <w:p w:rsidR="00915769" w:rsidRDefault="00915769">
            <w:pPr>
              <w:contextualSpacing/>
              <w:jc w:val="center"/>
              <w:rPr>
                <w:rFonts w:ascii="Times New Roman" w:eastAsia="Times New Roman" w:hAnsi="Times New Roman" w:cs="Times New Roman"/>
                <w:b/>
                <w:sz w:val="24"/>
                <w:szCs w:val="24"/>
              </w:rPr>
            </w:pPr>
          </w:p>
        </w:tc>
        <w:tc>
          <w:tcPr>
            <w:tcW w:w="4109" w:type="dxa"/>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Общие</w:t>
            </w:r>
          </w:p>
        </w:tc>
        <w:tc>
          <w:tcPr>
            <w:tcW w:w="3118" w:type="dxa"/>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Дисциплинарные</w:t>
            </w: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М1 самостоятельно формулировать и актуализировать проблему, рассматривать ее всесторонне;</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М2 устанавливать существенный признак или основания для сравнения, классификации и обобщения;</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М3 владеть навыками учебно-исследовательской и проектной деятельности, навыками разрешения проблем;</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М6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 xml:space="preserve">М7 </w:t>
            </w:r>
            <w:r>
              <w:rPr>
                <w:rFonts w:ascii="Times New Roman" w:hAnsi="Times New Roman" w:cs="Times New Roman"/>
                <w:color w:val="000000"/>
                <w:sz w:val="24"/>
                <w:szCs w:val="24"/>
                <w:lang w:bidi="ru-RU"/>
              </w:rPr>
              <w:t xml:space="preserve">уметь интегрировать знания из разных предметных областей; </w:t>
            </w:r>
            <w:r>
              <w:rPr>
                <w:rFonts w:ascii="Times New Roman" w:hAnsi="Times New Roman" w:cs="Times New Roman"/>
                <w:color w:val="000000"/>
                <w:sz w:val="24"/>
                <w:szCs w:val="24"/>
                <w:lang w:bidi="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М15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М19 давать оценку новым ситуациям, вносить коррективы в деятельность, оценивать соответствие результатов целям</w:t>
            </w:r>
          </w:p>
        </w:tc>
        <w:tc>
          <w:tcPr>
            <w:tcW w:w="3118" w:type="dxa"/>
            <w:vMerge w:val="restart"/>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П1 осознание причастности к отечественн</w:t>
            </w:r>
            <w:r w:rsidR="00285DD0">
              <w:rPr>
                <w:rFonts w:ascii="Times New Roman" w:eastAsia="Times New Roman" w:hAnsi="Times New Roman" w:cs="Times New Roman"/>
                <w:sz w:val="24"/>
                <w:szCs w:val="24"/>
              </w:rPr>
              <w:t>ым традициям и исторической пре</w:t>
            </w:r>
            <w:r>
              <w:rPr>
                <w:rFonts w:ascii="Times New Roman" w:eastAsia="Times New Roman" w:hAnsi="Times New Roman" w:cs="Times New Roman"/>
                <w:sz w:val="24"/>
                <w:szCs w:val="24"/>
              </w:rPr>
              <w:t>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П2 осознание взаимосвязи между языковым, литературным, интеллектуальным, духовно-нравственным развитием личности;</w:t>
            </w:r>
          </w:p>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П3 сформированность устойчивого интереса к чтению как средству познания отечественной и </w:t>
            </w:r>
            <w:r>
              <w:rPr>
                <w:rFonts w:ascii="Times New Roman" w:eastAsia="Times New Roman" w:hAnsi="Times New Roman" w:cs="Times New Roman"/>
                <w:sz w:val="24"/>
                <w:szCs w:val="24"/>
              </w:rPr>
              <w:lastRenderedPageBreak/>
              <w:t>других культур; приобщение к отечественному литературному наследию и через него - к традиционным ценностям и сокровищам мировой культуры;</w:t>
            </w:r>
          </w:p>
          <w:p w:rsidR="00915769" w:rsidRDefault="00692132">
            <w:r>
              <w:rPr>
                <w:rFonts w:ascii="Times New Roman" w:eastAsia="Times New Roman" w:hAnsi="Times New Roman" w:cs="Times New Roman"/>
                <w:sz w:val="24"/>
                <w:szCs w:val="24"/>
              </w:rPr>
              <w:t>П4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П5 сформированность</w:t>
            </w:r>
            <w:r>
              <w:rPr>
                <w:rFonts w:ascii="Times New Roman" w:eastAsia="Times New Roman" w:hAnsi="Times New Roman" w:cs="Times New Roman"/>
                <w:sz w:val="24"/>
                <w:szCs w:val="24"/>
                <w:lang w:eastAsia="en-US"/>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П6 </w:t>
            </w:r>
            <w:r>
              <w:rPr>
                <w:rFonts w:ascii="Times New Roman" w:eastAsia="Times New Roman" w:hAnsi="Times New Roman" w:cs="Times New Roman"/>
                <w:sz w:val="24"/>
                <w:szCs w:val="24"/>
                <w:lang w:eastAsia="en-US"/>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П7 </w:t>
            </w:r>
            <w:r>
              <w:rPr>
                <w:rFonts w:ascii="Times New Roman" w:eastAsia="Times New Roman" w:hAnsi="Times New Roman" w:cs="Times New Roman"/>
                <w:sz w:val="24"/>
                <w:szCs w:val="24"/>
                <w:lang w:eastAsia="en-US"/>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rPr>
              <w:t xml:space="preserve">П8 </w:t>
            </w:r>
            <w:r>
              <w:rPr>
                <w:rFonts w:ascii="Times New Roman" w:eastAsia="Times New Roman" w:hAnsi="Times New Roman" w:cs="Times New Roman"/>
                <w:sz w:val="24"/>
                <w:szCs w:val="24"/>
                <w:lang w:eastAsia="en-US"/>
              </w:rPr>
              <w:t xml:space="preserve">сформированность умений выразительно (с </w:t>
            </w:r>
            <w:r>
              <w:rPr>
                <w:rFonts w:ascii="Times New Roman" w:eastAsia="Times New Roman" w:hAnsi="Times New Roman" w:cs="Times New Roman"/>
                <w:sz w:val="24"/>
                <w:szCs w:val="24"/>
                <w:lang w:eastAsia="en-US"/>
              </w:rPr>
              <w:lastRenderedPageBreak/>
              <w:t>учетом индивидуальных особенностей обучающихся) читать, в том числе наизусть, не менее 10 произведений и (или) фрагментов;</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П9 </w:t>
            </w:r>
            <w:r>
              <w:rPr>
                <w:rFonts w:ascii="Times New Roman" w:eastAsia="Times New Roman" w:hAnsi="Times New Roman" w:cs="Times New Roman"/>
                <w:sz w:val="24"/>
                <w:szCs w:val="24"/>
                <w:lang w:eastAsia="en-US"/>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r>
              <w:rPr>
                <w:rFonts w:ascii="Times New Roman" w:eastAsia="Times New Roman" w:hAnsi="Times New Roman" w:cs="Times New Roman"/>
                <w:sz w:val="24"/>
                <w:szCs w:val="24"/>
              </w:rPr>
              <w:t>;</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П10 </w:t>
            </w:r>
            <w:r>
              <w:rPr>
                <w:rFonts w:ascii="Times New Roman" w:eastAsia="Times New Roman" w:hAnsi="Times New Roman" w:cs="Times New Roman"/>
                <w:sz w:val="24"/>
                <w:szCs w:val="24"/>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П11 </w:t>
            </w:r>
            <w:r>
              <w:rPr>
                <w:rFonts w:ascii="Times New Roman" w:eastAsia="Times New Roman" w:hAnsi="Times New Roman" w:cs="Times New Roman"/>
                <w:sz w:val="24"/>
                <w:szCs w:val="24"/>
                <w:lang w:eastAsia="en-US"/>
              </w:rPr>
              <w:t>сформированность представлений о литературном произведении как явлении словесного искусства, о язык</w:t>
            </w:r>
            <w:r>
              <w:rPr>
                <w:rFonts w:ascii="Times New Roman" w:eastAsia="Times New Roman" w:hAnsi="Times New Roman" w:cs="Times New Roman"/>
                <w:sz w:val="24"/>
                <w:szCs w:val="24"/>
              </w:rPr>
              <w:t>е художественной литературы в его</w:t>
            </w:r>
            <w:r>
              <w:rPr>
                <w:rFonts w:ascii="Times New Roman" w:eastAsia="Times New Roman" w:hAnsi="Times New Roman" w:cs="Times New Roman"/>
                <w:sz w:val="24"/>
                <w:szCs w:val="24"/>
                <w:lang w:eastAsia="en-US"/>
              </w:rPr>
              <w:t xml:space="preserve">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П12 </w:t>
            </w:r>
            <w:r>
              <w:rPr>
                <w:rFonts w:ascii="Times New Roman" w:eastAsia="Times New Roman" w:hAnsi="Times New Roman" w:cs="Times New Roman"/>
                <w:sz w:val="24"/>
                <w:szCs w:val="24"/>
                <w:lang w:eastAsia="en-US"/>
              </w:rPr>
              <w:t xml:space="preserve">владение современными читательскими практиками, культурой восприятия и понимания литературных текстов, умениями </w:t>
            </w:r>
            <w:r>
              <w:rPr>
                <w:rFonts w:ascii="Times New Roman" w:eastAsia="Times New Roman" w:hAnsi="Times New Roman" w:cs="Times New Roman"/>
                <w:sz w:val="24"/>
                <w:szCs w:val="24"/>
                <w:lang w:eastAsia="en-US"/>
              </w:rPr>
              <w:lastRenderedPageBreak/>
              <w:t>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П13 </w:t>
            </w:r>
            <w:r>
              <w:rPr>
                <w:rFonts w:ascii="Times New Roman" w:eastAsia="Times New Roman" w:hAnsi="Times New Roman" w:cs="Times New Roman"/>
                <w:sz w:val="24"/>
                <w:szCs w:val="24"/>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М8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М10 оценивать достоверность, легитимность информации, ее соответствие правовым и морально-этическим нормам</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Л8 быть способным воспринимать различные виды искусства, традиции и творчество своего и других народов, ощущать эмоциональное воздействие искусства;</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Л9 быть убежденным в значимости для личности и общества отечественного и мирового искусства, этнических культурных традиций и народного творчества;</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Л10 стремиться к самовыражению в разных видах искусства, стремление проявлять качества творческой личности;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Л12 осознавать ценности научной деятельности, быть готовым осуществлять проектную и исследовательскую деятельность индивидуально и в группе</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М5 ставить и формулировать собственные задачи в образовательной деятельности и жизненных ситуациях;</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М14 осуществлять позитивное стратегическое поведение в различных ситуациях, проявлять творчество и воображение, быть инициативным;</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М16 самостоятельно составлять план решения проблемы с учетом имеющихся ресурсов, собственных возможностей и предпочтений;</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М17 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М18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ОК 04 Эффективно взаимодействовать и работать в коллективе и команде </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Л3 уметь взаимодействовать с социальными институтами в соответствии с их функциями и назначением;</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Л4 быть готовым к гуманитарной и волонтерской деятельности;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Л11 совершенствовать языковую и читательскую культуру как средство взаимодействия между людьми и познания мира;</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color w:val="000000"/>
                <w:sz w:val="24"/>
                <w:szCs w:val="24"/>
                <w:lang w:bidi="ru-RU"/>
              </w:rPr>
              <w:t>М11 осуществлять коммуникации во всех сферах жизни;</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М20 иметь развитое самосознание, включающее способность понимать свое эмоциональное состояние, видеть направления развития собственной эмоциональной сферы, </w:t>
            </w:r>
            <w:r>
              <w:rPr>
                <w:rFonts w:ascii="Times New Roman" w:hAnsi="Times New Roman" w:cs="Times New Roman"/>
                <w:color w:val="000000"/>
                <w:sz w:val="24"/>
                <w:szCs w:val="24"/>
                <w:lang w:bidi="ru-RU"/>
              </w:rPr>
              <w:lastRenderedPageBreak/>
              <w:t>быть уверенным в себе;</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М21 проявлять эмпатию, включающую способность понимать эмоциональное состояние других, учитывать его при осуществлении коммуникации, быть способным к сочувствию и сопереживанию</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М4 проявлять научное мышление, владеть научной терминологией, ключевыми понятиями и методами;</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М12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М13 развернуто и логично излагать свою точку зрения с использованием языковых средств</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 xml:space="preserve">Л1 </w:t>
            </w:r>
            <w:r>
              <w:rPr>
                <w:rFonts w:ascii="Times New Roman" w:hAnsi="Times New Roman" w:cs="Times New Roman"/>
                <w:color w:val="000000"/>
                <w:sz w:val="24"/>
                <w:szCs w:val="24"/>
                <w:lang w:bidi="ru-RU"/>
              </w:rPr>
              <w:t>проявлять гражданскую позицию обучающимся как активным и ответственным членом российского общества;</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Л2 принимать традиционные национальные, общечеловеческие гуманистические и демократические ценности;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Л5 проявлять российскую гражданскую идентичность, патриотизм, уважение к своему народу, чувство ответственности перед Родиной, гордость за свой край, свою Родину, свой язык и культуру, прошлое и настоящее многонационального народа России;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Л6 демонстрировать ценностное </w:t>
            </w:r>
            <w:r>
              <w:rPr>
                <w:rFonts w:ascii="Times New Roman" w:hAnsi="Times New Roman" w:cs="Times New Roman"/>
                <w:sz w:val="24"/>
                <w:szCs w:val="24"/>
              </w:rPr>
              <w:lastRenderedPageBreak/>
              <w:t>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915769" w:rsidRDefault="00692132">
            <w:pPr>
              <w:pStyle w:val="25"/>
              <w:shd w:val="clear" w:color="auto" w:fill="auto"/>
              <w:spacing w:before="0" w:after="0" w:line="276" w:lineRule="auto"/>
              <w:jc w:val="left"/>
              <w:rPr>
                <w:rFonts w:ascii="Times New Roman" w:eastAsiaTheme="minorHAnsi" w:hAnsi="Times New Roman" w:cs="Times New Roman"/>
                <w:sz w:val="24"/>
                <w:szCs w:val="24"/>
              </w:rPr>
            </w:pPr>
            <w:r>
              <w:rPr>
                <w:rFonts w:ascii="Times New Roman" w:hAnsi="Times New Roman" w:cs="Times New Roman"/>
                <w:sz w:val="24"/>
                <w:szCs w:val="24"/>
              </w:rPr>
              <w:t>Л7 осознавать духовные ценности российского народа; проявлять нравственное сознание, этическое поведение; способность оценивать ситуацию и принимать осознанные решения, ориентируясь на морально-нравственные нормы и ценности</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5769" w:rsidRDefault="00692132">
            <w:pPr>
              <w:contextualSpacing/>
              <w:jc w:val="both"/>
              <w:rPr>
                <w:rFonts w:ascii="Times New Roman" w:eastAsia="Times New Roman" w:hAnsi="Times New Roman" w:cs="Times New Roman"/>
                <w:sz w:val="24"/>
                <w:szCs w:val="24"/>
              </w:rPr>
            </w:pPr>
            <w:r>
              <w:rPr>
                <w:rFonts w:ascii="Times New Roman" w:hAnsi="Times New Roman" w:cs="Times New Roman"/>
                <w:color w:val="000000"/>
                <w:sz w:val="24"/>
                <w:szCs w:val="24"/>
                <w:lang w:bidi="ru-RU"/>
              </w:rPr>
              <w:t>М10 оценивать достоверность, легитимность информации, ее соответствие правовым и морально-этическим нормам;</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shd w:val="clear" w:color="auto" w:fill="auto"/>
          </w:tcPr>
          <w:p w:rsidR="00915769" w:rsidRDefault="00AA3CF6" w:rsidP="00D472D0">
            <w:pPr>
              <w:contextualSpacing/>
              <w:jc w:val="both"/>
              <w:rPr>
                <w:rFonts w:ascii="Times New Roman" w:hAnsi="Times New Roman" w:cs="Times New Roman"/>
                <w:color w:val="000000"/>
                <w:sz w:val="24"/>
                <w:szCs w:val="24"/>
                <w:lang w:bidi="ru-RU"/>
              </w:rPr>
            </w:pPr>
            <w:r w:rsidRPr="00AA3CF6">
              <w:rPr>
                <w:rFonts w:ascii="Times New Roman" w:hAnsi="Times New Roman" w:cs="Times New Roman"/>
                <w:color w:val="000000"/>
                <w:sz w:val="24"/>
                <w:szCs w:val="24"/>
                <w:lang w:bidi="ru-RU"/>
              </w:rPr>
              <w:t>ПК 4.2. Оформлять отчетную и техническую документацию в процессе руководства выполняемыми работами.</w:t>
            </w:r>
          </w:p>
        </w:tc>
        <w:tc>
          <w:tcPr>
            <w:tcW w:w="4109" w:type="dxa"/>
            <w:tcBorders>
              <w:top w:val="single" w:sz="4" w:space="0" w:color="000000" w:themeColor="text1"/>
              <w:left w:val="single" w:sz="4" w:space="0" w:color="000000" w:themeColor="text1"/>
              <w:bottom w:val="single" w:sz="4" w:space="0" w:color="000000" w:themeColor="text1"/>
            </w:tcBorders>
          </w:tcPr>
          <w:p w:rsidR="00915769" w:rsidRDefault="00AA3CF6">
            <w:pPr>
              <w:contextualSpacing/>
              <w:jc w:val="both"/>
              <w:rPr>
                <w:rFonts w:ascii="Times New Roman" w:hAnsi="Times New Roman" w:cs="Times New Roman"/>
                <w:color w:val="000000"/>
                <w:sz w:val="24"/>
                <w:szCs w:val="24"/>
                <w:lang w:bidi="ru-RU"/>
              </w:rPr>
            </w:pPr>
            <w:r w:rsidRPr="00AA3CF6">
              <w:rPr>
                <w:rFonts w:ascii="Times New Roman" w:hAnsi="Times New Roman" w:cs="Times New Roman"/>
                <w:color w:val="000000"/>
                <w:sz w:val="24"/>
                <w:szCs w:val="24"/>
                <w:lang w:bidi="ru-RU"/>
              </w:rPr>
              <w:t>иметь практический опыт грамотного руководства выполняемыми работами, уметь заполнять отчетную и техническую документацию, знать техническую документацию путевого хозяйства</w:t>
            </w:r>
          </w:p>
        </w:tc>
        <w:tc>
          <w:tcPr>
            <w:tcW w:w="3118" w:type="dxa"/>
            <w:vMerge/>
            <w:tcBorders>
              <w:bottom w:val="single" w:sz="4" w:space="0" w:color="000000" w:themeColor="text1"/>
            </w:tcBorders>
          </w:tcPr>
          <w:p w:rsidR="00915769" w:rsidRDefault="00915769">
            <w:pPr>
              <w:contextualSpacing/>
              <w:jc w:val="both"/>
              <w:rPr>
                <w:rFonts w:ascii="Times New Roman" w:eastAsia="Times New Roman" w:hAnsi="Times New Roman" w:cs="Times New Roman"/>
                <w:sz w:val="24"/>
                <w:szCs w:val="24"/>
              </w:rPr>
            </w:pPr>
          </w:p>
        </w:tc>
      </w:tr>
    </w:tbl>
    <w:p w:rsidR="00915769" w:rsidRDefault="00915769">
      <w:pPr>
        <w:spacing w:after="0" w:line="240" w:lineRule="auto"/>
        <w:ind w:firstLine="709"/>
        <w:contextualSpacing/>
        <w:jc w:val="both"/>
        <w:rPr>
          <w:rFonts w:ascii="Times New Roman" w:eastAsia="Times New Roman" w:hAnsi="Times New Roman" w:cs="Times New Roman"/>
          <w:sz w:val="24"/>
          <w:szCs w:val="24"/>
        </w:rPr>
      </w:pPr>
    </w:p>
    <w:p w:rsidR="00915769" w:rsidRDefault="00692132">
      <w:pPr>
        <w:tabs>
          <w:tab w:val="left" w:pos="567"/>
          <w:tab w:val="left" w:pos="993"/>
        </w:tabs>
        <w:rPr>
          <w:rFonts w:ascii="Times New Roman" w:hAnsi="Times New Roman" w:cs="Times New Roman"/>
          <w:sz w:val="24"/>
          <w:szCs w:val="24"/>
        </w:rPr>
      </w:pPr>
      <w:bookmarkStart w:id="1" w:name="bookmark0"/>
      <w:bookmarkEnd w:id="1"/>
      <w:r>
        <w:rPr>
          <w:rFonts w:ascii="Times New Roman" w:hAnsi="Times New Roman" w:cs="Times New Roman"/>
          <w:sz w:val="24"/>
          <w:szCs w:val="24"/>
        </w:rPr>
        <w:br w:type="page" w:clear="all"/>
      </w:r>
    </w:p>
    <w:p w:rsidR="00915769" w:rsidRDefault="00692132">
      <w:pPr>
        <w:pStyle w:val="13"/>
        <w:spacing w:after="0" w:line="240" w:lineRule="auto"/>
        <w:jc w:val="center"/>
        <w:rPr>
          <w:rFonts w:ascii="Times New Roman" w:hAnsi="Times New Roman"/>
          <w:b/>
          <w:bCs/>
          <w:sz w:val="24"/>
          <w:szCs w:val="24"/>
        </w:rPr>
      </w:pPr>
      <w:r>
        <w:rPr>
          <w:rFonts w:ascii="Times New Roman" w:hAnsi="Times New Roman"/>
          <w:b/>
          <w:bCs/>
          <w:sz w:val="24"/>
          <w:szCs w:val="24"/>
        </w:rPr>
        <w:lastRenderedPageBreak/>
        <w:t>2. СТРУКТУРА И СОДЕРЖАНИЕ УЧЕБНОГО ПРЕДМЕТА</w:t>
      </w:r>
    </w:p>
    <w:p w:rsidR="00915769" w:rsidRDefault="00915769">
      <w:pPr>
        <w:pStyle w:val="13"/>
        <w:spacing w:after="0" w:line="240" w:lineRule="auto"/>
        <w:jc w:val="center"/>
        <w:rPr>
          <w:rFonts w:ascii="Times New Roman" w:hAnsi="Times New Roman"/>
          <w:b/>
          <w:bCs/>
          <w:sz w:val="24"/>
          <w:szCs w:val="24"/>
        </w:rPr>
      </w:pPr>
    </w:p>
    <w:p w:rsidR="00915769" w:rsidRDefault="00692132">
      <w:pPr>
        <w:pStyle w:val="13"/>
        <w:spacing w:after="0" w:line="240" w:lineRule="auto"/>
        <w:jc w:val="center"/>
        <w:rPr>
          <w:rFonts w:ascii="Times New Roman" w:hAnsi="Times New Roman"/>
          <w:b/>
          <w:bCs/>
          <w:sz w:val="24"/>
          <w:szCs w:val="24"/>
        </w:rPr>
      </w:pPr>
      <w:r>
        <w:rPr>
          <w:rFonts w:ascii="Times New Roman" w:hAnsi="Times New Roman"/>
          <w:b/>
          <w:bCs/>
          <w:sz w:val="24"/>
          <w:szCs w:val="24"/>
        </w:rPr>
        <w:t>2.1 Объем учебного предмета и виды учебной работы</w:t>
      </w:r>
    </w:p>
    <w:tbl>
      <w:tblPr>
        <w:tblStyle w:val="TableNormal"/>
        <w:tblW w:w="9785"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91"/>
        <w:gridCol w:w="1694"/>
      </w:tblGrid>
      <w:tr w:rsidR="00504AF0" w:rsidRPr="00E25F37" w:rsidTr="00D472D0">
        <w:trPr>
          <w:trHeight w:val="567"/>
        </w:trPr>
        <w:tc>
          <w:tcPr>
            <w:tcW w:w="8091" w:type="dxa"/>
          </w:tcPr>
          <w:p w:rsidR="00504AF0" w:rsidRPr="00E25F37" w:rsidRDefault="00504AF0" w:rsidP="00D472D0">
            <w:pPr>
              <w:pStyle w:val="TableParagraph"/>
              <w:ind w:left="107"/>
              <w:jc w:val="center"/>
              <w:rPr>
                <w:rFonts w:ascii="Times New Roman" w:hAnsi="Times New Roman" w:cs="Times New Roman"/>
                <w:b/>
                <w:sz w:val="24"/>
                <w:szCs w:val="24"/>
              </w:rPr>
            </w:pPr>
            <w:r w:rsidRPr="00E25F37">
              <w:rPr>
                <w:rFonts w:ascii="Times New Roman" w:hAnsi="Times New Roman" w:cs="Times New Roman"/>
                <w:b/>
                <w:noProof/>
                <w:sz w:val="24"/>
                <w:szCs w:val="24"/>
              </w:rPr>
              <w:t>Вид учебной работы</w:t>
            </w:r>
          </w:p>
        </w:tc>
        <w:tc>
          <w:tcPr>
            <w:tcW w:w="1694" w:type="dxa"/>
          </w:tcPr>
          <w:p w:rsidR="00504AF0" w:rsidRPr="00E25F37" w:rsidRDefault="00504AF0" w:rsidP="00D472D0">
            <w:pPr>
              <w:pStyle w:val="TableParagraph"/>
              <w:ind w:left="24"/>
              <w:jc w:val="center"/>
              <w:rPr>
                <w:rFonts w:ascii="Times New Roman" w:hAnsi="Times New Roman" w:cs="Times New Roman"/>
                <w:b/>
                <w:sz w:val="24"/>
                <w:szCs w:val="24"/>
              </w:rPr>
            </w:pPr>
            <w:r w:rsidRPr="00E25F37">
              <w:rPr>
                <w:rFonts w:ascii="Times New Roman" w:hAnsi="Times New Roman" w:cs="Times New Roman"/>
                <w:b/>
                <w:sz w:val="24"/>
                <w:szCs w:val="24"/>
              </w:rPr>
              <w:t>Объём в часах</w:t>
            </w:r>
          </w:p>
        </w:tc>
      </w:tr>
      <w:tr w:rsidR="00504AF0" w:rsidRPr="00E25F37" w:rsidTr="00D472D0">
        <w:trPr>
          <w:trHeight w:val="340"/>
        </w:trPr>
        <w:tc>
          <w:tcPr>
            <w:tcW w:w="8091" w:type="dxa"/>
          </w:tcPr>
          <w:p w:rsidR="00504AF0" w:rsidRPr="00E8665E" w:rsidRDefault="00504AF0" w:rsidP="00D472D0">
            <w:pPr>
              <w:pStyle w:val="TableParagraph"/>
              <w:ind w:left="107"/>
              <w:rPr>
                <w:rFonts w:ascii="Times New Roman" w:hAnsi="Times New Roman" w:cs="Times New Roman"/>
                <w:b/>
                <w:sz w:val="24"/>
                <w:szCs w:val="24"/>
                <w:lang w:val="ru-RU"/>
              </w:rPr>
            </w:pPr>
            <w:r w:rsidRPr="00E8665E">
              <w:rPr>
                <w:rFonts w:ascii="Times New Roman" w:hAnsi="Times New Roman" w:cs="Times New Roman"/>
                <w:b/>
                <w:noProof/>
                <w:sz w:val="24"/>
                <w:szCs w:val="24"/>
                <w:lang w:val="ru-RU"/>
              </w:rPr>
              <w:t>Объём образовательной программы учебного предмета</w:t>
            </w:r>
          </w:p>
        </w:tc>
        <w:tc>
          <w:tcPr>
            <w:tcW w:w="1694" w:type="dxa"/>
          </w:tcPr>
          <w:p w:rsidR="00504AF0" w:rsidRPr="00C10687" w:rsidRDefault="00504AF0" w:rsidP="00D472D0">
            <w:pPr>
              <w:pStyle w:val="TableParagraph"/>
              <w:spacing w:line="311" w:lineRule="exact"/>
              <w:jc w:val="center"/>
              <w:rPr>
                <w:rFonts w:ascii="Times New Roman" w:hAnsi="Times New Roman" w:cs="Times New Roman"/>
                <w:b/>
                <w:sz w:val="24"/>
                <w:szCs w:val="24"/>
                <w:lang w:val="ru-RU"/>
              </w:rPr>
            </w:pPr>
            <w:r>
              <w:rPr>
                <w:rFonts w:ascii="Times New Roman" w:hAnsi="Times New Roman" w:cs="Times New Roman"/>
                <w:b/>
                <w:sz w:val="24"/>
                <w:szCs w:val="24"/>
                <w:lang w:val="ru-RU"/>
              </w:rPr>
              <w:t>108</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в том числе:</w:t>
            </w:r>
          </w:p>
        </w:tc>
        <w:tc>
          <w:tcPr>
            <w:tcW w:w="1694" w:type="dxa"/>
          </w:tcPr>
          <w:p w:rsidR="00504AF0" w:rsidRPr="0025197A" w:rsidRDefault="00504AF0" w:rsidP="00D472D0">
            <w:pPr>
              <w:pStyle w:val="TableParagraph"/>
              <w:jc w:val="center"/>
              <w:rPr>
                <w:rFonts w:ascii="Times New Roman" w:hAnsi="Times New Roman" w:cs="Times New Roman"/>
                <w:sz w:val="24"/>
                <w:szCs w:val="24"/>
              </w:rPr>
            </w:pP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b/>
                <w:sz w:val="24"/>
                <w:szCs w:val="24"/>
              </w:rPr>
            </w:pPr>
            <w:r w:rsidRPr="00E25F37">
              <w:rPr>
                <w:rFonts w:ascii="Times New Roman" w:hAnsi="Times New Roman" w:cs="Times New Roman"/>
                <w:b/>
                <w:noProof/>
                <w:sz w:val="24"/>
                <w:szCs w:val="24"/>
              </w:rPr>
              <w:t>Основное содержание</w:t>
            </w:r>
          </w:p>
        </w:tc>
        <w:tc>
          <w:tcPr>
            <w:tcW w:w="1694" w:type="dxa"/>
          </w:tcPr>
          <w:p w:rsidR="00504AF0" w:rsidRPr="00C10687" w:rsidRDefault="00504AF0" w:rsidP="00D472D0">
            <w:pPr>
              <w:pStyle w:val="TableParagraph"/>
              <w:spacing w:line="311" w:lineRule="exact"/>
              <w:jc w:val="center"/>
              <w:rPr>
                <w:rFonts w:ascii="Times New Roman" w:hAnsi="Times New Roman" w:cs="Times New Roman"/>
                <w:b/>
                <w:sz w:val="24"/>
                <w:szCs w:val="24"/>
                <w:lang w:val="ru-RU"/>
              </w:rPr>
            </w:pPr>
            <w:r>
              <w:rPr>
                <w:rFonts w:ascii="Times New Roman" w:hAnsi="Times New Roman" w:cs="Times New Roman"/>
                <w:b/>
                <w:sz w:val="24"/>
                <w:szCs w:val="24"/>
                <w:lang w:val="ru-RU"/>
              </w:rPr>
              <w:t>90</w:t>
            </w:r>
          </w:p>
        </w:tc>
      </w:tr>
      <w:tr w:rsidR="00504AF0" w:rsidRPr="00E25F37" w:rsidTr="00D472D0">
        <w:trPr>
          <w:trHeight w:val="340"/>
        </w:trPr>
        <w:tc>
          <w:tcPr>
            <w:tcW w:w="9785" w:type="dxa"/>
            <w:gridSpan w:val="2"/>
          </w:tcPr>
          <w:p w:rsidR="00504AF0" w:rsidRPr="0025197A" w:rsidRDefault="00504AF0" w:rsidP="00D472D0">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в том числе:</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лекции, уроки</w:t>
            </w:r>
          </w:p>
        </w:tc>
        <w:tc>
          <w:tcPr>
            <w:tcW w:w="1694" w:type="dxa"/>
          </w:tcPr>
          <w:p w:rsidR="00504AF0" w:rsidRPr="00C10687" w:rsidRDefault="00504AF0" w:rsidP="00D472D0">
            <w:pPr>
              <w:pStyle w:val="TableParagraph"/>
              <w:spacing w:before="22"/>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504AF0" w:rsidRPr="00C10687" w:rsidRDefault="00504AF0" w:rsidP="00D472D0">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88</w:t>
            </w:r>
          </w:p>
        </w:tc>
      </w:tr>
      <w:tr w:rsidR="00504AF0" w:rsidRPr="00E25F37" w:rsidTr="00D472D0">
        <w:trPr>
          <w:trHeight w:val="340"/>
        </w:trPr>
        <w:tc>
          <w:tcPr>
            <w:tcW w:w="8091" w:type="dxa"/>
          </w:tcPr>
          <w:p w:rsidR="00504AF0" w:rsidRPr="00D472D0" w:rsidRDefault="00504AF0" w:rsidP="00D472D0">
            <w:pPr>
              <w:pStyle w:val="TableParagraph"/>
              <w:spacing w:line="309" w:lineRule="exact"/>
              <w:rPr>
                <w:rFonts w:ascii="Times New Roman" w:hAnsi="Times New Roman" w:cs="Times New Roman"/>
                <w:b/>
                <w:sz w:val="24"/>
                <w:szCs w:val="24"/>
                <w:lang w:val="ru-RU"/>
              </w:rPr>
            </w:pPr>
            <w:r w:rsidRPr="00D472D0">
              <w:rPr>
                <w:rFonts w:ascii="Times New Roman" w:hAnsi="Times New Roman" w:cs="Times New Roman"/>
                <w:b/>
                <w:sz w:val="24"/>
                <w:szCs w:val="24"/>
                <w:lang w:val="ru-RU"/>
              </w:rPr>
              <w:t xml:space="preserve"> Профессионально-ориентированное содержание </w:t>
            </w:r>
          </w:p>
        </w:tc>
        <w:tc>
          <w:tcPr>
            <w:tcW w:w="1694" w:type="dxa"/>
          </w:tcPr>
          <w:p w:rsidR="00504AF0" w:rsidRPr="00D472D0" w:rsidRDefault="00504AF0" w:rsidP="00D472D0">
            <w:pPr>
              <w:pStyle w:val="TableParagraph"/>
              <w:spacing w:before="140"/>
              <w:jc w:val="center"/>
              <w:rPr>
                <w:rFonts w:ascii="Times New Roman" w:hAnsi="Times New Roman" w:cs="Times New Roman"/>
                <w:b/>
                <w:sz w:val="24"/>
                <w:szCs w:val="24"/>
                <w:lang w:val="ru-RU"/>
              </w:rPr>
            </w:pPr>
            <w:r w:rsidRPr="00D472D0">
              <w:rPr>
                <w:rFonts w:ascii="Times New Roman" w:hAnsi="Times New Roman" w:cs="Times New Roman"/>
                <w:b/>
                <w:sz w:val="24"/>
                <w:szCs w:val="24"/>
                <w:lang w:val="ru-RU"/>
              </w:rPr>
              <w:t>12</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в  т</w:t>
            </w:r>
            <w:r>
              <w:rPr>
                <w:rFonts w:ascii="Times New Roman" w:hAnsi="Times New Roman" w:cs="Times New Roman"/>
                <w:noProof/>
                <w:sz w:val="24"/>
                <w:szCs w:val="24"/>
                <w:lang w:val="ru-RU"/>
              </w:rPr>
              <w:t>ом числе</w:t>
            </w:r>
            <w:r>
              <w:rPr>
                <w:rFonts w:ascii="Times New Roman" w:hAnsi="Times New Roman" w:cs="Times New Roman"/>
                <w:sz w:val="24"/>
                <w:szCs w:val="24"/>
              </w:rPr>
              <w:t>:</w:t>
            </w:r>
          </w:p>
        </w:tc>
        <w:tc>
          <w:tcPr>
            <w:tcW w:w="1694" w:type="dxa"/>
          </w:tcPr>
          <w:p w:rsidR="00504AF0" w:rsidRPr="0025197A" w:rsidRDefault="00504AF0" w:rsidP="00D472D0">
            <w:pPr>
              <w:pStyle w:val="TableParagraph"/>
              <w:jc w:val="center"/>
              <w:rPr>
                <w:rFonts w:ascii="Times New Roman" w:hAnsi="Times New Roman" w:cs="Times New Roman"/>
                <w:sz w:val="24"/>
                <w:szCs w:val="24"/>
              </w:rPr>
            </w:pP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теоретическое  обучение</w:t>
            </w:r>
            <w:r w:rsidRPr="00E25F37">
              <w:rPr>
                <w:rFonts w:ascii="Times New Roman" w:hAnsi="Times New Roman" w:cs="Times New Roman"/>
                <w:noProof/>
                <w:sz w:val="24"/>
                <w:szCs w:val="24"/>
              </w:rPr>
              <w:t xml:space="preserve"> </w:t>
            </w:r>
          </w:p>
        </w:tc>
        <w:tc>
          <w:tcPr>
            <w:tcW w:w="1694" w:type="dxa"/>
          </w:tcPr>
          <w:p w:rsidR="00504AF0" w:rsidRPr="00C10687" w:rsidRDefault="00504AF0" w:rsidP="00D472D0">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504AF0" w:rsidRPr="00C10687" w:rsidRDefault="00504AF0" w:rsidP="00D472D0">
            <w:pPr>
              <w:pStyle w:val="TableParagraph"/>
              <w:spacing w:line="370" w:lineRule="exact"/>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r>
      <w:tr w:rsidR="00504AF0" w:rsidRPr="00E25F37" w:rsidTr="00D472D0">
        <w:trPr>
          <w:trHeight w:val="340"/>
        </w:trPr>
        <w:tc>
          <w:tcPr>
            <w:tcW w:w="8091" w:type="dxa"/>
          </w:tcPr>
          <w:p w:rsidR="00504AF0" w:rsidRPr="00D472D0" w:rsidRDefault="00504AF0" w:rsidP="00D472D0">
            <w:pPr>
              <w:pStyle w:val="TableParagraph"/>
              <w:ind w:left="107"/>
              <w:rPr>
                <w:rFonts w:ascii="Times New Roman" w:hAnsi="Times New Roman" w:cs="Times New Roman"/>
                <w:b/>
                <w:noProof/>
                <w:sz w:val="24"/>
                <w:szCs w:val="24"/>
              </w:rPr>
            </w:pPr>
            <w:r w:rsidRPr="00D472D0">
              <w:rPr>
                <w:rFonts w:ascii="Times New Roman" w:eastAsia="Times New Roman" w:hAnsi="Times New Roman" w:cs="Times New Roman"/>
                <w:b/>
                <w:sz w:val="24"/>
                <w:szCs w:val="24"/>
              </w:rPr>
              <w:t>Самостоятельная работа обучающегося (всего)</w:t>
            </w:r>
          </w:p>
        </w:tc>
        <w:tc>
          <w:tcPr>
            <w:tcW w:w="1694" w:type="dxa"/>
          </w:tcPr>
          <w:p w:rsidR="00504AF0" w:rsidRPr="00241F7B" w:rsidRDefault="00504AF0" w:rsidP="00D472D0">
            <w:pPr>
              <w:pStyle w:val="TableParagraph"/>
              <w:jc w:val="center"/>
              <w:rPr>
                <w:rFonts w:ascii="Times New Roman" w:hAnsi="Times New Roman" w:cs="Times New Roman"/>
                <w:b/>
                <w:sz w:val="24"/>
                <w:szCs w:val="24"/>
                <w:lang w:val="ru-RU"/>
              </w:rPr>
            </w:pPr>
            <w:r w:rsidRPr="00241F7B">
              <w:rPr>
                <w:rFonts w:ascii="Times New Roman" w:hAnsi="Times New Roman" w:cs="Times New Roman"/>
                <w:b/>
                <w:sz w:val="24"/>
                <w:szCs w:val="24"/>
                <w:lang w:val="ru-RU"/>
              </w:rPr>
              <w:t>18</w:t>
            </w:r>
          </w:p>
        </w:tc>
      </w:tr>
      <w:tr w:rsidR="00504AF0" w:rsidRPr="00E25F37" w:rsidTr="00D472D0">
        <w:trPr>
          <w:trHeight w:val="525"/>
        </w:trPr>
        <w:tc>
          <w:tcPr>
            <w:tcW w:w="8091" w:type="dxa"/>
          </w:tcPr>
          <w:p w:rsidR="00504AF0" w:rsidRPr="00E8665E" w:rsidRDefault="00504AF0" w:rsidP="00D472D0">
            <w:pPr>
              <w:pStyle w:val="TableParagraph"/>
              <w:spacing w:before="14"/>
              <w:ind w:left="27" w:right="118"/>
              <w:rPr>
                <w:rFonts w:ascii="Times New Roman" w:hAnsi="Times New Roman" w:cs="Times New Roman"/>
                <w:b/>
                <w:sz w:val="24"/>
                <w:szCs w:val="24"/>
                <w:lang w:val="ru-RU"/>
              </w:rPr>
            </w:pPr>
            <w:r w:rsidRPr="00E8665E">
              <w:rPr>
                <w:rFonts w:ascii="Times New Roman" w:hAnsi="Times New Roman" w:cs="Times New Roman"/>
                <w:b/>
                <w:bCs/>
                <w:i/>
                <w:iCs/>
                <w:sz w:val="24"/>
                <w:szCs w:val="24"/>
                <w:lang w:val="ru-RU"/>
              </w:rPr>
              <w:t>Промежуточная аттестация – дифференцированный зачет (2 семестр)</w:t>
            </w:r>
          </w:p>
        </w:tc>
        <w:tc>
          <w:tcPr>
            <w:tcW w:w="1694" w:type="dxa"/>
          </w:tcPr>
          <w:p w:rsidR="00504AF0" w:rsidRPr="00E8665E" w:rsidRDefault="00504AF0" w:rsidP="00D472D0">
            <w:pPr>
              <w:pStyle w:val="TableParagraph"/>
              <w:ind w:left="27" w:right="118"/>
              <w:jc w:val="center"/>
              <w:rPr>
                <w:rFonts w:ascii="Times New Roman" w:hAnsi="Times New Roman" w:cs="Times New Roman"/>
                <w:b/>
                <w:sz w:val="24"/>
                <w:szCs w:val="24"/>
                <w:lang w:val="ru-RU"/>
              </w:rPr>
            </w:pPr>
          </w:p>
        </w:tc>
      </w:tr>
    </w:tbl>
    <w:p w:rsidR="00915769" w:rsidRDefault="00915769">
      <w:pPr>
        <w:pStyle w:val="13"/>
        <w:spacing w:after="0" w:line="322" w:lineRule="exact"/>
        <w:ind w:firstLine="426"/>
        <w:jc w:val="both"/>
        <w:rPr>
          <w:rFonts w:ascii="Times New Roman" w:hAnsi="Times New Roman"/>
          <w:b/>
          <w:bCs/>
          <w:sz w:val="24"/>
          <w:szCs w:val="24"/>
        </w:rPr>
      </w:pPr>
    </w:p>
    <w:p w:rsidR="00915769" w:rsidRDefault="00915769">
      <w:pPr>
        <w:pStyle w:val="13"/>
        <w:spacing w:after="0" w:line="322" w:lineRule="exact"/>
        <w:ind w:firstLine="426"/>
        <w:jc w:val="both"/>
        <w:rPr>
          <w:rFonts w:ascii="Times New Roman" w:hAnsi="Times New Roman"/>
          <w:b/>
          <w:bCs/>
          <w:sz w:val="24"/>
          <w:szCs w:val="24"/>
        </w:rPr>
      </w:pPr>
    </w:p>
    <w:p w:rsidR="00915769" w:rsidRDefault="00915769">
      <w:pPr>
        <w:pStyle w:val="13"/>
        <w:spacing w:after="0" w:line="322" w:lineRule="exact"/>
        <w:ind w:firstLine="426"/>
        <w:jc w:val="both"/>
        <w:rPr>
          <w:rFonts w:ascii="Times New Roman" w:hAnsi="Times New Roman"/>
          <w:b/>
          <w:bCs/>
          <w:sz w:val="24"/>
          <w:szCs w:val="24"/>
        </w:rPr>
      </w:pPr>
    </w:p>
    <w:p w:rsidR="00915769" w:rsidRDefault="00692132">
      <w:pPr>
        <w:pStyle w:val="af4"/>
        <w:sectPr w:rsidR="00915769">
          <w:footerReference w:type="default" r:id="rId9"/>
          <w:footerReference w:type="first" r:id="rId10"/>
          <w:pgSz w:w="11906" w:h="16838"/>
          <w:pgMar w:top="1134" w:right="1134" w:bottom="1134" w:left="1134" w:header="0" w:footer="170" w:gutter="0"/>
          <w:cols w:space="720"/>
          <w:titlePg/>
          <w:docGrid w:linePitch="360"/>
        </w:sectPr>
      </w:pPr>
      <w:r>
        <w:t xml:space="preserve"> </w:t>
      </w:r>
    </w:p>
    <w:p w:rsidR="00915769" w:rsidRDefault="00692132">
      <w:pPr>
        <w:pStyle w:val="af"/>
        <w:tabs>
          <w:tab w:val="left" w:pos="5985"/>
        </w:tabs>
        <w:spacing w:after="0" w:line="240" w:lineRule="auto"/>
        <w:ind w:left="0" w:firstLine="709"/>
        <w:jc w:val="both"/>
        <w:rPr>
          <w:rFonts w:ascii="Times New Roman" w:hAnsi="Times New Roman"/>
          <w:b/>
          <w:sz w:val="24"/>
          <w:szCs w:val="24"/>
        </w:rPr>
      </w:pPr>
      <w:r>
        <w:rPr>
          <w:rFonts w:ascii="Times New Roman" w:hAnsi="Times New Roman"/>
          <w:b/>
          <w:sz w:val="24"/>
          <w:szCs w:val="24"/>
        </w:rPr>
        <w:lastRenderedPageBreak/>
        <w:t xml:space="preserve">2.2 Тематический план и содержание учебного предмета «Литература» </w:t>
      </w:r>
    </w:p>
    <w:p w:rsidR="00915769" w:rsidRDefault="00915769">
      <w:pPr>
        <w:pStyle w:val="af"/>
        <w:tabs>
          <w:tab w:val="left" w:pos="5985"/>
        </w:tabs>
        <w:spacing w:after="0" w:line="240" w:lineRule="auto"/>
        <w:ind w:left="0" w:firstLine="709"/>
        <w:jc w:val="both"/>
        <w:rPr>
          <w:rFonts w:ascii="Times New Roman" w:hAnsi="Times New Roman"/>
          <w:sz w:val="24"/>
          <w:szCs w:val="24"/>
        </w:rPr>
      </w:pPr>
    </w:p>
    <w:tbl>
      <w:tblPr>
        <w:tblW w:w="16126" w:type="dxa"/>
        <w:tblInd w:w="-74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9"/>
        <w:gridCol w:w="3681"/>
        <w:gridCol w:w="8870"/>
        <w:gridCol w:w="1219"/>
        <w:gridCol w:w="1897"/>
      </w:tblGrid>
      <w:tr w:rsidR="00225026" w:rsidTr="00D326CC">
        <w:trPr>
          <w:trHeight w:val="300"/>
        </w:trPr>
        <w:tc>
          <w:tcPr>
            <w:tcW w:w="459" w:type="dxa"/>
            <w:tcBorders>
              <w:top w:val="single" w:sz="4" w:space="0" w:color="00000A"/>
              <w:left w:val="single" w:sz="4" w:space="0" w:color="00000A"/>
              <w:bottom w:val="single" w:sz="4" w:space="0" w:color="00000A"/>
              <w:right w:val="single" w:sz="4" w:space="0" w:color="00000A"/>
            </w:tcBorders>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 xml:space="preserve">№ </w:t>
            </w:r>
          </w:p>
        </w:tc>
        <w:tc>
          <w:tcPr>
            <w:tcW w:w="36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B51B5F"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51B5F">
              <w:rPr>
                <w:rFonts w:ascii="Times New Roman" w:hAnsi="Times New Roman"/>
                <w:b/>
                <w:bCs/>
                <w:sz w:val="24"/>
                <w:szCs w:val="24"/>
              </w:rPr>
              <w:t>Наименование разделов и тем</w:t>
            </w:r>
          </w:p>
          <w:p w:rsidR="00225026" w:rsidRPr="00B51B5F"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Содержание учебного материала, практические и лабораторные занятия,</w:t>
            </w:r>
          </w:p>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Объем часов</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825D5A" w:rsidRDefault="00225026" w:rsidP="00B82F48">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25D5A">
              <w:rPr>
                <w:rStyle w:val="18"/>
                <w:rFonts w:ascii="Times New Roman" w:hAnsi="Times New Roman"/>
                <w:b/>
              </w:rPr>
              <w:t xml:space="preserve">Формируемые компетенции (ОК) и </w:t>
            </w:r>
            <w:r w:rsidR="00B82F48">
              <w:rPr>
                <w:rStyle w:val="18"/>
                <w:rFonts w:ascii="Times New Roman" w:hAnsi="Times New Roman"/>
                <w:b/>
              </w:rPr>
              <w:t>(ПК)</w:t>
            </w:r>
          </w:p>
        </w:tc>
      </w:tr>
      <w:tr w:rsidR="00225026" w:rsidTr="00D326CC">
        <w:trPr>
          <w:trHeight w:val="300"/>
        </w:trPr>
        <w:tc>
          <w:tcPr>
            <w:tcW w:w="459" w:type="dxa"/>
            <w:tcBorders>
              <w:top w:val="single" w:sz="4" w:space="0" w:color="00000A"/>
              <w:left w:val="single" w:sz="4" w:space="0" w:color="00000A"/>
              <w:bottom w:val="single" w:sz="4" w:space="0" w:color="00000A"/>
              <w:right w:val="single" w:sz="4" w:space="0" w:color="00000A"/>
            </w:tcBorders>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1</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Style w:val="18"/>
                <w:rFonts w:ascii="Times New Roman" w:hAnsi="Times New Roman"/>
              </w:rPr>
            </w:pPr>
            <w:r w:rsidRPr="00296BF7">
              <w:rPr>
                <w:rStyle w:val="18"/>
                <w:rFonts w:ascii="Times New Roman" w:hAnsi="Times New Roman"/>
              </w:rPr>
              <w:t>4</w:t>
            </w:r>
          </w:p>
        </w:tc>
      </w:tr>
      <w:tr w:rsidR="00225026" w:rsidTr="00D326CC">
        <w:trPr>
          <w:trHeight w:val="300"/>
        </w:trPr>
        <w:tc>
          <w:tcPr>
            <w:tcW w:w="459" w:type="dxa"/>
            <w:tcBorders>
              <w:top w:val="single" w:sz="4" w:space="0" w:color="00000A"/>
              <w:left w:val="single" w:sz="4" w:space="0" w:color="00000A"/>
              <w:bottom w:val="single" w:sz="4" w:space="0" w:color="00000A"/>
              <w:right w:val="single" w:sz="4" w:space="0" w:color="00000A"/>
            </w:tcBorders>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5667"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96BF7">
              <w:rPr>
                <w:rFonts w:ascii="Times New Roman" w:hAnsi="Times New Roman"/>
                <w:b/>
                <w:bCs/>
                <w:sz w:val="24"/>
                <w:szCs w:val="24"/>
              </w:rPr>
              <w:t>Основное содержание</w:t>
            </w:r>
          </w:p>
        </w:tc>
      </w:tr>
      <w:tr w:rsidR="00225026" w:rsidRPr="00F36B8F"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jc w:val="center"/>
              <w:rPr>
                <w:rFonts w:ascii="Times New Roman" w:hAnsi="Times New Roman"/>
                <w:sz w:val="24"/>
                <w:szCs w:val="24"/>
              </w:rPr>
            </w:pPr>
            <w:r w:rsidRPr="007069FC">
              <w:rPr>
                <w:rFonts w:ascii="Times New Roman" w:hAnsi="Times New Roman"/>
                <w:sz w:val="24"/>
                <w:szCs w:val="24"/>
              </w:rPr>
              <w:t>1</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en-US"/>
              </w:rPr>
            </w:pPr>
            <w:r w:rsidRPr="007069FC">
              <w:rPr>
                <w:rFonts w:ascii="Times New Roman" w:eastAsia="Times New Roman" w:hAnsi="Times New Roman" w:cs="Times New Roman"/>
                <w:b/>
                <w:sz w:val="24"/>
                <w:szCs w:val="24"/>
                <w:lang w:eastAsia="en-US"/>
              </w:rPr>
              <w:t>Введение.</w:t>
            </w:r>
          </w:p>
          <w:p w:rsidR="00225026" w:rsidRPr="007069FC" w:rsidRDefault="00225026" w:rsidP="00D326CC">
            <w:pPr>
              <w:pStyle w:val="13"/>
              <w:spacing w:after="0" w:line="240" w:lineRule="auto"/>
              <w:rPr>
                <w:rFonts w:ascii="Times New Roman" w:eastAsia="Times New Roman" w:hAnsi="Times New Roman"/>
                <w:sz w:val="24"/>
                <w:szCs w:val="24"/>
                <w:lang w:eastAsia="en-US"/>
              </w:rPr>
            </w:pPr>
            <w:r w:rsidRPr="007069FC">
              <w:rPr>
                <w:rFonts w:ascii="Times New Roman" w:eastAsia="Times New Roman" w:hAnsi="Times New Roman"/>
                <w:sz w:val="24"/>
                <w:szCs w:val="24"/>
                <w:lang w:eastAsia="en-US"/>
              </w:rPr>
              <w:t>Литература и ее место в жизни человека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7069FC">
              <w:rPr>
                <w:rFonts w:ascii="Times New Roman" w:hAnsi="Times New Roman"/>
                <w:b/>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69FC">
              <w:rPr>
                <w:rFonts w:ascii="Times New Roman" w:hAnsi="Times New Roman"/>
                <w:b/>
                <w:bCs/>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RPr="00500113" w:rsidTr="00D326CC">
        <w:tc>
          <w:tcPr>
            <w:tcW w:w="459" w:type="dxa"/>
            <w:vMerge/>
            <w:tcBorders>
              <w:left w:val="single" w:sz="4" w:space="0" w:color="00000A"/>
              <w:right w:val="single" w:sz="4" w:space="0" w:color="00000A"/>
            </w:tcBorders>
          </w:tcPr>
          <w:p w:rsidR="00225026" w:rsidRPr="007069FC" w:rsidRDefault="00225026" w:rsidP="00D326CC">
            <w:pPr>
              <w:pStyle w:val="13"/>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b/>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sz w:val="24"/>
                <w:szCs w:val="24"/>
              </w:rPr>
              <w:t>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7069FC">
              <w:rPr>
                <w:rFonts w:ascii="Times New Roman" w:eastAsia="Times New Roman" w:hAnsi="Times New Roman" w:cs="Times New Roman"/>
                <w:sz w:val="24"/>
                <w:szCs w:val="24"/>
                <w:lang w:eastAsia="en-US"/>
              </w:rPr>
              <w:t>Специфика литературы как вида искусства и ее место в жизни человека. Связь литературы с другими видами искусств. Русская литература и российская культура в 19 веке.</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Cs/>
                <w:sz w:val="24"/>
                <w:szCs w:val="24"/>
                <w:lang w:eastAsia="en-US"/>
              </w:rPr>
              <w:t>Значение литературы при освоении профессий и специальностей СПО технологического профиля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7069FC">
              <w:rPr>
                <w:rFonts w:ascii="Times New Roman" w:hAnsi="Times New Roman"/>
                <w:bCs/>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76E8C" w:rsidRDefault="00225026" w:rsidP="00D326CC">
            <w:pPr>
              <w:pStyle w:val="13"/>
              <w:spacing w:after="0" w:line="240" w:lineRule="auto"/>
              <w:jc w:val="center"/>
              <w:rPr>
                <w:rFonts w:ascii="Times New Roman" w:hAnsi="Times New Roman"/>
                <w:sz w:val="24"/>
                <w:szCs w:val="24"/>
                <w:lang w:val="en-US"/>
              </w:rPr>
            </w:pPr>
          </w:p>
          <w:p w:rsidR="00225026" w:rsidRPr="00076E8C" w:rsidRDefault="00225026" w:rsidP="00D326CC">
            <w:pPr>
              <w:pStyle w:val="13"/>
              <w:spacing w:after="0" w:line="240" w:lineRule="auto"/>
              <w:jc w:val="center"/>
              <w:rPr>
                <w:rFonts w:ascii="Times New Roman" w:hAnsi="Times New Roman"/>
                <w:sz w:val="24"/>
                <w:szCs w:val="24"/>
                <w:lang w:val="en-US"/>
              </w:rPr>
            </w:pPr>
          </w:p>
        </w:tc>
      </w:tr>
      <w:tr w:rsidR="00225026" w:rsidRPr="00597D0D" w:rsidTr="00D326CC">
        <w:tc>
          <w:tcPr>
            <w:tcW w:w="459" w:type="dxa"/>
            <w:vMerge/>
            <w:tcBorders>
              <w:left w:val="single" w:sz="4" w:space="0" w:color="00000A"/>
              <w:right w:val="single" w:sz="4" w:space="0" w:color="00000A"/>
            </w:tcBorders>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069FC">
              <w:rPr>
                <w:rFonts w:ascii="Times New Roman" w:hAnsi="Times New Roman"/>
                <w:bCs/>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597D0D"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RPr="00597D0D" w:rsidTr="00D326CC">
        <w:tc>
          <w:tcPr>
            <w:tcW w:w="459" w:type="dxa"/>
            <w:vMerge/>
            <w:tcBorders>
              <w:left w:val="single" w:sz="4" w:space="0" w:color="00000A"/>
              <w:right w:val="single" w:sz="4" w:space="0" w:color="00000A"/>
            </w:tcBorders>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597D0D"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069FC">
              <w:rPr>
                <w:rFonts w:ascii="Times New Roman" w:hAnsi="Times New Roman"/>
                <w:bCs/>
                <w:sz w:val="24"/>
                <w:szCs w:val="24"/>
              </w:rPr>
              <w:t>0,5</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sz w:val="24"/>
                <w:szCs w:val="24"/>
              </w:rPr>
              <w:t>Реферат на выбранную тему: «Историко-культурный процесс и периодизация русской литературы», «Взаимодействие русской и западно-европейской литературы».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Tr="00D326CC">
        <w:tc>
          <w:tcPr>
            <w:tcW w:w="459" w:type="dxa"/>
            <w:tcBorders>
              <w:top w:val="single" w:sz="4" w:space="0" w:color="00000A"/>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b/>
                <w:sz w:val="24"/>
                <w:szCs w:val="24"/>
              </w:rPr>
            </w:pPr>
          </w:p>
        </w:tc>
        <w:tc>
          <w:tcPr>
            <w:tcW w:w="1255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069FC">
              <w:rPr>
                <w:rFonts w:ascii="Times New Roman" w:eastAsia="Times New Roman" w:hAnsi="Times New Roman"/>
                <w:b/>
                <w:color w:val="000000"/>
                <w:sz w:val="24"/>
                <w:szCs w:val="20"/>
              </w:rPr>
              <w:t>Раздел 1. Литература второй половины XIX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29</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1.1.</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Александр Николаевич Островский.</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Художественный мир драматурга </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А.Н. Островского. </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Судьба женщины в XIX веке и ее отражение в драмах А. Н. Островского (1823—1886)</w:t>
            </w:r>
          </w:p>
          <w:p w:rsidR="00225026" w:rsidRPr="007069FC" w:rsidRDefault="00225026" w:rsidP="00D326CC">
            <w:pPr>
              <w:pStyle w:val="13"/>
              <w:tabs>
                <w:tab w:val="left" w:pos="2545"/>
              </w:tabs>
              <w:spacing w:after="0" w:line="240" w:lineRule="auto"/>
              <w:rPr>
                <w:rFonts w:ascii="Times New Roman" w:eastAsia="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2545"/>
              </w:tabs>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i/>
                <w:sz w:val="24"/>
                <w:szCs w:val="24"/>
              </w:rPr>
              <w:t>Для чтения и изучения: драма «Гроза».</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Александр Николаевич Островский (1823—1886).</w:t>
            </w:r>
          </w:p>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color w:val="000000"/>
                <w:sz w:val="24"/>
                <w:szCs w:val="20"/>
              </w:rPr>
              <w:t xml:space="preserve">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w:t>
            </w:r>
            <w:r w:rsidRPr="007069FC">
              <w:rPr>
                <w:rFonts w:ascii="Times New Roman" w:eastAsia="Times New Roman" w:hAnsi="Times New Roman" w:cs="Times New Roman"/>
                <w:color w:val="000000"/>
                <w:sz w:val="24"/>
                <w:szCs w:val="20"/>
              </w:rPr>
              <w:lastRenderedPageBreak/>
              <w:t>Кулибин).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Драма. Комедия.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B82F48">
            <w:pPr>
              <w:pStyle w:val="13"/>
              <w:spacing w:after="0" w:line="240" w:lineRule="auto"/>
              <w:jc w:val="center"/>
              <w:rPr>
                <w:rFonts w:ascii="Times New Roman" w:hAnsi="Times New Roman"/>
                <w:sz w:val="24"/>
                <w:szCs w:val="24"/>
              </w:rPr>
            </w:pPr>
          </w:p>
        </w:tc>
      </w:tr>
      <w:tr w:rsidR="00225026" w:rsidRPr="0097375C"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Практическое занятие № 2.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CE686E" w:rsidRDefault="00225026" w:rsidP="00D326CC">
            <w:pPr>
              <w:pStyle w:val="13"/>
              <w:spacing w:after="0" w:line="240" w:lineRule="auto"/>
              <w:jc w:val="center"/>
              <w:rPr>
                <w:rFonts w:ascii="Times New Roman" w:hAnsi="Times New Roman"/>
                <w:sz w:val="24"/>
                <w:szCs w:val="24"/>
              </w:rPr>
            </w:pPr>
          </w:p>
        </w:tc>
      </w:tr>
      <w:tr w:rsidR="00225026" w:rsidRPr="0097375C"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Cs/>
                <w:sz w:val="24"/>
                <w:szCs w:val="24"/>
              </w:rPr>
            </w:pPr>
            <w:r w:rsidRPr="007069FC">
              <w:rPr>
                <w:rFonts w:ascii="Times New Roman" w:eastAsia="Times New Roman" w:hAnsi="Times New Roman"/>
                <w:iCs/>
                <w:sz w:val="24"/>
                <w:szCs w:val="24"/>
              </w:rPr>
              <w:t>Написание текста информационной и публицистической заметки на основе художественного текста.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iCs/>
                <w:sz w:val="24"/>
                <w:szCs w:val="24"/>
              </w:rPr>
              <w:t xml:space="preserve">Инсценировка в малых группах эпизодов пьесы; </w:t>
            </w:r>
            <w:r w:rsidRPr="007069FC">
              <w:rPr>
                <w:rFonts w:ascii="Times New Roman" w:eastAsia="Times New Roman" w:hAnsi="Times New Roman"/>
                <w:sz w:val="24"/>
                <w:szCs w:val="24"/>
              </w:rPr>
              <w:t xml:space="preserve">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Написание текста информационной и публицистической заметки на основе художественного текста.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Выразительное чтение отрывка наизусть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CE686E"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 xml:space="preserve">Исследование и подготовка реферата: «Значение творчества А. Н. Островского в истории русского театра»; «Мир Островского на сцене и на экране»; «Мир купечества у Гоголя и Островского». </w:t>
            </w:r>
          </w:p>
          <w:p w:rsidR="00225026" w:rsidRPr="007069FC" w:rsidRDefault="00225026"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Подготовка сообщений: «Экранизация произведений А. Н. Островского», «Крылатые выражения в произведениях А. Н. Островского и их роль в раскрытии характеров героев, идейного содержания».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3</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b/>
                <w:sz w:val="24"/>
                <w:szCs w:val="24"/>
              </w:rPr>
            </w:pPr>
            <w:r w:rsidRPr="007069FC">
              <w:rPr>
                <w:rFonts w:ascii="Times New Roman" w:hAnsi="Times New Roman"/>
                <w:b/>
                <w:sz w:val="24"/>
                <w:szCs w:val="24"/>
              </w:rPr>
              <w:t>Тема 1.2.</w:t>
            </w:r>
          </w:p>
          <w:p w:rsidR="00225026" w:rsidRPr="007069FC" w:rsidRDefault="00225026" w:rsidP="00D326CC">
            <w:pPr>
              <w:pStyle w:val="13"/>
              <w:spacing w:after="0" w:line="240" w:lineRule="auto"/>
              <w:rPr>
                <w:rFonts w:ascii="Times New Roman" w:hAnsi="Times New Roman"/>
                <w:sz w:val="24"/>
                <w:szCs w:val="24"/>
              </w:rPr>
            </w:pPr>
            <w:r w:rsidRPr="007069FC">
              <w:rPr>
                <w:rFonts w:ascii="Times New Roman" w:hAnsi="Times New Roman"/>
                <w:sz w:val="24"/>
                <w:szCs w:val="24"/>
              </w:rPr>
              <w:t>Иван Александрович Гончаров.</w:t>
            </w:r>
          </w:p>
          <w:p w:rsidR="00225026" w:rsidRPr="007069FC" w:rsidRDefault="00225026" w:rsidP="00D326CC">
            <w:pPr>
              <w:pStyle w:val="13"/>
              <w:spacing w:after="0" w:line="240" w:lineRule="auto"/>
              <w:rPr>
                <w:rFonts w:ascii="Times New Roman" w:hAnsi="Times New Roman"/>
                <w:sz w:val="24"/>
                <w:szCs w:val="24"/>
              </w:rPr>
            </w:pPr>
            <w:r w:rsidRPr="007069FC">
              <w:rPr>
                <w:rFonts w:ascii="Times New Roman" w:hAnsi="Times New Roman"/>
                <w:sz w:val="24"/>
                <w:szCs w:val="24"/>
              </w:rPr>
              <w:t>Понятие «обломовщина» как социально-нравственное явление в романе А.И. Гончарова</w:t>
            </w:r>
          </w:p>
          <w:p w:rsidR="00225026" w:rsidRPr="007069FC" w:rsidRDefault="00225026" w:rsidP="00D326CC">
            <w:pPr>
              <w:pStyle w:val="13"/>
              <w:spacing w:after="0" w:line="240" w:lineRule="auto"/>
              <w:rPr>
                <w:rFonts w:ascii="Times New Roman" w:hAnsi="Times New Roman"/>
                <w:sz w:val="24"/>
                <w:szCs w:val="24"/>
              </w:rPr>
            </w:pPr>
            <w:r w:rsidRPr="007069FC">
              <w:rPr>
                <w:rFonts w:ascii="Times New Roman" w:hAnsi="Times New Roman"/>
                <w:sz w:val="24"/>
                <w:szCs w:val="24"/>
              </w:rPr>
              <w:t xml:space="preserve"> «Обломов»</w:t>
            </w: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sz w:val="24"/>
                <w:szCs w:val="20"/>
              </w:rPr>
            </w:pPr>
            <w:r w:rsidRPr="007069FC">
              <w:rPr>
                <w:rFonts w:ascii="Times New Roman" w:eastAsia="Times New Roman" w:hAnsi="Times New Roman" w:cs="Times New Roman"/>
                <w:i/>
                <w:color w:val="000000"/>
                <w:sz w:val="24"/>
                <w:szCs w:val="20"/>
              </w:rPr>
              <w:t>Для чтения и изучения: роман «Обломов»</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Иван Александрович Гончаров (1812—1891).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 xml:space="preserve">Творческая история романа. Своеобразие сюжета и жанра произведения. </w:t>
            </w:r>
            <w:r w:rsidRPr="007069FC">
              <w:rPr>
                <w:rFonts w:ascii="Times New Roman" w:hAnsi="Times New Roman"/>
                <w:bCs/>
                <w:sz w:val="24"/>
                <w:szCs w:val="24"/>
              </w:rPr>
              <w:t>Сон Ильи Ильича как художественно-философский центр романа.</w:t>
            </w:r>
            <w:r w:rsidRPr="007069FC">
              <w:rPr>
                <w:rFonts w:ascii="Times New Roman" w:eastAsia="Times New Roman" w:hAnsi="Times New Roman"/>
                <w:color w:val="000000"/>
                <w:sz w:val="24"/>
                <w:szCs w:val="20"/>
              </w:rPr>
              <w:t xml:space="preserve">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 Прошлое и будущее России.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Теория литературы. Очерк. Портрет, речь, предыстория героя романа. Интерьер. </w:t>
            </w:r>
            <w:r w:rsidRPr="007069FC">
              <w:rPr>
                <w:rFonts w:ascii="Times New Roman" w:hAnsi="Times New Roman"/>
                <w:bCs/>
                <w:sz w:val="24"/>
                <w:szCs w:val="24"/>
              </w:rPr>
              <w:lastRenderedPageBreak/>
              <w:t>Художественные детали. Антитеза романа. Антипод героя. «Обломовщина».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Работа с избранными эпизодами из романа (чтение и обсуждение). Составление «Словарика непонятных и устаревших слов».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 «Что от Обломова есть во мне?»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Проблемы любви в романе. Любовь как лад человеческих отношений (Ольга Ильинская — Агафья Пшеницына).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Исследование и подготовка реферата: «Захар — второй Обломов», «Женские образы в романах Гончарова», «В чем трагедия Обломова?», «Что такое «обломовщина»?», «Художественная деталь в романе “Обломов”».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4</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1.3.</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sz w:val="24"/>
                <w:szCs w:val="24"/>
              </w:rPr>
              <w:t>Иван Сергеевич Тургенев.</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0"/>
              </w:rPr>
            </w:pPr>
            <w:r w:rsidRPr="007069FC">
              <w:rPr>
                <w:rFonts w:ascii="Times New Roman" w:eastAsia="Times New Roman" w:hAnsi="Times New Roman" w:cs="Times New Roman"/>
                <w:color w:val="000000"/>
                <w:sz w:val="24"/>
                <w:szCs w:val="20"/>
              </w:rPr>
              <w:t xml:space="preserve">Социально-нравственная проблематика </w:t>
            </w:r>
            <w:r w:rsidRPr="007069FC">
              <w:rPr>
                <w:rFonts w:ascii="Times New Roman" w:eastAsia="Times New Roman" w:hAnsi="Times New Roman"/>
                <w:color w:val="000000"/>
                <w:sz w:val="24"/>
                <w:szCs w:val="20"/>
              </w:rPr>
              <w:t xml:space="preserve">романа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olor w:val="000000"/>
                <w:sz w:val="24"/>
                <w:szCs w:val="20"/>
              </w:rPr>
              <w:t>И. С. Тургенева «Отцы и дети»</w:t>
            </w: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 «Отцы и дети».</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Иван Сергеевич Тургенев (1818 — 1883).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Творческая история, смысл названия романа «Отцы и дети».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Взгляды Базарова на искусство, природу, общество.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Социально-психологический роман.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Default="00D472D0" w:rsidP="00D326CC">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Работа с избранными эпизодами романа (чтение, обсуждение). Творческое задание: написание рассказа о произошедшем споре от лица разных персонажей.</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sz w:val="24"/>
                <w:szCs w:val="24"/>
              </w:rPr>
              <w:t>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«отцов» и «детей». Значение заключительных сцен романа в раскрытии его идейно-эстетического содержания.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sz w:val="24"/>
                <w:szCs w:val="24"/>
              </w:rPr>
            </w:pPr>
            <w:r w:rsidRPr="007069FC">
              <w:rPr>
                <w:rFonts w:ascii="Times New Roman" w:eastAsia="Calibri" w:hAnsi="Times New Roman" w:cs="Times New Roman"/>
                <w:i/>
                <w:sz w:val="24"/>
                <w:szCs w:val="24"/>
              </w:rPr>
              <w:t>Исследование и подготовка доклада (сообщения или реферата):</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«Нигилизм и нигилисты в жизни и литературе» (Д.И. Писарев, М.А. Антонович, И.С. Тургенев),</w:t>
            </w:r>
            <w:r w:rsidRPr="007069FC">
              <w:t xml:space="preserve"> </w:t>
            </w:r>
            <w:r w:rsidRPr="007069FC">
              <w:rPr>
                <w:rFonts w:ascii="Times New Roman" w:eastAsia="Calibri" w:hAnsi="Times New Roman" w:cs="Times New Roman"/>
                <w:i/>
                <w:iCs/>
                <w:sz w:val="24"/>
                <w:szCs w:val="24"/>
              </w:rPr>
              <w:t>«Женские образы в романах Гончарова», «В чем трагедия Обломова?», «Что такое ―обломовщина‖?».</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Сочинение «Любовь и дружба  в жизни Базарова».</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Подготовка и проведение виртуальной экскурсии по литературным музеям И. С. Тургенева.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5</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1.4. </w:t>
            </w:r>
          </w:p>
          <w:p w:rsidR="00225026" w:rsidRPr="007069FC" w:rsidRDefault="00225026" w:rsidP="00D326CC">
            <w:pPr>
              <w:pStyle w:val="13"/>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Идейно-художественное своеобразие лирики Ф.И. Тютчева и А.А. Фета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Федор Иванович Тютчев (1803—1873)</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стихотворения Ф.И. Тютчева (не менее двух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«День и ночь», «Эти бедные селенья…» и другие.</w:t>
            </w:r>
          </w:p>
          <w:p w:rsidR="00225026" w:rsidRPr="007069FC" w:rsidRDefault="00225026"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Афанасий Афанасьевич Фет (1820—1892)</w:t>
            </w:r>
          </w:p>
          <w:p w:rsidR="00225026" w:rsidRPr="007069FC" w:rsidRDefault="00225026"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w:t>
            </w:r>
            <w:r w:rsidRPr="007069FC">
              <w:rPr>
                <w:rFonts w:ascii="Times New Roman" w:hAnsi="Times New Roman"/>
                <w:bCs/>
                <w:sz w:val="24"/>
                <w:szCs w:val="24"/>
              </w:rPr>
              <w:t xml:space="preserve"> «Еще одно забывчивое слово», и др.</w:t>
            </w:r>
            <w:r w:rsidRPr="007069FC">
              <w:rPr>
                <w:rFonts w:ascii="Times New Roman" w:eastAsia="Times New Roman" w:hAnsi="Times New Roman" w:cs="Times New Roman"/>
                <w:color w:val="000000"/>
                <w:sz w:val="24"/>
                <w:szCs w:val="20"/>
              </w:rPr>
              <w:t xml:space="preserve">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3F70B2" w:rsidRDefault="00225026" w:rsidP="00D326CC">
            <w:pPr>
              <w:pStyle w:val="13"/>
              <w:spacing w:after="0" w:line="240" w:lineRule="auto"/>
              <w:jc w:val="center"/>
              <w:rPr>
                <w:rFonts w:ascii="Times New Roman" w:hAnsi="Times New Roman"/>
                <w:sz w:val="24"/>
                <w:szCs w:val="24"/>
              </w:rPr>
            </w:pPr>
          </w:p>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hAnsi="Times New Roman"/>
                <w:bCs/>
                <w:sz w:val="24"/>
                <w:szCs w:val="24"/>
              </w:rPr>
              <w:t>Теория литературы. Жанры лирики. Авторский афоризм</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color w:val="000000"/>
                <w:sz w:val="24"/>
                <w:szCs w:val="20"/>
              </w:rPr>
              <w:t>Выразительное чтение не менее одного стихотворения (по выбору)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Примерные темы исследовательских работ</w:t>
            </w:r>
            <w:r w:rsidRPr="007069FC">
              <w:rPr>
                <w:rFonts w:ascii="Times New Roman" w:eastAsia="Times New Roman" w:hAnsi="Times New Roman" w:cs="Times New Roman"/>
                <w:i/>
                <w:sz w:val="24"/>
                <w:szCs w:val="24"/>
              </w:rPr>
              <w:t>:</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Душа и природа в поэзии Ф.И. Тютчева.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Особенности любовной лирики Ф.И. Тютчева, ее драматическая напряженность («О, как убийственно мы любим…», «Последняя любовь», «Накануне годовщины 4 августа 1864 года» и др.).</w:t>
            </w:r>
          </w:p>
          <w:p w:rsidR="00225026" w:rsidRPr="007069FC" w:rsidRDefault="00225026"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7069FC">
              <w:rPr>
                <w:rFonts w:ascii="Times New Roman" w:eastAsia="Times New Roman" w:hAnsi="Times New Roman" w:cs="Times New Roman"/>
                <w:i/>
                <w:color w:val="1A171B"/>
                <w:sz w:val="24"/>
                <w:szCs w:val="24"/>
              </w:rPr>
              <w:t>Темы рефератов: «Ф.И. Тютчев в вос</w:t>
            </w:r>
            <w:r w:rsidRPr="007069FC">
              <w:rPr>
                <w:rFonts w:ascii="Times New Roman" w:eastAsia="Times New Roman" w:hAnsi="Times New Roman" w:cs="Times New Roman"/>
                <w:i/>
                <w:color w:val="1A171B"/>
                <w:sz w:val="24"/>
                <w:szCs w:val="24"/>
              </w:rPr>
              <w:softHyphen/>
              <w:t>поминаниях современников», «Философские основы творчества Ф.И. Тютчева», «Дружба двух поэтов: Ф.И. Тютчев и Г. Гейне». Подготовка и проведение заочной экскурсии в один из музеев Ф.И. Тютчева.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Примерные темы исследовательских работ</w:t>
            </w:r>
            <w:r w:rsidRPr="007069FC">
              <w:rPr>
                <w:rFonts w:ascii="Times New Roman" w:eastAsia="Times New Roman" w:hAnsi="Times New Roman" w:cs="Times New Roman"/>
                <w:i/>
                <w:sz w:val="24"/>
                <w:szCs w:val="24"/>
              </w:rPr>
              <w:t>:</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Непосредственность художественного восприятия мира в лирике А.А. Фета («На заре ты ее не буди…», «Вечер» «Как беден наш язык!..» и др.).</w:t>
            </w:r>
          </w:p>
          <w:p w:rsidR="00225026" w:rsidRPr="007069FC" w:rsidRDefault="00225026"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7069FC">
              <w:rPr>
                <w:rFonts w:ascii="Times New Roman" w:eastAsia="Times New Roman" w:hAnsi="Times New Roman" w:cs="Times New Roman"/>
                <w:i/>
                <w:color w:val="1A171B"/>
                <w:sz w:val="24"/>
                <w:szCs w:val="24"/>
              </w:rPr>
              <w:t>Проведение исследования и подготовка сообщения на одну из тем: «А.А. Фет — переводчик», «А.А. Фет в воспоминаниях современников»; «Концепция “чистого искусства” в литературно-критических статьях А.А. Фета», «Жизнь стихотворений А.А. Фета в музыкальном искусстве». Подготовка фотовы</w:t>
            </w:r>
            <w:r w:rsidRPr="007069FC">
              <w:rPr>
                <w:rFonts w:ascii="Times New Roman" w:eastAsia="Times New Roman" w:hAnsi="Times New Roman" w:cs="Times New Roman"/>
                <w:i/>
                <w:color w:val="1A171B"/>
                <w:sz w:val="24"/>
                <w:szCs w:val="24"/>
              </w:rPr>
              <w:softHyphen/>
              <w:t>ставки иллюстраций к произведениям А.А. Фета.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6</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hAnsi="Times New Roman"/>
                <w:b/>
                <w:sz w:val="24"/>
              </w:rPr>
            </w:pPr>
            <w:r w:rsidRPr="007069FC">
              <w:rPr>
                <w:rFonts w:ascii="Times New Roman" w:hAnsi="Times New Roman"/>
                <w:b/>
                <w:sz w:val="24"/>
              </w:rPr>
              <w:t xml:space="preserve">Тема 1.5. </w:t>
            </w:r>
          </w:p>
          <w:p w:rsidR="00225026" w:rsidRPr="007069FC" w:rsidRDefault="00225026" w:rsidP="00D326CC">
            <w:pPr>
              <w:spacing w:after="0" w:line="240" w:lineRule="auto"/>
              <w:rPr>
                <w:rFonts w:ascii="Times New Roman" w:hAnsi="Times New Roman"/>
                <w:sz w:val="24"/>
              </w:rPr>
            </w:pPr>
            <w:r w:rsidRPr="007069FC">
              <w:rPr>
                <w:rFonts w:ascii="Times New Roman" w:hAnsi="Times New Roman"/>
                <w:sz w:val="24"/>
              </w:rPr>
              <w:t>Гражданская лирика Н.А. Некрасова. Проблематика поэмы «Кому на Руси жить хорошо»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Николай Алексеевич Некрасов (1821—1878).</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«Родина», «Еду ли ночью по улице темной…», «В дороге», «Муза», «О Муза, я у двери гроба…», «Блажен незлобивый поэт…», «Внимая ужасам войны…», «Орина — мать солдатская» и другие.</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 xml:space="preserve">Поэма «Кому на Руси жить хорошо» (1866) (обзорно).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(по выбору) о поэтических текстах Н.А. Некрасова, ставшими впоследствии народными песнями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C1116E" w:rsidRDefault="00225026" w:rsidP="00D326CC">
            <w:pPr>
              <w:pStyle w:val="13"/>
              <w:spacing w:after="0" w:line="240" w:lineRule="auto"/>
              <w:jc w:val="center"/>
              <w:rPr>
                <w:rFonts w:ascii="Times New Roman" w:hAnsi="Times New Roman"/>
                <w:sz w:val="24"/>
                <w:szCs w:val="24"/>
              </w:rPr>
            </w:pPr>
          </w:p>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b/>
                <w:sz w:val="24"/>
              </w:rPr>
              <w:t>Практическое занятие № 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 xml:space="preserve">Работа с инфоресурсами. Поэма «Кому на Руси жить хорошо»: сообщение (по выбору) «Эпопея крестьянской жизни: замысел и его воплощение»; «Фольклорная </w:t>
            </w:r>
            <w:r w:rsidRPr="007069FC">
              <w:rPr>
                <w:rFonts w:ascii="Times New Roman" w:hAnsi="Times New Roman"/>
                <w:sz w:val="24"/>
              </w:rPr>
              <w:lastRenderedPageBreak/>
              <w:t xml:space="preserve">основа поэмы».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i/>
                <w:sz w:val="24"/>
              </w:rPr>
              <w:t xml:space="preserve">Выразительное чтение отрывка наизусть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hAnsi="Times New Roman"/>
                <w:b/>
                <w:bCs/>
                <w:sz w:val="24"/>
                <w:szCs w:val="24"/>
              </w:rPr>
              <w:t>Самостоятельная работа обучающихся № 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bCs/>
                <w:i/>
                <w:sz w:val="24"/>
                <w:szCs w:val="24"/>
              </w:rPr>
            </w:pPr>
            <w:r w:rsidRPr="007069FC">
              <w:rPr>
                <w:rFonts w:ascii="Times New Roman" w:hAnsi="Times New Roman"/>
                <w:bCs/>
                <w:i/>
                <w:sz w:val="24"/>
                <w:szCs w:val="24"/>
              </w:rPr>
              <w:t>Творческие задания. Исследование и подготовка реферата (сообщения, доклада):</w:t>
            </w:r>
          </w:p>
          <w:p w:rsidR="00225026" w:rsidRPr="007069FC" w:rsidRDefault="00225026" w:rsidP="00D326CC">
            <w:pPr>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«Некрасовский “Современник”», «Н. А. Некрасов в воспоминаниях современников», «Новаторство Н. А. Некрасова в области поэтической формы (“Неправильная поэзия”)», «Образы детей и произведения для детей в творчестве Н. А. Некрасова», «Поэмы Н. А. Некрасова», «Н. А. Некрасов как литературный критик», «Произведения Н. А. Некрасова в творчестве русских художников-иллюстраторов». </w:t>
            </w:r>
          </w:p>
          <w:p w:rsidR="00225026" w:rsidRPr="007069FC" w:rsidRDefault="00225026" w:rsidP="00D326CC">
            <w:pPr>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Подготовка и проведение заочной экскурсии в один из музеев Н. А. Некрасова.</w:t>
            </w:r>
          </w:p>
          <w:p w:rsidR="00225026" w:rsidRPr="007069FC" w:rsidRDefault="00225026" w:rsidP="00D326CC">
            <w:pPr>
              <w:tabs>
                <w:tab w:val="left" w:pos="5325"/>
              </w:tabs>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Сочинение по творчеству Н. А. Некрасова.</w:t>
            </w:r>
            <w:r w:rsidRPr="007069FC">
              <w:rPr>
                <w:rFonts w:ascii="Times New Roman" w:eastAsia="Times New Roman" w:hAnsi="Times New Roman" w:cs="Times New Roman"/>
                <w:bCs/>
                <w:i/>
                <w:sz w:val="24"/>
                <w:szCs w:val="24"/>
              </w:rPr>
              <w:tab/>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7</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1.6.</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Особенности сатиры в романе-хронике М. Е. Салтыкова-Щедрина «История одного города»</w:t>
            </w: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Михаил Евграфович Салтыков-Щедрин (1826—1889).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роман-хроника «История одного города» (не менее двух глав по выбору: главы «О корени происхождения глуповцев», «Опись градоначальникам», «Органчик», «Подтверждение покаяния. Заключение» или другие.</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sz w:val="24"/>
                <w:szCs w:val="24"/>
              </w:rPr>
              <w:t>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color w:val="000000"/>
                <w:sz w:val="24"/>
                <w:szCs w:val="20"/>
              </w:rPr>
              <w:t>Художественные средства: иносказание, гротеск, гипербола, ирония, сатира. Эзопов язык</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Работа с избранными</w:t>
            </w:r>
            <w:r w:rsidRPr="007069FC">
              <w:rPr>
                <w:rFonts w:ascii="Times New Roman" w:eastAsia="Times New Roman" w:hAnsi="Times New Roman"/>
                <w:b/>
                <w:color w:val="000000"/>
                <w:sz w:val="24"/>
                <w:szCs w:val="20"/>
              </w:rPr>
              <w:t xml:space="preserve"> </w:t>
            </w:r>
            <w:r w:rsidRPr="007069FC">
              <w:rPr>
                <w:rFonts w:ascii="Times New Roman" w:eastAsia="Times New Roman" w:hAnsi="Times New Roman"/>
                <w:color w:val="000000"/>
                <w:sz w:val="24"/>
                <w:szCs w:val="20"/>
              </w:rPr>
              <w:t>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b/>
                <w:i/>
                <w:sz w:val="24"/>
                <w:szCs w:val="24"/>
              </w:rPr>
              <w:t xml:space="preserve">Темы исследовательских работ: </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rPr>
              <w:t xml:space="preserve">1) </w:t>
            </w:r>
            <w:r w:rsidRPr="007069FC">
              <w:rPr>
                <w:rFonts w:ascii="Times New Roman" w:eastAsia="Times New Roman" w:hAnsi="Times New Roman" w:cs="Times New Roman"/>
                <w:i/>
                <w:sz w:val="24"/>
                <w:szCs w:val="24"/>
                <w:lang w:eastAsia="zh-CN"/>
              </w:rPr>
              <w:t xml:space="preserve">М.Е. Салтыков-Щедрин – сотрудник и редактор «Современника» и «Отечественных записок», </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2) Подготовка доклада на тему «Эзопов язык» и гротеск в произведениях М.Е. Салтыкова – Щедрина».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lastRenderedPageBreak/>
              <w:t>3) «Сказки» М.Е. Салтыкова-Щедрина, их основные темы, фантастическая направленность, эзопов язык</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Анализ сказки (по выбору учащегося)</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Анализ главы «Органчик». Составление вопросов по содержанию главы.</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Написание письма от лица одного из героев.</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sz w:val="24"/>
                <w:szCs w:val="24"/>
              </w:rPr>
              <w:t>Инд. задания: подготовка презентаций, кроссвордов, рисунков к произведениям Салтыкова-Щедрина.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8</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1.7.</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Влияние творчества Ф. М. Достоевского на развитие русской литературы.</w:t>
            </w: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Философская проблематика романа «Преступление и наказание»</w:t>
            </w: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pStyle w:val="13"/>
              <w:spacing w:after="0" w:line="240" w:lineRule="auto"/>
              <w:rPr>
                <w:rFonts w:ascii="Times New Roman" w:eastAsia="Times New Roman" w:hAnsi="Times New Roman"/>
                <w:b/>
                <w:color w:val="000000"/>
                <w:sz w:val="24"/>
                <w:szCs w:val="20"/>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Федор Михайлович Достоевский (1821—1881). </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 «Преступление и наказание».</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Творческая биография Ф.М. Достоевского. 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w:t>
            </w:r>
          </w:p>
          <w:p w:rsidR="00225026" w:rsidRPr="007069FC" w:rsidRDefault="00225026" w:rsidP="00D326CC">
            <w:pPr>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Художественное своеобразие. Открытый психологизм. Полифонизм. Авторская позиция. Персонажи- «двойники» и персонажи - «антиподы». Портрет, пейзаж, интерьер, внутренние монологи, сны героев. Эпилог. Аллюзия.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w:t>
            </w:r>
            <w:r w:rsidRPr="007069FC">
              <w:rPr>
                <w:rFonts w:ascii="Times New Roman" w:eastAsia="Times New Roman" w:hAnsi="Times New Roman"/>
                <w:b/>
                <w:color w:val="000000"/>
                <w:sz w:val="24"/>
                <w:szCs w:val="20"/>
              </w:rPr>
              <w:t xml:space="preserve"> с </w:t>
            </w:r>
            <w:r w:rsidRPr="007069FC">
              <w:rPr>
                <w:rFonts w:ascii="Times New Roman" w:eastAsia="Times New Roman" w:hAnsi="Times New Roman"/>
                <w:color w:val="000000"/>
                <w:sz w:val="24"/>
                <w:szCs w:val="20"/>
              </w:rPr>
              <w:t xml:space="preserve">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w:t>
            </w:r>
            <w:r w:rsidRPr="007069FC">
              <w:rPr>
                <w:rFonts w:ascii="Times New Roman" w:eastAsia="Times New Roman" w:hAnsi="Times New Roman"/>
                <w:color w:val="000000"/>
                <w:sz w:val="24"/>
                <w:szCs w:val="20"/>
              </w:rPr>
              <w:lastRenderedPageBreak/>
              <w:t>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w:t>
            </w:r>
            <w:r w:rsidRPr="007069FC">
              <w:rPr>
                <w:rFonts w:ascii="Times New Roman" w:eastAsia="Times New Roman" w:hAnsi="Times New Roman"/>
                <w:b/>
                <w:color w:val="000000"/>
                <w:sz w:val="24"/>
                <w:szCs w:val="20"/>
              </w:rPr>
              <w:t xml:space="preserve"> с </w:t>
            </w:r>
            <w:r w:rsidRPr="007069FC">
              <w:rPr>
                <w:rFonts w:ascii="Times New Roman" w:eastAsia="Times New Roman" w:hAnsi="Times New Roman"/>
                <w:color w:val="000000"/>
                <w:sz w:val="24"/>
                <w:szCs w:val="20"/>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hd w:val="clear" w:color="auto" w:fill="FFFFFF"/>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b/>
                <w:i/>
                <w:sz w:val="24"/>
                <w:szCs w:val="24"/>
              </w:rPr>
              <w:t xml:space="preserve">- </w:t>
            </w:r>
            <w:r w:rsidRPr="007069FC">
              <w:rPr>
                <w:rFonts w:ascii="Times New Roman" w:eastAsia="Times New Roman" w:hAnsi="Times New Roman" w:cs="Times New Roman"/>
                <w:i/>
                <w:sz w:val="24"/>
                <w:szCs w:val="24"/>
              </w:rPr>
              <w:t>чтение романа «Преступление и наказание»; составление вопросов по содержанию</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 xml:space="preserve">- </w:t>
            </w:r>
            <w:r w:rsidRPr="007069FC">
              <w:rPr>
                <w:rFonts w:ascii="Times New Roman" w:eastAsia="Times New Roman" w:hAnsi="Times New Roman" w:cs="Times New Roman"/>
                <w:i/>
                <w:sz w:val="24"/>
                <w:szCs w:val="24"/>
              </w:rPr>
              <w:t>анализ эпизодов;</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конспектирование и анализ критических статей о романе Ф.М. Достоевского «Преступление и наказание»;</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сочинение по роману Ф.М. Достоевского.</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тест по содержанию романа (тестовый контроль)</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Исследование и подготовка сообщения "Роль снов в раскрытии образов романа Ф. М. Достоевского «Преступление и наказание".</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Примерные темы сочинений:</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«Я - царь, я раб, я – червь, я – бог…» (Г. Державин).</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2) Правда Сони и правда Раскольникова.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Кто он: Родион Раскольников?</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Подготовка вопросов для проведения дискуссии «Личность Раскольникова»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9</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1.8.</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Судьба и творчество Л. Н. Толстого.</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«Мысль семейная» и «мысль народная» в романе-эпопее «Война и мир»</w:t>
            </w: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pStyle w:val="13"/>
              <w:spacing w:after="0" w:line="240" w:lineRule="auto"/>
              <w:rPr>
                <w:rFonts w:ascii="Times New Roman" w:eastAsia="Times New Roman" w:hAnsi="Times New Roman"/>
                <w:b/>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Calibri" w:hAnsi="Times New Roman" w:cs="Times New Roman"/>
                <w:sz w:val="24"/>
                <w:szCs w:val="24"/>
                <w:lang w:eastAsia="en-US"/>
              </w:rPr>
            </w:pPr>
            <w:r w:rsidRPr="007069FC">
              <w:rPr>
                <w:rFonts w:ascii="Times New Roman" w:eastAsia="Calibri" w:hAnsi="Times New Roman" w:cs="Times New Roman"/>
                <w:sz w:val="24"/>
                <w:szCs w:val="24"/>
                <w:lang w:eastAsia="en-US"/>
              </w:rPr>
              <w:t>Лев Николаевич Толстой (1828—1910).</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 xml:space="preserve">Для чтения и изучения: </w:t>
            </w:r>
            <w:r w:rsidRPr="007069FC">
              <w:rPr>
                <w:rFonts w:ascii="Times New Roman" w:eastAsia="Times New Roman" w:hAnsi="Times New Roman" w:cs="Times New Roman"/>
                <w:color w:val="000000"/>
                <w:sz w:val="24"/>
                <w:szCs w:val="20"/>
              </w:rPr>
              <w:t>роман-эпопея «Война и мир».</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Основные этапы творчества Л.Н. Толстого, краткая формулировка толстовских идей. 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системе персонажей. Образы солдат батареи Раевского. Платон </w:t>
            </w:r>
            <w:r w:rsidRPr="007069FC">
              <w:rPr>
                <w:rFonts w:ascii="Times New Roman" w:eastAsia="Times New Roman" w:hAnsi="Times New Roman" w:cs="Times New Roman"/>
                <w:color w:val="000000"/>
                <w:sz w:val="24"/>
                <w:szCs w:val="20"/>
              </w:rPr>
              <w:lastRenderedPageBreak/>
              <w:t>Каратаев как воплощение идеала «простоты и правды». Сопоставление в романе-эпопеи образов Платона Каратаева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 истории.</w:t>
            </w:r>
          </w:p>
          <w:p w:rsidR="00225026" w:rsidRPr="007069FC" w:rsidRDefault="00225026" w:rsidP="00D326CC">
            <w:pPr>
              <w:spacing w:after="0" w:line="240" w:lineRule="auto"/>
              <w:jc w:val="both"/>
              <w:rPr>
                <w:rFonts w:ascii="Times New Roman" w:eastAsia="Calibri" w:hAnsi="Times New Roman" w:cs="Times New Roman"/>
                <w:sz w:val="24"/>
                <w:szCs w:val="24"/>
                <w:lang w:eastAsia="en-US"/>
              </w:rPr>
            </w:pPr>
            <w:r w:rsidRPr="007069FC">
              <w:rPr>
                <w:rFonts w:ascii="Times New Roman" w:eastAsia="Calibri" w:hAnsi="Times New Roman" w:cs="Times New Roman"/>
                <w:sz w:val="24"/>
                <w:szCs w:val="24"/>
                <w:lang w:eastAsia="en-US"/>
              </w:rPr>
              <w:t>Теория литературы. Роман-эпопея. Композиция. Антитеза. Открытый психологизм. Внутренний монолог. Эпилог.</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Работа с текстом романа и учебника по темам: «Духовные искания князя Андрея», «Поиски смысла жизни Пьера Безухова».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Сравнительная характеристика женских образов в романе Л.Н. Толстого «Война и мир» и ответ на вопрос: кто является авторским идеалом семьи в романе.</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Составление сравнительной таблицы «Кутузов и Наполеон».</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i/>
                <w:color w:val="000000"/>
                <w:sz w:val="24"/>
                <w:szCs w:val="20"/>
              </w:rPr>
              <w:t>Выразительное чтение отрывка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Работа с текстом романа и учебника по темам: «Духовные искания князя Андрея», «Поиски смысла жизни Пьера Безухова».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Сравнительная характеристика женских образов в романе Л.Н. Толстого « Война и мир» и ответ на вопрос: кто является авторским идеалом семьи в романе.</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Составление сравнительной таблицы «Кутузов и Наполеон».</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i/>
                <w:color w:val="000000"/>
                <w:sz w:val="24"/>
                <w:szCs w:val="20"/>
              </w:rPr>
              <w:t>Выразительное чтение отрывка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 подготовка рефератов (докладов) по образам романа-эпопеи Л.Н. Толстого </w:t>
            </w:r>
            <w:r w:rsidRPr="007069FC">
              <w:rPr>
                <w:rFonts w:ascii="Times New Roman" w:eastAsia="Times New Roman" w:hAnsi="Times New Roman" w:cs="Times New Roman"/>
                <w:i/>
                <w:sz w:val="24"/>
                <w:szCs w:val="24"/>
              </w:rPr>
              <w:lastRenderedPageBreak/>
              <w:t>«Война и мир»; подготовка докладов, освещающих основные аспекты проблематики романа;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анализ эпизодов;</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сочинение по предложенным темам.</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защита рефератов, проверка планов, докладов;</w:t>
            </w:r>
          </w:p>
          <w:p w:rsidR="00225026" w:rsidRPr="007069FC" w:rsidRDefault="00225026" w:rsidP="00D326CC">
            <w:pPr>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i/>
                <w:sz w:val="24"/>
                <w:szCs w:val="24"/>
              </w:rPr>
              <w:t>- тест по содержанию романа (тестовый контроль)</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Рефераты (доклады):</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Наташа Ростова — любимая героиня Толстого</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Тема дома в романе «Война и мир»</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Мой Толстой</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Мои любимые страницы романа «Война и мир»</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Составление текста диктанта по материалам жизни и творчества Л.Н. Толстого.</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Составление сценария вечера «Ожившие страницы «Войны и мира».</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1.Подготовка сообщения на тему «Наташа Ростова – любимая героиня Л.Н. Толстого».</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2.Подготовка доклада на тему «Изображение войны 1812 года в романе».</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3.Подготовка презентации на тему «Крылатые выражения в произведении «Война и мир» и их роль в раскрытии характеров героев, идейного содержания».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10</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1.9.</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Творческий путь Н. С. Лескова.</w:t>
            </w:r>
          </w:p>
          <w:p w:rsidR="00225026" w:rsidRPr="007069FC" w:rsidRDefault="00225026" w:rsidP="00D326CC">
            <w:pPr>
              <w:pStyle w:val="13"/>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Нравственный поиск героев в рассказах и повестях Н.С. Лескова</w:t>
            </w: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sz w:val="24"/>
                <w:szCs w:val="24"/>
              </w:rPr>
              <w:t>Николай Семенович Лесков (1831—1895).</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i/>
                <w:color w:val="000000"/>
                <w:sz w:val="24"/>
                <w:szCs w:val="20"/>
              </w:rPr>
              <w:t>Для чтения и изучения:</w:t>
            </w:r>
            <w:r w:rsidRPr="007069FC">
              <w:rPr>
                <w:rFonts w:ascii="Times New Roman" w:eastAsia="Times New Roman" w:hAnsi="Times New Roman"/>
                <w:color w:val="000000"/>
                <w:sz w:val="24"/>
                <w:szCs w:val="20"/>
              </w:rPr>
              <w:t xml:space="preserve"> рассказы и повести (одно произведение по выбору). Например, «Очарованный странник», «Однодум», «Соборяне» и другие.</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Праведники Н.С. Лескова.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Повесть-хроника «Очарованный странник». Особенности композиции и жанра. Образ Ивана Флягина. Жизнь Ивана Флягина и его духовный мир. Поэтика названия, особенности жанра и композиция сказа. Тема дороги и изображение этапов духовного пути личности (смысл странствий главного героя). Тема трагической судьбы талантливого русского человека. Смысл названия повести. Особенности повествовательной манеры Н.С. Лескова.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Традиции житийной литературы в повести «Очарованный странник».</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сказ, притча, «сквозные мотивы», речевая характеристика.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p w:rsidR="00225026" w:rsidRPr="007069FC" w:rsidRDefault="00225026" w:rsidP="00D326CC"/>
          <w:p w:rsidR="00225026" w:rsidRPr="007069FC" w:rsidRDefault="00225026" w:rsidP="00D326CC"/>
          <w:p w:rsidR="00225026" w:rsidRPr="007069FC" w:rsidRDefault="00225026" w:rsidP="00D326CC"/>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 xml:space="preserve">Работа с отдельными эпизодами. Анализ и интерпретация образов художественных </w:t>
            </w:r>
            <w:r w:rsidRPr="007069FC">
              <w:rPr>
                <w:rFonts w:ascii="Times New Roman" w:eastAsia="Times New Roman" w:hAnsi="Times New Roman"/>
                <w:color w:val="000000"/>
                <w:sz w:val="24"/>
                <w:szCs w:val="20"/>
              </w:rPr>
              <w:lastRenderedPageBreak/>
              <w:t>произведений в единстве формы и содержания. Работа с инфоресурсами: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Особенности сюжета повести «Очарованный странник» Н.С. Лескова.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Чтение и анализ повести. Письменная характеристика главного героя.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Исследование и подготовка реферата: «Праведники в творчестве Н.С. Лескова» (на примере одного-двух произведений), «Художественный мир Н.С. Лескова».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Тема сочинения: «Образ народного праведника, правдоискателя в произведениях Н.С. Лескова»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11</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1.10.</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Человек и общество в рассказах А.П. Чехова. </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Символическое звучание пьесы «Вишнёвый сад»</w:t>
            </w: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pStyle w:val="13"/>
              <w:spacing w:after="0" w:line="240" w:lineRule="auto"/>
              <w:rPr>
                <w:rFonts w:ascii="Times New Roman" w:eastAsia="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Антон Павлович Чехов (1860—1904). </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рассказы (не менее одного по выбору): «Студент», «Ионыч», «Дама с собачкой», «Человек в футляре», «Крыжовник», «О любви», </w:t>
            </w:r>
            <w:r w:rsidRPr="007069FC">
              <w:rPr>
                <w:rFonts w:ascii="Times New Roman" w:eastAsia="Times New Roman" w:hAnsi="Times New Roman"/>
                <w:sz w:val="24"/>
                <w:szCs w:val="24"/>
              </w:rPr>
              <w:t>«Попрыгунья», «Душечка», «Дом с мезонином»</w:t>
            </w:r>
            <w:r w:rsidRPr="007069FC">
              <w:rPr>
                <w:rFonts w:ascii="Times New Roman" w:eastAsia="Times New Roman" w:hAnsi="Times New Roman" w:cs="Times New Roman"/>
                <w:color w:val="000000"/>
                <w:sz w:val="24"/>
                <w:szCs w:val="20"/>
              </w:rPr>
              <w:t xml:space="preserve"> и другие. Комедия «Вишневый сад».</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Малая проза А.П. Чехова. Человек и общество. Психологизм прозы Чехова: лаконичность повествования и скрытый лиризм.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 xml:space="preserve">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w:t>
            </w:r>
            <w:r w:rsidRPr="007069FC">
              <w:rPr>
                <w:rFonts w:ascii="Times New Roman" w:eastAsia="Times New Roman" w:hAnsi="Times New Roman"/>
                <w:sz w:val="24"/>
                <w:szCs w:val="24"/>
              </w:rPr>
              <w:t xml:space="preserve">Разрушение дворянских гнезд в пьесе. Сочетание комического и драматического в пьесе «Вишневый сад». </w:t>
            </w:r>
            <w:r w:rsidRPr="007069FC">
              <w:rPr>
                <w:rFonts w:ascii="Times New Roman" w:eastAsia="Times New Roman" w:hAnsi="Times New Roman"/>
                <w:color w:val="000000"/>
                <w:sz w:val="24"/>
                <w:szCs w:val="20"/>
              </w:rPr>
              <w:t>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Развитие понятие о драматургии (внутреннее и внешнее действие; подтекст; роль авторских ремарок, пауз, переклички реплик и т. д.). Критический реализм. Антитеза. Жанры драматургии, комедия.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рассказа/или написание рецензии на экранизацию «Вишневого сада».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Тема «маленького человека» в рассказах А.П. Чехова.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Новый тип рассказа. Герои рассказов Чехова.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Проблематика пьесы «Вишневый сад».</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Анализ пьесы А.П. Чехова «Вишневый сад».</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«Драматургия. Комедия «Вишнёвый сад» Жанр, система персонажей».</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Поиски положительного героя и идеалов А.П. Чехова в рассказах («Моя жизнь», «Дом с мезонином», «Попрыгунья»).</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Новаторство чеховской драматургии.</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Самостоятельный анализ 1-2 рассказов.</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 xml:space="preserve">Подготовка докладов </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Творческие работы (по выбору): кроссворды, составление тестов, викторин «Узнай героя…» и т.д.</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Тема интеллигентного человека в творчестве А.П. Чехова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sz w:val="24"/>
                <w:szCs w:val="24"/>
              </w:rPr>
            </w:pPr>
            <w:r w:rsidRPr="007069FC">
              <w:rPr>
                <w:rFonts w:ascii="Times New Roman" w:hAnsi="Times New Roman"/>
                <w:i/>
                <w:iCs/>
                <w:sz w:val="24"/>
                <w:szCs w:val="24"/>
              </w:rPr>
              <w:t>Пушкинские мотивы и их роль в рассказе «Ионыч».</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sz w:val="24"/>
                <w:szCs w:val="24"/>
              </w:rPr>
            </w:pPr>
            <w:r w:rsidRPr="007069FC">
              <w:rPr>
                <w:rFonts w:ascii="Times New Roman" w:hAnsi="Times New Roman"/>
                <w:i/>
                <w:iCs/>
                <w:sz w:val="24"/>
                <w:szCs w:val="24"/>
              </w:rPr>
              <w:t>Просмотр спектаклей по пьесам А.П. Чехова.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tcBorders>
              <w:top w:val="single" w:sz="4" w:space="0" w:color="00000A"/>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069FC">
              <w:rPr>
                <w:rFonts w:ascii="Times New Roman" w:eastAsia="Times New Roman" w:hAnsi="Times New Roman"/>
                <w:b/>
                <w:color w:val="000000"/>
                <w:sz w:val="24"/>
                <w:szCs w:val="20"/>
              </w:rPr>
              <w:t>Раздел 2. Литературная критика второй половины XIX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12</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2.1.</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Литературная критика второй половины XIX века.</w:t>
            </w:r>
          </w:p>
          <w:p w:rsidR="00225026" w:rsidRPr="007069FC" w:rsidRDefault="00225026" w:rsidP="00D326CC">
            <w:pPr>
              <w:pStyle w:val="13"/>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Историко-литературное и нравственно-ценностное значение русской литературы в оценке Н.А. Добролюбова / Д.И. Писарева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b/>
                <w:bCs/>
                <w:sz w:val="24"/>
                <w:szCs w:val="24"/>
              </w:rPr>
              <w:t xml:space="preserve">Содержание учебного материала: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Статьи Н.А. Добролюбова «Луч света в темном царстве», «Что такое обломовщина?» / Д.И. Писарева «Базаров» и других (</w:t>
            </w:r>
            <w:r w:rsidRPr="007069FC">
              <w:rPr>
                <w:rFonts w:ascii="Times New Roman" w:eastAsia="Times New Roman" w:hAnsi="Times New Roman" w:cs="Times New Roman"/>
                <w:i/>
                <w:color w:val="000000"/>
                <w:sz w:val="24"/>
                <w:szCs w:val="20"/>
              </w:rPr>
              <w:t>не менее двух статей по выбору</w:t>
            </w:r>
            <w:r w:rsidRPr="007069FC">
              <w:rPr>
                <w:rFonts w:ascii="Times New Roman" w:eastAsia="Times New Roman" w:hAnsi="Times New Roman" w:cs="Times New Roman"/>
                <w:color w:val="000000"/>
                <w:sz w:val="24"/>
                <w:szCs w:val="20"/>
              </w:rPr>
              <w:t xml:space="preserve">).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Работа с избранными эпизодами в виде инфографики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1) Образ Катерины в оценке Н. А. Добролюбова и Д. И. Писарева (работа со статьями Н.А. Добролюбова «Луч света в темном царстве» и Д.И. Писарева «Мотивы русской драмы»).</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2) И.А. Гончаров в русской критике. Конспектирование и анализ критических статей. Статьи: Н. А. Добролюбов «Что такое обломовщина?», А. В. Дружинина «Обломов. Роман И. А. Гончарова», Д. И. Писарева «Роман И. А. Гончарова «Обломов».</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3) Полемика вокруг романа «Отцы и дети» (Д. Писарев, Н. Страхов, М. Антонович).</w:t>
            </w:r>
            <w:r w:rsidRPr="007069FC">
              <w:rPr>
                <w:rFonts w:ascii="Times New Roman" w:hAnsi="Times New Roman"/>
                <w:sz w:val="24"/>
                <w:szCs w:val="24"/>
              </w:rPr>
              <w:t xml:space="preserve"> (Работа со с</w:t>
            </w:r>
            <w:r w:rsidRPr="007069FC">
              <w:rPr>
                <w:rFonts w:ascii="Times New Roman" w:hAnsi="Times New Roman"/>
                <w:bCs/>
                <w:sz w:val="24"/>
                <w:szCs w:val="24"/>
              </w:rPr>
              <w:t>татьями: Д.И. Писарев «Базаров», М. А. Антонович «Асмодей нашего времени», Н.Н. Страхов «И. С. Тургенев. «Отцы и дети»).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color w:val="000000"/>
                <w:sz w:val="24"/>
                <w:szCs w:val="20"/>
              </w:rPr>
              <w:t>Раздел 3. Литература конца XIX – начала XX вв.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10,5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13</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 xml:space="preserve">Тема 3.1.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Нравственная сущность любви в произведениях А.И. Куприна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Александр Иванович Куприн (1870—1938).</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color w:val="000000"/>
                <w:sz w:val="24"/>
                <w:szCs w:val="20"/>
              </w:rPr>
              <w:t>Для чтения и изучения:</w:t>
            </w:r>
            <w:r w:rsidRPr="007069FC">
              <w:rPr>
                <w:rFonts w:ascii="Times New Roman" w:eastAsia="Times New Roman" w:hAnsi="Times New Roman"/>
                <w:color w:val="000000"/>
                <w:sz w:val="24"/>
                <w:szCs w:val="20"/>
              </w:rPr>
              <w:t xml:space="preserve"> рассказы и повести (одно произведение по выбору): «Гранатовый браслет», «Олеся».</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Воспевание здоровых человеческих чувств в произведениях А. И. Куприна. Традиции романтизма и их влияние на творчество А. И. Куприна. Трагизм любви в творчестве А. И. Куприна. Тема «естественного человека» в творчестве Куприна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Повесть. Автобиографический роман. Сюжет и фабула эпического произведения (углубление представлений).</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Своеобразие сюжета. Герои о сущности любви.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hd w:val="clear" w:color="auto" w:fill="FFFFFF"/>
              <w:spacing w:after="0"/>
              <w:jc w:val="both"/>
              <w:rPr>
                <w:rFonts w:ascii="Times New Roman" w:eastAsia="Times New Roman" w:hAnsi="Times New Roman" w:cs="Times New Roman"/>
                <w:b/>
                <w:i/>
                <w:iCs/>
                <w:sz w:val="24"/>
                <w:szCs w:val="24"/>
              </w:rPr>
            </w:pPr>
            <w:r w:rsidRPr="007069FC">
              <w:rPr>
                <w:rFonts w:ascii="Times New Roman" w:eastAsia="Times New Roman" w:hAnsi="Times New Roman" w:cs="Times New Roman"/>
                <w:b/>
                <w:i/>
                <w:iCs/>
                <w:sz w:val="24"/>
                <w:szCs w:val="24"/>
              </w:rPr>
              <w:t>Примерные темы исследовательских работ:</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А.И. Куприн. Утверждение высоких нравственных идеалов русского народа в повестях писателя.</w:t>
            </w:r>
          </w:p>
          <w:p w:rsidR="00225026" w:rsidRPr="007069FC" w:rsidRDefault="00225026" w:rsidP="00D326CC">
            <w:pPr>
              <w:spacing w:after="0" w:line="240" w:lineRule="auto"/>
              <w:rPr>
                <w:rFonts w:ascii="Times New Roman" w:eastAsia="Times New Roman" w:hAnsi="Times New Roman" w:cs="Times New Roman"/>
                <w:b/>
                <w:i/>
                <w:sz w:val="24"/>
                <w:szCs w:val="24"/>
              </w:rPr>
            </w:pPr>
            <w:r w:rsidRPr="007069FC">
              <w:rPr>
                <w:rFonts w:ascii="Times New Roman" w:eastAsia="Times New Roman" w:hAnsi="Times New Roman" w:cs="Times New Roman"/>
                <w:i/>
                <w:sz w:val="24"/>
                <w:szCs w:val="24"/>
              </w:rPr>
              <w:t>Сочинение по повести А.И. Куприна «Гранатовый браслет».</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Тест по творчеству А.И. Куприна</w:t>
            </w:r>
          </w:p>
          <w:p w:rsidR="00225026" w:rsidRPr="007069FC" w:rsidRDefault="00225026"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Повесть «Поединок»</w:t>
            </w:r>
          </w:p>
          <w:p w:rsidR="00225026" w:rsidRPr="007069FC" w:rsidRDefault="00225026" w:rsidP="00D326CC">
            <w:pPr>
              <w:spacing w:after="0" w:line="240" w:lineRule="auto"/>
              <w:rPr>
                <w:rFonts w:ascii="Times New Roman" w:eastAsia="Times New Roman" w:hAnsi="Times New Roman" w:cs="Times New Roman"/>
                <w:b/>
                <w:i/>
                <w:sz w:val="24"/>
                <w:szCs w:val="24"/>
              </w:rPr>
            </w:pPr>
            <w:r w:rsidRPr="007069FC">
              <w:rPr>
                <w:rFonts w:ascii="Times New Roman" w:eastAsia="Times New Roman" w:hAnsi="Times New Roman" w:cs="Times New Roman"/>
                <w:i/>
                <w:sz w:val="24"/>
                <w:szCs w:val="24"/>
              </w:rPr>
              <w:t>Повесть «Суламифь»</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iCs/>
                <w:color w:val="1A171B"/>
                <w:sz w:val="24"/>
                <w:szCs w:val="24"/>
              </w:rPr>
              <w:lastRenderedPageBreak/>
              <w:t xml:space="preserve">Исследование и подготовка реферата </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Тема любви в твор</w:t>
            </w:r>
            <w:r w:rsidRPr="007069FC">
              <w:rPr>
                <w:rFonts w:ascii="Times New Roman" w:eastAsia="Times New Roman" w:hAnsi="Times New Roman"/>
                <w:i/>
                <w:iCs/>
                <w:color w:val="1A171B"/>
                <w:sz w:val="24"/>
                <w:szCs w:val="24"/>
              </w:rPr>
              <w:softHyphen/>
              <w:t>честве И</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А</w:t>
            </w:r>
            <w:r w:rsidRPr="007069FC">
              <w:rPr>
                <w:rFonts w:ascii="Times New Roman" w:eastAsia="Times New Roman" w:hAnsi="Times New Roman"/>
                <w:color w:val="1A171B"/>
                <w:sz w:val="24"/>
                <w:szCs w:val="24"/>
              </w:rPr>
              <w:t xml:space="preserve">. </w:t>
            </w:r>
            <w:r w:rsidRPr="007069FC">
              <w:rPr>
                <w:rFonts w:ascii="Times New Roman" w:eastAsia="Times New Roman" w:hAnsi="Times New Roman"/>
                <w:i/>
                <w:iCs/>
                <w:color w:val="1A171B"/>
                <w:sz w:val="24"/>
                <w:szCs w:val="24"/>
              </w:rPr>
              <w:t>Бунина и А</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И</w:t>
            </w:r>
            <w:r w:rsidRPr="007069FC">
              <w:rPr>
                <w:rFonts w:ascii="Times New Roman" w:eastAsia="Times New Roman" w:hAnsi="Times New Roman"/>
                <w:color w:val="1A171B"/>
                <w:sz w:val="24"/>
                <w:szCs w:val="24"/>
              </w:rPr>
              <w:t xml:space="preserve">. </w:t>
            </w:r>
            <w:r w:rsidRPr="007069FC">
              <w:rPr>
                <w:rFonts w:ascii="Times New Roman" w:eastAsia="Times New Roman" w:hAnsi="Times New Roman"/>
                <w:i/>
                <w:iCs/>
                <w:color w:val="1A171B"/>
                <w:sz w:val="24"/>
                <w:szCs w:val="24"/>
              </w:rPr>
              <w:t>Куприна: общее и различное</w:t>
            </w:r>
            <w:r w:rsidRPr="007069FC">
              <w:rPr>
                <w:rFonts w:ascii="Times New Roman" w:eastAsia="Times New Roman" w:hAnsi="Times New Roman"/>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14</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3.2.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Решение нравственно-философских вопросов в произведениях Л.Н. Андреева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Леонид Николаевич Андреев (1891 -  1919)</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«Иуда Искариот», «Большой шлем»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Основные этапы жизни и творчества Л.Н. Андреева. На перепутьях реализма и модернизма. Проблематика произведения. Трагическое мироощущение автора.</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Становление художественного метода Л. Андреева. Жизненный путь писателя. Место рассказа «Иуда Искариот» в творчестве Л. Андреева.  Истоки и интерпретация сюжета о предательстве Иуды Искариота в мировой культуре. Специфика философской проблематики. Библейская первооснова сюжета.</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Интерпретация образа Иуды в мировой литературе. Основные морально-нравственные идеи рассказа и характер их подачи в рассказе.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Сочинение-рассуждение по рассказу Л.Н. Андреева «Для чего нужно милосердие сегодня?», «Каким я представляю себе Иуду в повести  Л. Андреева?», «Добро и Зло. Андреев "Иуда Искариот».</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Рефераты: «Переосмысление евангельского сюжета в повести Леонида Андреева «Иуда Искариот», «Феномен Иуды Искариота (по повести Л.Н. Андреева «Иуда Искариот»).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15</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3.3.</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Романические произведения М.А. Горького.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Авторская позиция в социальной пьесе «На дне»</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Максим Горький (1868—1936). </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 рассказы</w:t>
            </w:r>
            <w:r w:rsidRPr="007069FC">
              <w:rPr>
                <w:rFonts w:ascii="Times New Roman" w:hAnsi="Times New Roman"/>
                <w:sz w:val="24"/>
              </w:rPr>
              <w:t xml:space="preserve"> (один по выбору): «Старуха Изергиль», «Макар Чудра», «Коновалов» и другие. Пьеса «На дне».</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Правда жизни в рассказах Горького. Типы персонажей в романтических рассказах писателя. Тематика и проблематика романтического творчества Горького. Поэтизация гордых и сильных людей. Авторская позиция и способ ее воплощения.</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Теория литературы. Развитие понятия о драме.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 xml:space="preserve">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w:t>
            </w:r>
            <w:r w:rsidRPr="007069FC">
              <w:rPr>
                <w:rFonts w:ascii="Times New Roman" w:hAnsi="Times New Roman"/>
                <w:sz w:val="24"/>
              </w:rPr>
              <w:lastRenderedPageBreak/>
              <w:t>жертвы. Смысл противопоставления героев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Практическое занятие № 18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Примерные темы исследовательских работ: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1. Новый тип романтического героя в ранних рассказах М. Горького.</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2. «Правда» и «вера» в пьесе М. Горького «На дне».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3. Новаторство автобиографических повестей М. Горького.</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 по пьесе «На дне»</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Инд. зад.:  анализ рассказа А.М. Горького «Старуха Изергиль»;</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Исследование и подготовка доклада (сообщения, реферата): «Гордый человек» в произведениях Ф.М. Достоевского и М. Горького» (произведе¬ния по выбору учащихся); «История жизни Актера» (Бубнова, Пепла, Наташи или другого героя пьесы «На дне» — по выбору учащихся)</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Наизусть. Монолог Сатина.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16</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 xml:space="preserve">Тема 3.4.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Стихотворения поэтов Серебряного века. Тематика и идейно-художественное своеобразие лирики</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Серебряный век русской поэзии.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Обзор русской поэзии конца XIX — начала XX века. Константин Бальмонт, Валерий Брюсов, Андрей Белый, Николай Гумилев, Осип Мандельштам, Марина Цветаева, Георгий Иванов, Владислав Ходасевич, Игорь Северянин, Максимилиан Волошин, Михаил Кузмин и др. Общая характеристика творчества.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Проблема традиций и новаторства в литературе начала ХХ века. Формы ее разрешения в творчестве реалистов, символистов, акмеистов, футуристов.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Серебряный век как своеобразный «русский ренессанс». Литературные течения поэзии русского модернизма: символизм, акмеизм, футуризм (общая характеристика направлений).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lastRenderedPageBreak/>
              <w:t>Поэты, творившие вне литературных течений: И. Ф. Анненский, М. И. Цветаева.</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bCs/>
                <w:sz w:val="24"/>
                <w:szCs w:val="24"/>
              </w:rPr>
              <w:t>Теория литературы. Символизм. Акмеизм. Футуризм.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225026" w:rsidRPr="007069FC" w:rsidRDefault="00225026" w:rsidP="00D326CC">
            <w:pPr>
              <w:spacing w:after="0" w:line="240" w:lineRule="auto"/>
              <w:jc w:val="both"/>
              <w:rPr>
                <w:rFonts w:ascii="Times New Roman" w:hAnsi="Times New Roman"/>
                <w:i/>
                <w:sz w:val="24"/>
              </w:rPr>
            </w:pPr>
            <w:r w:rsidRPr="007069FC">
              <w:rPr>
                <w:rFonts w:ascii="Times New Roman" w:hAnsi="Times New Roman"/>
                <w:i/>
                <w:sz w:val="24"/>
              </w:rPr>
              <w:t>Выразительное чтение стихотворения наизусть (одно стихотворение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sz w:val="24"/>
                <w:lang w:eastAsia="en-US"/>
              </w:rPr>
            </w:pPr>
            <w:r w:rsidRPr="007069FC">
              <w:rPr>
                <w:rFonts w:ascii="Times New Roman" w:eastAsia="Times New Roman" w:hAnsi="Times New Roman" w:cs="Times New Roman"/>
                <w:i/>
                <w:sz w:val="24"/>
                <w:lang w:eastAsia="en-US"/>
              </w:rPr>
              <w:t>Сопоставительный анализ стихов поэтов Серебряного века.</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Подготовка заочной экскурсии по Третьяковской галерее. Подготовка сценария музыкальной гостиной «Музыка серебряного века»</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 xml:space="preserve">Подготовка рефератов, проектов на тему: «Творчество В.Я. Брюсова, К.Д. Бальмонта, А. Белого», </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«Младшие символисты», «Роль А. Блока, Андрея Белого, Вяч. Иванова в эволюции символизма», «Н. Гумилев - теоретик и практик акмеизма («Капитаны», «Жираф», «Мои читатели», «Заблудившийся трамвай»)», «Роль В. Маяковского в истории футуризма».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Всего за</w:t>
            </w:r>
            <w:r>
              <w:rPr>
                <w:rFonts w:ascii="Times New Roman" w:hAnsi="Times New Roman" w:cs="Times New Roman"/>
                <w:b/>
                <w:color w:val="000000"/>
                <w:sz w:val="24"/>
                <w:szCs w:val="24"/>
              </w:rPr>
              <w:t xml:space="preserve"> 1</w:t>
            </w:r>
            <w:r w:rsidRPr="00D326CC">
              <w:rPr>
                <w:rFonts w:ascii="Times New Roman" w:hAnsi="Times New Roman" w:cs="Times New Roman"/>
                <w:b/>
                <w:color w:val="000000"/>
                <w:sz w:val="24"/>
                <w:szCs w:val="24"/>
              </w:rPr>
              <w:t xml:space="preserve"> семестр дано </w:t>
            </w:r>
            <w:r>
              <w:rPr>
                <w:rFonts w:ascii="Times New Roman" w:hAnsi="Times New Roman" w:cs="Times New Roman"/>
                <w:b/>
                <w:color w:val="000000"/>
                <w:sz w:val="24"/>
                <w:szCs w:val="24"/>
              </w:rPr>
              <w:t>44</w:t>
            </w:r>
            <w:r w:rsidRPr="00D326CC">
              <w:rPr>
                <w:rFonts w:ascii="Times New Roman" w:hAnsi="Times New Roman" w:cs="Times New Roman"/>
                <w:b/>
                <w:color w:val="000000"/>
                <w:sz w:val="24"/>
                <w:szCs w:val="24"/>
              </w:rPr>
              <w:t xml:space="preserve"> часа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Pr>
                <w:rFonts w:ascii="Times New Roman" w:hAnsi="Times New Roman"/>
                <w:sz w:val="24"/>
                <w:szCs w:val="24"/>
              </w:rPr>
              <w:t>44</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В том числе: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Лекции: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Pr>
                <w:rFonts w:ascii="Times New Roman" w:hAnsi="Times New Roman"/>
                <w:sz w:val="24"/>
                <w:szCs w:val="24"/>
              </w:rPr>
              <w:t>-</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Практические работы:</w:t>
            </w:r>
            <w:r>
              <w:rPr>
                <w:rFonts w:ascii="Times New Roman" w:hAnsi="Times New Roman" w:cs="Times New Roman"/>
                <w:b/>
                <w:color w:val="000000"/>
                <w:sz w:val="24"/>
                <w:szCs w:val="24"/>
              </w:rPr>
              <w:t xml:space="preserve"> 34 часа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Pr>
                <w:rFonts w:ascii="Times New Roman" w:hAnsi="Times New Roman"/>
                <w:sz w:val="24"/>
                <w:szCs w:val="24"/>
              </w:rPr>
              <w:t>34</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Самостоятельная работа:</w:t>
            </w:r>
            <w:r>
              <w:rPr>
                <w:rFonts w:ascii="Times New Roman" w:hAnsi="Times New Roman" w:cs="Times New Roman"/>
                <w:b/>
                <w:color w:val="000000"/>
                <w:sz w:val="24"/>
                <w:szCs w:val="24"/>
              </w:rPr>
              <w:t xml:space="preserve"> 10</w:t>
            </w:r>
            <w:r w:rsidRPr="00D326CC">
              <w:rPr>
                <w:rFonts w:ascii="Times New Roman" w:hAnsi="Times New Roman" w:cs="Times New Roman"/>
                <w:b/>
                <w:color w:val="000000"/>
                <w:sz w:val="24"/>
                <w:szCs w:val="24"/>
              </w:rPr>
              <w:t xml:space="preserve"> часов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Pr>
                <w:rFonts w:ascii="Times New Roman" w:hAnsi="Times New Roman"/>
                <w:sz w:val="24"/>
                <w:szCs w:val="24"/>
              </w:rPr>
              <w:t>10</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color w:val="000000"/>
                <w:sz w:val="24"/>
                <w:szCs w:val="20"/>
              </w:rPr>
              <w:t>Раздел 4. Литература XX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43,5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4.1.</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Тематическое разнообразие и психологизм произведений И.А. </w:t>
            </w:r>
            <w:r w:rsidRPr="007069FC">
              <w:rPr>
                <w:rFonts w:ascii="Times New Roman" w:eastAsia="Times New Roman" w:hAnsi="Times New Roman" w:cs="Times New Roman"/>
                <w:sz w:val="24"/>
                <w:szCs w:val="24"/>
              </w:rPr>
              <w:lastRenderedPageBreak/>
              <w:t>Бунина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Иван Алексеевич Бунин (1870—1953).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(два по выбору): «Антоновские яблоки», «Чистый </w:t>
            </w:r>
            <w:r w:rsidRPr="007069FC">
              <w:rPr>
                <w:rFonts w:ascii="Times New Roman" w:hAnsi="Times New Roman"/>
                <w:sz w:val="24"/>
              </w:rPr>
              <w:lastRenderedPageBreak/>
              <w:t>понедельник», «Господин из Сан-Франциско» и другие.</w:t>
            </w:r>
          </w:p>
          <w:p w:rsidR="00D326CC" w:rsidRPr="007069FC" w:rsidRDefault="00D326CC" w:rsidP="00D326CC">
            <w:pPr>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Психологизм пейзажа в художественной литературе. Рассказ (углубление представлений).</w:t>
            </w:r>
            <w:r w:rsidRPr="007069FC">
              <w:t xml:space="preserve"> </w:t>
            </w:r>
            <w:r w:rsidRPr="007069FC">
              <w:rPr>
                <w:rFonts w:ascii="Times New Roman" w:eastAsia="Times New Roman" w:hAnsi="Times New Roman"/>
                <w:sz w:val="24"/>
                <w:szCs w:val="24"/>
              </w:rPr>
              <w:t>Аллюзия. Реалистическая символика.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D326CC" w:rsidRPr="007069FC" w:rsidRDefault="00D326CC" w:rsidP="00D326CC">
            <w:pPr>
              <w:spacing w:after="0" w:line="240" w:lineRule="auto"/>
              <w:jc w:val="both"/>
              <w:rPr>
                <w:rFonts w:ascii="Times New Roman" w:hAnsi="Times New Roman"/>
                <w:sz w:val="24"/>
              </w:rPr>
            </w:pPr>
            <w:r w:rsidRPr="007069FC">
              <w:rPr>
                <w:rFonts w:ascii="Times New Roman" w:eastAsia="Times New Roman" w:hAnsi="Times New Roman" w:cs="Times New Roman"/>
                <w:color w:val="000000"/>
                <w:sz w:val="24"/>
                <w:szCs w:val="20"/>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Художественное своеобразие рассказов И.А. Бунина «Чистый понедельник», </w:t>
            </w:r>
            <w:r w:rsidRPr="007069FC">
              <w:rPr>
                <w:rFonts w:ascii="Times New Roman" w:hAnsi="Times New Roman"/>
                <w:sz w:val="24"/>
                <w:szCs w:val="24"/>
              </w:rPr>
              <w:t>«Господин из Сан-Франциско».</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Художественное своеобразие цикла «Темные аллеи».</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Проза И. Бунина. Судьбы мира и цивилизации в творчестве.</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Конспект критической статьи Айхенвальд Ю. И. «Иван Бунин».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4.2.</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Тематика и основные мотивы лирики А.А. Блока.</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Символическое значение поэмы «Двенадцать»</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Александр Александрович Блок (1880—1921). </w:t>
            </w:r>
          </w:p>
          <w:p w:rsidR="00D326CC" w:rsidRPr="007069FC" w:rsidRDefault="00D326CC" w:rsidP="00D326CC">
            <w:pPr>
              <w:spacing w:after="0" w:line="240" w:lineRule="auto"/>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«Вхожу я в темные храмы», «В ресторане» и другие.и другие.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Поэма «Двенадцать».</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Развитие понятия о художественной образности (образ-символ). Развитие понятия о поэме.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Выразительное чтение одного стихотворения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i/>
                <w:sz w:val="24"/>
              </w:rPr>
            </w:pPr>
            <w:r w:rsidRPr="007069FC">
              <w:rPr>
                <w:rFonts w:ascii="Times New Roman" w:eastAsia="Times New Roman" w:hAnsi="Times New Roman" w:cs="Times New Roman"/>
                <w:color w:val="000000"/>
                <w:sz w:val="24"/>
                <w:szCs w:val="20"/>
              </w:rPr>
              <w:t>Работа с инфоресурсами: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Примерные темы исследовательских работ:</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Тема исторических судеб России в творчестве А.А. Блока.</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2. Сквозные образы-символы в стихах Блока.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«Блок — трагический тенор эпохи...» (А. Ахматова).</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Жанровое своеобразие поэмы А. Блока «Двенадцать»</w:t>
            </w:r>
          </w:p>
          <w:p w:rsidR="00D326CC" w:rsidRPr="007069FC" w:rsidRDefault="00D326CC"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Письменный анализ стихов Блока;</w:t>
            </w:r>
          </w:p>
          <w:p w:rsidR="00D326CC" w:rsidRPr="007069FC" w:rsidRDefault="00D326CC"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Заучивание стихов наизусть.</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Тест по биографии и творчеству А. Блока</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7069FC">
              <w:rPr>
                <w:rFonts w:ascii="Times New Roman" w:eastAsia="Times New Roman" w:hAnsi="Times New Roman" w:cs="Times New Roman"/>
                <w:i/>
                <w:color w:val="1A171B"/>
                <w:sz w:val="24"/>
                <w:szCs w:val="24"/>
              </w:rPr>
              <w:t>Исследование и подготовка реферата (доклада, сообщения): «Тема любви в творчестве А.С. Пушкина и А.А. Блока»; «Тема России в творчестве русских поэтов М.Ю. Лермонтова, Н.А. Некрасова, А.А. Блока»; «</w:t>
            </w:r>
            <w:r w:rsidRPr="007069FC">
              <w:rPr>
                <w:rFonts w:ascii="Times New Roman" w:eastAsia="Times New Roman" w:hAnsi="Times New Roman" w:cs="Times New Roman"/>
                <w:i/>
                <w:iCs/>
                <w:color w:val="1A171B"/>
                <w:sz w:val="24"/>
                <w:szCs w:val="24"/>
              </w:rPr>
              <w:t>Тема революции в творчестве А</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Блока</w:t>
            </w:r>
            <w:r w:rsidRPr="007069FC">
              <w:rPr>
                <w:rFonts w:ascii="Times New Roman" w:eastAsia="Times New Roman" w:hAnsi="Times New Roman" w:cs="Times New Roman"/>
                <w:i/>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19</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4.3.</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Тематика и основные мотивы лирики В.В. Маяковского.</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Поэтическое новаторство в поэме «Облако в штанах»</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Владимир Владимирович Маяковский (1893—1930). </w:t>
            </w:r>
          </w:p>
          <w:p w:rsidR="00D326CC" w:rsidRPr="007069FC" w:rsidRDefault="00D326CC" w:rsidP="00D326CC">
            <w:pPr>
              <w:spacing w:after="0" w:line="240" w:lineRule="auto"/>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«А вы могли бы?», «Нате!», «Послушайте!», «Лиличка!», «Юбилейное», «Прозаседавшиеся», «Письмо Татьяне Яковлевой» и другие.</w:t>
            </w:r>
          </w:p>
          <w:p w:rsidR="00D326CC" w:rsidRPr="007069FC" w:rsidRDefault="00D326CC" w:rsidP="00D326CC">
            <w:pPr>
              <w:spacing w:after="0" w:line="240" w:lineRule="auto"/>
              <w:rPr>
                <w:rFonts w:ascii="Times New Roman" w:hAnsi="Times New Roman"/>
                <w:sz w:val="24"/>
              </w:rPr>
            </w:pPr>
            <w:r w:rsidRPr="007069FC">
              <w:t xml:space="preserve"> </w:t>
            </w:r>
            <w:r w:rsidRPr="007069FC">
              <w:rPr>
                <w:rFonts w:ascii="Times New Roman" w:hAnsi="Times New Roman"/>
                <w:sz w:val="24"/>
              </w:rPr>
              <w:t>Поэма</w:t>
            </w:r>
            <w:r w:rsidRPr="007069FC">
              <w:t xml:space="preserve"> </w:t>
            </w:r>
            <w:r w:rsidRPr="007069FC">
              <w:rPr>
                <w:rFonts w:ascii="Times New Roman" w:hAnsi="Times New Roman"/>
                <w:sz w:val="24"/>
              </w:rPr>
              <w:t>«Облако в штанах».</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7069FC">
              <w:rPr>
                <w:rFonts w:ascii="Times New Roman" w:hAnsi="Times New Roman"/>
                <w:iCs/>
                <w:sz w:val="24"/>
                <w:szCs w:val="24"/>
              </w:rPr>
              <w:t>Теория литературы. Традиции и новаторство в литературе. Новая система стихосложения. Тоническое стихосложение.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24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b/>
                <w:i/>
                <w:iCs/>
                <w:sz w:val="24"/>
                <w:szCs w:val="24"/>
              </w:rPr>
            </w:pPr>
            <w:r w:rsidRPr="007069FC">
              <w:rPr>
                <w:rFonts w:ascii="Times New Roman" w:eastAsia="Times New Roman" w:hAnsi="Times New Roman" w:cs="Times New Roman"/>
                <w:b/>
                <w:i/>
                <w:iCs/>
                <w:sz w:val="24"/>
                <w:szCs w:val="24"/>
              </w:rPr>
              <w:t>Примерные темы исследовательских работ:</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1. Лирический герой раннего Маяковского. </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2. Образы души и сердца в поэзии Маяковского. </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Любовная лирика Маяковского («Облако в штанах», «Флей</w:t>
            </w:r>
            <w:r w:rsidRPr="007069FC">
              <w:rPr>
                <w:rFonts w:ascii="Times New Roman" w:eastAsia="Times New Roman" w:hAnsi="Times New Roman" w:cs="Times New Roman"/>
                <w:i/>
                <w:sz w:val="24"/>
                <w:szCs w:val="24"/>
              </w:rPr>
              <w:softHyphen/>
              <w:t>та-позвоночник», «Люблю», «Про это», «Письмо товарищу Ко</w:t>
            </w:r>
            <w:r w:rsidRPr="007069FC">
              <w:rPr>
                <w:rFonts w:ascii="Times New Roman" w:eastAsia="Times New Roman" w:hAnsi="Times New Roman" w:cs="Times New Roman"/>
                <w:i/>
                <w:sz w:val="24"/>
                <w:szCs w:val="24"/>
              </w:rPr>
              <w:softHyphen/>
              <w:t>строву...», «Письмо Татьяне Яковлевой»).</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4. «Облако в штанах». Исповедь и проповедь в образном строе поэмы.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5. Новаторский характер поэзии Маяковского.</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6. Женщины в жизни Маяковского</w:t>
            </w:r>
          </w:p>
          <w:p w:rsidR="00D326CC" w:rsidRPr="007069FC" w:rsidRDefault="00D326CC" w:rsidP="00D326CC">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i/>
                <w:sz w:val="24"/>
                <w:szCs w:val="24"/>
              </w:rPr>
            </w:pPr>
            <w:r w:rsidRPr="007069FC">
              <w:rPr>
                <w:rFonts w:ascii="Times New Roman" w:eastAsia="Times New Roman" w:hAnsi="Times New Roman" w:cs="Times New Roman"/>
                <w:i/>
                <w:color w:val="1A171B"/>
                <w:sz w:val="24"/>
                <w:szCs w:val="24"/>
              </w:rPr>
              <w:t>Исследование и подготовка реферата (доклада, сообщения): «Музыка революции в творчестве В.В. Маяковского»; «</w:t>
            </w:r>
            <w:r w:rsidRPr="007069FC">
              <w:rPr>
                <w:rFonts w:ascii="Times New Roman" w:eastAsia="Times New Roman" w:hAnsi="Times New Roman" w:cs="Times New Roman"/>
                <w:i/>
                <w:iCs/>
                <w:color w:val="1A171B"/>
                <w:sz w:val="24"/>
                <w:szCs w:val="24"/>
              </w:rPr>
              <w:t>Сатира в произведениях В</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В</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Маяковского</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 xml:space="preserve">подготовка сценария литературного вечера </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В</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В</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Маяковский и поэты золотого века</w:t>
            </w:r>
            <w:r w:rsidRPr="007069FC">
              <w:rPr>
                <w:rFonts w:ascii="Times New Roman" w:eastAsia="Times New Roman" w:hAnsi="Times New Roman" w:cs="Times New Roman"/>
                <w:i/>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20</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 xml:space="preserve">Тема 4.4.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Тематика и основные мотивы лирики С.А. Есенина. Образ Родины и деревни в стихотворениях</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Сергей Александрович Есенин (1895—1925).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«Письмо к женщине», «Я покинул родимый дом…», «Неуютная, жидкая лунность…» и другие.</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Развитие понятия о поэтических средствах художественной выразительности.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инфоресурсами, подготовка сообщения по темам: «Особенности лирики поэта и многообразие тематики стихотворений: чувство Родины / образ родной деревни / особая связь природы и человека /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w:t>
            </w:r>
            <w:r w:rsidRPr="007069FC">
              <w:rPr>
                <w:rFonts w:ascii="Times New Roman" w:hAnsi="Times New Roman"/>
                <w:sz w:val="24"/>
              </w:rPr>
              <w:lastRenderedPageBreak/>
              <w:t xml:space="preserve">музыке».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Выразительное чтение не менее одного стихотворения наизусть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b/>
                <w:i/>
                <w:iCs/>
                <w:sz w:val="24"/>
                <w:szCs w:val="24"/>
              </w:rPr>
              <w:t>Примерные темы исследовательских работ:</w:t>
            </w:r>
          </w:p>
          <w:p w:rsidR="00D326CC" w:rsidRPr="007069FC" w:rsidRDefault="00D326CC"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Символика цвета в пейзажной лирике С. Есенина.</w:t>
            </w:r>
          </w:p>
          <w:p w:rsidR="00D326CC" w:rsidRPr="007069FC" w:rsidRDefault="00D326CC"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2. Лиричность и исповедальность поэзии Есенина.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Образ родины и своеобразие его воплощения в лирике. Метафоричность и образность поэтического языка.</w:t>
            </w:r>
          </w:p>
          <w:p w:rsidR="00D326CC" w:rsidRPr="007069FC" w:rsidRDefault="00D326CC" w:rsidP="00D326CC">
            <w:pPr>
              <w:shd w:val="clear" w:color="auto" w:fill="FFFFFF"/>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подготовка докладов по темам «Тема Родины в лирике Есенина», «Фольклорное начало в лирике Есенина» и др.;</w:t>
            </w:r>
          </w:p>
          <w:p w:rsidR="00D326CC" w:rsidRPr="007069FC" w:rsidRDefault="00D326CC" w:rsidP="00D326CC">
            <w:pPr>
              <w:shd w:val="clear" w:color="auto" w:fill="FFFFFF"/>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 xml:space="preserve">- </w:t>
            </w:r>
            <w:r w:rsidRPr="007069FC">
              <w:rPr>
                <w:rFonts w:ascii="Times New Roman" w:eastAsia="Times New Roman" w:hAnsi="Times New Roman" w:cs="Times New Roman"/>
                <w:i/>
                <w:sz w:val="24"/>
                <w:szCs w:val="24"/>
              </w:rPr>
              <w:t>тест по творчеству С.А. Есенина</w:t>
            </w:r>
          </w:p>
          <w:p w:rsidR="00D326CC" w:rsidRPr="007069FC" w:rsidRDefault="00D326CC" w:rsidP="00D326CC">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i/>
                <w:sz w:val="24"/>
                <w:szCs w:val="24"/>
              </w:rPr>
            </w:pPr>
            <w:r w:rsidRPr="007069FC">
              <w:rPr>
                <w:rFonts w:ascii="Times New Roman" w:eastAsia="Times New Roman" w:hAnsi="Times New Roman" w:cs="Times New Roman"/>
                <w:i/>
                <w:color w:val="1A171B"/>
                <w:sz w:val="24"/>
                <w:szCs w:val="24"/>
              </w:rPr>
              <w:t>Исследование и подготовка доклада: «Я б навеки пошел за тобой…»; «Тема любви в творчестве С.А. Есенина»; «</w:t>
            </w:r>
            <w:r w:rsidRPr="007069FC">
              <w:rPr>
                <w:rFonts w:ascii="Times New Roman" w:eastAsia="Times New Roman" w:hAnsi="Times New Roman" w:cs="Times New Roman"/>
                <w:i/>
                <w:iCs/>
                <w:color w:val="1A171B"/>
                <w:sz w:val="24"/>
                <w:szCs w:val="24"/>
              </w:rPr>
              <w:t>Тема Родины в творчестве С</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А</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Есенина и А</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А</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Блока</w:t>
            </w:r>
            <w:r w:rsidRPr="007069FC">
              <w:rPr>
                <w:rFonts w:ascii="Times New Roman" w:eastAsia="Times New Roman" w:hAnsi="Times New Roman" w:cs="Times New Roman"/>
                <w:i/>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21</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4.5.</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 xml:space="preserve">Своеобразие поэзии первой половины ХХ века: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О.Э. Мандельштам, М.И. Цветаева. Тематика и основные мотивы лирики</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Осип Эмильевич Мандельштам (1891—1938).</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собою, не чуя страны…», «Selentium», «Notre Dame», («Я вернулся в мой город, знакомый до слез…»), «Квартира тиха, как бумага…», «Золотистого меда струя из бутылки текла…»и др.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Марина Ивановна Цветаева (1892—1941).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 xml:space="preserve">М. И. Цветаева. Стихотворения (не менее двух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w:t>
            </w:r>
            <w:r w:rsidRPr="007069FC">
              <w:rPr>
                <w:rFonts w:ascii="Times New Roman" w:eastAsia="Times New Roman" w:hAnsi="Times New Roman"/>
                <w:sz w:val="24"/>
                <w:szCs w:val="24"/>
              </w:rPr>
              <w:t xml:space="preserve">«Генералам 12 года», «Имя твое — птица в руке…», </w:t>
            </w:r>
            <w:r w:rsidRPr="007069FC">
              <w:rPr>
                <w:rFonts w:ascii="Times New Roman" w:hAnsi="Times New Roman"/>
                <w:sz w:val="24"/>
              </w:rPr>
              <w:t>и другие.</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Развитие понятия о средствах поэтической выразительности.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Работа с инфоресурсами - сообщения по темам: «Страницы жизни и творчества О.Э. Мандельштама»; «Основные мотивы лирики поэта, философичность его поэзии». </w:t>
            </w:r>
          </w:p>
          <w:p w:rsidR="00D326CC" w:rsidRPr="007069FC" w:rsidRDefault="00D326CC" w:rsidP="00D326CC">
            <w:pPr>
              <w:spacing w:after="0" w:line="240" w:lineRule="auto"/>
              <w:jc w:val="both"/>
              <w:rPr>
                <w:rFonts w:ascii="Times New Roman" w:eastAsia="Times New Roman" w:hAnsi="Times New Roman" w:cs="Times New Roman"/>
                <w:i/>
                <w:color w:val="000000"/>
                <w:sz w:val="24"/>
                <w:szCs w:val="20"/>
              </w:rPr>
            </w:pPr>
            <w:r w:rsidRPr="007069FC">
              <w:rPr>
                <w:rFonts w:ascii="Times New Roman" w:eastAsia="Times New Roman" w:hAnsi="Times New Roman" w:cs="Times New Roman"/>
                <w:color w:val="000000"/>
                <w:sz w:val="24"/>
                <w:szCs w:val="20"/>
              </w:rPr>
              <w:t xml:space="preserve">Групповая работа по теме «Многообразие тематики и проблематики в лирике М.И. </w:t>
            </w:r>
            <w:r w:rsidRPr="007069FC">
              <w:rPr>
                <w:rFonts w:ascii="Times New Roman" w:eastAsia="Times New Roman" w:hAnsi="Times New Roman" w:cs="Times New Roman"/>
                <w:color w:val="000000"/>
                <w:sz w:val="24"/>
                <w:szCs w:val="20"/>
              </w:rPr>
              <w:lastRenderedPageBreak/>
              <w:t>Цветаевой: письменный анализ стихотворения»</w:t>
            </w:r>
          </w:p>
          <w:p w:rsidR="00D326CC" w:rsidRPr="007069FC" w:rsidRDefault="00D326CC" w:rsidP="00D326CC">
            <w:pPr>
              <w:spacing w:after="0" w:line="240" w:lineRule="auto"/>
              <w:jc w:val="both"/>
              <w:rPr>
                <w:rFonts w:ascii="Times New Roman" w:hAnsi="Times New Roman"/>
                <w:sz w:val="24"/>
              </w:rPr>
            </w:pPr>
            <w:r w:rsidRPr="007069FC">
              <w:rPr>
                <w:rFonts w:ascii="Times New Roman" w:eastAsia="Times New Roman" w:hAnsi="Times New Roman" w:cs="Times New Roman"/>
                <w:i/>
                <w:color w:val="000000"/>
                <w:sz w:val="24"/>
                <w:szCs w:val="20"/>
              </w:rPr>
              <w:t>Выразительное чтение не менее одного стихотворения наизусть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widowControl w:val="0"/>
              <w:shd w:val="clear" w:color="auto" w:fill="FFFFFF"/>
              <w:autoSpaceDE w:val="0"/>
              <w:autoSpaceDN w:val="0"/>
              <w:adjustRightInd w:val="0"/>
              <w:spacing w:after="0" w:line="240" w:lineRule="auto"/>
              <w:ind w:right="5"/>
              <w:jc w:val="both"/>
              <w:rPr>
                <w:rFonts w:ascii="Times New Roman" w:hAnsi="Times New Roman"/>
                <w:bCs/>
                <w:i/>
                <w:sz w:val="24"/>
                <w:szCs w:val="24"/>
              </w:rPr>
            </w:pPr>
            <w:r w:rsidRPr="007069FC">
              <w:rPr>
                <w:rFonts w:ascii="Times New Roman" w:hAnsi="Times New Roman"/>
                <w:bCs/>
                <w:i/>
                <w:sz w:val="24"/>
                <w:szCs w:val="24"/>
              </w:rPr>
              <w:t>Подготовка докладов по темам: «Судьба Мандельштама: «Мне на плечи кидается век-волкодав…»», «Петербургская тема у Мандельштама: история и современность», «Мандельштам и Власть», «Любовная тема у Мандельштама».</w:t>
            </w:r>
          </w:p>
          <w:p w:rsidR="00D326CC" w:rsidRPr="007069FC" w:rsidRDefault="00D326CC" w:rsidP="00D326CC">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Тема России в поэзии Марины Цветаевой</w:t>
            </w:r>
          </w:p>
          <w:p w:rsidR="00D326CC" w:rsidRPr="007069FC" w:rsidRDefault="00D326CC" w:rsidP="00D326CC">
            <w:pPr>
              <w:spacing w:after="0" w:line="240" w:lineRule="auto"/>
              <w:contextualSpacing/>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Фольклорные истоки поэзии Марины Цветаевой.</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Исследование и подготовка реферата (сообщения, доклада): «М. И. Цветаева в воспоминаниях современников»,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Цветаева</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Б</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Пастернак</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Р</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Рильке: диалог поэтов</w:t>
            </w:r>
            <w:r w:rsidRPr="007069FC">
              <w:rPr>
                <w:rFonts w:ascii="Times New Roman" w:eastAsia="Times New Roman" w:hAnsi="Times New Roman"/>
                <w:i/>
                <w:color w:val="242021"/>
                <w:sz w:val="24"/>
                <w:szCs w:val="24"/>
                <w:lang w:eastAsia="zh-CN"/>
              </w:rPr>
              <w:t>»,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w:t>
            </w:r>
            <w:r w:rsidRPr="007069FC">
              <w:rPr>
                <w:rFonts w:ascii="Times New Roman" w:eastAsia="Times New Roman" w:hAnsi="Times New Roman"/>
                <w:i/>
                <w:iCs/>
                <w:color w:val="242021"/>
                <w:sz w:val="24"/>
                <w:szCs w:val="24"/>
                <w:lang w:eastAsia="zh-CN"/>
              </w:rPr>
              <w:t>И</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Цветаева и А</w:t>
            </w:r>
            <w:r w:rsidRPr="007069FC">
              <w:rPr>
                <w:rFonts w:ascii="Times New Roman" w:eastAsia="Times New Roman" w:hAnsi="Times New Roman"/>
                <w:i/>
                <w:color w:val="242021"/>
                <w:sz w:val="24"/>
                <w:szCs w:val="24"/>
                <w:lang w:eastAsia="zh-CN"/>
              </w:rPr>
              <w:t>.</w:t>
            </w:r>
            <w:r w:rsidRPr="007069FC">
              <w:rPr>
                <w:rFonts w:ascii="Times New Roman" w:eastAsia="Times New Roman" w:hAnsi="Times New Roman"/>
                <w:i/>
                <w:iCs/>
                <w:color w:val="242021"/>
                <w:sz w:val="24"/>
                <w:szCs w:val="24"/>
                <w:lang w:eastAsia="zh-CN"/>
              </w:rPr>
              <w:t>А</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Ахматова</w:t>
            </w:r>
            <w:r w:rsidRPr="007069FC">
              <w:rPr>
                <w:rFonts w:ascii="Times New Roman" w:eastAsia="Times New Roman" w:hAnsi="Times New Roman"/>
                <w:i/>
                <w:color w:val="242021"/>
                <w:sz w:val="24"/>
                <w:szCs w:val="24"/>
                <w:lang w:eastAsia="zh-CN"/>
              </w:rPr>
              <w:t>»,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w:t>
            </w:r>
            <w:r w:rsidRPr="007069FC">
              <w:rPr>
                <w:rFonts w:ascii="Times New Roman" w:eastAsia="Times New Roman" w:hAnsi="Times New Roman"/>
                <w:i/>
                <w:iCs/>
                <w:color w:val="242021"/>
                <w:sz w:val="24"/>
                <w:szCs w:val="24"/>
                <w:lang w:eastAsia="zh-CN"/>
              </w:rPr>
              <w:t>И</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Цветаева — драматург</w:t>
            </w:r>
            <w:r w:rsidRPr="007069FC">
              <w:rPr>
                <w:rFonts w:ascii="Times New Roman" w:eastAsia="Times New Roman" w:hAnsi="Times New Roman"/>
                <w:i/>
                <w:color w:val="242021"/>
                <w:sz w:val="24"/>
                <w:szCs w:val="24"/>
                <w:lang w:eastAsia="zh-CN"/>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22</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4.6.</w:t>
            </w:r>
          </w:p>
          <w:p w:rsidR="00D326CC" w:rsidRPr="007069FC" w:rsidRDefault="00D326CC"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Художественное творчество А.А. Ахматовой.</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Тема Родины и судьбы в поэме «Реквием»</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i/>
                <w:sz w:val="24"/>
              </w:rPr>
            </w:pPr>
            <w:r w:rsidRPr="007069FC">
              <w:rPr>
                <w:rFonts w:ascii="Times New Roman" w:eastAsia="Times New Roman" w:hAnsi="Times New Roman"/>
                <w:sz w:val="24"/>
                <w:szCs w:val="24"/>
              </w:rPr>
              <w:t>Анна Андреевна Ахматова (1889—1966).</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«Смятение», «Молюсь оконному лучу…», «Пахнут липы сладко…», «Сероглазый король», «Мне ни к чему одические рати», «Победителям», «Муза» и другие.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Поэма «Реквием».</w:t>
            </w:r>
          </w:p>
          <w:p w:rsidR="00D326CC" w:rsidRPr="007069FC" w:rsidRDefault="00D326CC" w:rsidP="00D326CC">
            <w:pPr>
              <w:spacing w:after="0" w:line="240" w:lineRule="auto"/>
              <w:jc w:val="both"/>
              <w:rPr>
                <w:rFonts w:ascii="Times New Roman" w:hAnsi="Times New Roman"/>
                <w:sz w:val="24"/>
              </w:rPr>
            </w:pPr>
            <w:r w:rsidRPr="007069FC">
              <w:rPr>
                <w:rFonts w:ascii="Times New Roman" w:eastAsia="Times New Roman" w:hAnsi="Times New Roman"/>
                <w:sz w:val="24"/>
                <w:szCs w:val="24"/>
              </w:rPr>
              <w:t>Ранняя лирика Ахматовой: глубина, яркость переживаний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w:t>
            </w:r>
            <w:r w:rsidRPr="007069FC">
              <w:rPr>
                <w:rFonts w:ascii="Times New Roman" w:hAnsi="Times New Roman"/>
                <w:sz w:val="24"/>
              </w:rPr>
              <w:t>.</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Теория литературы. Проблема традиций и новаторства в поэзии. Поэтическое</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мастерство.</w:t>
            </w:r>
            <w:r w:rsidRPr="007069FC">
              <w:rPr>
                <w:rFonts w:ascii="Times New Roman" w:hAnsi="Times New Roman"/>
                <w:b/>
                <w:sz w:val="24"/>
              </w:rPr>
              <w:tab/>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Анализ художественного текста по вопросам: «Многообразие тематики лирики» / «Любовь как всепоглощающее чувство в лирике поэта».</w:t>
            </w:r>
          </w:p>
          <w:p w:rsidR="00D326CC" w:rsidRPr="007069FC" w:rsidRDefault="00D326CC" w:rsidP="00D326CC">
            <w:pPr>
              <w:spacing w:after="0" w:line="240" w:lineRule="auto"/>
              <w:jc w:val="both"/>
              <w:rPr>
                <w:rFonts w:ascii="Times New Roman" w:hAnsi="Times New Roman"/>
                <w:b/>
                <w:i/>
                <w:sz w:val="24"/>
              </w:rPr>
            </w:pPr>
            <w:r w:rsidRPr="007069FC">
              <w:rPr>
                <w:rFonts w:ascii="Times New Roman" w:hAnsi="Times New Roman"/>
                <w:i/>
                <w:sz w:val="24"/>
              </w:rPr>
              <w:t>Выразительное чтение художественного текста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28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инфоресурсами: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iCs/>
                <w:sz w:val="24"/>
                <w:szCs w:val="24"/>
              </w:rPr>
              <w:t>Примерные темы исследовательских работ:</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Психологизм лирики Ахматовой (на примере 2—3 стихо</w:t>
            </w:r>
            <w:r w:rsidRPr="007069FC">
              <w:rPr>
                <w:rFonts w:ascii="Times New Roman" w:eastAsia="Times New Roman" w:hAnsi="Times New Roman" w:cs="Times New Roman"/>
                <w:i/>
                <w:sz w:val="24"/>
                <w:szCs w:val="24"/>
              </w:rPr>
              <w:softHyphen/>
              <w:t>творений).</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2. Образ Родины в лирике Ахматовой.</w:t>
            </w:r>
          </w:p>
          <w:p w:rsidR="00D326CC" w:rsidRPr="007069FC" w:rsidRDefault="00D326CC"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«Реквием» — поэма или лирический цикл? (Особенности композиции произведения.</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sz w:val="24"/>
                <w:szCs w:val="24"/>
                <w:lang w:eastAsia="zh-CN"/>
              </w:rPr>
              <w:t>Выразительное чтение стихотворений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23</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4.7.</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Идейно-художественное своеобразие романа Н.А. Островского «Как закалялась сталь»</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«Как закалялась сталь» (избранные главы).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Николай Алексеевич Островский (1904 – 1936).</w:t>
            </w:r>
          </w:p>
          <w:p w:rsidR="00D326CC" w:rsidRPr="007069FC" w:rsidRDefault="00D326CC" w:rsidP="00D326CC">
            <w:pPr>
              <w:tabs>
                <w:tab w:val="left" w:pos="360"/>
              </w:tabs>
              <w:suppressAutoHyphens/>
              <w:spacing w:after="0" w:line="240" w:lineRule="exact"/>
              <w:rPr>
                <w:rFonts w:ascii="Times New Roman" w:eastAsia="Times New Roman" w:hAnsi="Times New Roman" w:cs="Times New Roman"/>
                <w:sz w:val="24"/>
                <w:szCs w:val="24"/>
                <w:lang w:eastAsia="zh-CN"/>
              </w:rPr>
            </w:pPr>
            <w:r w:rsidRPr="007069FC">
              <w:rPr>
                <w:rFonts w:ascii="Times New Roman" w:eastAsia="Times New Roman" w:hAnsi="Times New Roman" w:cs="Times New Roman"/>
                <w:sz w:val="24"/>
                <w:szCs w:val="24"/>
                <w:lang w:eastAsia="zh-CN"/>
              </w:rPr>
              <w:t xml:space="preserve">Жизнь-подвиг Н. Островского, автора романа «Как закалялась сталь» </w:t>
            </w:r>
          </w:p>
          <w:p w:rsidR="00D326CC" w:rsidRPr="007069FC" w:rsidRDefault="00D326CC" w:rsidP="00D326CC">
            <w:pPr>
              <w:autoSpaceDE w:val="0"/>
              <w:autoSpaceDN w:val="0"/>
              <w:adjustRightInd w:val="0"/>
              <w:spacing w:after="0" w:line="240" w:lineRule="auto"/>
              <w:rPr>
                <w:rFonts w:ascii="Times New Roman" w:eastAsia="Times New Roman" w:hAnsi="Times New Roman" w:cs="Times New Roman"/>
                <w:color w:val="000000"/>
                <w:sz w:val="24"/>
                <w:szCs w:val="24"/>
              </w:rPr>
            </w:pPr>
            <w:r w:rsidRPr="007069FC">
              <w:rPr>
                <w:rFonts w:ascii="Times New Roman" w:eastAsia="Times New Roman" w:hAnsi="Times New Roman" w:cs="Times New Roman"/>
                <w:color w:val="000000"/>
                <w:sz w:val="24"/>
                <w:szCs w:val="24"/>
              </w:rPr>
              <w:t>Обзор жизни и творчества Н. Островского. Человек 20—40-х годов 20 века в его динамическом развитии, диктуемом историческим временем. Роман «Как закалялась сталь» Н. Островского, поднявший на ноги всю молодежь России. Значение романа.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 xml:space="preserve">История создания, идейно-художественное своеобразие романа «Как закалялась сталь».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Сочинение по теме «Образ Павки Корчагина как символ мужества, героизма и силы духа»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 xml:space="preserve">Эссе на тему: «Какие уроки можно извлечь из романа Н. А. Островского „Как закалялась сталь“?»,  "Жизнь... и прожить ее надо так, чтобы... по произведению "Как закалялась сталь" Николая Островского.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Рефераты: «Нержавеющая сталь Павки Корчагина. Почему так современен роман Николая Островского», «В чем героизм Павла Корчагина?»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24</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4.8.</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М. А. Шолохов.</w:t>
            </w:r>
          </w:p>
          <w:p w:rsidR="00D326CC" w:rsidRPr="007069FC" w:rsidRDefault="00D326CC" w:rsidP="00D326CC">
            <w:pPr>
              <w:spacing w:after="0" w:line="240" w:lineRule="auto"/>
              <w:rPr>
                <w:rFonts w:ascii="Times New Roman" w:hAnsi="Times New Roman"/>
                <w:b/>
                <w:sz w:val="24"/>
              </w:rPr>
            </w:pPr>
            <w:r w:rsidRPr="007069FC">
              <w:rPr>
                <w:rFonts w:ascii="Times New Roman" w:hAnsi="Times New Roman"/>
                <w:sz w:val="24"/>
              </w:rPr>
              <w:lastRenderedPageBreak/>
              <w:t>Проблема гуманизма и нравственный поиск героев романа-эпопеи «Тихий Дон»</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4,5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роман-эпопея «Тихий Дон» (избранные главы).</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lastRenderedPageBreak/>
              <w:t xml:space="preserve">Михаил Александрович Шолохов (1905—1984).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bCs/>
                <w:sz w:val="24"/>
                <w:szCs w:val="24"/>
              </w:rPr>
              <w:t xml:space="preserve">Теория литературы. </w:t>
            </w:r>
            <w:r w:rsidRPr="007069FC">
              <w:rPr>
                <w:rFonts w:ascii="Times New Roman" w:hAnsi="Times New Roman"/>
                <w:sz w:val="24"/>
                <w:szCs w:val="24"/>
              </w:rPr>
              <w:t>Развитие понятия о стиле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01- ОК 06, </w:t>
            </w:r>
            <w:r>
              <w:rPr>
                <w:rFonts w:ascii="Times New Roman" w:hAnsi="Times New Roman"/>
                <w:sz w:val="24"/>
                <w:szCs w:val="24"/>
              </w:rPr>
              <w:lastRenderedPageBreak/>
              <w:t>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sz w:val="24"/>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b/>
                <w:i/>
                <w:iCs/>
                <w:sz w:val="24"/>
                <w:szCs w:val="24"/>
              </w:rPr>
            </w:pPr>
            <w:r w:rsidRPr="007069FC">
              <w:rPr>
                <w:rFonts w:ascii="Times New Roman" w:eastAsia="Times New Roman" w:hAnsi="Times New Roman" w:cs="Times New Roman"/>
                <w:b/>
                <w:i/>
                <w:iCs/>
                <w:sz w:val="24"/>
                <w:szCs w:val="24"/>
              </w:rPr>
              <w:t xml:space="preserve">Примерные темы исследовательских работ: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Роман-эпопея М. Шолохова «Тихий Дон». Неповторимость изображения русского характера в романе.</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2. М.А. Шолохов – создатель эпической картины народной жизни в «Донских рассказах».</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Военная тема в творчестве М. Шолохова.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rPr>
            </w:pPr>
            <w:r w:rsidRPr="007069FC">
              <w:rPr>
                <w:rFonts w:ascii="Times New Roman" w:eastAsia="Times New Roman" w:hAnsi="Times New Roman"/>
                <w:i/>
                <w:sz w:val="24"/>
                <w:szCs w:val="24"/>
              </w:rPr>
              <w:t>4.Женские образы в романе-эпопее М. Шолохова.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sz w:val="24"/>
                <w:szCs w:val="24"/>
              </w:rPr>
              <w:t>5. Исследование и подготовка доклада «Казачьи песни в романе-эпопее “Тихий Дон” и их роль в раскрытии идейно-нравственного и эстетического содержания произведения».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25</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4.9.</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Особенности прозы М.А. Булгакова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«Мастер и Маргарита», роман «Белая гвардия» (один роман по выбору)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Михаил Афанасьевич Булгаков (1891–1940).</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 «Изгнанник, избранник»: сведения из биографии (с обобщением ранее изученного)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lastRenderedPageBreak/>
              <w:t xml:space="preserve">или </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Разнообразие типов романа в русской прозе XX века: особенности жанра (жанровые разновидности), сатира, гротеск, фантастическое и реалистическое в художественной литературе. Традиции и новаторство в литературе.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 xml:space="preserve">Реферат: Традиции Гоголя в сатирических главах романа М. Булгакова «Мастер и Маргарита». </w:t>
            </w:r>
          </w:p>
          <w:p w:rsidR="00D326CC" w:rsidRPr="007069FC" w:rsidRDefault="00D326CC"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Анализ критических статей, посвященных роману Булгакова «Мастер и Маргарита».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iCs/>
                <w:color w:val="1A171B"/>
                <w:sz w:val="24"/>
                <w:szCs w:val="24"/>
              </w:rPr>
            </w:pPr>
            <w:r w:rsidRPr="007069FC">
              <w:rPr>
                <w:rFonts w:ascii="Times New Roman" w:eastAsia="Times New Roman" w:hAnsi="Times New Roman"/>
                <w:i/>
                <w:iCs/>
                <w:color w:val="1A171B"/>
                <w:sz w:val="24"/>
                <w:szCs w:val="24"/>
              </w:rPr>
              <w:t>Подготовка заочной экскурсии по одному из музеев М</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А</w:t>
            </w:r>
            <w:r w:rsidRPr="007069FC">
              <w:rPr>
                <w:rFonts w:ascii="Times New Roman" w:eastAsia="Times New Roman" w:hAnsi="Times New Roman"/>
                <w:color w:val="1A171B"/>
                <w:sz w:val="24"/>
                <w:szCs w:val="24"/>
              </w:rPr>
              <w:t xml:space="preserve">. </w:t>
            </w:r>
            <w:r w:rsidRPr="007069FC">
              <w:rPr>
                <w:rFonts w:ascii="Times New Roman" w:eastAsia="Times New Roman" w:hAnsi="Times New Roman"/>
                <w:i/>
                <w:iCs/>
                <w:color w:val="1A171B"/>
                <w:sz w:val="24"/>
                <w:szCs w:val="24"/>
              </w:rPr>
              <w:t>Булгакова.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Просмотр фрагменты кинофильмов «Дни Турбиных» (реж. В. Басов), «Мастер и Маргарита» (реж. В. Бортко).</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hAnsi="Times New Roman"/>
                <w:bCs/>
                <w:i/>
                <w:sz w:val="24"/>
                <w:szCs w:val="24"/>
              </w:rPr>
              <w:t>Подготовка заочной экскурсии по одному из музеев М. А. Булгакова.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26</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4.10.</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Нравственная проблематика произведений А.П. Платонова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«В прекрасном и яростном мире», «Котлован», «Возвращение», «Усомнившийся Макар», «Чевенгур» и др. и другие.</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Андрей Платонов (Андрей Платонович Климентов) (1899—1951).</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Развитие понятия о стиле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w:t>
            </w:r>
            <w:r w:rsidRPr="007069FC">
              <w:rPr>
                <w:rFonts w:ascii="Times New Roman" w:hAnsi="Times New Roman"/>
                <w:sz w:val="24"/>
              </w:rPr>
              <w:lastRenderedPageBreak/>
              <w:t>«Особый тип платоновского героя»; «Высокий пафос и острая сатира произведений Платонова»; «Самобытность языка и стиля писателя».</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Художественное своеобразие рассказа «В прекрасном и яростном мире». Чтение и анализ рассказа.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Повесть «Усомнившийся Макар».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Исследование и подготовка рефератов: «Герои прозы А. Платонова»; «Традиции и новаторство в творчестве А. Платонова».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hAnsi="Times New Roman"/>
                <w:bCs/>
                <w:i/>
                <w:sz w:val="24"/>
                <w:szCs w:val="24"/>
              </w:rPr>
              <w:t>Темы сочинений: Переплетение реального и фантастического в характерах героев-правдоискателей. Метафоричность образов произведений Платонова. Язык произведений Платонова.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 xml:space="preserve">Тема 4.11.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Основные мотивы лирики А.Т. Твардовского. Тема Великой Отечественной войны в стихотворениях поэта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«Слово о словах», «Моим критикам», «Я убит подо Ржевом» и другие.</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Александр Трифонович Твардовский (1910- 1971).</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Обзор творчества А. Т. Твардовского. Особенности поэтического мира. Автобиографизм поэзии Твардовского. Образ лирического героя, конкретно-исторический и общечеловеческий аспекты тематики. «Поэзия как служение и дар». Исследование темы войны и памяти в лирике А.Т. Твардовского. Утверждение нравственных ценностей. А. Т. Твардовский — главный редактор журнала «Новый мир».</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Исповедальность лирических произведений. Темы, образы и мотивы. Тема памяти, </w:t>
            </w:r>
            <w:r w:rsidRPr="007069FC">
              <w:rPr>
                <w:rFonts w:ascii="Times New Roman" w:eastAsia="Times New Roman" w:hAnsi="Times New Roman" w:cs="Times New Roman"/>
                <w:sz w:val="24"/>
                <w:szCs w:val="24"/>
              </w:rPr>
              <w:lastRenderedPageBreak/>
              <w:t>тема войны, тема творчества в лирике поэта. Мотив служения народу, отечеству.</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w:t>
            </w:r>
            <w:r w:rsidRPr="007069FC">
              <w:t xml:space="preserve"> </w:t>
            </w:r>
            <w:r w:rsidRPr="007069FC">
              <w:rPr>
                <w:rFonts w:ascii="Times New Roman" w:eastAsia="Times New Roman" w:hAnsi="Times New Roman" w:cs="Times New Roman"/>
                <w:sz w:val="24"/>
                <w:szCs w:val="24"/>
              </w:rPr>
              <w:t>Стиль. Лирика. Лироэпика. Лирический цикл. Поэма.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Выразительное чтение наизусть лирического произведения (по выбору из перечня)</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bCs/>
                <w:i/>
                <w:sz w:val="24"/>
                <w:szCs w:val="24"/>
              </w:rPr>
              <w:t>Исследование и подготовка доклада (сообщения или реферата): «Тема поэта и поэзии в русской лирике XIX—XX веков», «Образы дороги и дома в лирике А. Твардовского».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4.12.</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Проза о Великой Отечественной войне. Историческая правда и нравственная проблематика произведений о Великой Отечественной войне</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Работа в малых группах с инфоресурсами: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26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Самостоятельное чтение и изучение прозаических произведений о Великой Отечественной войне из предложенного списка.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Написание докладов, рефератов по предложенным темам.</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Подготовить сообщение «Проза ВОВ» (возможно об одном из авторов этого периода)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Рефераты: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1. «Исследование природы подвига и предательства, философский анализ поведения человека в экстремальной ситуации.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2. Роль произведений о Великой Отечественной войне в воспитании патриотических чувств молодого поколения.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29</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4.13.</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Жизненная правда и нравственная проблематика романов А.А. Фадеева «Молодая гвардия» и В.О. Богомолова «В августе сорок четвёртого»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А.А. Фадеева «Молодая гвардия», В.О. Богомолова «В августе сорок четвёртого».</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Александр Александрович Фадеев (1901 – 1956)</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Владимир Осипович Богомолов (1924 – 2003)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Написать эссе на одну из тем: «Подвиг молодогвардейцев – это….», «Если бы я встретил молодогвардейцев, я бы спросил у них….».</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Викторина: «По следам «Молодой гвардии»» на знание содержания романа «Молодая гвардия», истории подпольной молодёжной организации г. Краснодона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30</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4.14.</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Поэзия о Великой Отечественной войне. Проблема исторической памяти в стихотворениях о Великой Отечественной войне</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 О. Бергольц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D326CC" w:rsidRPr="007069FC" w:rsidRDefault="00D326CC" w:rsidP="00D326CC">
            <w:pPr>
              <w:spacing w:after="0" w:line="240" w:lineRule="auto"/>
              <w:jc w:val="both"/>
              <w:rPr>
                <w:rFonts w:ascii="Times New Roman" w:hAnsi="Times New Roman"/>
                <w:b/>
                <w:i/>
                <w:sz w:val="24"/>
              </w:rPr>
            </w:pPr>
            <w:r w:rsidRPr="007069FC">
              <w:rPr>
                <w:rFonts w:ascii="Times New Roman" w:hAnsi="Times New Roman"/>
                <w:i/>
                <w:sz w:val="24"/>
              </w:rPr>
              <w:lastRenderedPageBreak/>
              <w:t>Выразительное чтение художественного произведения наизусть / Литературно-музыкальная композиция / Киноурок (просмотр и обсуждение отрывков) / Подготовка сценария литературно-музыкальной композиции / культурно - массового мероприятия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Самостоятельная </w:t>
            </w:r>
            <w:r>
              <w:rPr>
                <w:rFonts w:ascii="Times New Roman" w:hAnsi="Times New Roman"/>
                <w:b/>
                <w:bCs/>
                <w:sz w:val="24"/>
                <w:szCs w:val="24"/>
              </w:rPr>
              <w:t>работа обучающихся № 27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Самостоятельное чтение и изучение поэтических произведений о Великой Отечественной войне.</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Подготовить сообщения «Поэзия ВОВ» (возможно об одном из авторов этого периода)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Подготовить презентацию «Литература в годы ВОВ»</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Реферат: Военная лирика Юлии Друниной и Ольги Берггольц.</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Подготовка презентации «История моей семьи в судьбе моего народа»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Подобрать материал на тему «Поэзия периода войны», составить конспект.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31</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4.15.</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Драматургия о Великой Отечественной войне. Нравственно-ценностное звучание пьесы В.С. Розова «Вечно живые»</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пьеса В.С. Розова «Вечно живые».</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Драматургия о Великой Отечественной войне. Пьесы (одно произведение по выбору). Например, В. С. Розов «Вечно живые», </w:t>
            </w:r>
            <w:r w:rsidRPr="007069FC">
              <w:rPr>
                <w:rFonts w:ascii="Times New Roman" w:eastAsia="Times New Roman" w:hAnsi="Times New Roman" w:cs="Times New Roman"/>
                <w:sz w:val="24"/>
                <w:szCs w:val="24"/>
                <w:lang w:eastAsia="zh-CN"/>
              </w:rPr>
              <w:t>«В добрый час!», «Гнездо глухаря».</w:t>
            </w:r>
            <w:r w:rsidRPr="007069FC">
              <w:rPr>
                <w:rFonts w:ascii="Times New Roman" w:eastAsia="Times New Roman" w:hAnsi="Times New Roman" w:cs="Times New Roman"/>
                <w:sz w:val="24"/>
                <w:szCs w:val="24"/>
              </w:rPr>
              <w:t xml:space="preserve"> и др.</w:t>
            </w:r>
          </w:p>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sz w:val="24"/>
                <w:szCs w:val="24"/>
              </w:rPr>
              <w:t>Социально-психологические пьесы В. Розова. Внимание драматургов к повседневным проблемам обычных людей. Тема войны в драматургии. Проблемы долга и совести, героизма и предательства, чести и бесчестия.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Подготовить сообщения «Драматургия ВОВ» (возможно об одном из авторов этого периода)</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Подготовить презентацию «Тема войны в драматургии»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32</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4.16.</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лирики Б. Л. Пастернака.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«Плачущий сад», «В больнице», «Гефсиманский сад» и др. по выбору.</w:t>
            </w:r>
          </w:p>
          <w:p w:rsidR="00D326CC" w:rsidRPr="007069FC" w:rsidRDefault="00D326CC" w:rsidP="00D326CC">
            <w:pPr>
              <w:pStyle w:val="13"/>
              <w:tabs>
                <w:tab w:val="left" w:pos="916"/>
                <w:tab w:val="left" w:pos="1832"/>
                <w:tab w:val="left" w:pos="2748"/>
                <w:tab w:val="left" w:pos="3664"/>
                <w:tab w:val="left" w:pos="4580"/>
                <w:tab w:val="left" w:pos="5121"/>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Борис Леонидович Пастернак (1890—1960).</w:t>
            </w:r>
          </w:p>
          <w:p w:rsidR="00D326CC" w:rsidRPr="007069FC" w:rsidRDefault="00D326CC" w:rsidP="00D326CC">
            <w:pPr>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Стиль. Лирика. Лирический цикл. Роман.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28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Написать доклады на темы: «Два Пастернака: от «понятной сложности» — к</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«неслыханной простоте». «Сестра моя - жизнь»: мотивы любви, природы, творчества», «Пушкинские мотивы в лирике поэта», «Пастернак-переводчик».</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33</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4.17.</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А. И. Солженицын.</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Социально-нравственная проблематика «лагерной» темы в произведениях А.И. Солженицына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«Один день Ивана Денисовича», «Архипелаг ГУЛАГ» (фрагменты книги по выбору, например, глава «Поэзия под плитой, правда под камнем» и другие).</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Александр Исаевич Солженицын (1918—2008)</w:t>
            </w:r>
          </w:p>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bCs/>
                <w:sz w:val="24"/>
                <w:szCs w:val="24"/>
              </w:rPr>
              <w:t>Сюжетно-композиционные особенности повести «Один день Ивана Денисовича». Отражение конфликтов истории в судьбах героев. Характеры героев как способ выражения авторской позиции. Новый подход к изображению прошлого. Проблема ответственности поколений. Мастерство А. Солженицына-психолога: глубина характеров, историко-философское обобщение в творчестве писателя. Литературные традиции в изображении человека из народа в образе Ивана Денисовича. «Лагерная проза» А. Солженицына: «Архипелаг ГУЛАГ».</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Заполнение Чек-листа «Автобиографизм прозы писателя».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Анализ кинофрагмента из фильма «Архипелаг ГУЛАГ».</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Мини – рецензия «Человек и история страны в контексте трагической эпохи в </w:t>
            </w:r>
            <w:r w:rsidRPr="007069FC">
              <w:rPr>
                <w:rFonts w:ascii="Times New Roman" w:hAnsi="Times New Roman"/>
                <w:sz w:val="24"/>
              </w:rPr>
              <w:lastRenderedPageBreak/>
              <w:t>книге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29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uppressAutoHyphens/>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iCs/>
                <w:sz w:val="24"/>
                <w:szCs w:val="24"/>
                <w:lang w:eastAsia="zh-CN"/>
              </w:rPr>
              <w:t>Примерные темы исследовательских работ:</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1. Нравственная публицистика А. Солженицына («Бодался те</w:t>
            </w:r>
            <w:r w:rsidRPr="007069FC">
              <w:rPr>
                <w:rFonts w:ascii="Times New Roman" w:eastAsia="Times New Roman" w:hAnsi="Times New Roman" w:cs="Times New Roman"/>
                <w:i/>
                <w:sz w:val="24"/>
                <w:szCs w:val="24"/>
                <w:lang w:eastAsia="zh-CN"/>
              </w:rPr>
              <w:softHyphen/>
              <w:t xml:space="preserve">ленок с дубом», «Как нам обустроить Россию» и т. д.).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lang w:eastAsia="zh-CN"/>
              </w:rPr>
            </w:pPr>
            <w:r w:rsidRPr="007069FC">
              <w:rPr>
                <w:rFonts w:ascii="Times New Roman" w:eastAsia="Times New Roman" w:hAnsi="Times New Roman"/>
                <w:i/>
                <w:sz w:val="24"/>
                <w:szCs w:val="24"/>
                <w:lang w:eastAsia="zh-CN"/>
              </w:rPr>
              <w:t>2. Традиции русской классики в прозе А. Солженицына.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eastAsia="Times New Roman" w:hAnsi="Times New Roman"/>
                <w:i/>
                <w:sz w:val="24"/>
                <w:szCs w:val="24"/>
                <w:lang w:eastAsia="zh-CN"/>
              </w:rPr>
              <w:t>3. Продолжение темы народного праведничества в рассказе «Матренин двор».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34</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4.18.</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Нравственные искания героев рассказов В.М. Шукшина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(не менее двух по выбору) «Срезал», «Обида», «Микроскоп», «Мастер», «Крепкий мужик», «Сапожки».</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Василий Макарович Шукшин (1929–1974).</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Изображение жизни русской деревни: глубина и цельность духовного мира русского человека. Художественные особенности прозы В. Шукшина.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Колоритность и яркость шукшинских героев-«чудиков».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шукшинской прозе.</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Рассказы «Чудик», «Микроскоп», «Срезал».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82F48" w:rsidRDefault="00B82F48" w:rsidP="00B82F48">
            <w:pPr>
              <w:pStyle w:val="13"/>
              <w:spacing w:after="0" w:line="240" w:lineRule="auto"/>
              <w:jc w:val="center"/>
              <w:rPr>
                <w:rFonts w:ascii="Times New Roman" w:hAnsi="Times New Roman"/>
                <w:sz w:val="24"/>
                <w:szCs w:val="24"/>
              </w:rPr>
            </w:pPr>
          </w:p>
          <w:p w:rsidR="00D326CC"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Реферат на тему «Нравственные искания героев рассказов В.М. Шукшина»</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p w:rsidR="00D326CC" w:rsidRPr="007069FC" w:rsidRDefault="00D326CC" w:rsidP="00D326CC">
            <w:pPr>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Аналитическая беседа по рассказам: «Чудик», «Микроскоп», «Срезал» (Письменные ответы на вопросы).</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«Художественное своеобразие прозы В. Шукшина (по рассказам “Чудик”», “Выбираю деревню на жительство”, “Срезал”)»;</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lastRenderedPageBreak/>
              <w:t>Многообразие народных характеров в творчестве В. Шукшина. Глубина, цельность духовного мира человека, связанного жизнью своей с землей, в произведениях В. Шукшина.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35</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4.19.</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 xml:space="preserve">Взаимосвязь нравственных, философских и экологических проблем в произведениях В. Г. Распутина </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«Живи и помни», «Прощание с Матёрой».</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Валентин Григорьевич Распутин (1937–2015).</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Проблематика творчества: память и беспамятство; человек и природа; человек и «малая родина». Мотив покаяния.</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понятие о «деревенской прозе».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B82F48">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sz w:val="24"/>
              </w:rPr>
              <w:t>Просмотр кинофрагмента «Прощание» (1981) и его обсуждение (драма Э. Климова и Л. Шепитько по мотивам повести В.Г. Распутина)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w:t>
            </w:r>
            <w:r>
              <w:rPr>
                <w:rFonts w:ascii="Times New Roman" w:hAnsi="Times New Roman"/>
                <w:b/>
                <w:bCs/>
                <w:sz w:val="24"/>
                <w:szCs w:val="24"/>
              </w:rPr>
              <w:t xml:space="preserve"> 30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eastAsia="Times New Roman" w:hAnsi="Times New Roman"/>
                <w:i/>
                <w:sz w:val="24"/>
                <w:szCs w:val="24"/>
              </w:rPr>
              <w:t xml:space="preserve">Рефераты: «Динамика нравственных ценностей во времени, предвидение опасности утраты исторической памяти: «Прощание с Матерой» В. Распутина», </w:t>
            </w:r>
            <w:r w:rsidRPr="007069FC">
              <w:rPr>
                <w:rFonts w:ascii="Times New Roman" w:eastAsia="Times New Roman" w:hAnsi="Times New Roman"/>
                <w:i/>
                <w:color w:val="242021"/>
                <w:sz w:val="24"/>
                <w:szCs w:val="24"/>
              </w:rPr>
              <w:t>«Философский смысл повести В. Распутина “Прощание с Матерой” в контексте традиций русской литературы».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36</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4.20.</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лирики Н. М. Рубцова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Николай Михайлович Рубцов (1936-1971)</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Поэзия Н. Рубцова: художественные средства, своеобразие лирического героя. Тема родины в лирике поэта. Гармония человека и природы. Есенинские традиции </w:t>
            </w:r>
            <w:r w:rsidRPr="007069FC">
              <w:rPr>
                <w:rFonts w:ascii="Times New Roman" w:eastAsia="Times New Roman" w:hAnsi="Times New Roman"/>
                <w:sz w:val="24"/>
                <w:szCs w:val="24"/>
              </w:rPr>
              <w:lastRenderedPageBreak/>
              <w:t>в лирике Н. Рубцова.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Рефераты по предложенным темам: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«Элегия как главный жанр творчества», «Деревня и город», «Северный пейзаж», «История России и современность», «Темы любви, памяти, смерти», «Традиции Тютчева и Есенина в поэзии Рубцова».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 Выразительное чтение стихотворений наизусть (не менее одного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4.21.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Философские мотивы в лирике И. А. Бродского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 с</w:t>
            </w:r>
            <w:r w:rsidRPr="007069FC">
              <w:rPr>
                <w:rFonts w:ascii="Times New Roman" w:hAnsi="Times New Roman"/>
                <w:sz w:val="24"/>
              </w:rP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Иосиф Александрович Бродский (1940–1996)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Лауреат Нобелевской премии по литературе.</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Воссоздание «громадного мира зрения» в творчестве поэта, соотношение опыта реальной жизни с культурой разных эпох. 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Выразительное чтение стихотворений.</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sz w:val="24"/>
                <w:szCs w:val="24"/>
              </w:rPr>
            </w:pPr>
            <w:r w:rsidRPr="007069FC">
              <w:rPr>
                <w:rFonts w:ascii="Times New Roman" w:eastAsia="Times New Roman" w:hAnsi="Times New Roman"/>
                <w:b/>
                <w:color w:val="000000"/>
                <w:sz w:val="24"/>
                <w:szCs w:val="20"/>
              </w:rPr>
              <w:t>Раздел 5. Проза второй половины XX – начала XXI веков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38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5.1.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Проза второй половины XX – начала XXI века.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sz w:val="24"/>
              </w:rPr>
              <w:t>Социально-философская проблематика и нравственные искания героев произведений русской литературы</w:t>
            </w:r>
            <w:r w:rsidRPr="007069FC">
              <w:t xml:space="preserve"> </w:t>
            </w:r>
            <w:r w:rsidRPr="007069FC">
              <w:rPr>
                <w:rFonts w:ascii="Times New Roman" w:hAnsi="Times New Roman"/>
                <w:sz w:val="24"/>
              </w:rPr>
              <w:t>второй половины XX – начала XXI века</w:t>
            </w:r>
            <w:r w:rsidRPr="007069FC">
              <w:rPr>
                <w:rFonts w:ascii="Times New Roman" w:hAnsi="Times New Roman"/>
                <w:b/>
                <w:sz w:val="24"/>
              </w:rPr>
              <w:t xml:space="preserve"> </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(повесть «Понедельник начинается в субботу»); Ю.В. Трифонов (повести «Обмен»).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 Читать произведения Ф.А. Абрамова, Ч.Т. Айтматова, Ч.Т. Айтматова, В.П. Астафьева, В.И. Белова, Ф.И. Искандера, Ю.П. Казакова, З. Прилепина, А.Н. и Б.Н. Стругацких, Ю.В. Трифонова и др.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Раздел 6. Поэзия второй половины XX – начала XXI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39</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6.1.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Поэзия второй половины XX – начала XXI века.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Тематика и основные мотивы лирики второй половины XX – начала XXI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поэзия 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bCs/>
                <w:i/>
                <w:sz w:val="24"/>
                <w:szCs w:val="24"/>
              </w:rPr>
              <w:t>Рефераты по предложенным темам. Читать произведения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(по выбору).</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lastRenderedPageBreak/>
              <w:t xml:space="preserve">Выразительное чтение наизусть одного стихотворения из изученных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i/>
                <w:sz w:val="24"/>
              </w:rPr>
            </w:pPr>
            <w:r w:rsidRPr="007069FC">
              <w:rPr>
                <w:rFonts w:ascii="Times New Roman" w:hAnsi="Times New Roman"/>
                <w:b/>
                <w:sz w:val="24"/>
              </w:rPr>
              <w:t>Раздел 7. Драматургия второй половины ХХ – начала XXI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40</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7.1.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Драматургия второй половины ХХ – начала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XXI века.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sz w:val="24"/>
              </w:rPr>
              <w:t>Основные темы и проблемы второй половины XX – начала XXI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w:t>
            </w:r>
            <w:r w:rsidRPr="007069FC">
              <w:rPr>
                <w:rFonts w:ascii="Times New Roman" w:hAnsi="Times New Roman"/>
                <w:bCs/>
                <w:sz w:val="24"/>
                <w:szCs w:val="24"/>
              </w:rPr>
              <w:t xml:space="preserve"> Е. В. Гришковец «Как я съел собаку»; К. В. Драгунская «Рыжая пьеса» и др. </w:t>
            </w:r>
            <w:r w:rsidRPr="007069FC">
              <w:rPr>
                <w:rFonts w:ascii="Times New Roman" w:hAnsi="Times New Roman"/>
                <w:sz w:val="24"/>
              </w:rPr>
              <w:t>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 xml:space="preserve">Практическое занятие № 46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Киноурок / просмотр телеспектакля.</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Рецензия / отзыв «Особенности драматургии второй половины ХХ – начала ХХI веков на примере одной пьесы. Основные темы и проблемы пьесы».</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 Читать произведения А. Н. Арбузов «Иркутская история»; А. В. Вампилов «Старший сын»; Е. В. Гришковец «Как я съел собаку»; К. В. Драгунская «Рыжая пьеса» и др. (одного из драматургов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b/>
                <w:sz w:val="24"/>
              </w:rPr>
              <w:t>Раздел 8. Литература народов России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41</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8.1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Литература народов России.</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литературы народов России и её взаимосвязь с русской литературой</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повести, стихотворения (не менее одного произведения по выбору): стихотворения 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p w:rsidR="00D326CC" w:rsidRPr="007069FC" w:rsidRDefault="00D326CC" w:rsidP="00D326CC">
            <w:pPr>
              <w:pStyle w:val="Default"/>
              <w:jc w:val="both"/>
              <w:rPr>
                <w:rFonts w:eastAsia="Times New Roman"/>
                <w:lang w:eastAsia="en-US"/>
              </w:rPr>
            </w:pPr>
            <w:r w:rsidRPr="007069FC">
              <w:rPr>
                <w:rFonts w:eastAsia="Times New Roman"/>
                <w:iCs/>
                <w:lang w:eastAsia="en-US"/>
              </w:rPr>
              <w:t>Кайсын Шуваевич Кулиев</w:t>
            </w:r>
            <w:r w:rsidRPr="007069FC">
              <w:rPr>
                <w:rFonts w:eastAsia="Times New Roman"/>
                <w:lang w:eastAsia="en-US"/>
              </w:rPr>
              <w:t xml:space="preserve"> (1917–1985) – балкарский поэт и прозаик.</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7069FC">
              <w:rPr>
                <w:rFonts w:ascii="Times New Roman" w:eastAsia="Times New Roman" w:hAnsi="Times New Roman" w:cs="Times New Roman"/>
                <w:iCs/>
                <w:sz w:val="24"/>
                <w:szCs w:val="24"/>
                <w:lang w:eastAsia="en-US"/>
              </w:rPr>
              <w:t>Лирика</w:t>
            </w:r>
            <w:r w:rsidRPr="007069FC">
              <w:rPr>
                <w:rFonts w:ascii="Times New Roman" w:eastAsia="Times New Roman" w:hAnsi="Times New Roman" w:cs="Times New Roman"/>
                <w:sz w:val="24"/>
                <w:szCs w:val="24"/>
                <w:lang w:eastAsia="en-US"/>
              </w:rPr>
              <w:t xml:space="preserve"> (перевод Б. Ахмадулиной). «Его поэзия – это целостность человека и мира…». Тематическое многообразие лирики поэта: тема творчества («</w:t>
            </w:r>
            <w:r w:rsidRPr="007069FC">
              <w:rPr>
                <w:rFonts w:ascii="Times New Roman" w:eastAsia="Times New Roman" w:hAnsi="Times New Roman" w:cs="Times New Roman"/>
                <w:iCs/>
                <w:sz w:val="24"/>
                <w:szCs w:val="24"/>
                <w:lang w:eastAsia="en-US"/>
              </w:rPr>
              <w:t>Сказали мне люди: "Поэт – кто велик"…</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Чужой бешмет не примеряй, мой стих…</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Жизнь – восхожденье</w:t>
            </w:r>
            <w:r w:rsidRPr="007069FC">
              <w:rPr>
                <w:rFonts w:ascii="Times New Roman" w:eastAsia="Times New Roman" w:hAnsi="Times New Roman" w:cs="Times New Roman"/>
                <w:sz w:val="24"/>
                <w:szCs w:val="24"/>
                <w:lang w:eastAsia="en-US"/>
              </w:rPr>
              <w:t xml:space="preserve">»); тема любви к малой родине, ее природе </w:t>
            </w:r>
            <w:r w:rsidRPr="007069FC">
              <w:rPr>
                <w:rFonts w:ascii="Times New Roman" w:eastAsia="Times New Roman" w:hAnsi="Times New Roman" w:cs="Times New Roman"/>
                <w:iCs/>
                <w:sz w:val="24"/>
                <w:szCs w:val="24"/>
                <w:lang w:eastAsia="en-US"/>
              </w:rPr>
              <w:t>(</w:t>
            </w:r>
            <w:r w:rsidRPr="007069FC">
              <w:rPr>
                <w:rFonts w:ascii="Times New Roman" w:eastAsia="Times New Roman" w:hAnsi="Times New Roman" w:cs="Times New Roman"/>
                <w:sz w:val="24"/>
                <w:szCs w:val="24"/>
                <w:lang w:eastAsia="en-US"/>
              </w:rPr>
              <w:t>«</w:t>
            </w:r>
            <w:r w:rsidRPr="007069FC">
              <w:rPr>
                <w:rFonts w:ascii="Times New Roman" w:eastAsia="Times New Roman" w:hAnsi="Times New Roman" w:cs="Times New Roman"/>
                <w:iCs/>
                <w:sz w:val="24"/>
                <w:szCs w:val="24"/>
                <w:lang w:eastAsia="en-US"/>
              </w:rPr>
              <w:t>Каким бы малым ни был мой народ…</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Зима пришла</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Яблоками пахнет осень…</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Вечер в горах</w:t>
            </w:r>
            <w:r w:rsidRPr="007069FC">
              <w:rPr>
                <w:rFonts w:ascii="Times New Roman" w:eastAsia="Times New Roman" w:hAnsi="Times New Roman" w:cs="Times New Roman"/>
                <w:sz w:val="24"/>
                <w:szCs w:val="24"/>
                <w:lang w:eastAsia="en-US"/>
              </w:rPr>
              <w:t>»); историческая тема (война – «</w:t>
            </w:r>
            <w:r w:rsidRPr="007069FC">
              <w:rPr>
                <w:rFonts w:ascii="Times New Roman" w:eastAsia="Times New Roman" w:hAnsi="Times New Roman" w:cs="Times New Roman"/>
                <w:iCs/>
                <w:sz w:val="24"/>
                <w:szCs w:val="24"/>
                <w:lang w:eastAsia="en-US"/>
              </w:rPr>
              <w:t>Обрушилось горе на нас, как скала…</w:t>
            </w:r>
            <w:r w:rsidRPr="007069FC">
              <w:rPr>
                <w:rFonts w:ascii="Times New Roman" w:eastAsia="Times New Roman" w:hAnsi="Times New Roman" w:cs="Times New Roman"/>
                <w:sz w:val="24"/>
                <w:szCs w:val="24"/>
                <w:lang w:eastAsia="en-US"/>
              </w:rPr>
              <w:t>»; депортация – «</w:t>
            </w:r>
            <w:r w:rsidRPr="007069FC">
              <w:rPr>
                <w:rFonts w:ascii="Times New Roman" w:eastAsia="Times New Roman" w:hAnsi="Times New Roman" w:cs="Times New Roman"/>
                <w:iCs/>
                <w:sz w:val="24"/>
                <w:szCs w:val="24"/>
                <w:lang w:eastAsia="en-US"/>
              </w:rPr>
              <w:t>В Хуламском ущелье</w:t>
            </w:r>
            <w:r w:rsidRPr="007069FC">
              <w:rPr>
                <w:rFonts w:ascii="Times New Roman" w:eastAsia="Times New Roman" w:hAnsi="Times New Roman" w:cs="Times New Roman"/>
                <w:sz w:val="24"/>
                <w:szCs w:val="24"/>
                <w:lang w:eastAsia="en-US"/>
              </w:rPr>
              <w:t>»). Диалоги с российской культурой («</w:t>
            </w:r>
            <w:r w:rsidRPr="007069FC">
              <w:rPr>
                <w:rFonts w:ascii="Times New Roman" w:eastAsia="Times New Roman" w:hAnsi="Times New Roman" w:cs="Times New Roman"/>
                <w:iCs/>
                <w:sz w:val="24"/>
                <w:szCs w:val="24"/>
                <w:lang w:eastAsia="en-US"/>
              </w:rPr>
              <w:t>Письмо к Расулу Гамзатову</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Мы слушали музыку</w:t>
            </w:r>
            <w:r w:rsidRPr="007069FC">
              <w:rPr>
                <w:rFonts w:ascii="Times New Roman" w:eastAsia="Times New Roman" w:hAnsi="Times New Roman" w:cs="Times New Roman"/>
                <w:sz w:val="24"/>
                <w:szCs w:val="24"/>
                <w:lang w:eastAsia="en-US"/>
              </w:rPr>
              <w:t>»). Песни на стихи поэта.</w:t>
            </w:r>
          </w:p>
          <w:p w:rsidR="00D326CC" w:rsidRPr="007069FC" w:rsidRDefault="00D326CC" w:rsidP="00D326CC">
            <w:pPr>
              <w:spacing w:after="0" w:line="240" w:lineRule="auto"/>
              <w:jc w:val="both"/>
              <w:rPr>
                <w:rFonts w:ascii="Times New Roman" w:hAnsi="Times New Roman" w:cs="Times New Roman"/>
                <w:sz w:val="24"/>
                <w:szCs w:val="24"/>
              </w:rPr>
            </w:pPr>
            <w:r w:rsidRPr="007069FC">
              <w:rPr>
                <w:rFonts w:ascii="Times New Roman" w:eastAsia="Times New Roman" w:hAnsi="Times New Roman" w:cs="Times New Roman"/>
                <w:bCs/>
                <w:sz w:val="24"/>
                <w:szCs w:val="24"/>
                <w:lang w:eastAsia="en-US"/>
              </w:rPr>
              <w:t>Чтение и анализ стихов К. Кулиева. Тематика и проблематика стихов поэта. Судьба балкарского народа в лирике Кулиева. Диалоги поэта с российской культурой. Б. Ахмадулина – переводчик стихов К. Кулиева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Подготовка сценария литературно-музыкальной композиции / культурно - массового мероприятия.</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Раздел 9. Зарубежная литература</w:t>
            </w:r>
          </w:p>
        </w:tc>
        <w:tc>
          <w:tcPr>
            <w:tcW w:w="1219"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sidRPr="007069FC">
              <w:rPr>
                <w:rFonts w:ascii="Times New Roman" w:hAnsi="Times New Roman"/>
                <w:b/>
                <w:sz w:val="24"/>
              </w:rPr>
              <w:t>2,5</w:t>
            </w:r>
          </w:p>
        </w:tc>
        <w:tc>
          <w:tcPr>
            <w:tcW w:w="1897" w:type="dxa"/>
            <w:tcBorders>
              <w:top w:val="single" w:sz="4" w:space="0" w:color="000000"/>
              <w:left w:val="single" w:sz="4" w:space="0" w:color="000000"/>
              <w:bottom w:val="single" w:sz="4" w:space="0" w:color="000000"/>
              <w:right w:val="single" w:sz="4" w:space="0" w:color="000000"/>
            </w:tcBorders>
            <w:tcMar>
              <w:left w:w="108" w:type="dxa"/>
            </w:tcMar>
          </w:tcPr>
          <w:p w:rsidR="00D326C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42</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9.1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Основные темы и мотивы зарубежной поэзии и прозы второй половины XIX века - XX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 xml:space="preserve">Для чтения и изучения: </w:t>
            </w:r>
            <w:r w:rsidRPr="007069FC">
              <w:rPr>
                <w:rFonts w:ascii="Times New Roman" w:hAnsi="Times New Roman"/>
                <w:sz w:val="24"/>
              </w:rPr>
              <w:t>Зарубежная проза второй половины XIX века-- XX века (</w:t>
            </w:r>
            <w:r w:rsidRPr="007069FC">
              <w:rPr>
                <w:rFonts w:ascii="Times New Roman" w:hAnsi="Times New Roman"/>
                <w:i/>
                <w:sz w:val="24"/>
              </w:rPr>
              <w:t>одно произведение по выбору</w:t>
            </w:r>
            <w:r w:rsidRPr="007069FC">
              <w:rPr>
                <w:rFonts w:ascii="Times New Roman" w:hAnsi="Times New Roman"/>
                <w:sz w:val="24"/>
              </w:rPr>
              <w:t>). Например, произведения Р. Брэдбери «451 градус по Фаренгейту»; Э. Хемингуэя «Старик и море».</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Зарубежная поэзия второй половины XIX века -- XX века (не менее двух стихотворений одного из поэтов по выбору). Например, стихотворения А. Рембо, Ш. Бодлера.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в группе с инфоресурсами: поиск информации по теме «Интерпретация прозаического и поэтического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Сочинение «Нравственные уроки зарубежной литературы». Проблемы и уроки литературы 20 века. По страницам понравившихся произведений.</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Рефераты по предложенным темам. Читать произведения зарубежной поэзия XX века (не менее двух стихотворений одного из поэтов по выбору). Например, стихотворения А. Рембо, Ш. Бодлера.и др. (по выбору).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Чтение и анализ стихотворений.</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Подготовка тезисов и пересказ произведений зарубежной литературы второй половины XIX века (по выбору).</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Подготовка тезисов доклада о поэте-символисте по справочной литературе и с использованием ресурсов Интернета, подбор цитат к докладу.</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Подготовка презентаций по жизни и творчеству прозаиков и поэтов зарубежной литературы второй половины XIX века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43</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9.2</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Отражение социальных проблем в зарубежной драматургии второй половины XIX века - XX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cs="Times New Roman"/>
                <w:sz w:val="24"/>
                <w:szCs w:val="24"/>
              </w:rPr>
            </w:pPr>
            <w:r w:rsidRPr="007069FC">
              <w:rPr>
                <w:rFonts w:ascii="Times New Roman" w:hAnsi="Times New Roman" w:cs="Times New Roman"/>
                <w:i/>
                <w:sz w:val="24"/>
                <w:szCs w:val="24"/>
              </w:rPr>
              <w:t>Для чтения и изучения:</w:t>
            </w:r>
            <w:r w:rsidRPr="007069FC">
              <w:rPr>
                <w:rFonts w:ascii="Times New Roman" w:hAnsi="Times New Roman" w:cs="Times New Roman"/>
                <w:sz w:val="24"/>
                <w:szCs w:val="24"/>
              </w:rPr>
              <w:t xml:space="preserve"> зарубежная драматургия второй половины XIX века (</w:t>
            </w:r>
            <w:r w:rsidRPr="007069FC">
              <w:rPr>
                <w:rFonts w:ascii="Times New Roman" w:hAnsi="Times New Roman" w:cs="Times New Roman"/>
                <w:i/>
                <w:sz w:val="24"/>
                <w:szCs w:val="24"/>
              </w:rPr>
              <w:t>одно произведение по выбору</w:t>
            </w:r>
            <w:r w:rsidRPr="007069FC">
              <w:rPr>
                <w:rFonts w:ascii="Times New Roman" w:hAnsi="Times New Roman" w:cs="Times New Roman"/>
                <w:sz w:val="24"/>
                <w:szCs w:val="24"/>
              </w:rPr>
              <w:t>). Например, пьеса Г. Ибсена «Кукольный дом», Б. Брехта «Мамаша Кураж и ее дети»; М. Метерлинка «Синяя птица»; О. Уайльда «Идеальный муж»; Т. Уильямса «Трамвай «Желание»; Б. Шоу «Пигмалион» и другие.</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hAnsi="Times New Roman"/>
                <w:sz w:val="24"/>
                <w:szCs w:val="24"/>
              </w:rPr>
              <w:t>Теория литературы. Пьеса. Конфликт. Сюжет. Новелла. «Драма идей». Интеллектуальная драма. Ирония. Эпическое начало в драматургии.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31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Тест с самопроверкой «Зарубежная литература 20 века».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Рефераты по предложенным темам. Читать произведения зарубежной драматургии XX века (не менее одного произведения по выбору). Например, пьеса Г. Ибсена «Кукольный дом», Б. Брехта «Мамаша Кураж и ее дети»; М. Метерлинка «Синяя птица»; О. Уайльда «Идеальный муж»; Т. Уильямса «Трамвай «Желание»; Б. Шоу «Пигмалион и др.</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r w:rsidRPr="007069FC">
              <w:rPr>
                <w:rFonts w:ascii="Times New Roman" w:hAnsi="Times New Roman"/>
                <w:bCs/>
                <w:i/>
                <w:sz w:val="24"/>
                <w:szCs w:val="24"/>
              </w:rPr>
              <w:t>Сообщение о театрализации пьес Б. Шоу. Реферат.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b/>
                <w:sz w:val="24"/>
              </w:rPr>
              <w:t>Раздел 10. Прикладной модуль «Профессионально-ориентированное содержание раздела» (право выбора времени проведения остается за образовательной организацией)</w:t>
            </w:r>
            <w:r w:rsidRPr="007069FC">
              <w:rPr>
                <w:rFonts w:ascii="Times New Roman" w:hAnsi="Times New Roman"/>
                <w:b/>
                <w:sz w:val="24"/>
                <w:vertAlign w:val="superscript"/>
              </w:rPr>
              <w:footnoteReference w:id="1"/>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44</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10.1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 xml:space="preserve"> «Дело мастера боится»</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AA3CF6">
              <w:rPr>
                <w:rFonts w:ascii="Times New Roman" w:hAnsi="Times New Roman"/>
                <w:sz w:val="24"/>
                <w:szCs w:val="24"/>
              </w:rPr>
              <w:t>4.2</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Анализ высказываний писателей о мастерстве</w:t>
            </w:r>
            <w:r w:rsidRPr="007069FC">
              <w:rPr>
                <w:rFonts w:ascii="Times New Roman" w:hAnsi="Times New Roman"/>
                <w:b/>
                <w:sz w:val="24"/>
              </w:rPr>
              <w:t xml:space="preserve">; </w:t>
            </w:r>
            <w:r w:rsidRPr="007069FC">
              <w:rPr>
                <w:rFonts w:ascii="Times New Roman" w:hAnsi="Times New Roman"/>
                <w:sz w:val="24"/>
              </w:rPr>
              <w:t>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45</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10.2</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«Ты профессией астронома метростроевца не удивишь!..»</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AA3CF6">
              <w:rPr>
                <w:rFonts w:ascii="Times New Roman" w:hAnsi="Times New Roman"/>
                <w:sz w:val="24"/>
                <w:szCs w:val="24"/>
              </w:rPr>
              <w:t>4.2</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46</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10.3</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«Каждый должен быть величествен в своем деле»: пути совершенствования в профессии/ специальность</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Обобщение и систематизация знаний о профессиональном мастерстве в художественных произведениях писателей и поэтов второй половины XIX - ХХI в.в.</w:t>
            </w:r>
            <w:r w:rsidRPr="007069FC">
              <w:rPr>
                <w:rFonts w:ascii="Times New Roman" w:eastAsia="Times New Roman" w:hAnsi="Times New Roman"/>
                <w:b/>
                <w:color w:val="000000"/>
                <w:sz w:val="24"/>
                <w:szCs w:val="20"/>
              </w:rPr>
              <w:t xml:space="preserve"> </w:t>
            </w:r>
            <w:r w:rsidRPr="007069FC">
              <w:rPr>
                <w:rFonts w:ascii="Times New Roman" w:eastAsia="Times New Roman" w:hAnsi="Times New Roman"/>
                <w:color w:val="000000"/>
                <w:sz w:val="24"/>
                <w:szCs w:val="20"/>
              </w:rPr>
              <w:t>Знакомство с профессиональными журналами и информационными ресурсами, посвященными профессиональной деятельности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AA3CF6">
              <w:rPr>
                <w:rFonts w:ascii="Times New Roman" w:hAnsi="Times New Roman"/>
                <w:sz w:val="24"/>
                <w:szCs w:val="24"/>
              </w:rPr>
              <w:t>4.2</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10.4 </w:t>
            </w:r>
          </w:p>
          <w:p w:rsidR="00D326CC" w:rsidRPr="00916747" w:rsidRDefault="00D326CC" w:rsidP="00D326CC">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«Как написать резюме, чтобы найти хорошую работу»</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 xml:space="preserve">Роль профессии в положении человека в социуме. </w:t>
            </w:r>
            <w:r w:rsidRPr="007069FC">
              <w:rPr>
                <w:rFonts w:ascii="Times New Roman" w:eastAsia="Times New Roman" w:hAnsi="Times New Roman"/>
                <w:b/>
                <w:i/>
                <w:color w:val="000000"/>
                <w:sz w:val="24"/>
                <w:szCs w:val="20"/>
              </w:rPr>
              <w:t>Резюме</w:t>
            </w:r>
            <w:r w:rsidRPr="007069FC">
              <w:rPr>
                <w:rFonts w:ascii="Times New Roman" w:eastAsia="Times New Roman" w:hAnsi="Times New Roman"/>
                <w:color w:val="000000"/>
                <w:sz w:val="24"/>
                <w:szCs w:val="20"/>
              </w:rPr>
              <w:t>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w:t>
            </w:r>
            <w:r w:rsidRPr="007069FC">
              <w:rPr>
                <w:rFonts w:ascii="Times New Roman" w:eastAsia="Times New Roman" w:hAnsi="Times New Roman"/>
                <w:i/>
                <w:color w:val="000000"/>
                <w:sz w:val="24"/>
                <w:szCs w:val="20"/>
              </w:rPr>
              <w:t xml:space="preserve"> </w:t>
            </w:r>
            <w:r w:rsidRPr="007069FC">
              <w:rPr>
                <w:rFonts w:ascii="Times New Roman" w:eastAsia="Times New Roman" w:hAnsi="Times New Roman"/>
                <w:color w:val="000000"/>
                <w:sz w:val="24"/>
                <w:szCs w:val="20"/>
              </w:rPr>
              <w:t>–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AA3CF6">
              <w:rPr>
                <w:rFonts w:ascii="Times New Roman" w:hAnsi="Times New Roman"/>
                <w:sz w:val="24"/>
                <w:szCs w:val="24"/>
              </w:rPr>
              <w:t>4.2</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Отличие</w:t>
            </w:r>
            <w:r w:rsidRPr="007069FC">
              <w:rPr>
                <w:rFonts w:ascii="Times New Roman" w:eastAsia="Times New Roman" w:hAnsi="Times New Roman" w:cs="Times New Roman"/>
                <w:b/>
                <w:color w:val="000000"/>
                <w:sz w:val="24"/>
                <w:szCs w:val="20"/>
              </w:rPr>
              <w:t xml:space="preserve"> </w:t>
            </w:r>
            <w:r w:rsidRPr="007069FC">
              <w:rPr>
                <w:rFonts w:ascii="Times New Roman" w:eastAsia="Times New Roman" w:hAnsi="Times New Roman" w:cs="Times New Roman"/>
                <w:color w:val="000000"/>
                <w:sz w:val="24"/>
                <w:szCs w:val="20"/>
              </w:rP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sidRPr="007069FC">
              <w:rPr>
                <w:rFonts w:ascii="Times New Roman" w:eastAsia="Times New Roman" w:hAnsi="Times New Roman" w:cs="Times New Roman"/>
                <w:b/>
                <w:color w:val="000000"/>
                <w:sz w:val="24"/>
                <w:szCs w:val="20"/>
              </w:rPr>
              <w:t xml:space="preserve"> </w:t>
            </w:r>
            <w:r w:rsidRPr="007069FC">
              <w:rPr>
                <w:rFonts w:ascii="Times New Roman" w:eastAsia="Times New Roman" w:hAnsi="Times New Roman" w:cs="Times New Roman"/>
                <w:color w:val="000000"/>
                <w:sz w:val="24"/>
                <w:szCs w:val="20"/>
              </w:rPr>
              <w:t>Составление своего действительного резюме (по аналогии с образцовым текстом). Взаимопроверка составленных резюме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10.5 </w:t>
            </w:r>
          </w:p>
          <w:p w:rsidR="00D326CC" w:rsidRPr="00916747" w:rsidRDefault="00D326CC" w:rsidP="00D326CC">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«Говори, говори…»: диалог как средство характеристики человека»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AA3CF6">
              <w:rPr>
                <w:rFonts w:ascii="Times New Roman" w:hAnsi="Times New Roman"/>
                <w:sz w:val="24"/>
                <w:szCs w:val="24"/>
              </w:rPr>
              <w:t>4.2</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49</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10.6 </w:t>
            </w:r>
          </w:p>
          <w:p w:rsidR="00D326CC" w:rsidRPr="00916747" w:rsidRDefault="00D326CC" w:rsidP="00D326CC">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«Прогресс – это форма человеческого существования»: профессии в мире НТП»</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AA3CF6">
              <w:rPr>
                <w:rFonts w:ascii="Times New Roman" w:hAnsi="Times New Roman"/>
                <w:sz w:val="24"/>
                <w:szCs w:val="24"/>
              </w:rPr>
              <w:t>4.2</w:t>
            </w:r>
          </w:p>
          <w:p w:rsidR="00D326CC" w:rsidRDefault="00D326CC" w:rsidP="00D326CC">
            <w:pPr>
              <w:pStyle w:val="13"/>
              <w:spacing w:after="0" w:line="240" w:lineRule="auto"/>
              <w:jc w:val="center"/>
              <w:rPr>
                <w:rFonts w:ascii="Times New Roman" w:hAnsi="Times New Roman"/>
                <w:sz w:val="24"/>
                <w:szCs w:val="24"/>
              </w:rPr>
            </w:pP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Всего за 2 семестр дано </w:t>
            </w:r>
            <w:r>
              <w:rPr>
                <w:rFonts w:ascii="Times New Roman" w:hAnsi="Times New Roman" w:cs="Times New Roman"/>
                <w:b/>
                <w:color w:val="000000"/>
                <w:sz w:val="24"/>
                <w:szCs w:val="24"/>
              </w:rPr>
              <w:t>64</w:t>
            </w:r>
            <w:r w:rsidRPr="00D326CC">
              <w:rPr>
                <w:rFonts w:ascii="Times New Roman" w:hAnsi="Times New Roman" w:cs="Times New Roman"/>
                <w:b/>
                <w:color w:val="000000"/>
                <w:sz w:val="24"/>
                <w:szCs w:val="24"/>
              </w:rPr>
              <w:t xml:space="preserve"> часа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3"/>
              <w:spacing w:after="0" w:line="240" w:lineRule="auto"/>
              <w:jc w:val="center"/>
              <w:rPr>
                <w:rFonts w:ascii="Times New Roman" w:hAnsi="Times New Roman"/>
                <w:sz w:val="24"/>
                <w:szCs w:val="24"/>
              </w:rPr>
            </w:pPr>
            <w:r>
              <w:rPr>
                <w:rFonts w:ascii="Times New Roman" w:hAnsi="Times New Roman"/>
                <w:sz w:val="24"/>
                <w:szCs w:val="24"/>
              </w:rPr>
              <w:t>64</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В том числе: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3"/>
              <w:spacing w:after="0" w:line="240" w:lineRule="auto"/>
              <w:jc w:val="center"/>
              <w:rPr>
                <w:rFonts w:ascii="Times New Roman" w:hAnsi="Times New Roman"/>
                <w:sz w:val="24"/>
                <w:szCs w:val="24"/>
              </w:rPr>
            </w:pP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Лекции: </w:t>
            </w:r>
            <w:r>
              <w:rPr>
                <w:rFonts w:ascii="Times New Roman" w:hAnsi="Times New Roman" w:cs="Times New Roman"/>
                <w:b/>
                <w:color w:val="000000"/>
                <w:sz w:val="24"/>
                <w:szCs w:val="24"/>
              </w:rPr>
              <w:t>2</w:t>
            </w:r>
            <w:r w:rsidRPr="00D326CC">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часа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3"/>
              <w:spacing w:after="0" w:line="240" w:lineRule="auto"/>
              <w:jc w:val="center"/>
              <w:rPr>
                <w:rFonts w:ascii="Times New Roman" w:hAnsi="Times New Roman"/>
                <w:sz w:val="24"/>
                <w:szCs w:val="24"/>
              </w:rPr>
            </w:pPr>
            <w:r>
              <w:rPr>
                <w:rFonts w:ascii="Times New Roman" w:hAnsi="Times New Roman"/>
                <w:sz w:val="24"/>
                <w:szCs w:val="24"/>
              </w:rPr>
              <w:t>2</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Практические работы:</w:t>
            </w:r>
            <w:r>
              <w:rPr>
                <w:rFonts w:ascii="Times New Roman" w:hAnsi="Times New Roman" w:cs="Times New Roman"/>
                <w:b/>
                <w:color w:val="000000"/>
                <w:sz w:val="24"/>
                <w:szCs w:val="24"/>
              </w:rPr>
              <w:t xml:space="preserve"> 54 часа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3"/>
              <w:spacing w:after="0" w:line="240" w:lineRule="auto"/>
              <w:jc w:val="center"/>
              <w:rPr>
                <w:rFonts w:ascii="Times New Roman" w:hAnsi="Times New Roman"/>
                <w:sz w:val="24"/>
                <w:szCs w:val="24"/>
              </w:rPr>
            </w:pPr>
            <w:r>
              <w:rPr>
                <w:rFonts w:ascii="Times New Roman" w:hAnsi="Times New Roman"/>
                <w:sz w:val="24"/>
                <w:szCs w:val="24"/>
              </w:rPr>
              <w:t>54</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Самостоятельная работа</w:t>
            </w:r>
            <w:r>
              <w:rPr>
                <w:rFonts w:ascii="Times New Roman" w:hAnsi="Times New Roman" w:cs="Times New Roman"/>
                <w:b/>
                <w:color w:val="000000"/>
                <w:sz w:val="24"/>
                <w:szCs w:val="24"/>
              </w:rPr>
              <w:t>: 8</w:t>
            </w:r>
            <w:r w:rsidRPr="00D326CC">
              <w:rPr>
                <w:rFonts w:ascii="Times New Roman" w:hAnsi="Times New Roman" w:cs="Times New Roman"/>
                <w:b/>
                <w:color w:val="000000"/>
                <w:sz w:val="24"/>
                <w:szCs w:val="24"/>
              </w:rPr>
              <w:t xml:space="preserve"> часов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3"/>
              <w:spacing w:after="0" w:line="240" w:lineRule="auto"/>
              <w:jc w:val="center"/>
              <w:rPr>
                <w:rFonts w:ascii="Times New Roman" w:hAnsi="Times New Roman"/>
                <w:sz w:val="24"/>
                <w:szCs w:val="24"/>
              </w:rPr>
            </w:pPr>
            <w:r>
              <w:rPr>
                <w:rFonts w:ascii="Times New Roman" w:hAnsi="Times New Roman"/>
                <w:sz w:val="24"/>
                <w:szCs w:val="24"/>
              </w:rPr>
              <w:t>8</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3"/>
              <w:spacing w:after="0" w:line="240" w:lineRule="auto"/>
              <w:jc w:val="center"/>
              <w:rPr>
                <w:rFonts w:ascii="Times New Roman" w:hAnsi="Times New Roman"/>
                <w:sz w:val="24"/>
                <w:szCs w:val="24"/>
              </w:rPr>
            </w:pPr>
          </w:p>
        </w:tc>
      </w:tr>
      <w:tr w:rsidR="00D326CC" w:rsidTr="00D326CC">
        <w:tc>
          <w:tcPr>
            <w:tcW w:w="13010" w:type="dxa"/>
            <w:gridSpan w:val="3"/>
            <w:tcBorders>
              <w:left w:val="single" w:sz="4" w:space="0" w:color="00000A"/>
              <w:right w:val="single" w:sz="4" w:space="0" w:color="000000"/>
            </w:tcBorders>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rPr>
            </w:pPr>
            <w:r w:rsidRPr="007069FC">
              <w:rPr>
                <w:rFonts w:ascii="Times New Roman" w:hAnsi="Times New Roman"/>
                <w:b/>
                <w:sz w:val="24"/>
              </w:rPr>
              <w:t>Промежуточная аттестация по дисциплине (дифференцированный зачет)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13010" w:type="dxa"/>
            <w:gridSpan w:val="3"/>
            <w:tcBorders>
              <w:left w:val="single" w:sz="4" w:space="0" w:color="00000A"/>
              <w:right w:val="single" w:sz="4" w:space="0" w:color="00000A"/>
            </w:tcBorders>
          </w:tcPr>
          <w:p w:rsidR="00D326CC" w:rsidRPr="005E3405"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highlight w:val="yellow"/>
              </w:rPr>
            </w:pPr>
            <w:r w:rsidRPr="00E85B16">
              <w:rPr>
                <w:rFonts w:ascii="Times New Roman" w:eastAsia="Times New Roman" w:hAnsi="Times New Roman"/>
                <w:b/>
                <w:sz w:val="24"/>
                <w:szCs w:val="24"/>
              </w:rPr>
              <w:t>Всего: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E85B16" w:rsidRDefault="00D326CC" w:rsidP="00D326CC">
            <w:pPr>
              <w:pStyle w:val="13"/>
              <w:spacing w:after="0" w:line="240" w:lineRule="auto"/>
              <w:jc w:val="center"/>
              <w:rPr>
                <w:rFonts w:ascii="Times New Roman" w:hAnsi="Times New Roman"/>
                <w:b/>
                <w:i/>
                <w:sz w:val="24"/>
                <w:szCs w:val="24"/>
              </w:rPr>
            </w:pPr>
            <w:r w:rsidRPr="00E85B16">
              <w:rPr>
                <w:rFonts w:ascii="Times New Roman" w:hAnsi="Times New Roman"/>
                <w:b/>
                <w:i/>
                <w:sz w:val="24"/>
                <w:szCs w:val="24"/>
              </w:rPr>
              <w:t>108</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bl>
    <w:p w:rsidR="00915769" w:rsidRDefault="00915769">
      <w:pPr>
        <w:pStyle w:val="13"/>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915769" w:rsidRDefault="00692132">
      <w:pPr>
        <w:pStyle w:val="13"/>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sectPr w:rsidR="00915769">
          <w:footerReference w:type="default" r:id="rId11"/>
          <w:pgSz w:w="16838" w:h="11906" w:orient="landscape"/>
          <w:pgMar w:top="1134" w:right="567" w:bottom="1134" w:left="1134" w:header="0" w:footer="709" w:gutter="0"/>
          <w:cols w:space="720"/>
          <w:docGrid w:linePitch="360"/>
        </w:sectPr>
      </w:pPr>
      <w:r>
        <w:rPr>
          <w:rFonts w:ascii="Times New Roman" w:hAnsi="Times New Roman"/>
          <w:sz w:val="24"/>
          <w:szCs w:val="24"/>
        </w:rPr>
        <w:t xml:space="preserve"> </w:t>
      </w:r>
    </w:p>
    <w:p w:rsidR="00915769" w:rsidRDefault="00692132">
      <w:pPr>
        <w:pStyle w:val="13"/>
        <w:spacing w:after="0" w:line="240" w:lineRule="auto"/>
        <w:jc w:val="center"/>
        <w:rPr>
          <w:rFonts w:ascii="Times New Roman" w:hAnsi="Times New Roman"/>
          <w:b/>
          <w:sz w:val="24"/>
          <w:szCs w:val="24"/>
        </w:rPr>
      </w:pPr>
      <w:r>
        <w:rPr>
          <w:rFonts w:ascii="Times New Roman" w:hAnsi="Times New Roman"/>
          <w:b/>
          <w:sz w:val="24"/>
          <w:szCs w:val="24"/>
        </w:rPr>
        <w:t>3. УСЛОВИЯ РЕАЛИЗАЦИИ ПРОГРАММЫ УЧЕБНОГО ПРЕДМЕТА</w:t>
      </w:r>
    </w:p>
    <w:p w:rsidR="00915769" w:rsidRDefault="00915769">
      <w:pPr>
        <w:pStyle w:val="13"/>
        <w:spacing w:after="0" w:line="240" w:lineRule="auto"/>
        <w:jc w:val="center"/>
        <w:rPr>
          <w:rFonts w:ascii="Times New Roman" w:hAnsi="Times New Roman"/>
          <w:b/>
          <w:sz w:val="24"/>
          <w:szCs w:val="24"/>
        </w:rPr>
      </w:pPr>
    </w:p>
    <w:p w:rsidR="00915769" w:rsidRDefault="00692132">
      <w:pPr>
        <w:ind w:firstLine="709"/>
        <w:contextualSpacing/>
        <w:jc w:val="both"/>
        <w:rPr>
          <w:rFonts w:ascii="Times New Roman" w:hAnsi="Times New Roman"/>
          <w:b/>
          <w:sz w:val="24"/>
        </w:rPr>
      </w:pPr>
      <w:r>
        <w:rPr>
          <w:rFonts w:ascii="Times New Roman" w:hAnsi="Times New Roman"/>
          <w:b/>
          <w:sz w:val="24"/>
        </w:rPr>
        <w:t>3.1 Требования к минимальному материально-техническому обеспечению</w:t>
      </w:r>
    </w:p>
    <w:p w:rsidR="00915769" w:rsidRDefault="00CC4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rPr>
      </w:pPr>
      <w:r w:rsidRPr="00CC48EB">
        <w:rPr>
          <w:rFonts w:ascii="Times New Roman" w:hAnsi="Times New Roman"/>
          <w:sz w:val="24"/>
        </w:rPr>
        <w:t>Реализация программы дисциплины требует наличия учебного кабинета</w:t>
      </w:r>
      <w:r>
        <w:t xml:space="preserve"> </w:t>
      </w:r>
      <w:r>
        <w:rPr>
          <w:rFonts w:ascii="Times New Roman" w:hAnsi="Times New Roman"/>
          <w:bCs/>
          <w:spacing w:val="-2"/>
          <w:sz w:val="24"/>
        </w:rPr>
        <w:t>литературы/русского языка и литературы.</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xml:space="preserve">Эффективность преподавания </w:t>
      </w:r>
      <w:r w:rsidR="00CC48EB">
        <w:rPr>
          <w:rFonts w:ascii="Times New Roman" w:hAnsi="Times New Roman"/>
          <w:sz w:val="24"/>
        </w:rPr>
        <w:t>общеобразовательного предмета «Литература»</w:t>
      </w:r>
      <w:r w:rsidRPr="00D472D0">
        <w:rPr>
          <w:rFonts w:ascii="Times New Roman" w:hAnsi="Times New Roman"/>
          <w:sz w:val="24"/>
        </w:rPr>
        <w:t xml:space="preserve">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Оборудование учебного кабинета:</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xml:space="preserve">- наглядные пособия (комплекты портретов выдающихся </w:t>
      </w:r>
      <w:r w:rsidR="00CC48EB">
        <w:rPr>
          <w:rFonts w:ascii="Times New Roman" w:hAnsi="Times New Roman"/>
          <w:sz w:val="24"/>
        </w:rPr>
        <w:t>писателей, поэтов</w:t>
      </w:r>
      <w:r w:rsidRPr="00D472D0">
        <w:rPr>
          <w:rFonts w:ascii="Times New Roman" w:hAnsi="Times New Roman"/>
          <w:sz w:val="24"/>
        </w:rPr>
        <w:t xml:space="preserve"> и др.);</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дидактические материалы (задания для контрольных работ, для разных видов оценочных средств и др.);</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технические средства обучения (персональный компьютер с лицензионным программным обеспечением; выход в локальную сеть);</w:t>
      </w:r>
    </w:p>
    <w:p w:rsidR="00D472D0" w:rsidRDefault="00D472D0" w:rsidP="00D472D0">
      <w:pPr>
        <w:spacing w:after="0"/>
        <w:ind w:firstLine="709"/>
        <w:jc w:val="both"/>
        <w:rPr>
          <w:rFonts w:ascii="Times New Roman" w:hAnsi="Times New Roman"/>
          <w:sz w:val="24"/>
        </w:rPr>
      </w:pPr>
      <w:r w:rsidRPr="00D472D0">
        <w:rPr>
          <w:rFonts w:ascii="Times New Roman" w:hAnsi="Times New Roman"/>
          <w:sz w:val="24"/>
        </w:rPr>
        <w:t>- залы (библиотека, читальный зал с выходом в сеть Интернет).</w:t>
      </w:r>
    </w:p>
    <w:p w:rsidR="00915769" w:rsidRDefault="0069213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bCs/>
          <w:sz w:val="24"/>
        </w:rPr>
      </w:pPr>
      <w:r>
        <w:rPr>
          <w:rFonts w:ascii="Times New Roman" w:hAnsi="Times New Roman" w:cs="Times New Roman"/>
          <w:b/>
          <w:bCs/>
          <w:sz w:val="24"/>
        </w:rPr>
        <w:t>3.2. Информационное обеспечение реализации программы</w:t>
      </w:r>
    </w:p>
    <w:p w:rsidR="00915769" w:rsidRDefault="00692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Pr>
          <w:rFonts w:ascii="Times New Roman" w:hAnsi="Times New Roman" w:cs="Times New Roman"/>
          <w:sz w:val="24"/>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используемые в образовательном процессе.</w:t>
      </w:r>
    </w:p>
    <w:p w:rsidR="00915769" w:rsidRDefault="00692132">
      <w:pPr>
        <w:shd w:val="clear" w:color="auto" w:fill="FFFFFF"/>
        <w:spacing w:after="0"/>
        <w:ind w:firstLine="709"/>
        <w:jc w:val="both"/>
        <w:rPr>
          <w:rFonts w:ascii="Times New Roman" w:hAnsi="Times New Roman" w:cs="Times New Roman"/>
          <w:sz w:val="24"/>
        </w:rPr>
      </w:pPr>
      <w:r>
        <w:rPr>
          <w:rFonts w:ascii="Times New Roman" w:hAnsi="Times New Roman" w:cs="Times New Roman"/>
          <w:b/>
          <w:bCs/>
          <w:sz w:val="24"/>
        </w:rPr>
        <w:t>Перечень рекомендуемых учебных изданий, дополнительной литературы Интернет-ресурсов, базы данных библиотечного фонда:</w:t>
      </w:r>
    </w:p>
    <w:p w:rsidR="00915769" w:rsidRDefault="00692132">
      <w:pPr>
        <w:shd w:val="clear" w:color="auto" w:fill="FFFFFF"/>
        <w:spacing w:after="0"/>
        <w:ind w:firstLine="709"/>
        <w:jc w:val="both"/>
        <w:rPr>
          <w:rFonts w:ascii="Times New Roman" w:hAnsi="Times New Roman" w:cs="Times New Roman"/>
          <w:b/>
          <w:color w:val="000000"/>
          <w:sz w:val="24"/>
        </w:rPr>
      </w:pPr>
      <w:r>
        <w:rPr>
          <w:rFonts w:ascii="Times New Roman" w:hAnsi="Times New Roman" w:cs="Times New Roman"/>
          <w:b/>
          <w:color w:val="000000"/>
          <w:sz w:val="24"/>
        </w:rPr>
        <w:t>3.2.1.Основные источники:</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1. Лебедев, Ю. В. Литература: 10-й класс: базовый уровень: учебник: в 2 частях / Ю. В. Лебедев. — 12-е изд., стер. — Москва: Просвещение, 2024 — Часть 1 — 2024. — 367 с. — ISBN 978-5-09-112125-4. — Текст: электронный // Лань: электронно-библиотечная система. — URL: https://e.lanbook.com/book/408761.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2. Лебедев, Ю. В. Литература: 10-й класс: базовый уровень: учебник: в 2 частях / Ю. В. Лебедев. — 12-е изд., стер. — Москва: Просвещение, 2024 — Часть 2 — 2024. — 367 с. — ISBN 978-5-09-112126-1. — Текст: электронный // Лань: электронно-библиотечная система. — URL: https://e.lanbook.com/book/408764.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3. Литература: 11-й класс: базовый уровень: учебник: в 2 частях / О. Н. Михайлов, И. О. Шайтанов, В. А. Чалмаев [и др.]; составитель Е. П. Пронина; под редакцией В. П. Журавлева. — 12-е изд., стер. — Москва: Просвещение, [б. г.]. — Часть 1: Литература: 11-й класс: базовый уровень — 2024. — 415 с. — ISBN 978-5-09-112128-5. — Текст: электронный // Лань: электронно-библиотечная система. — URL: https://e.lanbook.com/book/408839.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4. Литература: 11-й класс: базовый уровень: учебник : в 2 частях / О. Н. Михайлов, И. О. Шайтанов, В. А. Чалмаев [и др.]; составитель Е. П. Пронина; под редакцией В. П. Журавлева. — 12-е изд., стер. — Москва: Просвещение, [б. г.]. — Часть 2: Литература: 11-й класс: базовый уровень — 2024. — 431 с. — ISBN 978-5-09-112129-2. — Текст: электронный // Лань: электронно-библиотечная система. — URL: https://e.lanbook.com/book/408836. — Режим доступа: для авториз. пользователей по паролю.</w:t>
      </w:r>
    </w:p>
    <w:p w:rsidR="00915769" w:rsidRDefault="00692132" w:rsidP="00D472D0">
      <w:pPr>
        <w:spacing w:after="0"/>
        <w:ind w:left="360" w:firstLine="349"/>
        <w:jc w:val="both"/>
        <w:rPr>
          <w:rFonts w:ascii="Times New Roman" w:hAnsi="Times New Roman" w:cs="Times New Roman"/>
          <w:b/>
          <w:sz w:val="24"/>
        </w:rPr>
      </w:pPr>
      <w:r>
        <w:rPr>
          <w:rFonts w:ascii="Times New Roman" w:hAnsi="Times New Roman" w:cs="Times New Roman"/>
          <w:b/>
          <w:sz w:val="24"/>
        </w:rPr>
        <w:t>3.2.2.Дополнительные источники:</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1. Литература: базовый уровень: учебник: в 2 частях / Т. Ф. Курдюмова, Е. Н. Колокольцев, О. Б. Марьина [и др.]. — Москва: Просвещение, 2024 — Часть 1 — 2024. — 351 с. — ISBN 978-5-09-111995-4. — Текст: электронный // Лань: электронно-библиотечная система. — URL: https://e.lanbook.com/book/408773.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2. Литература: базовый уровень: учебник: в 2 частях / Т. Ф. Курдюмова, Е. Н. Колокольцев, О. Б. Марьина [и др.]. — Москва: Просвещение, 2024 — Часть 2 — 2024. — 414 с. — ISBN 978-5-09-111996-1. — Текст: электронный // Лань: электронно-библиотечная система. — URL: https://e.lanbook.com/book/408776.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3. Реднинская, О. Я., Литература XIX века: учебник / О. Я. Реднинская. — Москва: КноРус, 2023. — 403 с. — ISBN 978-5-406-10889-5. — URL: https://book.ru/book/947402. — Текст: электронный по паролю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4. Реднинская, О. Я., Литература XX века: учебник / О. Я. Реднинская. — Москва: КноРус, 2024. — 376 с. — ISBN 978-5-406-13436-8. — URL: https://book.ru/book/954532. — Текст: электронный по паролю.</w:t>
      </w:r>
    </w:p>
    <w:p w:rsidR="00D472D0" w:rsidRDefault="00D472D0" w:rsidP="00D472D0">
      <w:pPr>
        <w:spacing w:after="0"/>
        <w:ind w:left="360" w:firstLine="349"/>
        <w:rPr>
          <w:rFonts w:ascii="Times New Roman" w:hAnsi="Times New Roman" w:cs="Times New Roman"/>
          <w:color w:val="000000"/>
          <w:sz w:val="24"/>
        </w:rPr>
      </w:pPr>
      <w:r w:rsidRPr="00D472D0">
        <w:rPr>
          <w:rFonts w:ascii="Times New Roman" w:hAnsi="Times New Roman" w:cs="Times New Roman"/>
          <w:color w:val="000000"/>
          <w:sz w:val="24"/>
        </w:rPr>
        <w:t>5. Самойлова, Е. А. Литература: базовый уровень: практикум: учебное пособие / Е. А. Самойлова. — Москва: Просвещение, 2024. — 223 с. — ISBN 978-5-09-112640-2. — Текст: электронный // Лань: электронно-библиотечная система. — URL: https://e.lanbook.com/book/408824. — Режим доступа: для авториз. пользователей по паролю.</w:t>
      </w:r>
    </w:p>
    <w:p w:rsidR="00915769" w:rsidRDefault="00692132" w:rsidP="00D472D0">
      <w:pPr>
        <w:spacing w:after="0"/>
        <w:ind w:left="360" w:firstLine="349"/>
        <w:rPr>
          <w:rFonts w:ascii="Times New Roman" w:hAnsi="Times New Roman" w:cs="Times New Roman"/>
          <w:b/>
          <w:sz w:val="24"/>
        </w:rPr>
      </w:pPr>
      <w:r>
        <w:rPr>
          <w:rFonts w:ascii="Times New Roman" w:hAnsi="Times New Roman" w:cs="Times New Roman"/>
          <w:b/>
          <w:sz w:val="24"/>
        </w:rPr>
        <w:t>3.2.3.Периодические издания:</w:t>
      </w:r>
    </w:p>
    <w:p w:rsidR="00915769" w:rsidRDefault="00692132">
      <w:pPr>
        <w:pStyle w:val="af"/>
        <w:widowControl w:val="0"/>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b/>
          <w:color w:val="000000"/>
          <w:sz w:val="24"/>
          <w:szCs w:val="24"/>
        </w:rPr>
        <w:t>3.2.4.Перечень профессиональных баз данных и информационных справочных систем:</w:t>
      </w:r>
      <w:r>
        <w:rPr>
          <w:rFonts w:ascii="Times New Roman" w:hAnsi="Times New Roman" w:cs="Times New Roman"/>
          <w:sz w:val="24"/>
          <w:szCs w:val="24"/>
        </w:rPr>
        <w:t xml:space="preserve"> </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Рукописные памятники Древней Руси – ресурс, посвящённый памятникам древнерусской литературы - http://www.lrc-lib.ru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Сайт Российского общества преподавателей русского языка и литературы (РОПРЯЛ)- http://www.ropryal.ru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Фундаментальная электронная библиотека «Русская литература и фольклор (ФЭБ). – Режим доступа к библиотеке http:/www.Feb-web.ru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gramma.ru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устной и письменной речи, создания и редактирования текста) </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krugosvet.ru (универсальная научно-популярная онлайн-энциклопедия «Энциклопедия Кругосвет»).</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www.school-collection.edu.ru (сайт «Единая коллекция цифровых образовательных ресурсов»).</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ЭБС «Лань» -  https://e.lanbook.com</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ЭБС УМЦ ЖДТ - http://umczdt.ru/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lang w:val="en-US"/>
        </w:rPr>
      </w:pPr>
      <w:r>
        <w:rPr>
          <w:rFonts w:ascii="Times New Roman" w:hAnsi="Times New Roman" w:cs="Times New Roman"/>
          <w:sz w:val="24"/>
          <w:szCs w:val="24"/>
          <w:lang w:val="en-US"/>
        </w:rPr>
        <w:t>9.</w:t>
      </w:r>
      <w:r>
        <w:rPr>
          <w:rFonts w:ascii="Times New Roman" w:hAnsi="Times New Roman" w:cs="Times New Roman"/>
          <w:sz w:val="24"/>
          <w:szCs w:val="24"/>
          <w:lang w:val="en-US"/>
        </w:rPr>
        <w:tab/>
      </w:r>
      <w:r>
        <w:rPr>
          <w:rFonts w:ascii="Times New Roman" w:hAnsi="Times New Roman" w:cs="Times New Roman"/>
          <w:sz w:val="24"/>
          <w:szCs w:val="24"/>
        </w:rPr>
        <w:t>ЭБС</w:t>
      </w:r>
      <w:r>
        <w:rPr>
          <w:rFonts w:ascii="Times New Roman" w:hAnsi="Times New Roman" w:cs="Times New Roman"/>
          <w:sz w:val="24"/>
          <w:szCs w:val="24"/>
          <w:lang w:val="en-US"/>
        </w:rPr>
        <w:t xml:space="preserve"> Book.ru - https://www.book.ru/</w:t>
      </w:r>
    </w:p>
    <w:p w:rsidR="00D917F4" w:rsidRPr="00A34D72" w:rsidRDefault="00D917F4" w:rsidP="00CC48EB">
      <w:pPr>
        <w:pStyle w:val="af"/>
        <w:widowControl w:val="0"/>
        <w:tabs>
          <w:tab w:val="left" w:pos="0"/>
          <w:tab w:val="left" w:pos="1134"/>
        </w:tabs>
        <w:spacing w:after="0"/>
        <w:ind w:left="709"/>
        <w:jc w:val="both"/>
        <w:rPr>
          <w:rFonts w:ascii="Times New Roman" w:eastAsia="Calibri" w:hAnsi="Times New Roman" w:cs="Times New Roman"/>
          <w:b/>
          <w:sz w:val="24"/>
          <w:szCs w:val="24"/>
          <w:lang w:val="en-US"/>
        </w:rPr>
      </w:pPr>
      <w:r w:rsidRPr="00A34D72">
        <w:rPr>
          <w:rFonts w:ascii="Times New Roman" w:hAnsi="Times New Roman"/>
          <w:b/>
          <w:sz w:val="24"/>
          <w:szCs w:val="24"/>
          <w:lang w:val="en-US"/>
        </w:rPr>
        <w:br w:type="page"/>
      </w:r>
    </w:p>
    <w:p w:rsidR="00915769" w:rsidRDefault="00692132">
      <w:pPr>
        <w:pStyle w:val="13"/>
        <w:spacing w:after="0"/>
        <w:jc w:val="center"/>
        <w:rPr>
          <w:rFonts w:ascii="Times New Roman" w:hAnsi="Times New Roman"/>
          <w:b/>
          <w:sz w:val="24"/>
          <w:szCs w:val="24"/>
        </w:rPr>
      </w:pPr>
      <w:r>
        <w:rPr>
          <w:rFonts w:ascii="Times New Roman" w:hAnsi="Times New Roman"/>
          <w:b/>
          <w:sz w:val="24"/>
          <w:szCs w:val="24"/>
        </w:rPr>
        <w:t>4. КОНТРОЛЬ И ОЦЕНКА РЕЗУЛЬТАТОВ ОСВОЕНИЯ УЧЕБНОГО ПРЕДМЕТА</w:t>
      </w:r>
    </w:p>
    <w:p w:rsidR="00915769" w:rsidRDefault="00915769">
      <w:pPr>
        <w:pStyle w:val="13"/>
        <w:spacing w:after="0"/>
        <w:jc w:val="center"/>
        <w:rPr>
          <w:rFonts w:ascii="Times New Roman" w:hAnsi="Times New Roman"/>
          <w:b/>
          <w:sz w:val="24"/>
          <w:szCs w:val="24"/>
        </w:rPr>
      </w:pPr>
    </w:p>
    <w:p w:rsidR="00915769" w:rsidRDefault="00692132">
      <w:pPr>
        <w:spacing w:after="0"/>
        <w:ind w:firstLine="709"/>
        <w:jc w:val="both"/>
        <w:rPr>
          <w:rFonts w:ascii="Times New Roman" w:hAnsi="Times New Roman"/>
          <w:sz w:val="24"/>
          <w:szCs w:val="24"/>
        </w:rPr>
      </w:pPr>
      <w:r>
        <w:rPr>
          <w:rFonts w:ascii="Times New Roman" w:hAnsi="Times New Roman"/>
          <w:sz w:val="24"/>
          <w:szCs w:val="24"/>
        </w:rPr>
        <w:t>Контроль и оценка результатов освоения общеобразовательно</w:t>
      </w:r>
      <w:r w:rsidR="005E73C1">
        <w:rPr>
          <w:rFonts w:ascii="Times New Roman" w:hAnsi="Times New Roman"/>
          <w:sz w:val="24"/>
          <w:szCs w:val="24"/>
        </w:rPr>
        <w:t xml:space="preserve">го предмета «Литература» </w:t>
      </w:r>
      <w:r>
        <w:rPr>
          <w:rFonts w:ascii="Times New Roman" w:hAnsi="Times New Roman"/>
          <w:sz w:val="24"/>
          <w:szCs w:val="24"/>
        </w:rPr>
        <w:t xml:space="preserve">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915769" w:rsidRDefault="00692132">
      <w:pPr>
        <w:shd w:val="clear" w:color="auto" w:fill="FFFFFF"/>
        <w:spacing w:after="0"/>
        <w:ind w:firstLine="709"/>
        <w:rPr>
          <w:rFonts w:ascii="Times New Roman" w:hAnsi="Times New Roman"/>
          <w:sz w:val="24"/>
          <w:szCs w:val="24"/>
        </w:rPr>
      </w:pPr>
      <w:r>
        <w:rPr>
          <w:rFonts w:ascii="Times New Roman" w:hAnsi="Times New Roman"/>
          <w:sz w:val="24"/>
          <w:szCs w:val="24"/>
        </w:rPr>
        <w:t>Промежуточная аттестация в форме дифференцированного зачета (2 семестр).</w:t>
      </w:r>
    </w:p>
    <w:p w:rsidR="00915769" w:rsidRDefault="00915769">
      <w:pPr>
        <w:pStyle w:val="13"/>
        <w:spacing w:after="0" w:line="240" w:lineRule="auto"/>
        <w:ind w:firstLine="709"/>
        <w:jc w:val="both"/>
        <w:rPr>
          <w:rFonts w:ascii="Times New Roman" w:hAnsi="Times New Roman"/>
          <w:sz w:val="24"/>
          <w:szCs w:val="24"/>
        </w:rPr>
      </w:pP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49"/>
        <w:gridCol w:w="2691"/>
        <w:gridCol w:w="4966"/>
      </w:tblGrid>
      <w:tr w:rsidR="00225026" w:rsidRPr="008E2EFF" w:rsidTr="00346303">
        <w:trPr>
          <w:trHeight w:val="982"/>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5E73C1">
            <w:pPr>
              <w:pStyle w:val="13"/>
              <w:spacing w:after="0" w:line="240" w:lineRule="auto"/>
              <w:ind w:left="34" w:hanging="34"/>
              <w:jc w:val="center"/>
              <w:rPr>
                <w:rFonts w:ascii="Times New Roman" w:hAnsi="Times New Roman"/>
                <w:b/>
                <w:bCs/>
                <w:sz w:val="24"/>
                <w:szCs w:val="24"/>
                <w:highlight w:val="yellow"/>
              </w:rPr>
            </w:pPr>
            <w:r w:rsidRPr="004A474C">
              <w:rPr>
                <w:rStyle w:val="18"/>
                <w:rFonts w:ascii="Times New Roman" w:hAnsi="Times New Roman"/>
                <w:b/>
              </w:rPr>
              <w:t xml:space="preserve">Общие компетенции (ОК), </w:t>
            </w:r>
            <w:r w:rsidR="005E73C1">
              <w:rPr>
                <w:rStyle w:val="18"/>
                <w:rFonts w:ascii="Times New Roman" w:hAnsi="Times New Roman"/>
                <w:b/>
              </w:rPr>
              <w:t>профессиональные компетенции (ПК)</w:t>
            </w:r>
          </w:p>
        </w:tc>
        <w:tc>
          <w:tcPr>
            <w:tcW w:w="2691"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D326CC">
            <w:pPr>
              <w:pStyle w:val="13"/>
              <w:spacing w:after="0" w:line="240" w:lineRule="auto"/>
              <w:jc w:val="center"/>
              <w:rPr>
                <w:rFonts w:ascii="Times New Roman" w:hAnsi="Times New Roman"/>
                <w:b/>
                <w:bCs/>
                <w:sz w:val="24"/>
                <w:szCs w:val="24"/>
                <w:highlight w:val="yellow"/>
              </w:rPr>
            </w:pPr>
            <w:r w:rsidRPr="004A474C">
              <w:rPr>
                <w:rFonts w:ascii="Times New Roman" w:hAnsi="Times New Roman"/>
                <w:b/>
                <w:sz w:val="24"/>
                <w:szCs w:val="24"/>
              </w:rPr>
              <w:t>Раздел/Тема</w:t>
            </w: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D326CC">
            <w:pPr>
              <w:pStyle w:val="13"/>
              <w:widowControl w:val="0"/>
              <w:spacing w:after="0" w:line="240" w:lineRule="auto"/>
              <w:jc w:val="center"/>
              <w:rPr>
                <w:rFonts w:ascii="Times New Roman" w:hAnsi="Times New Roman"/>
                <w:sz w:val="24"/>
                <w:szCs w:val="24"/>
                <w:highlight w:val="yellow"/>
              </w:rPr>
            </w:pPr>
            <w:r w:rsidRPr="004A474C">
              <w:rPr>
                <w:rFonts w:ascii="Times New Roman" w:hAnsi="Times New Roman"/>
                <w:b/>
                <w:sz w:val="24"/>
                <w:szCs w:val="24"/>
              </w:rPr>
              <w:t>Тип оценочных мероприятий</w:t>
            </w:r>
          </w:p>
        </w:tc>
      </w:tr>
      <w:tr w:rsidR="00225026" w:rsidRPr="008E2EFF" w:rsidTr="00346303">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spacing w:after="0" w:line="240" w:lineRule="auto"/>
              <w:rPr>
                <w:rFonts w:ascii="Times New Roman" w:eastAsia="Times New Roman" w:hAnsi="Times New Roman" w:cs="Times New Roman"/>
                <w:sz w:val="24"/>
                <w:szCs w:val="24"/>
              </w:rPr>
            </w:pPr>
            <w:r>
              <w:rPr>
                <w:rStyle w:val="2Georgia9pt"/>
                <w:rFonts w:ascii="Times New Roman" w:hAnsi="Times New Roman" w:cs="Times New Roman"/>
                <w:b w:val="0"/>
                <w:sz w:val="24"/>
                <w:szCs w:val="24"/>
              </w:rPr>
              <w:t>ОК.0</w:t>
            </w:r>
            <w:r w:rsidRPr="00AC02ED">
              <w:rPr>
                <w:rStyle w:val="2Georgia9pt"/>
                <w:rFonts w:ascii="Times New Roman" w:hAnsi="Times New Roman" w:cs="Times New Roman"/>
                <w:b w:val="0"/>
                <w:sz w:val="24"/>
                <w:szCs w:val="24"/>
              </w:rPr>
              <w:t>1</w:t>
            </w:r>
            <w:r w:rsidRPr="00AC02ED">
              <w:rPr>
                <w:rFonts w:ascii="Times New Roman" w:eastAsia="Times New Roman" w:hAnsi="Times New Roman" w:cs="Times New Roman"/>
                <w:sz w:val="24"/>
                <w:szCs w:val="24"/>
              </w:rPr>
              <w:t xml:space="preserve"> </w:t>
            </w:r>
          </w:p>
          <w:p w:rsidR="00225026" w:rsidRDefault="00225026" w:rsidP="00D326CC">
            <w:pPr>
              <w:spacing w:after="0" w:line="240" w:lineRule="auto"/>
              <w:rPr>
                <w:rStyle w:val="2Georgia9pt"/>
                <w:rFonts w:ascii="Times New Roman" w:hAnsi="Times New Roman" w:cs="Times New Roman"/>
                <w:b w:val="0"/>
                <w:sz w:val="24"/>
                <w:szCs w:val="24"/>
              </w:rPr>
            </w:pPr>
            <w:r w:rsidRPr="00AC02ED">
              <w:rPr>
                <w:rFonts w:ascii="Times New Roman" w:eastAsia="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p w:rsidR="00225026" w:rsidRPr="00AC02ED"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Pr>
                <w:rStyle w:val="2Georgia9pt"/>
                <w:rFonts w:ascii="Times New Roman" w:hAnsi="Times New Roman" w:cs="Times New Roman"/>
                <w:b w:val="0"/>
                <w:sz w:val="24"/>
                <w:szCs w:val="24"/>
              </w:rPr>
              <w:t>ОК.0</w:t>
            </w:r>
            <w:r w:rsidRPr="00A576A9">
              <w:rPr>
                <w:rStyle w:val="2Georgia9pt"/>
                <w:rFonts w:ascii="Times New Roman" w:hAnsi="Times New Roman" w:cs="Times New Roman"/>
                <w:b w:val="0"/>
                <w:sz w:val="24"/>
                <w:szCs w:val="24"/>
              </w:rPr>
              <w:t>2</w:t>
            </w:r>
          </w:p>
          <w:p w:rsidR="00225026" w:rsidRDefault="00225026" w:rsidP="00D326CC">
            <w:pPr>
              <w:spacing w:after="0" w:line="240" w:lineRule="auto"/>
              <w:rPr>
                <w:rFonts w:ascii="Times New Roman" w:eastAsia="Times New Roman" w:hAnsi="Times New Roman" w:cs="Times New Roman"/>
                <w:sz w:val="24"/>
                <w:szCs w:val="24"/>
              </w:rPr>
            </w:pPr>
            <w:r w:rsidRPr="00A53028">
              <w:rPr>
                <w:rFonts w:ascii="Times New Roman" w:eastAsia="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25026" w:rsidRPr="00A53028"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ОК 03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Планировать и реализовывать собственное профессиональное и личностное развитие, предпринимательскую</w:t>
            </w:r>
            <w:r>
              <w:rPr>
                <w:rStyle w:val="2Georgia9pt"/>
                <w:rFonts w:ascii="Times New Roman" w:hAnsi="Times New Roman" w:cs="Times New Roman"/>
                <w:b w:val="0"/>
                <w:sz w:val="24"/>
                <w:szCs w:val="24"/>
              </w:rPr>
              <w:t xml:space="preserve"> </w:t>
            </w:r>
            <w:r>
              <w:rPr>
                <w:rFonts w:ascii="Times New Roman" w:eastAsia="Times New Roman" w:hAnsi="Times New Roman" w:cs="Times New Roman"/>
                <w:sz w:val="24"/>
                <w:szCs w:val="24"/>
              </w:rPr>
              <w:t>деятельность в профессиональной сфере, использовать знания по финансовой грамотности в различных жизненных ситуациях</w:t>
            </w:r>
          </w:p>
          <w:p w:rsidR="00225026" w:rsidRPr="00A53028"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Pr="00A53028"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ОК</w:t>
            </w:r>
            <w:r w:rsidR="005E73C1">
              <w:rPr>
                <w:rStyle w:val="2Georgia9pt"/>
                <w:rFonts w:ascii="Times New Roman" w:hAnsi="Times New Roman" w:cs="Times New Roman"/>
                <w:b w:val="0"/>
                <w:sz w:val="24"/>
                <w:szCs w:val="24"/>
              </w:rPr>
              <w:t xml:space="preserve"> </w:t>
            </w:r>
            <w:r w:rsidRPr="00A53028">
              <w:rPr>
                <w:rStyle w:val="2Georgia9pt"/>
                <w:rFonts w:ascii="Times New Roman" w:hAnsi="Times New Roman" w:cs="Times New Roman"/>
                <w:b w:val="0"/>
                <w:sz w:val="24"/>
                <w:szCs w:val="24"/>
              </w:rPr>
              <w:t xml:space="preserve">04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Эффективно взаимодействовать и работать в коллективе и команде</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ОК 06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ОК 09 Пользоваться профессиональной документацией на государственном и иностранном языках</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Pr="00A53028" w:rsidRDefault="00225026" w:rsidP="00D472D0">
            <w:pPr>
              <w:spacing w:after="0" w:line="240" w:lineRule="auto"/>
              <w:rPr>
                <w:rStyle w:val="2Georgia9pt"/>
                <w:rFonts w:ascii="Times New Roman" w:hAnsi="Times New Roman" w:cs="Times New Roman"/>
                <w:b w:val="0"/>
                <w:sz w:val="24"/>
                <w:szCs w:val="24"/>
              </w:rPr>
            </w:pPr>
            <w:r w:rsidRPr="00E75091">
              <w:rPr>
                <w:rStyle w:val="2Georgia9pt"/>
                <w:rFonts w:ascii="Times New Roman" w:hAnsi="Times New Roman" w:cs="Times New Roman"/>
                <w:b w:val="0"/>
                <w:sz w:val="24"/>
                <w:szCs w:val="24"/>
              </w:rPr>
              <w:t xml:space="preserve">ПК </w:t>
            </w:r>
            <w:r w:rsidR="00AA3CF6">
              <w:rPr>
                <w:rStyle w:val="2Georgia9pt"/>
                <w:rFonts w:ascii="Times New Roman" w:hAnsi="Times New Roman" w:cs="Times New Roman"/>
                <w:b w:val="0"/>
                <w:sz w:val="24"/>
                <w:szCs w:val="24"/>
              </w:rPr>
              <w:t>4.2</w:t>
            </w:r>
            <w:r w:rsidR="00AA3CF6">
              <w:t xml:space="preserve"> </w:t>
            </w:r>
            <w:r w:rsidR="00AA3CF6" w:rsidRPr="00AA3CF6">
              <w:rPr>
                <w:rStyle w:val="2Georgia9pt"/>
                <w:rFonts w:ascii="Times New Roman" w:hAnsi="Times New Roman" w:cs="Times New Roman"/>
                <w:b w:val="0"/>
                <w:sz w:val="24"/>
                <w:szCs w:val="24"/>
              </w:rPr>
              <w:t>Оформлять отчетную и техническую документацию в процессе руководства выполняемыми работами.</w:t>
            </w: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Дифференцированн</w:t>
            </w:r>
            <w:r>
              <w:rPr>
                <w:rFonts w:ascii="Times New Roman" w:hAnsi="Times New Roman"/>
                <w:iCs/>
                <w:sz w:val="24"/>
                <w:szCs w:val="24"/>
              </w:rPr>
              <w:t>ый зачет.</w:t>
            </w:r>
          </w:p>
        </w:tc>
      </w:tr>
    </w:tbl>
    <w:p w:rsidR="00915769" w:rsidRDefault="00915769">
      <w:pPr>
        <w:pStyle w:val="13"/>
        <w:spacing w:after="0" w:line="240" w:lineRule="auto"/>
        <w:jc w:val="center"/>
      </w:pPr>
    </w:p>
    <w:p w:rsidR="00915769" w:rsidRDefault="00915769">
      <w:pPr>
        <w:pStyle w:val="13"/>
        <w:spacing w:after="0" w:line="240" w:lineRule="auto"/>
        <w:jc w:val="center"/>
      </w:pPr>
    </w:p>
    <w:p w:rsidR="00915769" w:rsidRDefault="00915769">
      <w:pPr>
        <w:pStyle w:val="13"/>
        <w:spacing w:after="0" w:line="240" w:lineRule="auto"/>
        <w:jc w:val="center"/>
      </w:pPr>
    </w:p>
    <w:p w:rsidR="00915769" w:rsidRDefault="00692132">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8"/>
          <w:rFonts w:ascii="Times New Roman" w:hAnsi="Times New Roman"/>
          <w:b/>
          <w:sz w:val="24"/>
        </w:rPr>
      </w:pPr>
      <w:r>
        <w:rPr>
          <w:rStyle w:val="18"/>
          <w:rFonts w:ascii="Times New Roman" w:hAnsi="Times New Roman"/>
          <w:b/>
          <w:sz w:val="24"/>
        </w:rPr>
        <w:t>5. ПЕРЕЧЕНЬ ИСПОЛЬЗУЕМЫХ МЕТОДОВ ОБУЧЕНИЯ</w:t>
      </w:r>
    </w:p>
    <w:p w:rsidR="00915769" w:rsidRDefault="00915769">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8"/>
          <w:rFonts w:ascii="Times New Roman" w:hAnsi="Times New Roman"/>
          <w:b/>
          <w:sz w:val="24"/>
        </w:rPr>
      </w:pPr>
    </w:p>
    <w:p w:rsidR="00915769" w:rsidRDefault="00692132">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284"/>
        <w:jc w:val="both"/>
        <w:rPr>
          <w:rStyle w:val="18"/>
          <w:rFonts w:ascii="Times New Roman" w:hAnsi="Times New Roman"/>
          <w:sz w:val="24"/>
        </w:rPr>
      </w:pPr>
      <w:r>
        <w:rPr>
          <w:rStyle w:val="18"/>
          <w:rFonts w:ascii="Times New Roman" w:hAnsi="Times New Roman"/>
          <w:sz w:val="24"/>
        </w:rPr>
        <w:t xml:space="preserve">5.1 Пассивные: лекция-монолог, чтение, демонстрация и опрос обучающихся </w:t>
      </w:r>
    </w:p>
    <w:p w:rsidR="00915769" w:rsidRDefault="00692132">
      <w:pPr>
        <w:pStyle w:val="13"/>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Style w:val="18"/>
          <w:rFonts w:ascii="Times New Roman" w:hAnsi="Times New Roman"/>
          <w:sz w:val="24"/>
        </w:rPr>
      </w:pPr>
      <w:r>
        <w:rPr>
          <w:rStyle w:val="18"/>
          <w:rFonts w:ascii="Times New Roman" w:hAnsi="Times New Roman"/>
          <w:sz w:val="24"/>
        </w:rPr>
        <w:t>5.2 Активные и интерактивные: практикум, нетрадиционные формы проведения уроков (интегрированный урок, комбинированный урок, урок-диалог, решение проблемных ситуаций, дискуссии, конкурсы творческих и практических работ, кино, видео и теле-уроки и другие).</w:t>
      </w:r>
    </w:p>
    <w:p w:rsidR="00915769" w:rsidRDefault="00692132">
      <w:pPr>
        <w:pStyle w:val="13"/>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Style w:val="18"/>
          <w:rFonts w:ascii="Times New Roman" w:hAnsi="Times New Roman"/>
          <w:b/>
          <w:sz w:val="24"/>
        </w:rPr>
      </w:pPr>
      <w:r>
        <w:rPr>
          <w:rStyle w:val="18"/>
          <w:rFonts w:ascii="Times New Roman" w:hAnsi="Times New Roman"/>
          <w:sz w:val="24"/>
        </w:rPr>
        <w:t>Осознанное, творческое чтение художественных произведений разных жанров. Выразительное чтение. Различные виды пересказа. Заучивание наизусть стихотворных текстов. Определение принадлежности литературного (фольклорного) текста к тому или иному роду и жанру. Анализ текста, выявляющий авторский замысел и различные средства его воплощения; определение мотивов поступков героев и сущности конфликта. Выявление языковых средств художественной образности и определение их роли в раскрытии идейно-тематического содержания произведения. Участие в дискуссии, утверждение и доказательство своей точки зрения с учетом мнения оппонента. Подготовка рефератов, докладов; написание сочинений на основе и по мотивам литературных произведений.</w:t>
      </w:r>
    </w:p>
    <w:p w:rsidR="00915769" w:rsidRDefault="00915769">
      <w:pPr>
        <w:pStyle w:val="13"/>
        <w:spacing w:after="0" w:line="240" w:lineRule="auto"/>
        <w:jc w:val="center"/>
      </w:pPr>
    </w:p>
    <w:p w:rsidR="00915769" w:rsidRDefault="00915769">
      <w:pPr>
        <w:pStyle w:val="13"/>
        <w:spacing w:after="0" w:line="240" w:lineRule="auto"/>
      </w:pPr>
    </w:p>
    <w:p w:rsidR="00915769" w:rsidRDefault="00915769">
      <w:pPr>
        <w:pStyle w:val="13"/>
        <w:spacing w:after="0" w:line="240" w:lineRule="auto"/>
      </w:pPr>
    </w:p>
    <w:p w:rsidR="00915769" w:rsidRDefault="00915769">
      <w:pPr>
        <w:pStyle w:val="13"/>
        <w:spacing w:after="0" w:line="240" w:lineRule="auto"/>
      </w:pPr>
    </w:p>
    <w:p w:rsidR="00915769" w:rsidRDefault="00915769">
      <w:pPr>
        <w:pStyle w:val="13"/>
        <w:spacing w:after="0" w:line="240" w:lineRule="auto"/>
        <w:jc w:val="center"/>
      </w:pPr>
    </w:p>
    <w:sectPr w:rsidR="00915769" w:rsidSect="00074182">
      <w:pgSz w:w="11906" w:h="16838"/>
      <w:pgMar w:top="1134" w:right="595" w:bottom="1134" w:left="1134" w:header="0" w:footer="30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A28" w:rsidRDefault="00764A28">
      <w:pPr>
        <w:spacing w:after="0" w:line="240" w:lineRule="auto"/>
        <w:rPr>
          <w:sz w:val="20"/>
          <w:szCs w:val="20"/>
        </w:rPr>
      </w:pPr>
      <w:r>
        <w:separator/>
      </w:r>
    </w:p>
  </w:endnote>
  <w:endnote w:type="continuationSeparator" w:id="0">
    <w:p w:rsidR="00764A28" w:rsidRDefault="00764A28">
      <w:pPr>
        <w:spacing w:after="0" w:line="240" w:lineRule="auto"/>
        <w:rPr>
          <w:sz w:val="20"/>
          <w:szCs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2167787"/>
      <w:docPartObj>
        <w:docPartGallery w:val="Page Numbers (Bottom of Page)"/>
        <w:docPartUnique/>
      </w:docPartObj>
    </w:sdtPr>
    <w:sdtEndPr/>
    <w:sdtContent>
      <w:p w:rsidR="00D472D0" w:rsidRDefault="00EF70E6">
        <w:pPr>
          <w:pStyle w:val="af4"/>
          <w:jc w:val="right"/>
        </w:pPr>
        <w:r>
          <w:fldChar w:fldCharType="begin"/>
        </w:r>
        <w:r w:rsidR="00D472D0">
          <w:instrText>PAGE   \* MERGEFORMAT</w:instrText>
        </w:r>
        <w:r>
          <w:fldChar w:fldCharType="separate"/>
        </w:r>
        <w:r w:rsidR="007C48D0">
          <w:rPr>
            <w:noProof/>
          </w:rPr>
          <w:t>9</w:t>
        </w:r>
        <w:r>
          <w:fldChar w:fldCharType="end"/>
        </w:r>
      </w:p>
    </w:sdtContent>
  </w:sdt>
  <w:p w:rsidR="00D472D0" w:rsidRDefault="00D472D0">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2D0" w:rsidRDefault="00D472D0">
    <w:pPr>
      <w:pStyle w:val="af4"/>
      <w:jc w:val="right"/>
    </w:pPr>
  </w:p>
  <w:p w:rsidR="00D472D0" w:rsidRDefault="00D472D0">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343272"/>
      <w:docPartObj>
        <w:docPartGallery w:val="Page Numbers (Bottom of Page)"/>
        <w:docPartUnique/>
      </w:docPartObj>
    </w:sdtPr>
    <w:sdtEndPr/>
    <w:sdtContent>
      <w:p w:rsidR="00D472D0" w:rsidRDefault="00EF70E6">
        <w:pPr>
          <w:pStyle w:val="af4"/>
          <w:jc w:val="right"/>
        </w:pPr>
        <w:r>
          <w:fldChar w:fldCharType="begin"/>
        </w:r>
        <w:r w:rsidR="00D472D0">
          <w:instrText>PAGE   \* MERGEFORMAT</w:instrText>
        </w:r>
        <w:r>
          <w:fldChar w:fldCharType="separate"/>
        </w:r>
        <w:r w:rsidR="007C48D0">
          <w:rPr>
            <w:noProof/>
          </w:rPr>
          <w:t>42</w:t>
        </w:r>
        <w:r>
          <w:fldChar w:fldCharType="end"/>
        </w:r>
      </w:p>
    </w:sdtContent>
  </w:sdt>
  <w:p w:rsidR="00D472D0" w:rsidRDefault="00D472D0">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A28" w:rsidRDefault="00764A28">
      <w:pPr>
        <w:spacing w:after="0" w:line="240" w:lineRule="auto"/>
        <w:rPr>
          <w:sz w:val="20"/>
          <w:szCs w:val="20"/>
        </w:rPr>
      </w:pPr>
      <w:r>
        <w:separator/>
      </w:r>
    </w:p>
  </w:footnote>
  <w:footnote w:type="continuationSeparator" w:id="0">
    <w:p w:rsidR="00764A28" w:rsidRDefault="00764A28">
      <w:pPr>
        <w:spacing w:after="0" w:line="240" w:lineRule="auto"/>
        <w:rPr>
          <w:sz w:val="20"/>
          <w:szCs w:val="20"/>
        </w:rPr>
      </w:pPr>
      <w:r>
        <w:continuationSeparator/>
      </w:r>
    </w:p>
  </w:footnote>
  <w:footnote w:id="1">
    <w:p w:rsidR="00D472D0" w:rsidRPr="004F71AC" w:rsidRDefault="00D472D0" w:rsidP="00225026">
      <w:pPr>
        <w:pStyle w:val="Footnote"/>
        <w:spacing w:before="100" w:beforeAutospacing="1"/>
        <w:jc w:val="both"/>
        <w:rPr>
          <w:rFonts w:ascii="Times New Roman" w:hAnsi="Times New Roman"/>
          <w:i/>
        </w:rPr>
      </w:pPr>
      <w:r w:rsidRPr="004F71AC">
        <w:rPr>
          <w:rFonts w:ascii="Times New Roman" w:hAnsi="Times New Roman"/>
          <w:i/>
          <w:vertAlign w:val="superscript"/>
        </w:rPr>
        <w:footnoteRef/>
      </w:r>
      <w:r w:rsidRPr="004F71AC">
        <w:t xml:space="preserve"> </w:t>
      </w:r>
      <w:r w:rsidRPr="004F71AC">
        <w:rPr>
          <w:rFonts w:ascii="Times New Roman" w:hAnsi="Times New Roman"/>
          <w:i/>
        </w:rPr>
        <w:t>Профессионально ориентированное содержание может быть распределено по разделам (темам) или сконцентрировано в разделе Прикладной модуль.</w:t>
      </w:r>
    </w:p>
    <w:p w:rsidR="00D472D0" w:rsidRDefault="00D472D0" w:rsidP="00225026">
      <w:pPr>
        <w:pStyle w:val="Footnot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045E"/>
    <w:multiLevelType w:val="hybridMultilevel"/>
    <w:tmpl w:val="95BE1CB2"/>
    <w:lvl w:ilvl="0" w:tplc="FA4E437E">
      <w:start w:val="1"/>
      <w:numFmt w:val="decimal"/>
      <w:lvlText w:val="%1."/>
      <w:lvlJc w:val="left"/>
      <w:pPr>
        <w:ind w:left="1335" w:hanging="9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053870A0"/>
    <w:multiLevelType w:val="hybridMultilevel"/>
    <w:tmpl w:val="0834FD42"/>
    <w:lvl w:ilvl="0" w:tplc="9B164136">
      <w:start w:val="1"/>
      <w:numFmt w:val="decimal"/>
      <w:lvlText w:val="%1."/>
      <w:lvlJc w:val="left"/>
      <w:pPr>
        <w:ind w:left="720" w:hanging="360"/>
      </w:pPr>
    </w:lvl>
    <w:lvl w:ilvl="1" w:tplc="13064BF4">
      <w:start w:val="1"/>
      <w:numFmt w:val="lowerLetter"/>
      <w:lvlText w:val="%2."/>
      <w:lvlJc w:val="left"/>
      <w:pPr>
        <w:ind w:left="1440" w:hanging="360"/>
      </w:pPr>
    </w:lvl>
    <w:lvl w:ilvl="2" w:tplc="61464490">
      <w:start w:val="1"/>
      <w:numFmt w:val="lowerRoman"/>
      <w:lvlText w:val="%3."/>
      <w:lvlJc w:val="right"/>
      <w:pPr>
        <w:ind w:left="2160" w:hanging="180"/>
      </w:pPr>
    </w:lvl>
    <w:lvl w:ilvl="3" w:tplc="98380A32">
      <w:start w:val="1"/>
      <w:numFmt w:val="decimal"/>
      <w:lvlText w:val="%4."/>
      <w:lvlJc w:val="left"/>
      <w:pPr>
        <w:ind w:left="2880" w:hanging="360"/>
      </w:pPr>
    </w:lvl>
    <w:lvl w:ilvl="4" w:tplc="7E3EA75A">
      <w:start w:val="1"/>
      <w:numFmt w:val="lowerLetter"/>
      <w:lvlText w:val="%5."/>
      <w:lvlJc w:val="left"/>
      <w:pPr>
        <w:ind w:left="3600" w:hanging="360"/>
      </w:pPr>
    </w:lvl>
    <w:lvl w:ilvl="5" w:tplc="C8B8F040">
      <w:start w:val="1"/>
      <w:numFmt w:val="lowerRoman"/>
      <w:lvlText w:val="%6."/>
      <w:lvlJc w:val="right"/>
      <w:pPr>
        <w:ind w:left="4320" w:hanging="180"/>
      </w:pPr>
    </w:lvl>
    <w:lvl w:ilvl="6" w:tplc="68EA5046">
      <w:start w:val="1"/>
      <w:numFmt w:val="decimal"/>
      <w:lvlText w:val="%7."/>
      <w:lvlJc w:val="left"/>
      <w:pPr>
        <w:ind w:left="5040" w:hanging="360"/>
      </w:pPr>
    </w:lvl>
    <w:lvl w:ilvl="7" w:tplc="11A8CFAE">
      <w:start w:val="1"/>
      <w:numFmt w:val="lowerLetter"/>
      <w:lvlText w:val="%8."/>
      <w:lvlJc w:val="left"/>
      <w:pPr>
        <w:ind w:left="5760" w:hanging="360"/>
      </w:pPr>
    </w:lvl>
    <w:lvl w:ilvl="8" w:tplc="E4449CE0">
      <w:start w:val="1"/>
      <w:numFmt w:val="lowerRoman"/>
      <w:lvlText w:val="%9."/>
      <w:lvlJc w:val="right"/>
      <w:pPr>
        <w:ind w:left="6480" w:hanging="180"/>
      </w:pPr>
    </w:lvl>
  </w:abstractNum>
  <w:abstractNum w:abstractNumId="3">
    <w:nsid w:val="06BD2BC1"/>
    <w:multiLevelType w:val="hybridMultilevel"/>
    <w:tmpl w:val="74684050"/>
    <w:lvl w:ilvl="0" w:tplc="C570FA70">
      <w:start w:val="1"/>
      <w:numFmt w:val="bullet"/>
      <w:lvlText w:val=""/>
      <w:lvlJc w:val="left"/>
      <w:pPr>
        <w:ind w:left="1440" w:hanging="360"/>
      </w:pPr>
      <w:rPr>
        <w:rFonts w:ascii="Symbol" w:hAnsi="Symbol" w:hint="default"/>
      </w:rPr>
    </w:lvl>
    <w:lvl w:ilvl="1" w:tplc="27A2D5C2">
      <w:start w:val="1"/>
      <w:numFmt w:val="bullet"/>
      <w:lvlText w:val="o"/>
      <w:lvlJc w:val="left"/>
      <w:pPr>
        <w:ind w:left="2160" w:hanging="360"/>
      </w:pPr>
      <w:rPr>
        <w:rFonts w:ascii="Courier New" w:hAnsi="Courier New" w:cs="Courier New" w:hint="default"/>
      </w:rPr>
    </w:lvl>
    <w:lvl w:ilvl="2" w:tplc="20082A94">
      <w:start w:val="1"/>
      <w:numFmt w:val="bullet"/>
      <w:lvlText w:val=""/>
      <w:lvlJc w:val="left"/>
      <w:pPr>
        <w:ind w:left="2880" w:hanging="360"/>
      </w:pPr>
      <w:rPr>
        <w:rFonts w:ascii="Wingdings" w:hAnsi="Wingdings" w:hint="default"/>
      </w:rPr>
    </w:lvl>
    <w:lvl w:ilvl="3" w:tplc="EE24A1CA">
      <w:start w:val="1"/>
      <w:numFmt w:val="bullet"/>
      <w:lvlText w:val=""/>
      <w:lvlJc w:val="left"/>
      <w:pPr>
        <w:ind w:left="3600" w:hanging="360"/>
      </w:pPr>
      <w:rPr>
        <w:rFonts w:ascii="Symbol" w:hAnsi="Symbol" w:hint="default"/>
      </w:rPr>
    </w:lvl>
    <w:lvl w:ilvl="4" w:tplc="5C6026F0">
      <w:start w:val="1"/>
      <w:numFmt w:val="bullet"/>
      <w:lvlText w:val="o"/>
      <w:lvlJc w:val="left"/>
      <w:pPr>
        <w:ind w:left="4320" w:hanging="360"/>
      </w:pPr>
      <w:rPr>
        <w:rFonts w:ascii="Courier New" w:hAnsi="Courier New" w:cs="Courier New" w:hint="default"/>
      </w:rPr>
    </w:lvl>
    <w:lvl w:ilvl="5" w:tplc="49C0997C">
      <w:start w:val="1"/>
      <w:numFmt w:val="bullet"/>
      <w:lvlText w:val=""/>
      <w:lvlJc w:val="left"/>
      <w:pPr>
        <w:ind w:left="5040" w:hanging="360"/>
      </w:pPr>
      <w:rPr>
        <w:rFonts w:ascii="Wingdings" w:hAnsi="Wingdings" w:hint="default"/>
      </w:rPr>
    </w:lvl>
    <w:lvl w:ilvl="6" w:tplc="CA9A0E3C">
      <w:start w:val="1"/>
      <w:numFmt w:val="bullet"/>
      <w:lvlText w:val=""/>
      <w:lvlJc w:val="left"/>
      <w:pPr>
        <w:ind w:left="5760" w:hanging="360"/>
      </w:pPr>
      <w:rPr>
        <w:rFonts w:ascii="Symbol" w:hAnsi="Symbol" w:hint="default"/>
      </w:rPr>
    </w:lvl>
    <w:lvl w:ilvl="7" w:tplc="5C743EA4">
      <w:start w:val="1"/>
      <w:numFmt w:val="bullet"/>
      <w:lvlText w:val="o"/>
      <w:lvlJc w:val="left"/>
      <w:pPr>
        <w:ind w:left="6480" w:hanging="360"/>
      </w:pPr>
      <w:rPr>
        <w:rFonts w:ascii="Courier New" w:hAnsi="Courier New" w:cs="Courier New" w:hint="default"/>
      </w:rPr>
    </w:lvl>
    <w:lvl w:ilvl="8" w:tplc="A1027A0E">
      <w:start w:val="1"/>
      <w:numFmt w:val="bullet"/>
      <w:lvlText w:val=""/>
      <w:lvlJc w:val="left"/>
      <w:pPr>
        <w:ind w:left="7200" w:hanging="360"/>
      </w:pPr>
      <w:rPr>
        <w:rFonts w:ascii="Wingdings" w:hAnsi="Wingdings" w:hint="default"/>
      </w:rPr>
    </w:lvl>
  </w:abstractNum>
  <w:abstractNum w:abstractNumId="4">
    <w:nsid w:val="08FD14EB"/>
    <w:multiLevelType w:val="hybridMultilevel"/>
    <w:tmpl w:val="80E8DB7A"/>
    <w:lvl w:ilvl="0" w:tplc="615A1A60">
      <w:start w:val="1"/>
      <w:numFmt w:val="decimal"/>
      <w:lvlText w:val="%1."/>
      <w:lvlJc w:val="left"/>
      <w:pPr>
        <w:ind w:left="720" w:hanging="360"/>
      </w:pPr>
    </w:lvl>
    <w:lvl w:ilvl="1" w:tplc="2AA8B672">
      <w:start w:val="1"/>
      <w:numFmt w:val="lowerLetter"/>
      <w:lvlText w:val="%2."/>
      <w:lvlJc w:val="left"/>
      <w:pPr>
        <w:ind w:left="1440" w:hanging="360"/>
      </w:pPr>
    </w:lvl>
    <w:lvl w:ilvl="2" w:tplc="B16CFA6A">
      <w:start w:val="1"/>
      <w:numFmt w:val="lowerRoman"/>
      <w:lvlText w:val="%3."/>
      <w:lvlJc w:val="right"/>
      <w:pPr>
        <w:ind w:left="2160" w:hanging="180"/>
      </w:pPr>
    </w:lvl>
    <w:lvl w:ilvl="3" w:tplc="4EC2DE06">
      <w:start w:val="1"/>
      <w:numFmt w:val="decimal"/>
      <w:lvlText w:val="%4."/>
      <w:lvlJc w:val="left"/>
      <w:pPr>
        <w:ind w:left="2880" w:hanging="360"/>
      </w:pPr>
    </w:lvl>
    <w:lvl w:ilvl="4" w:tplc="4A9EFE1A">
      <w:start w:val="1"/>
      <w:numFmt w:val="lowerLetter"/>
      <w:lvlText w:val="%5."/>
      <w:lvlJc w:val="left"/>
      <w:pPr>
        <w:ind w:left="3600" w:hanging="360"/>
      </w:pPr>
    </w:lvl>
    <w:lvl w:ilvl="5" w:tplc="DDE2CEB8">
      <w:start w:val="1"/>
      <w:numFmt w:val="lowerRoman"/>
      <w:lvlText w:val="%6."/>
      <w:lvlJc w:val="right"/>
      <w:pPr>
        <w:ind w:left="4320" w:hanging="180"/>
      </w:pPr>
    </w:lvl>
    <w:lvl w:ilvl="6" w:tplc="E94EE9AC">
      <w:start w:val="1"/>
      <w:numFmt w:val="decimal"/>
      <w:lvlText w:val="%7."/>
      <w:lvlJc w:val="left"/>
      <w:pPr>
        <w:ind w:left="5040" w:hanging="360"/>
      </w:pPr>
    </w:lvl>
    <w:lvl w:ilvl="7" w:tplc="EBF6C79A">
      <w:start w:val="1"/>
      <w:numFmt w:val="lowerLetter"/>
      <w:lvlText w:val="%8."/>
      <w:lvlJc w:val="left"/>
      <w:pPr>
        <w:ind w:left="5760" w:hanging="360"/>
      </w:pPr>
    </w:lvl>
    <w:lvl w:ilvl="8" w:tplc="F2D471B2">
      <w:start w:val="1"/>
      <w:numFmt w:val="lowerRoman"/>
      <w:lvlText w:val="%9."/>
      <w:lvlJc w:val="right"/>
      <w:pPr>
        <w:ind w:left="6480" w:hanging="180"/>
      </w:pPr>
    </w:lvl>
  </w:abstractNum>
  <w:abstractNum w:abstractNumId="5">
    <w:nsid w:val="0F00268C"/>
    <w:multiLevelType w:val="hybridMultilevel"/>
    <w:tmpl w:val="F394FA66"/>
    <w:lvl w:ilvl="0" w:tplc="D93C928C">
      <w:start w:val="1"/>
      <w:numFmt w:val="decimal"/>
      <w:lvlText w:val="%1."/>
      <w:lvlJc w:val="left"/>
      <w:pPr>
        <w:ind w:left="1070" w:hanging="360"/>
      </w:pPr>
      <w:rPr>
        <w:rFonts w:hint="default"/>
      </w:rPr>
    </w:lvl>
    <w:lvl w:ilvl="1" w:tplc="91AA9E28">
      <w:start w:val="1"/>
      <w:numFmt w:val="lowerLetter"/>
      <w:lvlText w:val="%2."/>
      <w:lvlJc w:val="left"/>
      <w:pPr>
        <w:ind w:left="1440" w:hanging="360"/>
      </w:pPr>
    </w:lvl>
    <w:lvl w:ilvl="2" w:tplc="EB04A648">
      <w:start w:val="1"/>
      <w:numFmt w:val="lowerRoman"/>
      <w:lvlText w:val="%3."/>
      <w:lvlJc w:val="right"/>
      <w:pPr>
        <w:ind w:left="2160" w:hanging="180"/>
      </w:pPr>
    </w:lvl>
    <w:lvl w:ilvl="3" w:tplc="939441CA">
      <w:start w:val="1"/>
      <w:numFmt w:val="decimal"/>
      <w:lvlText w:val="%4."/>
      <w:lvlJc w:val="left"/>
      <w:pPr>
        <w:ind w:left="2880" w:hanging="360"/>
      </w:pPr>
    </w:lvl>
    <w:lvl w:ilvl="4" w:tplc="4CBE6E88">
      <w:start w:val="1"/>
      <w:numFmt w:val="lowerLetter"/>
      <w:lvlText w:val="%5."/>
      <w:lvlJc w:val="left"/>
      <w:pPr>
        <w:ind w:left="3600" w:hanging="360"/>
      </w:pPr>
    </w:lvl>
    <w:lvl w:ilvl="5" w:tplc="D14AC068">
      <w:start w:val="1"/>
      <w:numFmt w:val="lowerRoman"/>
      <w:lvlText w:val="%6."/>
      <w:lvlJc w:val="right"/>
      <w:pPr>
        <w:ind w:left="4320" w:hanging="180"/>
      </w:pPr>
    </w:lvl>
    <w:lvl w:ilvl="6" w:tplc="CD5CDB70">
      <w:start w:val="1"/>
      <w:numFmt w:val="decimal"/>
      <w:lvlText w:val="%7."/>
      <w:lvlJc w:val="left"/>
      <w:pPr>
        <w:ind w:left="5040" w:hanging="360"/>
      </w:pPr>
    </w:lvl>
    <w:lvl w:ilvl="7" w:tplc="064E36F6">
      <w:start w:val="1"/>
      <w:numFmt w:val="lowerLetter"/>
      <w:lvlText w:val="%8."/>
      <w:lvlJc w:val="left"/>
      <w:pPr>
        <w:ind w:left="5760" w:hanging="360"/>
      </w:pPr>
    </w:lvl>
    <w:lvl w:ilvl="8" w:tplc="085E596E">
      <w:start w:val="1"/>
      <w:numFmt w:val="lowerRoman"/>
      <w:lvlText w:val="%9."/>
      <w:lvlJc w:val="right"/>
      <w:pPr>
        <w:ind w:left="6480" w:hanging="180"/>
      </w:pPr>
    </w:lvl>
  </w:abstractNum>
  <w:abstractNum w:abstractNumId="6">
    <w:nsid w:val="0F4F74C3"/>
    <w:multiLevelType w:val="hybridMultilevel"/>
    <w:tmpl w:val="77C43F76"/>
    <w:lvl w:ilvl="0" w:tplc="06540DB2">
      <w:start w:val="1"/>
      <w:numFmt w:val="bullet"/>
      <w:lvlText w:val=""/>
      <w:lvlJc w:val="left"/>
      <w:pPr>
        <w:tabs>
          <w:tab w:val="num" w:pos="2244"/>
        </w:tabs>
        <w:ind w:left="1960" w:firstLine="113"/>
      </w:pPr>
      <w:rPr>
        <w:rFonts w:ascii="Symbol" w:hAnsi="Symbol" w:hint="default"/>
      </w:rPr>
    </w:lvl>
    <w:lvl w:ilvl="1" w:tplc="BB869B0A">
      <w:start w:val="1"/>
      <w:numFmt w:val="bullet"/>
      <w:lvlText w:val="o"/>
      <w:lvlJc w:val="left"/>
      <w:pPr>
        <w:tabs>
          <w:tab w:val="num" w:pos="1724"/>
        </w:tabs>
        <w:ind w:left="1724" w:hanging="360"/>
      </w:pPr>
      <w:rPr>
        <w:rFonts w:ascii="Courier New" w:hAnsi="Courier New" w:cs="Courier New" w:hint="default"/>
      </w:rPr>
    </w:lvl>
    <w:lvl w:ilvl="2" w:tplc="623C0FD2">
      <w:start w:val="1"/>
      <w:numFmt w:val="bullet"/>
      <w:lvlText w:val=""/>
      <w:lvlJc w:val="left"/>
      <w:pPr>
        <w:tabs>
          <w:tab w:val="num" w:pos="2444"/>
        </w:tabs>
        <w:ind w:left="2444" w:hanging="360"/>
      </w:pPr>
      <w:rPr>
        <w:rFonts w:ascii="Wingdings" w:hAnsi="Wingdings" w:hint="default"/>
      </w:rPr>
    </w:lvl>
    <w:lvl w:ilvl="3" w:tplc="54A21E9E">
      <w:start w:val="1"/>
      <w:numFmt w:val="bullet"/>
      <w:lvlText w:val=""/>
      <w:lvlJc w:val="left"/>
      <w:pPr>
        <w:tabs>
          <w:tab w:val="num" w:pos="3164"/>
        </w:tabs>
        <w:ind w:left="3164" w:hanging="360"/>
      </w:pPr>
      <w:rPr>
        <w:rFonts w:ascii="Symbol" w:hAnsi="Symbol" w:hint="default"/>
      </w:rPr>
    </w:lvl>
    <w:lvl w:ilvl="4" w:tplc="D4683A62">
      <w:start w:val="1"/>
      <w:numFmt w:val="bullet"/>
      <w:lvlText w:val="o"/>
      <w:lvlJc w:val="left"/>
      <w:pPr>
        <w:tabs>
          <w:tab w:val="num" w:pos="3884"/>
        </w:tabs>
        <w:ind w:left="3884" w:hanging="360"/>
      </w:pPr>
      <w:rPr>
        <w:rFonts w:ascii="Courier New" w:hAnsi="Courier New" w:cs="Courier New" w:hint="default"/>
      </w:rPr>
    </w:lvl>
    <w:lvl w:ilvl="5" w:tplc="1C58B066">
      <w:start w:val="1"/>
      <w:numFmt w:val="bullet"/>
      <w:lvlText w:val=""/>
      <w:lvlJc w:val="left"/>
      <w:pPr>
        <w:tabs>
          <w:tab w:val="num" w:pos="4604"/>
        </w:tabs>
        <w:ind w:left="4604" w:hanging="360"/>
      </w:pPr>
      <w:rPr>
        <w:rFonts w:ascii="Wingdings" w:hAnsi="Wingdings" w:hint="default"/>
      </w:rPr>
    </w:lvl>
    <w:lvl w:ilvl="6" w:tplc="E32E1CF8">
      <w:start w:val="1"/>
      <w:numFmt w:val="bullet"/>
      <w:lvlText w:val=""/>
      <w:lvlJc w:val="left"/>
      <w:pPr>
        <w:tabs>
          <w:tab w:val="num" w:pos="5324"/>
        </w:tabs>
        <w:ind w:left="5324" w:hanging="360"/>
      </w:pPr>
      <w:rPr>
        <w:rFonts w:ascii="Symbol" w:hAnsi="Symbol" w:hint="default"/>
      </w:rPr>
    </w:lvl>
    <w:lvl w:ilvl="7" w:tplc="D7102066">
      <w:start w:val="1"/>
      <w:numFmt w:val="bullet"/>
      <w:lvlText w:val="o"/>
      <w:lvlJc w:val="left"/>
      <w:pPr>
        <w:tabs>
          <w:tab w:val="num" w:pos="6044"/>
        </w:tabs>
        <w:ind w:left="6044" w:hanging="360"/>
      </w:pPr>
      <w:rPr>
        <w:rFonts w:ascii="Courier New" w:hAnsi="Courier New" w:cs="Courier New" w:hint="default"/>
      </w:rPr>
    </w:lvl>
    <w:lvl w:ilvl="8" w:tplc="6DEC7F84">
      <w:start w:val="1"/>
      <w:numFmt w:val="bullet"/>
      <w:lvlText w:val=""/>
      <w:lvlJc w:val="left"/>
      <w:pPr>
        <w:tabs>
          <w:tab w:val="num" w:pos="6764"/>
        </w:tabs>
        <w:ind w:left="6764" w:hanging="360"/>
      </w:pPr>
      <w:rPr>
        <w:rFonts w:ascii="Wingdings" w:hAnsi="Wingdings" w:hint="default"/>
      </w:rPr>
    </w:lvl>
  </w:abstractNum>
  <w:abstractNum w:abstractNumId="7">
    <w:nsid w:val="0FF85517"/>
    <w:multiLevelType w:val="hybridMultilevel"/>
    <w:tmpl w:val="1646039C"/>
    <w:lvl w:ilvl="0" w:tplc="80F2435A">
      <w:start w:val="1"/>
      <w:numFmt w:val="bullet"/>
      <w:lvlText w:val=""/>
      <w:lvlJc w:val="left"/>
      <w:pPr>
        <w:tabs>
          <w:tab w:val="num" w:pos="2244"/>
        </w:tabs>
        <w:ind w:left="1960" w:firstLine="113"/>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8">
    <w:nsid w:val="13513105"/>
    <w:multiLevelType w:val="hybridMultilevel"/>
    <w:tmpl w:val="BB4828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32629DE"/>
    <w:multiLevelType w:val="multilevel"/>
    <w:tmpl w:val="0FA6D7F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13">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14">
    <w:nsid w:val="2C2A7AF7"/>
    <w:multiLevelType w:val="hybridMultilevel"/>
    <w:tmpl w:val="648E0622"/>
    <w:lvl w:ilvl="0" w:tplc="B972FDE0">
      <w:start w:val="1"/>
      <w:numFmt w:val="decimal"/>
      <w:lvlText w:val="%1."/>
      <w:lvlJc w:val="left"/>
      <w:pPr>
        <w:ind w:left="585" w:hanging="360"/>
      </w:pPr>
      <w:rPr>
        <w:color w:val="333333"/>
      </w:rPr>
    </w:lvl>
    <w:lvl w:ilvl="1" w:tplc="291A20A4">
      <w:start w:val="1"/>
      <w:numFmt w:val="decimal"/>
      <w:lvlText w:val="%2."/>
      <w:lvlJc w:val="left"/>
      <w:pPr>
        <w:tabs>
          <w:tab w:val="num" w:pos="1440"/>
        </w:tabs>
        <w:ind w:left="1440" w:hanging="360"/>
      </w:pPr>
    </w:lvl>
    <w:lvl w:ilvl="2" w:tplc="91D633CE">
      <w:start w:val="1"/>
      <w:numFmt w:val="decimal"/>
      <w:lvlText w:val="%3."/>
      <w:lvlJc w:val="left"/>
      <w:pPr>
        <w:tabs>
          <w:tab w:val="num" w:pos="2160"/>
        </w:tabs>
        <w:ind w:left="2160" w:hanging="360"/>
      </w:pPr>
    </w:lvl>
    <w:lvl w:ilvl="3" w:tplc="D210270C">
      <w:start w:val="1"/>
      <w:numFmt w:val="decimal"/>
      <w:lvlText w:val="%4."/>
      <w:lvlJc w:val="left"/>
      <w:pPr>
        <w:tabs>
          <w:tab w:val="num" w:pos="2880"/>
        </w:tabs>
        <w:ind w:left="2880" w:hanging="360"/>
      </w:pPr>
    </w:lvl>
    <w:lvl w:ilvl="4" w:tplc="468E0C52">
      <w:start w:val="1"/>
      <w:numFmt w:val="decimal"/>
      <w:lvlText w:val="%5."/>
      <w:lvlJc w:val="left"/>
      <w:pPr>
        <w:tabs>
          <w:tab w:val="num" w:pos="3600"/>
        </w:tabs>
        <w:ind w:left="3600" w:hanging="360"/>
      </w:pPr>
    </w:lvl>
    <w:lvl w:ilvl="5" w:tplc="0A70E0B6">
      <w:start w:val="1"/>
      <w:numFmt w:val="decimal"/>
      <w:lvlText w:val="%6."/>
      <w:lvlJc w:val="left"/>
      <w:pPr>
        <w:tabs>
          <w:tab w:val="num" w:pos="4320"/>
        </w:tabs>
        <w:ind w:left="4320" w:hanging="360"/>
      </w:pPr>
    </w:lvl>
    <w:lvl w:ilvl="6" w:tplc="2E481040">
      <w:start w:val="1"/>
      <w:numFmt w:val="decimal"/>
      <w:lvlText w:val="%7."/>
      <w:lvlJc w:val="left"/>
      <w:pPr>
        <w:tabs>
          <w:tab w:val="num" w:pos="5040"/>
        </w:tabs>
        <w:ind w:left="5040" w:hanging="360"/>
      </w:pPr>
    </w:lvl>
    <w:lvl w:ilvl="7" w:tplc="DF4287B8">
      <w:start w:val="1"/>
      <w:numFmt w:val="decimal"/>
      <w:lvlText w:val="%8."/>
      <w:lvlJc w:val="left"/>
      <w:pPr>
        <w:tabs>
          <w:tab w:val="num" w:pos="5760"/>
        </w:tabs>
        <w:ind w:left="5760" w:hanging="360"/>
      </w:pPr>
    </w:lvl>
    <w:lvl w:ilvl="8" w:tplc="3AEC02B4">
      <w:start w:val="1"/>
      <w:numFmt w:val="decimal"/>
      <w:lvlText w:val="%9."/>
      <w:lvlJc w:val="left"/>
      <w:pPr>
        <w:tabs>
          <w:tab w:val="num" w:pos="6480"/>
        </w:tabs>
        <w:ind w:left="6480" w:hanging="360"/>
      </w:pPr>
    </w:lvl>
  </w:abstractNum>
  <w:abstractNum w:abstractNumId="15">
    <w:nsid w:val="2DFD0C24"/>
    <w:multiLevelType w:val="hybridMultilevel"/>
    <w:tmpl w:val="D174E1A2"/>
    <w:lvl w:ilvl="0" w:tplc="95F8F7E2">
      <w:start w:val="1"/>
      <w:numFmt w:val="bullet"/>
      <w:lvlText w:val=""/>
      <w:lvlJc w:val="left"/>
      <w:pPr>
        <w:tabs>
          <w:tab w:val="num" w:pos="1960"/>
        </w:tabs>
        <w:ind w:left="1676" w:firstLine="113"/>
      </w:pPr>
      <w:rPr>
        <w:rFonts w:ascii="Symbol" w:hAnsi="Symbol" w:hint="default"/>
      </w:rPr>
    </w:lvl>
    <w:lvl w:ilvl="1" w:tplc="6284F644">
      <w:start w:val="1"/>
      <w:numFmt w:val="bullet"/>
      <w:lvlText w:val="o"/>
      <w:lvlJc w:val="left"/>
      <w:pPr>
        <w:tabs>
          <w:tab w:val="num" w:pos="1440"/>
        </w:tabs>
        <w:ind w:left="1440" w:hanging="360"/>
      </w:pPr>
      <w:rPr>
        <w:rFonts w:ascii="Courier New" w:hAnsi="Courier New" w:cs="Courier New" w:hint="default"/>
      </w:rPr>
    </w:lvl>
    <w:lvl w:ilvl="2" w:tplc="1196E5E2">
      <w:start w:val="1"/>
      <w:numFmt w:val="bullet"/>
      <w:lvlText w:val=""/>
      <w:lvlJc w:val="left"/>
      <w:pPr>
        <w:tabs>
          <w:tab w:val="num" w:pos="2160"/>
        </w:tabs>
        <w:ind w:left="2160" w:hanging="360"/>
      </w:pPr>
      <w:rPr>
        <w:rFonts w:ascii="Wingdings" w:hAnsi="Wingdings" w:hint="default"/>
      </w:rPr>
    </w:lvl>
    <w:lvl w:ilvl="3" w:tplc="8F9CE29A">
      <w:start w:val="1"/>
      <w:numFmt w:val="bullet"/>
      <w:lvlText w:val=""/>
      <w:lvlJc w:val="left"/>
      <w:pPr>
        <w:tabs>
          <w:tab w:val="num" w:pos="2880"/>
        </w:tabs>
        <w:ind w:left="2880" w:hanging="360"/>
      </w:pPr>
      <w:rPr>
        <w:rFonts w:ascii="Symbol" w:hAnsi="Symbol" w:hint="default"/>
      </w:rPr>
    </w:lvl>
    <w:lvl w:ilvl="4" w:tplc="CC6E5050">
      <w:start w:val="1"/>
      <w:numFmt w:val="bullet"/>
      <w:lvlText w:val="o"/>
      <w:lvlJc w:val="left"/>
      <w:pPr>
        <w:tabs>
          <w:tab w:val="num" w:pos="3600"/>
        </w:tabs>
        <w:ind w:left="3600" w:hanging="360"/>
      </w:pPr>
      <w:rPr>
        <w:rFonts w:ascii="Courier New" w:hAnsi="Courier New" w:cs="Courier New" w:hint="default"/>
      </w:rPr>
    </w:lvl>
    <w:lvl w:ilvl="5" w:tplc="A5BCA7E6">
      <w:start w:val="1"/>
      <w:numFmt w:val="bullet"/>
      <w:lvlText w:val=""/>
      <w:lvlJc w:val="left"/>
      <w:pPr>
        <w:tabs>
          <w:tab w:val="num" w:pos="4320"/>
        </w:tabs>
        <w:ind w:left="4320" w:hanging="360"/>
      </w:pPr>
      <w:rPr>
        <w:rFonts w:ascii="Wingdings" w:hAnsi="Wingdings" w:hint="default"/>
      </w:rPr>
    </w:lvl>
    <w:lvl w:ilvl="6" w:tplc="A1D852DC">
      <w:start w:val="1"/>
      <w:numFmt w:val="bullet"/>
      <w:lvlText w:val=""/>
      <w:lvlJc w:val="left"/>
      <w:pPr>
        <w:tabs>
          <w:tab w:val="num" w:pos="5040"/>
        </w:tabs>
        <w:ind w:left="5040" w:hanging="360"/>
      </w:pPr>
      <w:rPr>
        <w:rFonts w:ascii="Symbol" w:hAnsi="Symbol" w:hint="default"/>
      </w:rPr>
    </w:lvl>
    <w:lvl w:ilvl="7" w:tplc="3CAE5C50">
      <w:start w:val="1"/>
      <w:numFmt w:val="bullet"/>
      <w:lvlText w:val="o"/>
      <w:lvlJc w:val="left"/>
      <w:pPr>
        <w:tabs>
          <w:tab w:val="num" w:pos="5760"/>
        </w:tabs>
        <w:ind w:left="5760" w:hanging="360"/>
      </w:pPr>
      <w:rPr>
        <w:rFonts w:ascii="Courier New" w:hAnsi="Courier New" w:cs="Courier New" w:hint="default"/>
      </w:rPr>
    </w:lvl>
    <w:lvl w:ilvl="8" w:tplc="CCB60ABC">
      <w:start w:val="1"/>
      <w:numFmt w:val="bullet"/>
      <w:lvlText w:val=""/>
      <w:lvlJc w:val="left"/>
      <w:pPr>
        <w:tabs>
          <w:tab w:val="num" w:pos="6480"/>
        </w:tabs>
        <w:ind w:left="6480" w:hanging="360"/>
      </w:pPr>
      <w:rPr>
        <w:rFonts w:ascii="Wingdings" w:hAnsi="Wingdings" w:hint="default"/>
      </w:rPr>
    </w:lvl>
  </w:abstractNum>
  <w:abstractNum w:abstractNumId="16">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17">
    <w:nsid w:val="31D4411A"/>
    <w:multiLevelType w:val="hybridMultilevel"/>
    <w:tmpl w:val="A56A837E"/>
    <w:lvl w:ilvl="0" w:tplc="FAA65436">
      <w:start w:val="1"/>
      <w:numFmt w:val="bullet"/>
      <w:lvlText w:val="-"/>
      <w:lvlJc w:val="left"/>
      <w:pPr>
        <w:ind w:left="302" w:hanging="164"/>
      </w:pPr>
      <w:rPr>
        <w:rFonts w:ascii="Times New Roman" w:eastAsia="Times New Roman" w:hAnsi="Times New Roman" w:cs="Times New Roman" w:hint="default"/>
        <w:sz w:val="28"/>
        <w:szCs w:val="28"/>
        <w:lang w:val="ru-RU" w:eastAsia="en-US" w:bidi="ar-SA"/>
      </w:rPr>
    </w:lvl>
    <w:lvl w:ilvl="1" w:tplc="28B8A8E8">
      <w:start w:val="1"/>
      <w:numFmt w:val="bullet"/>
      <w:lvlText w:val="•"/>
      <w:lvlJc w:val="left"/>
      <w:pPr>
        <w:ind w:left="1272" w:hanging="164"/>
      </w:pPr>
      <w:rPr>
        <w:rFonts w:hint="default"/>
        <w:lang w:val="ru-RU" w:eastAsia="en-US" w:bidi="ar-SA"/>
      </w:rPr>
    </w:lvl>
    <w:lvl w:ilvl="2" w:tplc="4B486E90">
      <w:start w:val="1"/>
      <w:numFmt w:val="bullet"/>
      <w:lvlText w:val="•"/>
      <w:lvlJc w:val="left"/>
      <w:pPr>
        <w:ind w:left="2245" w:hanging="164"/>
      </w:pPr>
      <w:rPr>
        <w:rFonts w:hint="default"/>
        <w:lang w:val="ru-RU" w:eastAsia="en-US" w:bidi="ar-SA"/>
      </w:rPr>
    </w:lvl>
    <w:lvl w:ilvl="3" w:tplc="0FEC1DAC">
      <w:start w:val="1"/>
      <w:numFmt w:val="bullet"/>
      <w:lvlText w:val="•"/>
      <w:lvlJc w:val="left"/>
      <w:pPr>
        <w:ind w:left="3217" w:hanging="164"/>
      </w:pPr>
      <w:rPr>
        <w:rFonts w:hint="default"/>
        <w:lang w:val="ru-RU" w:eastAsia="en-US" w:bidi="ar-SA"/>
      </w:rPr>
    </w:lvl>
    <w:lvl w:ilvl="4" w:tplc="90B051BA">
      <w:start w:val="1"/>
      <w:numFmt w:val="bullet"/>
      <w:lvlText w:val="•"/>
      <w:lvlJc w:val="left"/>
      <w:pPr>
        <w:ind w:left="4190" w:hanging="164"/>
      </w:pPr>
      <w:rPr>
        <w:rFonts w:hint="default"/>
        <w:lang w:val="ru-RU" w:eastAsia="en-US" w:bidi="ar-SA"/>
      </w:rPr>
    </w:lvl>
    <w:lvl w:ilvl="5" w:tplc="C01EC0A6">
      <w:start w:val="1"/>
      <w:numFmt w:val="bullet"/>
      <w:lvlText w:val="•"/>
      <w:lvlJc w:val="left"/>
      <w:pPr>
        <w:ind w:left="5163" w:hanging="164"/>
      </w:pPr>
      <w:rPr>
        <w:rFonts w:hint="default"/>
        <w:lang w:val="ru-RU" w:eastAsia="en-US" w:bidi="ar-SA"/>
      </w:rPr>
    </w:lvl>
    <w:lvl w:ilvl="6" w:tplc="1FE4DF28">
      <w:start w:val="1"/>
      <w:numFmt w:val="bullet"/>
      <w:lvlText w:val="•"/>
      <w:lvlJc w:val="left"/>
      <w:pPr>
        <w:ind w:left="6135" w:hanging="164"/>
      </w:pPr>
      <w:rPr>
        <w:rFonts w:hint="default"/>
        <w:lang w:val="ru-RU" w:eastAsia="en-US" w:bidi="ar-SA"/>
      </w:rPr>
    </w:lvl>
    <w:lvl w:ilvl="7" w:tplc="9CC82304">
      <w:start w:val="1"/>
      <w:numFmt w:val="bullet"/>
      <w:lvlText w:val="•"/>
      <w:lvlJc w:val="left"/>
      <w:pPr>
        <w:ind w:left="7108" w:hanging="164"/>
      </w:pPr>
      <w:rPr>
        <w:rFonts w:hint="default"/>
        <w:lang w:val="ru-RU" w:eastAsia="en-US" w:bidi="ar-SA"/>
      </w:rPr>
    </w:lvl>
    <w:lvl w:ilvl="8" w:tplc="D548B67E">
      <w:start w:val="1"/>
      <w:numFmt w:val="bullet"/>
      <w:lvlText w:val="•"/>
      <w:lvlJc w:val="left"/>
      <w:pPr>
        <w:ind w:left="8081" w:hanging="164"/>
      </w:pPr>
      <w:rPr>
        <w:rFonts w:hint="default"/>
        <w:lang w:val="ru-RU" w:eastAsia="en-US" w:bidi="ar-SA"/>
      </w:rPr>
    </w:lvl>
  </w:abstractNum>
  <w:abstractNum w:abstractNumId="18">
    <w:nsid w:val="334D4BBD"/>
    <w:multiLevelType w:val="hybridMultilevel"/>
    <w:tmpl w:val="CBAAAD24"/>
    <w:lvl w:ilvl="0" w:tplc="D2B4FDF4">
      <w:start w:val="1"/>
      <w:numFmt w:val="decimal"/>
      <w:lvlText w:val="%1."/>
      <w:lvlJc w:val="left"/>
      <w:pPr>
        <w:ind w:left="720" w:hanging="360"/>
      </w:pPr>
    </w:lvl>
    <w:lvl w:ilvl="1" w:tplc="3B081984">
      <w:start w:val="1"/>
      <w:numFmt w:val="lowerLetter"/>
      <w:lvlText w:val="%2."/>
      <w:lvlJc w:val="left"/>
      <w:pPr>
        <w:ind w:left="1440" w:hanging="360"/>
      </w:pPr>
    </w:lvl>
    <w:lvl w:ilvl="2" w:tplc="1C30A1DA">
      <w:start w:val="1"/>
      <w:numFmt w:val="lowerRoman"/>
      <w:lvlText w:val="%3."/>
      <w:lvlJc w:val="right"/>
      <w:pPr>
        <w:ind w:left="2160" w:hanging="180"/>
      </w:pPr>
    </w:lvl>
    <w:lvl w:ilvl="3" w:tplc="CFA0B302">
      <w:start w:val="1"/>
      <w:numFmt w:val="decimal"/>
      <w:lvlText w:val="%4."/>
      <w:lvlJc w:val="left"/>
      <w:pPr>
        <w:ind w:left="2880" w:hanging="360"/>
      </w:pPr>
    </w:lvl>
    <w:lvl w:ilvl="4" w:tplc="E26E3F8E">
      <w:start w:val="1"/>
      <w:numFmt w:val="lowerLetter"/>
      <w:lvlText w:val="%5."/>
      <w:lvlJc w:val="left"/>
      <w:pPr>
        <w:ind w:left="3600" w:hanging="360"/>
      </w:pPr>
    </w:lvl>
    <w:lvl w:ilvl="5" w:tplc="A3F45AA8">
      <w:start w:val="1"/>
      <w:numFmt w:val="lowerRoman"/>
      <w:lvlText w:val="%6."/>
      <w:lvlJc w:val="right"/>
      <w:pPr>
        <w:ind w:left="4320" w:hanging="180"/>
      </w:pPr>
    </w:lvl>
    <w:lvl w:ilvl="6" w:tplc="4B101566">
      <w:start w:val="1"/>
      <w:numFmt w:val="decimal"/>
      <w:lvlText w:val="%7."/>
      <w:lvlJc w:val="left"/>
      <w:pPr>
        <w:ind w:left="5040" w:hanging="360"/>
      </w:pPr>
    </w:lvl>
    <w:lvl w:ilvl="7" w:tplc="46A2039C">
      <w:start w:val="1"/>
      <w:numFmt w:val="lowerLetter"/>
      <w:lvlText w:val="%8."/>
      <w:lvlJc w:val="left"/>
      <w:pPr>
        <w:ind w:left="5760" w:hanging="360"/>
      </w:pPr>
    </w:lvl>
    <w:lvl w:ilvl="8" w:tplc="B02AE00A">
      <w:start w:val="1"/>
      <w:numFmt w:val="lowerRoman"/>
      <w:lvlText w:val="%9."/>
      <w:lvlJc w:val="right"/>
      <w:pPr>
        <w:ind w:left="6480" w:hanging="180"/>
      </w:pPr>
    </w:lvl>
  </w:abstractNum>
  <w:abstractNum w:abstractNumId="19">
    <w:nsid w:val="33D64DED"/>
    <w:multiLevelType w:val="multilevel"/>
    <w:tmpl w:val="C6A05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99A15D7"/>
    <w:multiLevelType w:val="hybridMultilevel"/>
    <w:tmpl w:val="F6BAC728"/>
    <w:lvl w:ilvl="0" w:tplc="EAE86CB0">
      <w:start w:val="1"/>
      <w:numFmt w:val="bullet"/>
      <w:lvlText w:val=""/>
      <w:lvlJc w:val="left"/>
      <w:pPr>
        <w:ind w:left="302" w:hanging="164"/>
      </w:pPr>
      <w:rPr>
        <w:rFonts w:ascii="Symbol" w:hAnsi="Symbol" w:hint="default"/>
        <w:sz w:val="28"/>
        <w:szCs w:val="28"/>
        <w:lang w:val="ru-RU" w:eastAsia="en-US" w:bidi="ar-SA"/>
      </w:rPr>
    </w:lvl>
    <w:lvl w:ilvl="1" w:tplc="2DB274C8">
      <w:start w:val="1"/>
      <w:numFmt w:val="bullet"/>
      <w:lvlText w:val="•"/>
      <w:lvlJc w:val="left"/>
      <w:pPr>
        <w:ind w:left="1272" w:hanging="164"/>
      </w:pPr>
      <w:rPr>
        <w:rFonts w:hint="default"/>
        <w:lang w:val="ru-RU" w:eastAsia="en-US" w:bidi="ar-SA"/>
      </w:rPr>
    </w:lvl>
    <w:lvl w:ilvl="2" w:tplc="C23CF430">
      <w:start w:val="1"/>
      <w:numFmt w:val="bullet"/>
      <w:lvlText w:val="•"/>
      <w:lvlJc w:val="left"/>
      <w:pPr>
        <w:ind w:left="2245" w:hanging="164"/>
      </w:pPr>
      <w:rPr>
        <w:rFonts w:hint="default"/>
        <w:lang w:val="ru-RU" w:eastAsia="en-US" w:bidi="ar-SA"/>
      </w:rPr>
    </w:lvl>
    <w:lvl w:ilvl="3" w:tplc="5C6E6234">
      <w:start w:val="1"/>
      <w:numFmt w:val="bullet"/>
      <w:lvlText w:val="•"/>
      <w:lvlJc w:val="left"/>
      <w:pPr>
        <w:ind w:left="3217" w:hanging="164"/>
      </w:pPr>
      <w:rPr>
        <w:rFonts w:hint="default"/>
        <w:lang w:val="ru-RU" w:eastAsia="en-US" w:bidi="ar-SA"/>
      </w:rPr>
    </w:lvl>
    <w:lvl w:ilvl="4" w:tplc="F146905E">
      <w:start w:val="1"/>
      <w:numFmt w:val="bullet"/>
      <w:lvlText w:val="•"/>
      <w:lvlJc w:val="left"/>
      <w:pPr>
        <w:ind w:left="4190" w:hanging="164"/>
      </w:pPr>
      <w:rPr>
        <w:rFonts w:hint="default"/>
        <w:lang w:val="ru-RU" w:eastAsia="en-US" w:bidi="ar-SA"/>
      </w:rPr>
    </w:lvl>
    <w:lvl w:ilvl="5" w:tplc="ECC4A620">
      <w:start w:val="1"/>
      <w:numFmt w:val="bullet"/>
      <w:lvlText w:val="•"/>
      <w:lvlJc w:val="left"/>
      <w:pPr>
        <w:ind w:left="5163" w:hanging="164"/>
      </w:pPr>
      <w:rPr>
        <w:rFonts w:hint="default"/>
        <w:lang w:val="ru-RU" w:eastAsia="en-US" w:bidi="ar-SA"/>
      </w:rPr>
    </w:lvl>
    <w:lvl w:ilvl="6" w:tplc="B70E3FBC">
      <w:start w:val="1"/>
      <w:numFmt w:val="bullet"/>
      <w:lvlText w:val="•"/>
      <w:lvlJc w:val="left"/>
      <w:pPr>
        <w:ind w:left="6135" w:hanging="164"/>
      </w:pPr>
      <w:rPr>
        <w:rFonts w:hint="default"/>
        <w:lang w:val="ru-RU" w:eastAsia="en-US" w:bidi="ar-SA"/>
      </w:rPr>
    </w:lvl>
    <w:lvl w:ilvl="7" w:tplc="68445EFA">
      <w:start w:val="1"/>
      <w:numFmt w:val="bullet"/>
      <w:lvlText w:val="•"/>
      <w:lvlJc w:val="left"/>
      <w:pPr>
        <w:ind w:left="7108" w:hanging="164"/>
      </w:pPr>
      <w:rPr>
        <w:rFonts w:hint="default"/>
        <w:lang w:val="ru-RU" w:eastAsia="en-US" w:bidi="ar-SA"/>
      </w:rPr>
    </w:lvl>
    <w:lvl w:ilvl="8" w:tplc="05B68F0C">
      <w:start w:val="1"/>
      <w:numFmt w:val="bullet"/>
      <w:lvlText w:val="•"/>
      <w:lvlJc w:val="left"/>
      <w:pPr>
        <w:ind w:left="8081" w:hanging="164"/>
      </w:pPr>
      <w:rPr>
        <w:rFonts w:hint="default"/>
        <w:lang w:val="ru-RU" w:eastAsia="en-US" w:bidi="ar-SA"/>
      </w:rPr>
    </w:lvl>
  </w:abstractNum>
  <w:abstractNum w:abstractNumId="21">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01B18DB"/>
    <w:multiLevelType w:val="hybridMultilevel"/>
    <w:tmpl w:val="9120FECC"/>
    <w:lvl w:ilvl="0" w:tplc="23B069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26">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A5B5764"/>
    <w:multiLevelType w:val="hybridMultilevel"/>
    <w:tmpl w:val="AA0AE2A2"/>
    <w:lvl w:ilvl="0" w:tplc="2376EB38">
      <w:start w:val="1"/>
      <w:numFmt w:val="bullet"/>
      <w:lvlText w:val=""/>
      <w:lvlJc w:val="left"/>
      <w:pPr>
        <w:tabs>
          <w:tab w:val="num" w:pos="2244"/>
        </w:tabs>
        <w:ind w:left="1960" w:firstLine="113"/>
      </w:pPr>
      <w:rPr>
        <w:rFonts w:ascii="Symbol" w:hAnsi="Symbol" w:hint="default"/>
      </w:rPr>
    </w:lvl>
    <w:lvl w:ilvl="1" w:tplc="5D865624">
      <w:start w:val="1"/>
      <w:numFmt w:val="bullet"/>
      <w:lvlText w:val="o"/>
      <w:lvlJc w:val="left"/>
      <w:pPr>
        <w:tabs>
          <w:tab w:val="num" w:pos="1724"/>
        </w:tabs>
        <w:ind w:left="1724" w:hanging="360"/>
      </w:pPr>
      <w:rPr>
        <w:rFonts w:ascii="Courier New" w:hAnsi="Courier New" w:cs="Courier New" w:hint="default"/>
      </w:rPr>
    </w:lvl>
    <w:lvl w:ilvl="2" w:tplc="126280B8">
      <w:start w:val="1"/>
      <w:numFmt w:val="bullet"/>
      <w:lvlText w:val=""/>
      <w:lvlJc w:val="left"/>
      <w:pPr>
        <w:tabs>
          <w:tab w:val="num" w:pos="2444"/>
        </w:tabs>
        <w:ind w:left="2444" w:hanging="360"/>
      </w:pPr>
      <w:rPr>
        <w:rFonts w:ascii="Wingdings" w:hAnsi="Wingdings" w:hint="default"/>
      </w:rPr>
    </w:lvl>
    <w:lvl w:ilvl="3" w:tplc="784EAAE6">
      <w:start w:val="1"/>
      <w:numFmt w:val="bullet"/>
      <w:lvlText w:val=""/>
      <w:lvlJc w:val="left"/>
      <w:pPr>
        <w:tabs>
          <w:tab w:val="num" w:pos="3164"/>
        </w:tabs>
        <w:ind w:left="3164" w:hanging="360"/>
      </w:pPr>
      <w:rPr>
        <w:rFonts w:ascii="Symbol" w:hAnsi="Symbol" w:hint="default"/>
      </w:rPr>
    </w:lvl>
    <w:lvl w:ilvl="4" w:tplc="E30849BA">
      <w:start w:val="1"/>
      <w:numFmt w:val="bullet"/>
      <w:lvlText w:val="o"/>
      <w:lvlJc w:val="left"/>
      <w:pPr>
        <w:tabs>
          <w:tab w:val="num" w:pos="3884"/>
        </w:tabs>
        <w:ind w:left="3884" w:hanging="360"/>
      </w:pPr>
      <w:rPr>
        <w:rFonts w:ascii="Courier New" w:hAnsi="Courier New" w:cs="Courier New" w:hint="default"/>
      </w:rPr>
    </w:lvl>
    <w:lvl w:ilvl="5" w:tplc="B658FCA8">
      <w:start w:val="1"/>
      <w:numFmt w:val="bullet"/>
      <w:lvlText w:val=""/>
      <w:lvlJc w:val="left"/>
      <w:pPr>
        <w:tabs>
          <w:tab w:val="num" w:pos="4604"/>
        </w:tabs>
        <w:ind w:left="4604" w:hanging="360"/>
      </w:pPr>
      <w:rPr>
        <w:rFonts w:ascii="Wingdings" w:hAnsi="Wingdings" w:hint="default"/>
      </w:rPr>
    </w:lvl>
    <w:lvl w:ilvl="6" w:tplc="6F9C2BBE">
      <w:start w:val="1"/>
      <w:numFmt w:val="bullet"/>
      <w:lvlText w:val=""/>
      <w:lvlJc w:val="left"/>
      <w:pPr>
        <w:tabs>
          <w:tab w:val="num" w:pos="5324"/>
        </w:tabs>
        <w:ind w:left="5324" w:hanging="360"/>
      </w:pPr>
      <w:rPr>
        <w:rFonts w:ascii="Symbol" w:hAnsi="Symbol" w:hint="default"/>
      </w:rPr>
    </w:lvl>
    <w:lvl w:ilvl="7" w:tplc="A548324A">
      <w:start w:val="1"/>
      <w:numFmt w:val="bullet"/>
      <w:lvlText w:val="o"/>
      <w:lvlJc w:val="left"/>
      <w:pPr>
        <w:tabs>
          <w:tab w:val="num" w:pos="6044"/>
        </w:tabs>
        <w:ind w:left="6044" w:hanging="360"/>
      </w:pPr>
      <w:rPr>
        <w:rFonts w:ascii="Courier New" w:hAnsi="Courier New" w:cs="Courier New" w:hint="default"/>
      </w:rPr>
    </w:lvl>
    <w:lvl w:ilvl="8" w:tplc="C9287940">
      <w:start w:val="1"/>
      <w:numFmt w:val="bullet"/>
      <w:lvlText w:val=""/>
      <w:lvlJc w:val="left"/>
      <w:pPr>
        <w:tabs>
          <w:tab w:val="num" w:pos="6764"/>
        </w:tabs>
        <w:ind w:left="6764" w:hanging="360"/>
      </w:pPr>
      <w:rPr>
        <w:rFonts w:ascii="Wingdings" w:hAnsi="Wingdings" w:hint="default"/>
      </w:rPr>
    </w:lvl>
  </w:abstractNum>
  <w:abstractNum w:abstractNumId="28">
    <w:nsid w:val="4C6B7660"/>
    <w:multiLevelType w:val="hybridMultilevel"/>
    <w:tmpl w:val="3E500312"/>
    <w:lvl w:ilvl="0" w:tplc="1082C00E">
      <w:start w:val="1"/>
      <w:numFmt w:val="decimal"/>
      <w:lvlText w:val="%1."/>
      <w:lvlJc w:val="left"/>
      <w:pPr>
        <w:ind w:left="1335" w:hanging="975"/>
      </w:pPr>
      <w:rPr>
        <w:rFonts w:hint="default"/>
        <w:b/>
      </w:rPr>
    </w:lvl>
    <w:lvl w:ilvl="1" w:tplc="547435CE">
      <w:start w:val="1"/>
      <w:numFmt w:val="lowerLetter"/>
      <w:lvlText w:val="%2."/>
      <w:lvlJc w:val="left"/>
      <w:pPr>
        <w:ind w:left="1440" w:hanging="360"/>
      </w:pPr>
    </w:lvl>
    <w:lvl w:ilvl="2" w:tplc="802EDA8C">
      <w:start w:val="1"/>
      <w:numFmt w:val="lowerRoman"/>
      <w:lvlText w:val="%3."/>
      <w:lvlJc w:val="right"/>
      <w:pPr>
        <w:ind w:left="2160" w:hanging="180"/>
      </w:pPr>
    </w:lvl>
    <w:lvl w:ilvl="3" w:tplc="D3E829BA">
      <w:start w:val="1"/>
      <w:numFmt w:val="decimal"/>
      <w:lvlText w:val="%4."/>
      <w:lvlJc w:val="left"/>
      <w:pPr>
        <w:ind w:left="2880" w:hanging="360"/>
      </w:pPr>
    </w:lvl>
    <w:lvl w:ilvl="4" w:tplc="141E436C">
      <w:start w:val="1"/>
      <w:numFmt w:val="lowerLetter"/>
      <w:lvlText w:val="%5."/>
      <w:lvlJc w:val="left"/>
      <w:pPr>
        <w:ind w:left="3600" w:hanging="360"/>
      </w:pPr>
    </w:lvl>
    <w:lvl w:ilvl="5" w:tplc="08D087E2">
      <w:start w:val="1"/>
      <w:numFmt w:val="lowerRoman"/>
      <w:lvlText w:val="%6."/>
      <w:lvlJc w:val="right"/>
      <w:pPr>
        <w:ind w:left="4320" w:hanging="180"/>
      </w:pPr>
    </w:lvl>
    <w:lvl w:ilvl="6" w:tplc="5E1CD116">
      <w:start w:val="1"/>
      <w:numFmt w:val="decimal"/>
      <w:lvlText w:val="%7."/>
      <w:lvlJc w:val="left"/>
      <w:pPr>
        <w:ind w:left="5040" w:hanging="360"/>
      </w:pPr>
    </w:lvl>
    <w:lvl w:ilvl="7" w:tplc="E3BC4E8A">
      <w:start w:val="1"/>
      <w:numFmt w:val="lowerLetter"/>
      <w:lvlText w:val="%8."/>
      <w:lvlJc w:val="left"/>
      <w:pPr>
        <w:ind w:left="5760" w:hanging="360"/>
      </w:pPr>
    </w:lvl>
    <w:lvl w:ilvl="8" w:tplc="73340220">
      <w:start w:val="1"/>
      <w:numFmt w:val="lowerRoman"/>
      <w:lvlText w:val="%9."/>
      <w:lvlJc w:val="right"/>
      <w:pPr>
        <w:ind w:left="6480" w:hanging="180"/>
      </w:pPr>
    </w:lvl>
  </w:abstractNum>
  <w:abstractNum w:abstractNumId="29">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30">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508C4025"/>
    <w:multiLevelType w:val="hybridMultilevel"/>
    <w:tmpl w:val="0C4E57D4"/>
    <w:lvl w:ilvl="0" w:tplc="DE309ACC">
      <w:start w:val="1"/>
      <w:numFmt w:val="decimal"/>
      <w:lvlText w:val="%1."/>
      <w:lvlJc w:val="left"/>
      <w:pPr>
        <w:ind w:left="720" w:hanging="360"/>
      </w:pPr>
      <w:rPr>
        <w:rFonts w:hint="default"/>
      </w:rPr>
    </w:lvl>
    <w:lvl w:ilvl="1" w:tplc="FD961FE8">
      <w:start w:val="1"/>
      <w:numFmt w:val="lowerLetter"/>
      <w:lvlText w:val="%2."/>
      <w:lvlJc w:val="left"/>
      <w:pPr>
        <w:ind w:left="1440" w:hanging="360"/>
      </w:pPr>
    </w:lvl>
    <w:lvl w:ilvl="2" w:tplc="925C7DC4">
      <w:start w:val="1"/>
      <w:numFmt w:val="lowerRoman"/>
      <w:lvlText w:val="%3."/>
      <w:lvlJc w:val="right"/>
      <w:pPr>
        <w:ind w:left="2160" w:hanging="180"/>
      </w:pPr>
    </w:lvl>
    <w:lvl w:ilvl="3" w:tplc="65A020D8">
      <w:start w:val="1"/>
      <w:numFmt w:val="decimal"/>
      <w:lvlText w:val="%4."/>
      <w:lvlJc w:val="left"/>
      <w:pPr>
        <w:ind w:left="2880" w:hanging="360"/>
      </w:pPr>
    </w:lvl>
    <w:lvl w:ilvl="4" w:tplc="65F27F30">
      <w:start w:val="1"/>
      <w:numFmt w:val="lowerLetter"/>
      <w:lvlText w:val="%5."/>
      <w:lvlJc w:val="left"/>
      <w:pPr>
        <w:ind w:left="3600" w:hanging="360"/>
      </w:pPr>
    </w:lvl>
    <w:lvl w:ilvl="5" w:tplc="D1CC15F8">
      <w:start w:val="1"/>
      <w:numFmt w:val="lowerRoman"/>
      <w:lvlText w:val="%6."/>
      <w:lvlJc w:val="right"/>
      <w:pPr>
        <w:ind w:left="4320" w:hanging="180"/>
      </w:pPr>
    </w:lvl>
    <w:lvl w:ilvl="6" w:tplc="44EEBBD8">
      <w:start w:val="1"/>
      <w:numFmt w:val="decimal"/>
      <w:lvlText w:val="%7."/>
      <w:lvlJc w:val="left"/>
      <w:pPr>
        <w:ind w:left="5040" w:hanging="360"/>
      </w:pPr>
    </w:lvl>
    <w:lvl w:ilvl="7" w:tplc="EB1C4256">
      <w:start w:val="1"/>
      <w:numFmt w:val="lowerLetter"/>
      <w:lvlText w:val="%8."/>
      <w:lvlJc w:val="left"/>
      <w:pPr>
        <w:ind w:left="5760" w:hanging="360"/>
      </w:pPr>
    </w:lvl>
    <w:lvl w:ilvl="8" w:tplc="5E6A5EE4">
      <w:start w:val="1"/>
      <w:numFmt w:val="lowerRoman"/>
      <w:lvlText w:val="%9."/>
      <w:lvlJc w:val="right"/>
      <w:pPr>
        <w:ind w:left="6480" w:hanging="180"/>
      </w:pPr>
    </w:lvl>
  </w:abstractNum>
  <w:abstractNum w:abstractNumId="32">
    <w:nsid w:val="53274932"/>
    <w:multiLevelType w:val="multilevel"/>
    <w:tmpl w:val="417A4650"/>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sz w:val="26"/>
        <w:szCs w:val="26"/>
        <w:lang w:val="ru-RU" w:eastAsia="en-US" w:bidi="ar-SA"/>
      </w:rPr>
    </w:lvl>
    <w:lvl w:ilvl="3">
      <w:start w:val="1"/>
      <w:numFmt w:val="bullet"/>
      <w:lvlText w:val="•"/>
      <w:lvlJc w:val="left"/>
      <w:pPr>
        <w:ind w:left="4788" w:hanging="711"/>
      </w:pPr>
      <w:rPr>
        <w:rFonts w:hint="default"/>
        <w:lang w:val="ru-RU" w:eastAsia="en-US" w:bidi="ar-SA"/>
      </w:rPr>
    </w:lvl>
    <w:lvl w:ilvl="4">
      <w:start w:val="1"/>
      <w:numFmt w:val="bullet"/>
      <w:lvlText w:val="•"/>
      <w:lvlJc w:val="left"/>
      <w:pPr>
        <w:ind w:left="5682" w:hanging="711"/>
      </w:pPr>
      <w:rPr>
        <w:rFonts w:hint="default"/>
        <w:lang w:val="ru-RU" w:eastAsia="en-US" w:bidi="ar-SA"/>
      </w:rPr>
    </w:lvl>
    <w:lvl w:ilvl="5">
      <w:start w:val="1"/>
      <w:numFmt w:val="bullet"/>
      <w:lvlText w:val="•"/>
      <w:lvlJc w:val="left"/>
      <w:pPr>
        <w:ind w:left="6576" w:hanging="711"/>
      </w:pPr>
      <w:rPr>
        <w:rFonts w:hint="default"/>
        <w:lang w:val="ru-RU" w:eastAsia="en-US" w:bidi="ar-SA"/>
      </w:rPr>
    </w:lvl>
    <w:lvl w:ilvl="6">
      <w:start w:val="1"/>
      <w:numFmt w:val="bullet"/>
      <w:lvlText w:val="•"/>
      <w:lvlJc w:val="left"/>
      <w:pPr>
        <w:ind w:left="7470" w:hanging="711"/>
      </w:pPr>
      <w:rPr>
        <w:rFonts w:hint="default"/>
        <w:lang w:val="ru-RU" w:eastAsia="en-US" w:bidi="ar-SA"/>
      </w:rPr>
    </w:lvl>
    <w:lvl w:ilvl="7">
      <w:start w:val="1"/>
      <w:numFmt w:val="bullet"/>
      <w:lvlText w:val="•"/>
      <w:lvlJc w:val="left"/>
      <w:pPr>
        <w:ind w:left="8364" w:hanging="711"/>
      </w:pPr>
      <w:rPr>
        <w:rFonts w:hint="default"/>
        <w:lang w:val="ru-RU" w:eastAsia="en-US" w:bidi="ar-SA"/>
      </w:rPr>
    </w:lvl>
    <w:lvl w:ilvl="8">
      <w:start w:val="1"/>
      <w:numFmt w:val="bullet"/>
      <w:lvlText w:val="•"/>
      <w:lvlJc w:val="left"/>
      <w:pPr>
        <w:ind w:left="9258" w:hanging="711"/>
      </w:pPr>
      <w:rPr>
        <w:rFonts w:hint="default"/>
        <w:lang w:val="ru-RU" w:eastAsia="en-US" w:bidi="ar-SA"/>
      </w:rPr>
    </w:lvl>
  </w:abstractNum>
  <w:abstractNum w:abstractNumId="33">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4B27EB"/>
    <w:multiLevelType w:val="hybridMultilevel"/>
    <w:tmpl w:val="3C50236C"/>
    <w:lvl w:ilvl="0" w:tplc="48F0A32A">
      <w:start w:val="1"/>
      <w:numFmt w:val="bullet"/>
      <w:lvlText w:val=""/>
      <w:lvlJc w:val="left"/>
      <w:pPr>
        <w:ind w:left="2771" w:hanging="360"/>
      </w:pPr>
      <w:rPr>
        <w:rFonts w:ascii="Symbol" w:hAnsi="Symbol" w:hint="default"/>
      </w:rPr>
    </w:lvl>
    <w:lvl w:ilvl="1" w:tplc="2DA20FC0">
      <w:start w:val="1"/>
      <w:numFmt w:val="bullet"/>
      <w:lvlText w:val="o"/>
      <w:lvlJc w:val="left"/>
      <w:pPr>
        <w:ind w:left="3491" w:hanging="360"/>
      </w:pPr>
      <w:rPr>
        <w:rFonts w:ascii="Courier New" w:hAnsi="Courier New" w:cs="Courier New" w:hint="default"/>
      </w:rPr>
    </w:lvl>
    <w:lvl w:ilvl="2" w:tplc="96E42F62">
      <w:start w:val="1"/>
      <w:numFmt w:val="bullet"/>
      <w:lvlText w:val=""/>
      <w:lvlJc w:val="left"/>
      <w:pPr>
        <w:ind w:left="4211" w:hanging="360"/>
      </w:pPr>
      <w:rPr>
        <w:rFonts w:ascii="Wingdings" w:hAnsi="Wingdings" w:hint="default"/>
      </w:rPr>
    </w:lvl>
    <w:lvl w:ilvl="3" w:tplc="41BC32D0">
      <w:start w:val="1"/>
      <w:numFmt w:val="bullet"/>
      <w:lvlText w:val=""/>
      <w:lvlJc w:val="left"/>
      <w:pPr>
        <w:ind w:left="4931" w:hanging="360"/>
      </w:pPr>
      <w:rPr>
        <w:rFonts w:ascii="Symbol" w:hAnsi="Symbol" w:hint="default"/>
      </w:rPr>
    </w:lvl>
    <w:lvl w:ilvl="4" w:tplc="B04244B8">
      <w:start w:val="1"/>
      <w:numFmt w:val="bullet"/>
      <w:lvlText w:val="o"/>
      <w:lvlJc w:val="left"/>
      <w:pPr>
        <w:ind w:left="5651" w:hanging="360"/>
      </w:pPr>
      <w:rPr>
        <w:rFonts w:ascii="Courier New" w:hAnsi="Courier New" w:cs="Courier New" w:hint="default"/>
      </w:rPr>
    </w:lvl>
    <w:lvl w:ilvl="5" w:tplc="D1D67888">
      <w:start w:val="1"/>
      <w:numFmt w:val="bullet"/>
      <w:lvlText w:val=""/>
      <w:lvlJc w:val="left"/>
      <w:pPr>
        <w:ind w:left="6371" w:hanging="360"/>
      </w:pPr>
      <w:rPr>
        <w:rFonts w:ascii="Wingdings" w:hAnsi="Wingdings" w:hint="default"/>
      </w:rPr>
    </w:lvl>
    <w:lvl w:ilvl="6" w:tplc="59B4C8C8">
      <w:start w:val="1"/>
      <w:numFmt w:val="bullet"/>
      <w:lvlText w:val=""/>
      <w:lvlJc w:val="left"/>
      <w:pPr>
        <w:ind w:left="7091" w:hanging="360"/>
      </w:pPr>
      <w:rPr>
        <w:rFonts w:ascii="Symbol" w:hAnsi="Symbol" w:hint="default"/>
      </w:rPr>
    </w:lvl>
    <w:lvl w:ilvl="7" w:tplc="180A7E8C">
      <w:start w:val="1"/>
      <w:numFmt w:val="bullet"/>
      <w:lvlText w:val="o"/>
      <w:lvlJc w:val="left"/>
      <w:pPr>
        <w:ind w:left="7811" w:hanging="360"/>
      </w:pPr>
      <w:rPr>
        <w:rFonts w:ascii="Courier New" w:hAnsi="Courier New" w:cs="Courier New" w:hint="default"/>
      </w:rPr>
    </w:lvl>
    <w:lvl w:ilvl="8" w:tplc="65A4A36C">
      <w:start w:val="1"/>
      <w:numFmt w:val="bullet"/>
      <w:lvlText w:val=""/>
      <w:lvlJc w:val="left"/>
      <w:pPr>
        <w:ind w:left="8531" w:hanging="360"/>
      </w:pPr>
      <w:rPr>
        <w:rFonts w:ascii="Wingdings" w:hAnsi="Wingdings" w:hint="default"/>
      </w:rPr>
    </w:lvl>
  </w:abstractNum>
  <w:abstractNum w:abstractNumId="36">
    <w:nsid w:val="5EA81C7A"/>
    <w:multiLevelType w:val="hybridMultilevel"/>
    <w:tmpl w:val="53ECF5EA"/>
    <w:lvl w:ilvl="0" w:tplc="092C15E2">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1264C84"/>
    <w:multiLevelType w:val="hybridMultilevel"/>
    <w:tmpl w:val="69E05238"/>
    <w:lvl w:ilvl="0" w:tplc="81BA57B6">
      <w:start w:val="1"/>
      <w:numFmt w:val="bullet"/>
      <w:lvlText w:val=""/>
      <w:lvlJc w:val="left"/>
      <w:pPr>
        <w:ind w:left="1429" w:hanging="360"/>
      </w:pPr>
      <w:rPr>
        <w:rFonts w:ascii="Symbol" w:hAnsi="Symbol" w:hint="default"/>
      </w:rPr>
    </w:lvl>
    <w:lvl w:ilvl="1" w:tplc="5EE8431E">
      <w:start w:val="1"/>
      <w:numFmt w:val="bullet"/>
      <w:lvlText w:val="o"/>
      <w:lvlJc w:val="left"/>
      <w:pPr>
        <w:ind w:left="2149" w:hanging="360"/>
      </w:pPr>
      <w:rPr>
        <w:rFonts w:ascii="Courier New" w:hAnsi="Courier New" w:cs="Courier New" w:hint="default"/>
      </w:rPr>
    </w:lvl>
    <w:lvl w:ilvl="2" w:tplc="305217D4">
      <w:start w:val="1"/>
      <w:numFmt w:val="bullet"/>
      <w:lvlText w:val=""/>
      <w:lvlJc w:val="left"/>
      <w:pPr>
        <w:ind w:left="2869" w:hanging="360"/>
      </w:pPr>
      <w:rPr>
        <w:rFonts w:ascii="Wingdings" w:hAnsi="Wingdings" w:hint="default"/>
      </w:rPr>
    </w:lvl>
    <w:lvl w:ilvl="3" w:tplc="8AD487AC">
      <w:start w:val="1"/>
      <w:numFmt w:val="bullet"/>
      <w:lvlText w:val=""/>
      <w:lvlJc w:val="left"/>
      <w:pPr>
        <w:ind w:left="3589" w:hanging="360"/>
      </w:pPr>
      <w:rPr>
        <w:rFonts w:ascii="Symbol" w:hAnsi="Symbol" w:hint="default"/>
      </w:rPr>
    </w:lvl>
    <w:lvl w:ilvl="4" w:tplc="44FE17A2">
      <w:start w:val="1"/>
      <w:numFmt w:val="bullet"/>
      <w:lvlText w:val="o"/>
      <w:lvlJc w:val="left"/>
      <w:pPr>
        <w:ind w:left="4309" w:hanging="360"/>
      </w:pPr>
      <w:rPr>
        <w:rFonts w:ascii="Courier New" w:hAnsi="Courier New" w:cs="Courier New" w:hint="default"/>
      </w:rPr>
    </w:lvl>
    <w:lvl w:ilvl="5" w:tplc="EBA0E124">
      <w:start w:val="1"/>
      <w:numFmt w:val="bullet"/>
      <w:lvlText w:val=""/>
      <w:lvlJc w:val="left"/>
      <w:pPr>
        <w:ind w:left="5029" w:hanging="360"/>
      </w:pPr>
      <w:rPr>
        <w:rFonts w:ascii="Wingdings" w:hAnsi="Wingdings" w:hint="default"/>
      </w:rPr>
    </w:lvl>
    <w:lvl w:ilvl="6" w:tplc="ABB6F536">
      <w:start w:val="1"/>
      <w:numFmt w:val="bullet"/>
      <w:lvlText w:val=""/>
      <w:lvlJc w:val="left"/>
      <w:pPr>
        <w:ind w:left="5749" w:hanging="360"/>
      </w:pPr>
      <w:rPr>
        <w:rFonts w:ascii="Symbol" w:hAnsi="Symbol" w:hint="default"/>
      </w:rPr>
    </w:lvl>
    <w:lvl w:ilvl="7" w:tplc="AE5C9336">
      <w:start w:val="1"/>
      <w:numFmt w:val="bullet"/>
      <w:lvlText w:val="o"/>
      <w:lvlJc w:val="left"/>
      <w:pPr>
        <w:ind w:left="6469" w:hanging="360"/>
      </w:pPr>
      <w:rPr>
        <w:rFonts w:ascii="Courier New" w:hAnsi="Courier New" w:cs="Courier New" w:hint="default"/>
      </w:rPr>
    </w:lvl>
    <w:lvl w:ilvl="8" w:tplc="01243252">
      <w:start w:val="1"/>
      <w:numFmt w:val="bullet"/>
      <w:lvlText w:val=""/>
      <w:lvlJc w:val="left"/>
      <w:pPr>
        <w:ind w:left="7189" w:hanging="360"/>
      </w:pPr>
      <w:rPr>
        <w:rFonts w:ascii="Wingdings" w:hAnsi="Wingdings" w:hint="default"/>
      </w:rPr>
    </w:lvl>
  </w:abstractNum>
  <w:abstractNum w:abstractNumId="38">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41538FB"/>
    <w:multiLevelType w:val="hybridMultilevel"/>
    <w:tmpl w:val="7568A54E"/>
    <w:lvl w:ilvl="0" w:tplc="18DAA8BC">
      <w:start w:val="2"/>
      <w:numFmt w:val="decimal"/>
      <w:lvlText w:val="%1."/>
      <w:lvlJc w:val="left"/>
      <w:pPr>
        <w:ind w:left="720" w:hanging="360"/>
      </w:pPr>
      <w:rPr>
        <w:rFonts w:cs="Times New Roman" w:hint="default"/>
      </w:rPr>
    </w:lvl>
    <w:lvl w:ilvl="1" w:tplc="DDFC94CC">
      <w:start w:val="1"/>
      <w:numFmt w:val="lowerLetter"/>
      <w:lvlText w:val="%2."/>
      <w:lvlJc w:val="left"/>
      <w:pPr>
        <w:ind w:left="1440" w:hanging="360"/>
      </w:pPr>
    </w:lvl>
    <w:lvl w:ilvl="2" w:tplc="F8B030FA">
      <w:start w:val="1"/>
      <w:numFmt w:val="lowerRoman"/>
      <w:lvlText w:val="%3."/>
      <w:lvlJc w:val="right"/>
      <w:pPr>
        <w:ind w:left="2160" w:hanging="180"/>
      </w:pPr>
    </w:lvl>
    <w:lvl w:ilvl="3" w:tplc="5456DB80">
      <w:start w:val="1"/>
      <w:numFmt w:val="decimal"/>
      <w:lvlText w:val="%4."/>
      <w:lvlJc w:val="left"/>
      <w:pPr>
        <w:ind w:left="2880" w:hanging="360"/>
      </w:pPr>
    </w:lvl>
    <w:lvl w:ilvl="4" w:tplc="784C9060">
      <w:start w:val="1"/>
      <w:numFmt w:val="lowerLetter"/>
      <w:lvlText w:val="%5."/>
      <w:lvlJc w:val="left"/>
      <w:pPr>
        <w:ind w:left="3600" w:hanging="360"/>
      </w:pPr>
    </w:lvl>
    <w:lvl w:ilvl="5" w:tplc="454609AC">
      <w:start w:val="1"/>
      <w:numFmt w:val="lowerRoman"/>
      <w:lvlText w:val="%6."/>
      <w:lvlJc w:val="right"/>
      <w:pPr>
        <w:ind w:left="4320" w:hanging="180"/>
      </w:pPr>
    </w:lvl>
    <w:lvl w:ilvl="6" w:tplc="90208E22">
      <w:start w:val="1"/>
      <w:numFmt w:val="decimal"/>
      <w:lvlText w:val="%7."/>
      <w:lvlJc w:val="left"/>
      <w:pPr>
        <w:ind w:left="5040" w:hanging="360"/>
      </w:pPr>
    </w:lvl>
    <w:lvl w:ilvl="7" w:tplc="538A2F26">
      <w:start w:val="1"/>
      <w:numFmt w:val="lowerLetter"/>
      <w:lvlText w:val="%8."/>
      <w:lvlJc w:val="left"/>
      <w:pPr>
        <w:ind w:left="5760" w:hanging="360"/>
      </w:pPr>
    </w:lvl>
    <w:lvl w:ilvl="8" w:tplc="0E482B78">
      <w:start w:val="1"/>
      <w:numFmt w:val="lowerRoman"/>
      <w:lvlText w:val="%9."/>
      <w:lvlJc w:val="right"/>
      <w:pPr>
        <w:ind w:left="6480" w:hanging="180"/>
      </w:pPr>
    </w:lvl>
  </w:abstractNum>
  <w:abstractNum w:abstractNumId="41">
    <w:nsid w:val="674E6242"/>
    <w:multiLevelType w:val="hybridMultilevel"/>
    <w:tmpl w:val="9DBC9E30"/>
    <w:lvl w:ilvl="0" w:tplc="33547A2A">
      <w:start w:val="1"/>
      <w:numFmt w:val="bullet"/>
      <w:lvlText w:val="-"/>
      <w:lvlJc w:val="left"/>
      <w:pPr>
        <w:ind w:left="1429" w:hanging="360"/>
      </w:pPr>
      <w:rPr>
        <w:rFonts w:ascii="Times New Roman" w:eastAsia="Times New Roman" w:hAnsi="Times New Roman" w:cs="Times New Roman" w:hint="default"/>
        <w:sz w:val="26"/>
        <w:szCs w:val="26"/>
        <w:lang w:val="ru-RU" w:eastAsia="en-US" w:bidi="ar-SA"/>
      </w:rPr>
    </w:lvl>
    <w:lvl w:ilvl="1" w:tplc="0D1A17E6">
      <w:start w:val="1"/>
      <w:numFmt w:val="bullet"/>
      <w:lvlText w:val="o"/>
      <w:lvlJc w:val="left"/>
      <w:pPr>
        <w:ind w:left="2149" w:hanging="360"/>
      </w:pPr>
      <w:rPr>
        <w:rFonts w:ascii="Courier New" w:hAnsi="Courier New" w:cs="Courier New" w:hint="default"/>
      </w:rPr>
    </w:lvl>
    <w:lvl w:ilvl="2" w:tplc="56A08F14">
      <w:start w:val="1"/>
      <w:numFmt w:val="bullet"/>
      <w:lvlText w:val=""/>
      <w:lvlJc w:val="left"/>
      <w:pPr>
        <w:ind w:left="2869" w:hanging="360"/>
      </w:pPr>
      <w:rPr>
        <w:rFonts w:ascii="Wingdings" w:hAnsi="Wingdings" w:hint="default"/>
      </w:rPr>
    </w:lvl>
    <w:lvl w:ilvl="3" w:tplc="70841220">
      <w:start w:val="1"/>
      <w:numFmt w:val="bullet"/>
      <w:lvlText w:val=""/>
      <w:lvlJc w:val="left"/>
      <w:pPr>
        <w:ind w:left="3589" w:hanging="360"/>
      </w:pPr>
      <w:rPr>
        <w:rFonts w:ascii="Symbol" w:hAnsi="Symbol" w:hint="default"/>
      </w:rPr>
    </w:lvl>
    <w:lvl w:ilvl="4" w:tplc="DBE20F6C">
      <w:start w:val="1"/>
      <w:numFmt w:val="bullet"/>
      <w:lvlText w:val="o"/>
      <w:lvlJc w:val="left"/>
      <w:pPr>
        <w:ind w:left="4309" w:hanging="360"/>
      </w:pPr>
      <w:rPr>
        <w:rFonts w:ascii="Courier New" w:hAnsi="Courier New" w:cs="Courier New" w:hint="default"/>
      </w:rPr>
    </w:lvl>
    <w:lvl w:ilvl="5" w:tplc="FC1C8998">
      <w:start w:val="1"/>
      <w:numFmt w:val="bullet"/>
      <w:lvlText w:val=""/>
      <w:lvlJc w:val="left"/>
      <w:pPr>
        <w:ind w:left="5029" w:hanging="360"/>
      </w:pPr>
      <w:rPr>
        <w:rFonts w:ascii="Wingdings" w:hAnsi="Wingdings" w:hint="default"/>
      </w:rPr>
    </w:lvl>
    <w:lvl w:ilvl="6" w:tplc="2F5ADFAA">
      <w:start w:val="1"/>
      <w:numFmt w:val="bullet"/>
      <w:lvlText w:val=""/>
      <w:lvlJc w:val="left"/>
      <w:pPr>
        <w:ind w:left="5749" w:hanging="360"/>
      </w:pPr>
      <w:rPr>
        <w:rFonts w:ascii="Symbol" w:hAnsi="Symbol" w:hint="default"/>
      </w:rPr>
    </w:lvl>
    <w:lvl w:ilvl="7" w:tplc="02AA9D6A">
      <w:start w:val="1"/>
      <w:numFmt w:val="bullet"/>
      <w:lvlText w:val="o"/>
      <w:lvlJc w:val="left"/>
      <w:pPr>
        <w:ind w:left="6469" w:hanging="360"/>
      </w:pPr>
      <w:rPr>
        <w:rFonts w:ascii="Courier New" w:hAnsi="Courier New" w:cs="Courier New" w:hint="default"/>
      </w:rPr>
    </w:lvl>
    <w:lvl w:ilvl="8" w:tplc="7AB035F8">
      <w:start w:val="1"/>
      <w:numFmt w:val="bullet"/>
      <w:lvlText w:val=""/>
      <w:lvlJc w:val="left"/>
      <w:pPr>
        <w:ind w:left="7189" w:hanging="360"/>
      </w:pPr>
      <w:rPr>
        <w:rFonts w:ascii="Wingdings" w:hAnsi="Wingdings" w:hint="default"/>
      </w:rPr>
    </w:lvl>
  </w:abstractNum>
  <w:abstractNum w:abstractNumId="42">
    <w:nsid w:val="6CC8072C"/>
    <w:multiLevelType w:val="hybridMultilevel"/>
    <w:tmpl w:val="88A0DC5A"/>
    <w:lvl w:ilvl="0" w:tplc="80F2435A">
      <w:start w:val="1"/>
      <w:numFmt w:val="bullet"/>
      <w:lvlText w:val=""/>
      <w:lvlJc w:val="left"/>
      <w:pPr>
        <w:tabs>
          <w:tab w:val="num" w:pos="2244"/>
        </w:tabs>
        <w:ind w:left="1960" w:firstLine="113"/>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43">
    <w:nsid w:val="708572F7"/>
    <w:multiLevelType w:val="hybridMultilevel"/>
    <w:tmpl w:val="9752ABB0"/>
    <w:lvl w:ilvl="0" w:tplc="F0DA7302">
      <w:start w:val="1"/>
      <w:numFmt w:val="bullet"/>
      <w:lvlText w:val=""/>
      <w:lvlJc w:val="left"/>
      <w:pPr>
        <w:tabs>
          <w:tab w:val="num" w:pos="567"/>
        </w:tabs>
        <w:ind w:left="567" w:hanging="567"/>
      </w:pPr>
      <w:rPr>
        <w:rFonts w:ascii="Symbol" w:hAnsi="Symbol" w:cs="Symbol" w:hint="default"/>
      </w:rPr>
    </w:lvl>
    <w:lvl w:ilvl="1" w:tplc="9BE29C44">
      <w:start w:val="1"/>
      <w:numFmt w:val="decimal"/>
      <w:lvlText w:val="%2."/>
      <w:lvlJc w:val="left"/>
      <w:pPr>
        <w:tabs>
          <w:tab w:val="num" w:pos="1080"/>
        </w:tabs>
        <w:ind w:left="1080" w:hanging="360"/>
      </w:pPr>
      <w:rPr>
        <w:color w:val="auto"/>
      </w:rPr>
    </w:lvl>
    <w:lvl w:ilvl="2" w:tplc="48880170">
      <w:start w:val="1"/>
      <w:numFmt w:val="decimal"/>
      <w:lvlText w:val="%3."/>
      <w:lvlJc w:val="left"/>
      <w:pPr>
        <w:tabs>
          <w:tab w:val="num" w:pos="1440"/>
        </w:tabs>
        <w:ind w:left="1440" w:hanging="360"/>
      </w:pPr>
    </w:lvl>
    <w:lvl w:ilvl="3" w:tplc="9240047A">
      <w:start w:val="1"/>
      <w:numFmt w:val="decimal"/>
      <w:lvlText w:val="%4."/>
      <w:lvlJc w:val="left"/>
      <w:pPr>
        <w:tabs>
          <w:tab w:val="num" w:pos="1800"/>
        </w:tabs>
        <w:ind w:left="1800" w:hanging="360"/>
      </w:pPr>
    </w:lvl>
    <w:lvl w:ilvl="4" w:tplc="26EC9B92">
      <w:start w:val="1"/>
      <w:numFmt w:val="decimal"/>
      <w:lvlText w:val="%5."/>
      <w:lvlJc w:val="left"/>
      <w:pPr>
        <w:tabs>
          <w:tab w:val="num" w:pos="2160"/>
        </w:tabs>
        <w:ind w:left="2160" w:hanging="360"/>
      </w:pPr>
    </w:lvl>
    <w:lvl w:ilvl="5" w:tplc="C61231E0">
      <w:start w:val="1"/>
      <w:numFmt w:val="decimal"/>
      <w:lvlText w:val="%6."/>
      <w:lvlJc w:val="left"/>
      <w:pPr>
        <w:tabs>
          <w:tab w:val="num" w:pos="2520"/>
        </w:tabs>
        <w:ind w:left="2520" w:hanging="360"/>
      </w:pPr>
    </w:lvl>
    <w:lvl w:ilvl="6" w:tplc="E618BB10">
      <w:start w:val="1"/>
      <w:numFmt w:val="decimal"/>
      <w:lvlText w:val="%7."/>
      <w:lvlJc w:val="left"/>
      <w:pPr>
        <w:tabs>
          <w:tab w:val="num" w:pos="2880"/>
        </w:tabs>
        <w:ind w:left="2880" w:hanging="360"/>
      </w:pPr>
    </w:lvl>
    <w:lvl w:ilvl="7" w:tplc="C5F6EF7E">
      <w:start w:val="1"/>
      <w:numFmt w:val="decimal"/>
      <w:lvlText w:val="%8."/>
      <w:lvlJc w:val="left"/>
      <w:pPr>
        <w:tabs>
          <w:tab w:val="num" w:pos="3240"/>
        </w:tabs>
        <w:ind w:left="3240" w:hanging="360"/>
      </w:pPr>
    </w:lvl>
    <w:lvl w:ilvl="8" w:tplc="52A27A68">
      <w:start w:val="1"/>
      <w:numFmt w:val="decimal"/>
      <w:lvlText w:val="%9."/>
      <w:lvlJc w:val="left"/>
      <w:pPr>
        <w:tabs>
          <w:tab w:val="num" w:pos="3600"/>
        </w:tabs>
        <w:ind w:left="3600" w:hanging="360"/>
      </w:pPr>
    </w:lvl>
  </w:abstractNum>
  <w:abstractNum w:abstractNumId="44">
    <w:nsid w:val="7224237F"/>
    <w:multiLevelType w:val="hybridMultilevel"/>
    <w:tmpl w:val="C9D692E4"/>
    <w:lvl w:ilvl="0" w:tplc="80F2435A">
      <w:start w:val="1"/>
      <w:numFmt w:val="bullet"/>
      <w:lvlText w:val=""/>
      <w:lvlJc w:val="left"/>
      <w:pPr>
        <w:tabs>
          <w:tab w:val="num" w:pos="1960"/>
        </w:tabs>
        <w:ind w:left="1676"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53C5A84"/>
    <w:multiLevelType w:val="multilevel"/>
    <w:tmpl w:val="D09A2D02"/>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sz w:val="26"/>
        <w:szCs w:val="26"/>
        <w:lang w:val="ru-RU" w:eastAsia="en-US" w:bidi="ar-SA"/>
      </w:rPr>
    </w:lvl>
    <w:lvl w:ilvl="3">
      <w:start w:val="1"/>
      <w:numFmt w:val="bullet"/>
      <w:lvlText w:val="•"/>
      <w:lvlJc w:val="left"/>
      <w:pPr>
        <w:ind w:left="4419" w:hanging="711"/>
      </w:pPr>
      <w:rPr>
        <w:rFonts w:hint="default"/>
        <w:lang w:val="ru-RU" w:eastAsia="en-US" w:bidi="ar-SA"/>
      </w:rPr>
    </w:lvl>
    <w:lvl w:ilvl="4">
      <w:start w:val="1"/>
      <w:numFmt w:val="bullet"/>
      <w:lvlText w:val="•"/>
      <w:lvlJc w:val="left"/>
      <w:pPr>
        <w:ind w:left="5366" w:hanging="711"/>
      </w:pPr>
      <w:rPr>
        <w:rFonts w:hint="default"/>
        <w:lang w:val="ru-RU" w:eastAsia="en-US" w:bidi="ar-SA"/>
      </w:rPr>
    </w:lvl>
    <w:lvl w:ilvl="5">
      <w:start w:val="1"/>
      <w:numFmt w:val="bullet"/>
      <w:lvlText w:val="•"/>
      <w:lvlJc w:val="left"/>
      <w:pPr>
        <w:ind w:left="6313" w:hanging="711"/>
      </w:pPr>
      <w:rPr>
        <w:rFonts w:hint="default"/>
        <w:lang w:val="ru-RU" w:eastAsia="en-US" w:bidi="ar-SA"/>
      </w:rPr>
    </w:lvl>
    <w:lvl w:ilvl="6">
      <w:start w:val="1"/>
      <w:numFmt w:val="bullet"/>
      <w:lvlText w:val="•"/>
      <w:lvlJc w:val="left"/>
      <w:pPr>
        <w:ind w:left="7259" w:hanging="711"/>
      </w:pPr>
      <w:rPr>
        <w:rFonts w:hint="default"/>
        <w:lang w:val="ru-RU" w:eastAsia="en-US" w:bidi="ar-SA"/>
      </w:rPr>
    </w:lvl>
    <w:lvl w:ilvl="7">
      <w:start w:val="1"/>
      <w:numFmt w:val="bullet"/>
      <w:lvlText w:val="•"/>
      <w:lvlJc w:val="left"/>
      <w:pPr>
        <w:ind w:left="8206" w:hanging="711"/>
      </w:pPr>
      <w:rPr>
        <w:rFonts w:hint="default"/>
        <w:lang w:val="ru-RU" w:eastAsia="en-US" w:bidi="ar-SA"/>
      </w:rPr>
    </w:lvl>
    <w:lvl w:ilvl="8">
      <w:start w:val="1"/>
      <w:numFmt w:val="bullet"/>
      <w:lvlText w:val="•"/>
      <w:lvlJc w:val="left"/>
      <w:pPr>
        <w:ind w:left="9153" w:hanging="711"/>
      </w:pPr>
      <w:rPr>
        <w:rFonts w:hint="default"/>
        <w:lang w:val="ru-RU" w:eastAsia="en-US" w:bidi="ar-SA"/>
      </w:rPr>
    </w:lvl>
  </w:abstractNum>
  <w:abstractNum w:abstractNumId="46">
    <w:nsid w:val="763929CC"/>
    <w:multiLevelType w:val="hybridMultilevel"/>
    <w:tmpl w:val="79D2CF52"/>
    <w:lvl w:ilvl="0" w:tplc="F2B4688E">
      <w:start w:val="1"/>
      <w:numFmt w:val="decimal"/>
      <w:lvlText w:val="%1."/>
      <w:lvlJc w:val="left"/>
      <w:pPr>
        <w:ind w:left="720" w:hanging="360"/>
      </w:pPr>
    </w:lvl>
    <w:lvl w:ilvl="1" w:tplc="9E40A082">
      <w:start w:val="1"/>
      <w:numFmt w:val="lowerLetter"/>
      <w:lvlText w:val="%2."/>
      <w:lvlJc w:val="left"/>
      <w:pPr>
        <w:ind w:left="1440" w:hanging="360"/>
      </w:pPr>
    </w:lvl>
    <w:lvl w:ilvl="2" w:tplc="331876F6">
      <w:start w:val="1"/>
      <w:numFmt w:val="lowerRoman"/>
      <w:lvlText w:val="%3."/>
      <w:lvlJc w:val="right"/>
      <w:pPr>
        <w:ind w:left="2160" w:hanging="180"/>
      </w:pPr>
    </w:lvl>
    <w:lvl w:ilvl="3" w:tplc="18BE8848">
      <w:start w:val="1"/>
      <w:numFmt w:val="decimal"/>
      <w:lvlText w:val="%4."/>
      <w:lvlJc w:val="left"/>
      <w:pPr>
        <w:ind w:left="2880" w:hanging="360"/>
      </w:pPr>
    </w:lvl>
    <w:lvl w:ilvl="4" w:tplc="A4BEA340">
      <w:start w:val="1"/>
      <w:numFmt w:val="lowerLetter"/>
      <w:lvlText w:val="%5."/>
      <w:lvlJc w:val="left"/>
      <w:pPr>
        <w:ind w:left="3600" w:hanging="360"/>
      </w:pPr>
    </w:lvl>
    <w:lvl w:ilvl="5" w:tplc="547EEB8C">
      <w:start w:val="1"/>
      <w:numFmt w:val="lowerRoman"/>
      <w:lvlText w:val="%6."/>
      <w:lvlJc w:val="right"/>
      <w:pPr>
        <w:ind w:left="4320" w:hanging="180"/>
      </w:pPr>
    </w:lvl>
    <w:lvl w:ilvl="6" w:tplc="07AE1518">
      <w:start w:val="1"/>
      <w:numFmt w:val="decimal"/>
      <w:lvlText w:val="%7."/>
      <w:lvlJc w:val="left"/>
      <w:pPr>
        <w:ind w:left="5040" w:hanging="360"/>
      </w:pPr>
    </w:lvl>
    <w:lvl w:ilvl="7" w:tplc="A9A010B0">
      <w:start w:val="1"/>
      <w:numFmt w:val="lowerLetter"/>
      <w:lvlText w:val="%8."/>
      <w:lvlJc w:val="left"/>
      <w:pPr>
        <w:ind w:left="5760" w:hanging="360"/>
      </w:pPr>
    </w:lvl>
    <w:lvl w:ilvl="8" w:tplc="6B80708E">
      <w:start w:val="1"/>
      <w:numFmt w:val="lowerRoman"/>
      <w:lvlText w:val="%9."/>
      <w:lvlJc w:val="right"/>
      <w:pPr>
        <w:ind w:left="6480" w:hanging="180"/>
      </w:pPr>
    </w:lvl>
  </w:abstractNum>
  <w:abstractNum w:abstractNumId="47">
    <w:nsid w:val="77070B54"/>
    <w:multiLevelType w:val="hybridMultilevel"/>
    <w:tmpl w:val="716A5AC6"/>
    <w:lvl w:ilvl="0" w:tplc="B5FC0D30">
      <w:start w:val="1"/>
      <w:numFmt w:val="decimal"/>
      <w:lvlText w:val="%1."/>
      <w:lvlJc w:val="left"/>
      <w:pPr>
        <w:ind w:left="720" w:hanging="360"/>
      </w:pPr>
    </w:lvl>
    <w:lvl w:ilvl="1" w:tplc="39E42B2E">
      <w:start w:val="1"/>
      <w:numFmt w:val="lowerLetter"/>
      <w:lvlText w:val="%2."/>
      <w:lvlJc w:val="left"/>
      <w:pPr>
        <w:ind w:left="1440" w:hanging="360"/>
      </w:pPr>
    </w:lvl>
    <w:lvl w:ilvl="2" w:tplc="F5A44BEA">
      <w:start w:val="1"/>
      <w:numFmt w:val="lowerRoman"/>
      <w:lvlText w:val="%3."/>
      <w:lvlJc w:val="right"/>
      <w:pPr>
        <w:ind w:left="2160" w:hanging="180"/>
      </w:pPr>
    </w:lvl>
    <w:lvl w:ilvl="3" w:tplc="E890A0FC">
      <w:start w:val="1"/>
      <w:numFmt w:val="decimal"/>
      <w:lvlText w:val="%4."/>
      <w:lvlJc w:val="left"/>
      <w:pPr>
        <w:ind w:left="2880" w:hanging="360"/>
      </w:pPr>
    </w:lvl>
    <w:lvl w:ilvl="4" w:tplc="8604D2DE">
      <w:start w:val="1"/>
      <w:numFmt w:val="lowerLetter"/>
      <w:lvlText w:val="%5."/>
      <w:lvlJc w:val="left"/>
      <w:pPr>
        <w:ind w:left="3600" w:hanging="360"/>
      </w:pPr>
    </w:lvl>
    <w:lvl w:ilvl="5" w:tplc="0AC44DDA">
      <w:start w:val="1"/>
      <w:numFmt w:val="lowerRoman"/>
      <w:lvlText w:val="%6."/>
      <w:lvlJc w:val="right"/>
      <w:pPr>
        <w:ind w:left="4320" w:hanging="180"/>
      </w:pPr>
    </w:lvl>
    <w:lvl w:ilvl="6" w:tplc="25E896AE">
      <w:start w:val="1"/>
      <w:numFmt w:val="decimal"/>
      <w:lvlText w:val="%7."/>
      <w:lvlJc w:val="left"/>
      <w:pPr>
        <w:ind w:left="5040" w:hanging="360"/>
      </w:pPr>
    </w:lvl>
    <w:lvl w:ilvl="7" w:tplc="37062B22">
      <w:start w:val="1"/>
      <w:numFmt w:val="lowerLetter"/>
      <w:lvlText w:val="%8."/>
      <w:lvlJc w:val="left"/>
      <w:pPr>
        <w:ind w:left="5760" w:hanging="360"/>
      </w:pPr>
    </w:lvl>
    <w:lvl w:ilvl="8" w:tplc="3334BAFA">
      <w:start w:val="1"/>
      <w:numFmt w:val="lowerRoman"/>
      <w:lvlText w:val="%9."/>
      <w:lvlJc w:val="right"/>
      <w:pPr>
        <w:ind w:left="6480" w:hanging="180"/>
      </w:pPr>
    </w:lvl>
  </w:abstractNum>
  <w:abstractNum w:abstractNumId="48">
    <w:nsid w:val="7E5C5660"/>
    <w:multiLevelType w:val="hybridMultilevel"/>
    <w:tmpl w:val="DE121696"/>
    <w:lvl w:ilvl="0" w:tplc="CBE48272">
      <w:start w:val="1"/>
      <w:numFmt w:val="bullet"/>
      <w:lvlText w:val="-"/>
      <w:lvlJc w:val="left"/>
      <w:pPr>
        <w:ind w:left="1582" w:hanging="286"/>
      </w:pPr>
      <w:rPr>
        <w:rFonts w:ascii="Times New Roman" w:eastAsia="Times New Roman" w:hAnsi="Times New Roman" w:cs="Times New Roman" w:hint="default"/>
        <w:sz w:val="26"/>
        <w:szCs w:val="26"/>
        <w:lang w:val="ru-RU" w:eastAsia="en-US" w:bidi="ar-SA"/>
      </w:rPr>
    </w:lvl>
    <w:lvl w:ilvl="1" w:tplc="F20092E6">
      <w:start w:val="1"/>
      <w:numFmt w:val="bullet"/>
      <w:lvlText w:val="•"/>
      <w:lvlJc w:val="left"/>
      <w:pPr>
        <w:ind w:left="2526" w:hanging="286"/>
      </w:pPr>
      <w:rPr>
        <w:rFonts w:hint="default"/>
        <w:lang w:val="ru-RU" w:eastAsia="en-US" w:bidi="ar-SA"/>
      </w:rPr>
    </w:lvl>
    <w:lvl w:ilvl="2" w:tplc="0CC42E88">
      <w:start w:val="1"/>
      <w:numFmt w:val="bullet"/>
      <w:lvlText w:val="•"/>
      <w:lvlJc w:val="left"/>
      <w:pPr>
        <w:ind w:left="3473" w:hanging="286"/>
      </w:pPr>
      <w:rPr>
        <w:rFonts w:hint="default"/>
        <w:lang w:val="ru-RU" w:eastAsia="en-US" w:bidi="ar-SA"/>
      </w:rPr>
    </w:lvl>
    <w:lvl w:ilvl="3" w:tplc="601CA3E0">
      <w:start w:val="1"/>
      <w:numFmt w:val="bullet"/>
      <w:lvlText w:val="•"/>
      <w:lvlJc w:val="left"/>
      <w:pPr>
        <w:ind w:left="4419" w:hanging="286"/>
      </w:pPr>
      <w:rPr>
        <w:rFonts w:hint="default"/>
        <w:lang w:val="ru-RU" w:eastAsia="en-US" w:bidi="ar-SA"/>
      </w:rPr>
    </w:lvl>
    <w:lvl w:ilvl="4" w:tplc="34BEB754">
      <w:start w:val="1"/>
      <w:numFmt w:val="bullet"/>
      <w:lvlText w:val="•"/>
      <w:lvlJc w:val="left"/>
      <w:pPr>
        <w:ind w:left="5366" w:hanging="286"/>
      </w:pPr>
      <w:rPr>
        <w:rFonts w:hint="default"/>
        <w:lang w:val="ru-RU" w:eastAsia="en-US" w:bidi="ar-SA"/>
      </w:rPr>
    </w:lvl>
    <w:lvl w:ilvl="5" w:tplc="BD5E34AC">
      <w:start w:val="1"/>
      <w:numFmt w:val="bullet"/>
      <w:lvlText w:val="•"/>
      <w:lvlJc w:val="left"/>
      <w:pPr>
        <w:ind w:left="6313" w:hanging="286"/>
      </w:pPr>
      <w:rPr>
        <w:rFonts w:hint="default"/>
        <w:lang w:val="ru-RU" w:eastAsia="en-US" w:bidi="ar-SA"/>
      </w:rPr>
    </w:lvl>
    <w:lvl w:ilvl="6" w:tplc="F2960A0E">
      <w:start w:val="1"/>
      <w:numFmt w:val="bullet"/>
      <w:lvlText w:val="•"/>
      <w:lvlJc w:val="left"/>
      <w:pPr>
        <w:ind w:left="7259" w:hanging="286"/>
      </w:pPr>
      <w:rPr>
        <w:rFonts w:hint="default"/>
        <w:lang w:val="ru-RU" w:eastAsia="en-US" w:bidi="ar-SA"/>
      </w:rPr>
    </w:lvl>
    <w:lvl w:ilvl="7" w:tplc="10D06B56">
      <w:start w:val="1"/>
      <w:numFmt w:val="bullet"/>
      <w:lvlText w:val="•"/>
      <w:lvlJc w:val="left"/>
      <w:pPr>
        <w:ind w:left="8206" w:hanging="286"/>
      </w:pPr>
      <w:rPr>
        <w:rFonts w:hint="default"/>
        <w:lang w:val="ru-RU" w:eastAsia="en-US" w:bidi="ar-SA"/>
      </w:rPr>
    </w:lvl>
    <w:lvl w:ilvl="8" w:tplc="4404BC2C">
      <w:start w:val="1"/>
      <w:numFmt w:val="bullet"/>
      <w:lvlText w:val="•"/>
      <w:lvlJc w:val="left"/>
      <w:pPr>
        <w:ind w:left="9153" w:hanging="286"/>
      </w:pPr>
      <w:rPr>
        <w:rFonts w:hint="default"/>
        <w:lang w:val="ru-RU" w:eastAsia="en-US" w:bidi="ar-SA"/>
      </w:rPr>
    </w:lvl>
  </w:abstractNum>
  <w:abstractNum w:abstractNumId="49">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7"/>
  </w:num>
  <w:num w:numId="2">
    <w:abstractNumId w:val="17"/>
  </w:num>
  <w:num w:numId="3">
    <w:abstractNumId w:val="20"/>
  </w:num>
  <w:num w:numId="4">
    <w:abstractNumId w:val="45"/>
  </w:num>
  <w:num w:numId="5">
    <w:abstractNumId w:val="48"/>
  </w:num>
  <w:num w:numId="6">
    <w:abstractNumId w:val="47"/>
  </w:num>
  <w:num w:numId="7">
    <w:abstractNumId w:val="32"/>
  </w:num>
  <w:num w:numId="8">
    <w:abstractNumId w:val="2"/>
  </w:num>
  <w:num w:numId="9">
    <w:abstractNumId w:val="18"/>
  </w:num>
  <w:num w:numId="10">
    <w:abstractNumId w:val="35"/>
  </w:num>
  <w:num w:numId="11">
    <w:abstractNumId w:val="46"/>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5"/>
  </w:num>
  <w:num w:numId="16">
    <w:abstractNumId w:val="11"/>
  </w:num>
  <w:num w:numId="17">
    <w:abstractNumId w:val="40"/>
  </w:num>
  <w:num w:numId="18">
    <w:abstractNumId w:val="28"/>
  </w:num>
  <w:num w:numId="19">
    <w:abstractNumId w:val="31"/>
  </w:num>
  <w:num w:numId="20">
    <w:abstractNumId w:val="27"/>
  </w:num>
  <w:num w:numId="21">
    <w:abstractNumId w:val="6"/>
  </w:num>
  <w:num w:numId="22">
    <w:abstractNumId w:val="15"/>
  </w:num>
  <w:num w:numId="23">
    <w:abstractNumId w:val="4"/>
  </w:num>
  <w:num w:numId="24">
    <w:abstractNumId w:val="3"/>
  </w:num>
  <w:num w:numId="25">
    <w:abstractNumId w:val="41"/>
  </w:num>
  <w:num w:numId="26">
    <w:abstractNumId w:val="26"/>
  </w:num>
  <w:num w:numId="27">
    <w:abstractNumId w:val="13"/>
  </w:num>
  <w:num w:numId="28">
    <w:abstractNumId w:val="12"/>
  </w:num>
  <w:num w:numId="29">
    <w:abstractNumId w:val="25"/>
  </w:num>
  <w:num w:numId="30">
    <w:abstractNumId w:val="1"/>
  </w:num>
  <w:num w:numId="31">
    <w:abstractNumId w:val="23"/>
  </w:num>
  <w:num w:numId="32">
    <w:abstractNumId w:val="16"/>
  </w:num>
  <w:num w:numId="33">
    <w:abstractNumId w:val="34"/>
  </w:num>
  <w:num w:numId="34">
    <w:abstractNumId w:val="10"/>
  </w:num>
  <w:num w:numId="35">
    <w:abstractNumId w:val="29"/>
  </w:num>
  <w:num w:numId="36">
    <w:abstractNumId w:val="38"/>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9"/>
  </w:num>
  <w:num w:numId="41">
    <w:abstractNumId w:val="49"/>
  </w:num>
  <w:num w:numId="42">
    <w:abstractNumId w:val="21"/>
  </w:num>
  <w:num w:numId="43">
    <w:abstractNumId w:val="0"/>
  </w:num>
  <w:num w:numId="44">
    <w:abstractNumId w:val="24"/>
  </w:num>
  <w:num w:numId="45">
    <w:abstractNumId w:val="7"/>
  </w:num>
  <w:num w:numId="46">
    <w:abstractNumId w:val="42"/>
  </w:num>
  <w:num w:numId="47">
    <w:abstractNumId w:val="44"/>
  </w:num>
  <w:num w:numId="48">
    <w:abstractNumId w:val="8"/>
  </w:num>
  <w:num w:numId="49">
    <w:abstractNumId w:val="22"/>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15769"/>
    <w:rsid w:val="0002535F"/>
    <w:rsid w:val="00074182"/>
    <w:rsid w:val="00081B2F"/>
    <w:rsid w:val="000D4DC1"/>
    <w:rsid w:val="0013043E"/>
    <w:rsid w:val="00137C4D"/>
    <w:rsid w:val="001D3AA0"/>
    <w:rsid w:val="00225026"/>
    <w:rsid w:val="00274422"/>
    <w:rsid w:val="00285DD0"/>
    <w:rsid w:val="002A7539"/>
    <w:rsid w:val="002E37B5"/>
    <w:rsid w:val="00335D2A"/>
    <w:rsid w:val="00346303"/>
    <w:rsid w:val="003B011C"/>
    <w:rsid w:val="003D52D7"/>
    <w:rsid w:val="00504AF0"/>
    <w:rsid w:val="00577E3C"/>
    <w:rsid w:val="005E73C1"/>
    <w:rsid w:val="00600D75"/>
    <w:rsid w:val="0063045F"/>
    <w:rsid w:val="00692132"/>
    <w:rsid w:val="006A4237"/>
    <w:rsid w:val="00700949"/>
    <w:rsid w:val="00764A28"/>
    <w:rsid w:val="007C48D0"/>
    <w:rsid w:val="00830B5A"/>
    <w:rsid w:val="00915769"/>
    <w:rsid w:val="00931CF1"/>
    <w:rsid w:val="009655D3"/>
    <w:rsid w:val="009E0C0B"/>
    <w:rsid w:val="00A34D72"/>
    <w:rsid w:val="00A753A9"/>
    <w:rsid w:val="00A97347"/>
    <w:rsid w:val="00AA3CF6"/>
    <w:rsid w:val="00AE3AB6"/>
    <w:rsid w:val="00B63613"/>
    <w:rsid w:val="00B82F48"/>
    <w:rsid w:val="00CB6C0C"/>
    <w:rsid w:val="00CC48EB"/>
    <w:rsid w:val="00D01CEC"/>
    <w:rsid w:val="00D326CC"/>
    <w:rsid w:val="00D472D0"/>
    <w:rsid w:val="00D917F4"/>
    <w:rsid w:val="00E31253"/>
    <w:rsid w:val="00E33811"/>
    <w:rsid w:val="00E33BBB"/>
    <w:rsid w:val="00EE658C"/>
    <w:rsid w:val="00EF70E6"/>
    <w:rsid w:val="00F40583"/>
    <w:rsid w:val="00FD7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182"/>
  </w:style>
  <w:style w:type="paragraph" w:styleId="1">
    <w:name w:val="heading 1"/>
    <w:basedOn w:val="a"/>
    <w:next w:val="a"/>
    <w:link w:val="10"/>
    <w:uiPriority w:val="9"/>
    <w:qFormat/>
    <w:rsid w:val="000741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7418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07418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074182"/>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074182"/>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074182"/>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074182"/>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074182"/>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074182"/>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074182"/>
    <w:rPr>
      <w:rFonts w:ascii="Arial" w:eastAsia="Arial" w:hAnsi="Arial" w:cs="Arial"/>
      <w:sz w:val="40"/>
      <w:szCs w:val="40"/>
    </w:rPr>
  </w:style>
  <w:style w:type="character" w:customStyle="1" w:styleId="Heading2Char">
    <w:name w:val="Heading 2 Char"/>
    <w:basedOn w:val="a0"/>
    <w:uiPriority w:val="9"/>
    <w:rsid w:val="00074182"/>
    <w:rPr>
      <w:rFonts w:ascii="Arial" w:eastAsia="Arial" w:hAnsi="Arial" w:cs="Arial"/>
      <w:sz w:val="34"/>
    </w:rPr>
  </w:style>
  <w:style w:type="character" w:customStyle="1" w:styleId="Heading3Char">
    <w:name w:val="Heading 3 Char"/>
    <w:basedOn w:val="a0"/>
    <w:uiPriority w:val="9"/>
    <w:rsid w:val="00074182"/>
    <w:rPr>
      <w:rFonts w:ascii="Arial" w:eastAsia="Arial" w:hAnsi="Arial" w:cs="Arial"/>
      <w:sz w:val="30"/>
      <w:szCs w:val="30"/>
    </w:rPr>
  </w:style>
  <w:style w:type="character" w:customStyle="1" w:styleId="40">
    <w:name w:val="Заголовок 4 Знак"/>
    <w:basedOn w:val="a0"/>
    <w:link w:val="4"/>
    <w:uiPriority w:val="9"/>
    <w:rsid w:val="00074182"/>
    <w:rPr>
      <w:rFonts w:ascii="Arial" w:eastAsia="Arial" w:hAnsi="Arial" w:cs="Arial"/>
      <w:b/>
      <w:bCs/>
      <w:sz w:val="26"/>
      <w:szCs w:val="26"/>
    </w:rPr>
  </w:style>
  <w:style w:type="character" w:customStyle="1" w:styleId="50">
    <w:name w:val="Заголовок 5 Знак"/>
    <w:basedOn w:val="a0"/>
    <w:link w:val="5"/>
    <w:uiPriority w:val="9"/>
    <w:rsid w:val="00074182"/>
    <w:rPr>
      <w:rFonts w:ascii="Arial" w:eastAsia="Arial" w:hAnsi="Arial" w:cs="Arial"/>
      <w:b/>
      <w:bCs/>
      <w:sz w:val="24"/>
      <w:szCs w:val="24"/>
    </w:rPr>
  </w:style>
  <w:style w:type="character" w:customStyle="1" w:styleId="60">
    <w:name w:val="Заголовок 6 Знак"/>
    <w:basedOn w:val="a0"/>
    <w:link w:val="6"/>
    <w:uiPriority w:val="9"/>
    <w:rsid w:val="00074182"/>
    <w:rPr>
      <w:rFonts w:ascii="Arial" w:eastAsia="Arial" w:hAnsi="Arial" w:cs="Arial"/>
      <w:b/>
      <w:bCs/>
      <w:sz w:val="22"/>
      <w:szCs w:val="22"/>
    </w:rPr>
  </w:style>
  <w:style w:type="character" w:customStyle="1" w:styleId="70">
    <w:name w:val="Заголовок 7 Знак"/>
    <w:basedOn w:val="a0"/>
    <w:link w:val="7"/>
    <w:uiPriority w:val="9"/>
    <w:rsid w:val="00074182"/>
    <w:rPr>
      <w:rFonts w:ascii="Arial" w:eastAsia="Arial" w:hAnsi="Arial" w:cs="Arial"/>
      <w:b/>
      <w:bCs/>
      <w:i/>
      <w:iCs/>
      <w:sz w:val="22"/>
      <w:szCs w:val="22"/>
    </w:rPr>
  </w:style>
  <w:style w:type="character" w:customStyle="1" w:styleId="80">
    <w:name w:val="Заголовок 8 Знак"/>
    <w:basedOn w:val="a0"/>
    <w:link w:val="8"/>
    <w:uiPriority w:val="9"/>
    <w:rsid w:val="00074182"/>
    <w:rPr>
      <w:rFonts w:ascii="Arial" w:eastAsia="Arial" w:hAnsi="Arial" w:cs="Arial"/>
      <w:i/>
      <w:iCs/>
      <w:sz w:val="22"/>
      <w:szCs w:val="22"/>
    </w:rPr>
  </w:style>
  <w:style w:type="character" w:customStyle="1" w:styleId="90">
    <w:name w:val="Заголовок 9 Знак"/>
    <w:basedOn w:val="a0"/>
    <w:link w:val="9"/>
    <w:uiPriority w:val="9"/>
    <w:rsid w:val="00074182"/>
    <w:rPr>
      <w:rFonts w:ascii="Arial" w:eastAsia="Arial" w:hAnsi="Arial" w:cs="Arial"/>
      <w:i/>
      <w:iCs/>
      <w:sz w:val="21"/>
      <w:szCs w:val="21"/>
    </w:rPr>
  </w:style>
  <w:style w:type="paragraph" w:styleId="a3">
    <w:name w:val="Title"/>
    <w:basedOn w:val="a"/>
    <w:next w:val="a"/>
    <w:link w:val="a4"/>
    <w:uiPriority w:val="10"/>
    <w:qFormat/>
    <w:rsid w:val="00074182"/>
    <w:pPr>
      <w:spacing w:before="300"/>
      <w:contextualSpacing/>
    </w:pPr>
    <w:rPr>
      <w:sz w:val="48"/>
      <w:szCs w:val="48"/>
    </w:rPr>
  </w:style>
  <w:style w:type="character" w:customStyle="1" w:styleId="a4">
    <w:name w:val="Название Знак"/>
    <w:basedOn w:val="a0"/>
    <w:link w:val="a3"/>
    <w:uiPriority w:val="10"/>
    <w:rsid w:val="00074182"/>
    <w:rPr>
      <w:sz w:val="48"/>
      <w:szCs w:val="48"/>
    </w:rPr>
  </w:style>
  <w:style w:type="paragraph" w:styleId="a5">
    <w:name w:val="Subtitle"/>
    <w:basedOn w:val="a"/>
    <w:next w:val="a"/>
    <w:link w:val="a6"/>
    <w:uiPriority w:val="11"/>
    <w:qFormat/>
    <w:rsid w:val="00074182"/>
    <w:pPr>
      <w:spacing w:before="200"/>
    </w:pPr>
    <w:rPr>
      <w:sz w:val="24"/>
      <w:szCs w:val="24"/>
    </w:rPr>
  </w:style>
  <w:style w:type="character" w:customStyle="1" w:styleId="a6">
    <w:name w:val="Подзаголовок Знак"/>
    <w:basedOn w:val="a0"/>
    <w:link w:val="a5"/>
    <w:uiPriority w:val="11"/>
    <w:rsid w:val="00074182"/>
    <w:rPr>
      <w:sz w:val="24"/>
      <w:szCs w:val="24"/>
    </w:rPr>
  </w:style>
  <w:style w:type="paragraph" w:styleId="21">
    <w:name w:val="Quote"/>
    <w:basedOn w:val="a"/>
    <w:next w:val="a"/>
    <w:link w:val="22"/>
    <w:uiPriority w:val="29"/>
    <w:qFormat/>
    <w:rsid w:val="00074182"/>
    <w:pPr>
      <w:ind w:left="720" w:right="720"/>
    </w:pPr>
    <w:rPr>
      <w:i/>
    </w:rPr>
  </w:style>
  <w:style w:type="character" w:customStyle="1" w:styleId="22">
    <w:name w:val="Цитата 2 Знак"/>
    <w:link w:val="21"/>
    <w:uiPriority w:val="29"/>
    <w:rsid w:val="00074182"/>
    <w:rPr>
      <w:i/>
    </w:rPr>
  </w:style>
  <w:style w:type="paragraph" w:styleId="a7">
    <w:name w:val="Intense Quote"/>
    <w:basedOn w:val="a"/>
    <w:next w:val="a"/>
    <w:link w:val="a8"/>
    <w:uiPriority w:val="30"/>
    <w:qFormat/>
    <w:rsid w:val="0007418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074182"/>
    <w:rPr>
      <w:i/>
    </w:rPr>
  </w:style>
  <w:style w:type="character" w:customStyle="1" w:styleId="HeaderChar">
    <w:name w:val="Header Char"/>
    <w:basedOn w:val="a0"/>
    <w:uiPriority w:val="99"/>
    <w:rsid w:val="00074182"/>
  </w:style>
  <w:style w:type="character" w:customStyle="1" w:styleId="FooterChar">
    <w:name w:val="Footer Char"/>
    <w:basedOn w:val="a0"/>
    <w:uiPriority w:val="99"/>
    <w:rsid w:val="00074182"/>
  </w:style>
  <w:style w:type="paragraph" w:styleId="a9">
    <w:name w:val="caption"/>
    <w:basedOn w:val="a"/>
    <w:next w:val="a"/>
    <w:uiPriority w:val="35"/>
    <w:semiHidden/>
    <w:unhideWhenUsed/>
    <w:qFormat/>
    <w:rsid w:val="00074182"/>
    <w:rPr>
      <w:b/>
      <w:bCs/>
      <w:color w:val="4F81BD" w:themeColor="accent1"/>
      <w:sz w:val="18"/>
      <w:szCs w:val="18"/>
    </w:rPr>
  </w:style>
  <w:style w:type="character" w:customStyle="1" w:styleId="CaptionChar">
    <w:name w:val="Caption Char"/>
    <w:uiPriority w:val="99"/>
    <w:rsid w:val="00074182"/>
  </w:style>
  <w:style w:type="table" w:customStyle="1" w:styleId="TableGridLight">
    <w:name w:val="Table Grid Light"/>
    <w:basedOn w:val="a1"/>
    <w:uiPriority w:val="59"/>
    <w:rsid w:val="0007418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07418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074182"/>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074182"/>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74182"/>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74182"/>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74182"/>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74182"/>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74182"/>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74182"/>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07418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74182"/>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74182"/>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74182"/>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74182"/>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74182"/>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74182"/>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07418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74182"/>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74182"/>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74182"/>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74182"/>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74182"/>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74182"/>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074182"/>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74182"/>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74182"/>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74182"/>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74182"/>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74182"/>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74182"/>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07418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7418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7418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7418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7418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7418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7418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074182"/>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74182"/>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74182"/>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74182"/>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74182"/>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74182"/>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74182"/>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074182"/>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74182"/>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74182"/>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74182"/>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74182"/>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74182"/>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74182"/>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741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074182"/>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74182"/>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74182"/>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74182"/>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74182"/>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74182"/>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74182"/>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07418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74182"/>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74182"/>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74182"/>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74182"/>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74182"/>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74182"/>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07418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74182"/>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74182"/>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74182"/>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74182"/>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74182"/>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74182"/>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074182"/>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74182"/>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74182"/>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74182"/>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74182"/>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74182"/>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74182"/>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07418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74182"/>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74182"/>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74182"/>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74182"/>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74182"/>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74182"/>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074182"/>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74182"/>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74182"/>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74182"/>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74182"/>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74182"/>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74182"/>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7418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7418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7418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7418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7418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7418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7418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74182"/>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74182"/>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74182"/>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74182"/>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74182"/>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74182"/>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74182"/>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74182"/>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74182"/>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74182"/>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74182"/>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74182"/>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74182"/>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74182"/>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74182"/>
    <w:rPr>
      <w:sz w:val="18"/>
    </w:rPr>
  </w:style>
  <w:style w:type="paragraph" w:styleId="aa">
    <w:name w:val="endnote text"/>
    <w:basedOn w:val="a"/>
    <w:link w:val="ab"/>
    <w:uiPriority w:val="99"/>
    <w:semiHidden/>
    <w:unhideWhenUsed/>
    <w:rsid w:val="00074182"/>
    <w:pPr>
      <w:spacing w:after="0" w:line="240" w:lineRule="auto"/>
    </w:pPr>
    <w:rPr>
      <w:sz w:val="20"/>
    </w:rPr>
  </w:style>
  <w:style w:type="character" w:customStyle="1" w:styleId="ab">
    <w:name w:val="Текст концевой сноски Знак"/>
    <w:link w:val="aa"/>
    <w:uiPriority w:val="99"/>
    <w:rsid w:val="00074182"/>
    <w:rPr>
      <w:sz w:val="20"/>
    </w:rPr>
  </w:style>
  <w:style w:type="character" w:styleId="ac">
    <w:name w:val="endnote reference"/>
    <w:basedOn w:val="a0"/>
    <w:uiPriority w:val="99"/>
    <w:semiHidden/>
    <w:unhideWhenUsed/>
    <w:rsid w:val="00074182"/>
    <w:rPr>
      <w:vertAlign w:val="superscript"/>
    </w:rPr>
  </w:style>
  <w:style w:type="paragraph" w:styleId="12">
    <w:name w:val="toc 1"/>
    <w:basedOn w:val="a"/>
    <w:next w:val="a"/>
    <w:uiPriority w:val="39"/>
    <w:unhideWhenUsed/>
    <w:rsid w:val="00074182"/>
    <w:pPr>
      <w:spacing w:after="57"/>
    </w:pPr>
  </w:style>
  <w:style w:type="paragraph" w:styleId="23">
    <w:name w:val="toc 2"/>
    <w:basedOn w:val="a"/>
    <w:next w:val="a"/>
    <w:uiPriority w:val="39"/>
    <w:unhideWhenUsed/>
    <w:rsid w:val="00074182"/>
    <w:pPr>
      <w:spacing w:after="57"/>
      <w:ind w:left="283"/>
    </w:pPr>
  </w:style>
  <w:style w:type="paragraph" w:styleId="32">
    <w:name w:val="toc 3"/>
    <w:basedOn w:val="a"/>
    <w:next w:val="a"/>
    <w:uiPriority w:val="39"/>
    <w:unhideWhenUsed/>
    <w:rsid w:val="00074182"/>
    <w:pPr>
      <w:spacing w:after="57"/>
      <w:ind w:left="567"/>
    </w:pPr>
  </w:style>
  <w:style w:type="paragraph" w:styleId="42">
    <w:name w:val="toc 4"/>
    <w:basedOn w:val="a"/>
    <w:next w:val="a"/>
    <w:uiPriority w:val="39"/>
    <w:unhideWhenUsed/>
    <w:rsid w:val="00074182"/>
    <w:pPr>
      <w:spacing w:after="57"/>
      <w:ind w:left="850"/>
    </w:pPr>
  </w:style>
  <w:style w:type="paragraph" w:styleId="52">
    <w:name w:val="toc 5"/>
    <w:basedOn w:val="a"/>
    <w:next w:val="a"/>
    <w:uiPriority w:val="39"/>
    <w:unhideWhenUsed/>
    <w:rsid w:val="00074182"/>
    <w:pPr>
      <w:spacing w:after="57"/>
      <w:ind w:left="1134"/>
    </w:pPr>
  </w:style>
  <w:style w:type="paragraph" w:styleId="61">
    <w:name w:val="toc 6"/>
    <w:basedOn w:val="a"/>
    <w:next w:val="a"/>
    <w:uiPriority w:val="39"/>
    <w:unhideWhenUsed/>
    <w:rsid w:val="00074182"/>
    <w:pPr>
      <w:spacing w:after="57"/>
      <w:ind w:left="1417"/>
    </w:pPr>
  </w:style>
  <w:style w:type="paragraph" w:styleId="71">
    <w:name w:val="toc 7"/>
    <w:basedOn w:val="a"/>
    <w:next w:val="a"/>
    <w:uiPriority w:val="39"/>
    <w:unhideWhenUsed/>
    <w:rsid w:val="00074182"/>
    <w:pPr>
      <w:spacing w:after="57"/>
      <w:ind w:left="1701"/>
    </w:pPr>
  </w:style>
  <w:style w:type="paragraph" w:styleId="81">
    <w:name w:val="toc 8"/>
    <w:basedOn w:val="a"/>
    <w:next w:val="a"/>
    <w:uiPriority w:val="39"/>
    <w:unhideWhenUsed/>
    <w:rsid w:val="00074182"/>
    <w:pPr>
      <w:spacing w:after="57"/>
      <w:ind w:left="1984"/>
    </w:pPr>
  </w:style>
  <w:style w:type="paragraph" w:styleId="91">
    <w:name w:val="toc 9"/>
    <w:basedOn w:val="a"/>
    <w:next w:val="a"/>
    <w:uiPriority w:val="39"/>
    <w:unhideWhenUsed/>
    <w:rsid w:val="00074182"/>
    <w:pPr>
      <w:spacing w:after="57"/>
      <w:ind w:left="2268"/>
    </w:pPr>
  </w:style>
  <w:style w:type="paragraph" w:styleId="ad">
    <w:name w:val="TOC Heading"/>
    <w:uiPriority w:val="39"/>
    <w:unhideWhenUsed/>
    <w:rsid w:val="00074182"/>
  </w:style>
  <w:style w:type="paragraph" w:styleId="ae">
    <w:name w:val="table of figures"/>
    <w:basedOn w:val="a"/>
    <w:next w:val="a"/>
    <w:uiPriority w:val="99"/>
    <w:unhideWhenUsed/>
    <w:rsid w:val="00074182"/>
    <w:pPr>
      <w:spacing w:after="0"/>
    </w:pPr>
  </w:style>
  <w:style w:type="character" w:customStyle="1" w:styleId="10">
    <w:name w:val="Заголовок 1 Знак"/>
    <w:basedOn w:val="a0"/>
    <w:link w:val="1"/>
    <w:uiPriority w:val="9"/>
    <w:rsid w:val="00074182"/>
    <w:rPr>
      <w:rFonts w:asciiTheme="majorHAnsi" w:eastAsiaTheme="majorEastAsia" w:hAnsiTheme="majorHAnsi" w:cstheme="majorBidi"/>
      <w:b/>
      <w:bCs/>
      <w:color w:val="365F91" w:themeColor="accent1" w:themeShade="BF"/>
      <w:sz w:val="28"/>
      <w:szCs w:val="28"/>
    </w:rPr>
  </w:style>
  <w:style w:type="paragraph" w:styleId="af">
    <w:name w:val="List Paragraph"/>
    <w:basedOn w:val="a"/>
    <w:uiPriority w:val="99"/>
    <w:qFormat/>
    <w:rsid w:val="00074182"/>
    <w:pPr>
      <w:ind w:left="720"/>
      <w:contextualSpacing/>
    </w:pPr>
  </w:style>
  <w:style w:type="character" w:styleId="af0">
    <w:name w:val="Hyperlink"/>
    <w:basedOn w:val="a0"/>
    <w:uiPriority w:val="99"/>
    <w:unhideWhenUsed/>
    <w:rsid w:val="00074182"/>
    <w:rPr>
      <w:color w:val="0000FF" w:themeColor="hyperlink"/>
      <w:u w:val="single"/>
    </w:rPr>
  </w:style>
  <w:style w:type="paragraph" w:customStyle="1" w:styleId="13">
    <w:name w:val="Обычный1"/>
    <w:qFormat/>
    <w:rsid w:val="00074182"/>
    <w:pPr>
      <w:spacing w:line="247" w:lineRule="auto"/>
    </w:pPr>
    <w:rPr>
      <w:rFonts w:ascii="Cambria" w:eastAsia="Calibri" w:hAnsi="Cambria" w:cs="Times New Roman"/>
    </w:rPr>
  </w:style>
  <w:style w:type="character" w:styleId="af1">
    <w:name w:val="footnote reference"/>
    <w:uiPriority w:val="99"/>
    <w:semiHidden/>
    <w:rsid w:val="00074182"/>
    <w:rPr>
      <w:rFonts w:cs="Times New Roman"/>
      <w:vertAlign w:val="superscript"/>
    </w:rPr>
  </w:style>
  <w:style w:type="character" w:customStyle="1" w:styleId="2Georgia9pt">
    <w:name w:val="Основной текст (2) + Georgia;9 pt;Полужирный"/>
    <w:basedOn w:val="a0"/>
    <w:rsid w:val="00074182"/>
    <w:rPr>
      <w:rFonts w:ascii="Georgia" w:eastAsia="Georgia" w:hAnsi="Georgia" w:cs="Georgia"/>
      <w:b/>
      <w:bCs/>
      <w:i w:val="0"/>
      <w:iCs w:val="0"/>
      <w:caps w:val="0"/>
      <w:smallCaps w:val="0"/>
      <w:strike w:val="0"/>
      <w:color w:val="000000"/>
      <w:spacing w:val="0"/>
      <w:sz w:val="18"/>
      <w:szCs w:val="18"/>
      <w:u w:val="none"/>
      <w:lang w:val="ru-RU" w:eastAsia="ru-RU" w:bidi="ru-RU"/>
    </w:rPr>
  </w:style>
  <w:style w:type="paragraph" w:styleId="af2">
    <w:name w:val="Body Text"/>
    <w:basedOn w:val="13"/>
    <w:link w:val="14"/>
    <w:uiPriority w:val="99"/>
    <w:rsid w:val="00074182"/>
    <w:pPr>
      <w:spacing w:after="120" w:line="240" w:lineRule="auto"/>
    </w:pPr>
    <w:rPr>
      <w:rFonts w:ascii="Times New Roman" w:hAnsi="Times New Roman"/>
      <w:sz w:val="24"/>
      <w:szCs w:val="24"/>
    </w:rPr>
  </w:style>
  <w:style w:type="character" w:customStyle="1" w:styleId="af3">
    <w:name w:val="Основной текст Знак"/>
    <w:basedOn w:val="a0"/>
    <w:uiPriority w:val="99"/>
    <w:semiHidden/>
    <w:rsid w:val="00074182"/>
  </w:style>
  <w:style w:type="character" w:customStyle="1" w:styleId="14">
    <w:name w:val="Основной текст Знак1"/>
    <w:basedOn w:val="a0"/>
    <w:link w:val="af2"/>
    <w:uiPriority w:val="99"/>
    <w:rsid w:val="00074182"/>
    <w:rPr>
      <w:rFonts w:ascii="Times New Roman" w:eastAsia="Calibri" w:hAnsi="Times New Roman" w:cs="Times New Roman"/>
      <w:sz w:val="24"/>
      <w:szCs w:val="24"/>
    </w:rPr>
  </w:style>
  <w:style w:type="paragraph" w:styleId="af4">
    <w:name w:val="footer"/>
    <w:basedOn w:val="13"/>
    <w:link w:val="15"/>
    <w:uiPriority w:val="99"/>
    <w:rsid w:val="00074182"/>
    <w:pPr>
      <w:tabs>
        <w:tab w:val="center" w:pos="4677"/>
        <w:tab w:val="right" w:pos="9355"/>
      </w:tabs>
      <w:spacing w:after="0" w:line="240" w:lineRule="auto"/>
    </w:pPr>
    <w:rPr>
      <w:sz w:val="20"/>
      <w:szCs w:val="20"/>
    </w:rPr>
  </w:style>
  <w:style w:type="character" w:customStyle="1" w:styleId="af5">
    <w:name w:val="Нижний колонтитул Знак"/>
    <w:basedOn w:val="a0"/>
    <w:uiPriority w:val="99"/>
    <w:rsid w:val="00074182"/>
  </w:style>
  <w:style w:type="character" w:customStyle="1" w:styleId="15">
    <w:name w:val="Нижний колонтитул Знак1"/>
    <w:basedOn w:val="a0"/>
    <w:link w:val="af4"/>
    <w:uiPriority w:val="99"/>
    <w:rsid w:val="00074182"/>
    <w:rPr>
      <w:rFonts w:ascii="Cambria" w:eastAsia="Calibri" w:hAnsi="Cambria" w:cs="Times New Roman"/>
      <w:sz w:val="20"/>
      <w:szCs w:val="20"/>
    </w:rPr>
  </w:style>
  <w:style w:type="paragraph" w:styleId="af6">
    <w:name w:val="Normal (Web)"/>
    <w:basedOn w:val="13"/>
    <w:uiPriority w:val="99"/>
    <w:rsid w:val="00074182"/>
    <w:pPr>
      <w:spacing w:before="280" w:after="280" w:line="240" w:lineRule="auto"/>
    </w:pPr>
    <w:rPr>
      <w:rFonts w:ascii="Times New Roman" w:eastAsia="Times New Roman" w:hAnsi="Times New Roman"/>
      <w:sz w:val="24"/>
      <w:szCs w:val="24"/>
    </w:rPr>
  </w:style>
  <w:style w:type="paragraph" w:styleId="af7">
    <w:name w:val="footnote text"/>
    <w:basedOn w:val="13"/>
    <w:link w:val="16"/>
    <w:uiPriority w:val="99"/>
    <w:semiHidden/>
    <w:rsid w:val="00074182"/>
    <w:pPr>
      <w:spacing w:after="0" w:line="240" w:lineRule="auto"/>
    </w:pPr>
    <w:rPr>
      <w:rFonts w:ascii="Times New Roman" w:hAnsi="Times New Roman"/>
      <w:sz w:val="20"/>
      <w:szCs w:val="20"/>
    </w:rPr>
  </w:style>
  <w:style w:type="character" w:customStyle="1" w:styleId="af8">
    <w:name w:val="Текст сноски Знак"/>
    <w:basedOn w:val="a0"/>
    <w:uiPriority w:val="99"/>
    <w:semiHidden/>
    <w:rsid w:val="00074182"/>
    <w:rPr>
      <w:sz w:val="20"/>
      <w:szCs w:val="20"/>
    </w:rPr>
  </w:style>
  <w:style w:type="character" w:customStyle="1" w:styleId="16">
    <w:name w:val="Текст сноски Знак1"/>
    <w:basedOn w:val="a0"/>
    <w:link w:val="af7"/>
    <w:uiPriority w:val="99"/>
    <w:semiHidden/>
    <w:rsid w:val="00074182"/>
    <w:rPr>
      <w:rFonts w:ascii="Times New Roman" w:eastAsia="Calibri" w:hAnsi="Times New Roman" w:cs="Times New Roman"/>
      <w:sz w:val="20"/>
      <w:szCs w:val="20"/>
    </w:rPr>
  </w:style>
  <w:style w:type="paragraph" w:customStyle="1" w:styleId="17">
    <w:name w:val="Абзац списка1"/>
    <w:basedOn w:val="a"/>
    <w:uiPriority w:val="99"/>
    <w:qFormat/>
    <w:rsid w:val="00074182"/>
    <w:pPr>
      <w:ind w:left="720"/>
    </w:pPr>
    <w:rPr>
      <w:rFonts w:ascii="Calibri" w:eastAsia="Calibri" w:hAnsi="Calibri" w:cs="Calibri"/>
    </w:rPr>
  </w:style>
  <w:style w:type="table" w:styleId="af9">
    <w:name w:val="Table Grid"/>
    <w:basedOn w:val="a1"/>
    <w:uiPriority w:val="59"/>
    <w:rsid w:val="000741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07418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4182"/>
    <w:pPr>
      <w:widowControl w:val="0"/>
      <w:spacing w:after="0" w:line="240" w:lineRule="auto"/>
    </w:pPr>
    <w:rPr>
      <w:rFonts w:ascii="Lucida Sans Unicode" w:eastAsia="Lucida Sans Unicode" w:hAnsi="Lucida Sans Unicode" w:cs="Lucida Sans Unicode"/>
    </w:rPr>
  </w:style>
  <w:style w:type="paragraph" w:styleId="afa">
    <w:name w:val="header"/>
    <w:basedOn w:val="a"/>
    <w:link w:val="afb"/>
    <w:uiPriority w:val="99"/>
    <w:unhideWhenUsed/>
    <w:rsid w:val="00074182"/>
    <w:pPr>
      <w:tabs>
        <w:tab w:val="center" w:pos="4677"/>
        <w:tab w:val="right" w:pos="9355"/>
      </w:tabs>
      <w:spacing w:after="0" w:line="240" w:lineRule="auto"/>
    </w:pPr>
  </w:style>
  <w:style w:type="character" w:customStyle="1" w:styleId="afb">
    <w:name w:val="Верхний колонтитул Знак"/>
    <w:basedOn w:val="a0"/>
    <w:link w:val="afa"/>
    <w:uiPriority w:val="99"/>
    <w:rsid w:val="00074182"/>
  </w:style>
  <w:style w:type="character" w:styleId="afc">
    <w:name w:val="page number"/>
    <w:basedOn w:val="a0"/>
    <w:rsid w:val="00074182"/>
  </w:style>
  <w:style w:type="paragraph" w:customStyle="1" w:styleId="Style1">
    <w:name w:val="Style1"/>
    <w:basedOn w:val="a"/>
    <w:uiPriority w:val="99"/>
    <w:rsid w:val="00074182"/>
    <w:pPr>
      <w:widowControl w:val="0"/>
      <w:spacing w:after="0" w:line="240" w:lineRule="auto"/>
    </w:pPr>
    <w:rPr>
      <w:rFonts w:ascii="Times New Roman" w:eastAsia="Times New Roman" w:hAnsi="Times New Roman" w:cs="Times New Roman"/>
      <w:sz w:val="24"/>
      <w:szCs w:val="24"/>
      <w:lang w:eastAsia="ar-SA"/>
    </w:rPr>
  </w:style>
  <w:style w:type="paragraph" w:styleId="afd">
    <w:name w:val="Balloon Text"/>
    <w:basedOn w:val="a"/>
    <w:link w:val="afe"/>
    <w:uiPriority w:val="99"/>
    <w:semiHidden/>
    <w:unhideWhenUsed/>
    <w:rsid w:val="00074182"/>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074182"/>
    <w:rPr>
      <w:rFonts w:ascii="Tahoma" w:hAnsi="Tahoma" w:cs="Tahoma"/>
      <w:sz w:val="16"/>
      <w:szCs w:val="16"/>
    </w:rPr>
  </w:style>
  <w:style w:type="character" w:customStyle="1" w:styleId="18">
    <w:name w:val="Основной шрифт абзаца1"/>
    <w:rsid w:val="00074182"/>
  </w:style>
  <w:style w:type="paragraph" w:styleId="aff">
    <w:name w:val="No Spacing"/>
    <w:uiPriority w:val="1"/>
    <w:qFormat/>
    <w:rsid w:val="00074182"/>
    <w:pPr>
      <w:spacing w:after="0" w:line="240" w:lineRule="auto"/>
    </w:pPr>
  </w:style>
  <w:style w:type="character" w:customStyle="1" w:styleId="20">
    <w:name w:val="Заголовок 2 Знак"/>
    <w:basedOn w:val="a0"/>
    <w:link w:val="2"/>
    <w:uiPriority w:val="9"/>
    <w:rsid w:val="00074182"/>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074182"/>
    <w:rPr>
      <w:rFonts w:asciiTheme="majorHAnsi" w:eastAsiaTheme="majorEastAsia" w:hAnsiTheme="majorHAnsi" w:cstheme="majorBidi"/>
      <w:color w:val="243F60" w:themeColor="accent1" w:themeShade="7F"/>
      <w:sz w:val="24"/>
      <w:szCs w:val="24"/>
    </w:rPr>
  </w:style>
  <w:style w:type="paragraph" w:customStyle="1" w:styleId="Default">
    <w:name w:val="Default"/>
    <w:rsid w:val="00074182"/>
    <w:pPr>
      <w:spacing w:after="0" w:line="240" w:lineRule="auto"/>
    </w:pPr>
    <w:rPr>
      <w:rFonts w:ascii="Times New Roman" w:hAnsi="Times New Roman" w:cs="Times New Roman"/>
      <w:color w:val="000000"/>
      <w:sz w:val="24"/>
      <w:szCs w:val="24"/>
    </w:rPr>
  </w:style>
  <w:style w:type="character" w:customStyle="1" w:styleId="24">
    <w:name w:val="Основной текст (2)_"/>
    <w:link w:val="25"/>
    <w:rsid w:val="00074182"/>
    <w:rPr>
      <w:sz w:val="27"/>
      <w:szCs w:val="27"/>
      <w:shd w:val="clear" w:color="auto" w:fill="FFFFFF"/>
    </w:rPr>
  </w:style>
  <w:style w:type="paragraph" w:customStyle="1" w:styleId="25">
    <w:name w:val="Основной текст (2)"/>
    <w:basedOn w:val="a"/>
    <w:link w:val="24"/>
    <w:rsid w:val="00074182"/>
    <w:pPr>
      <w:shd w:val="clear" w:color="auto" w:fill="FFFFFF"/>
      <w:spacing w:before="420" w:after="960" w:line="317" w:lineRule="exact"/>
      <w:jc w:val="center"/>
    </w:pPr>
    <w:rPr>
      <w:sz w:val="27"/>
      <w:szCs w:val="27"/>
    </w:rPr>
  </w:style>
  <w:style w:type="paragraph" w:customStyle="1" w:styleId="Footnote">
    <w:name w:val="Footnote"/>
    <w:basedOn w:val="a"/>
    <w:rsid w:val="00225026"/>
    <w:pPr>
      <w:spacing w:after="0" w:line="240" w:lineRule="auto"/>
    </w:pPr>
    <w:rPr>
      <w:rFonts w:ascii="Calibri" w:eastAsia="Times New Roman" w:hAnsi="Calibri" w:cs="Times New Roman"/>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4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A0DFE-12BA-4D23-A06B-3194931D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16409</Words>
  <Characters>93533</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МетодКабинет-2</cp:lastModifiedBy>
  <cp:revision>6</cp:revision>
  <dcterms:created xsi:type="dcterms:W3CDTF">2025-04-21T13:36:00Z</dcterms:created>
  <dcterms:modified xsi:type="dcterms:W3CDTF">2026-04-09T09:34:00Z</dcterms:modified>
</cp:coreProperties>
</file>