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</w:p>
    <w:p w:rsidR="00CC1E26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6012AD">
        <w:rPr>
          <w:rFonts w:ascii="Times New Roman" w:hAnsi="Times New Roman" w:cs="Times New Roman"/>
          <w:sz w:val="24"/>
        </w:rPr>
        <w:t>35</w:t>
      </w:r>
    </w:p>
    <w:p w:rsidR="00CC1E26" w:rsidRDefault="00223E3D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8B33DC" w:rsidRPr="00354849" w:rsidRDefault="008B33DC" w:rsidP="008B33DC">
      <w:pPr>
        <w:spacing w:after="0"/>
        <w:jc w:val="right"/>
        <w:rPr>
          <w:rFonts w:ascii="Times New Roman" w:hAnsi="Times New Roman"/>
          <w:spacing w:val="-2"/>
          <w:sz w:val="24"/>
        </w:rPr>
      </w:pPr>
      <w:r w:rsidRPr="00354849">
        <w:rPr>
          <w:rFonts w:ascii="Times New Roman" w:hAnsi="Times New Roman"/>
          <w:spacing w:val="-2"/>
          <w:sz w:val="24"/>
        </w:rPr>
        <w:t xml:space="preserve">23.02.01 Организация перевозок и управление </w:t>
      </w:r>
    </w:p>
    <w:p w:rsidR="00CC1E26" w:rsidRPr="00354849" w:rsidRDefault="008B33DC" w:rsidP="008B33DC">
      <w:pPr>
        <w:spacing w:after="0"/>
        <w:jc w:val="right"/>
        <w:rPr>
          <w:rFonts w:ascii="Times New Roman" w:hAnsi="Times New Roman" w:cs="Times New Roman"/>
          <w:sz w:val="28"/>
        </w:rPr>
      </w:pPr>
      <w:r w:rsidRPr="00354849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УЧЕБНОЙ </w:t>
      </w:r>
      <w:r w:rsidRPr="00462AC0">
        <w:rPr>
          <w:rFonts w:ascii="Times New Roman" w:hAnsi="Times New Roman" w:cs="Times New Roman"/>
          <w:b/>
          <w:sz w:val="24"/>
        </w:rPr>
        <w:t>ДИСЦИПЛИНЫ</w:t>
      </w:r>
      <w:r>
        <w:rPr>
          <w:rStyle w:val="a6"/>
          <w:rFonts w:ascii="Times New Roman" w:hAnsi="Times New Roman"/>
          <w:b/>
          <w:sz w:val="24"/>
        </w:rPr>
        <w:footnoteReference w:id="2"/>
      </w:r>
    </w:p>
    <w:p w:rsidR="00354849" w:rsidRDefault="00354849" w:rsidP="00354849">
      <w:pPr>
        <w:pStyle w:val="8"/>
        <w:spacing w:before="0" w:after="0"/>
        <w:jc w:val="center"/>
        <w:rPr>
          <w:b/>
          <w:i w:val="0"/>
          <w:sz w:val="28"/>
          <w:szCs w:val="36"/>
        </w:rPr>
      </w:pPr>
      <w:r w:rsidRPr="00354849">
        <w:rPr>
          <w:b/>
          <w:i w:val="0"/>
          <w:sz w:val="28"/>
          <w:szCs w:val="36"/>
        </w:rPr>
        <w:t>ОП.</w:t>
      </w:r>
      <w:r w:rsidR="00467463">
        <w:rPr>
          <w:b/>
          <w:i w:val="0"/>
          <w:sz w:val="28"/>
          <w:szCs w:val="36"/>
        </w:rPr>
        <w:t>09</w:t>
      </w:r>
      <w:r w:rsidRPr="00354849">
        <w:rPr>
          <w:b/>
          <w:i w:val="0"/>
          <w:sz w:val="28"/>
          <w:szCs w:val="36"/>
        </w:rPr>
        <w:t xml:space="preserve"> </w:t>
      </w:r>
      <w:r w:rsidR="00301669" w:rsidRPr="00301669">
        <w:rPr>
          <w:b/>
          <w:i w:val="0"/>
          <w:sz w:val="28"/>
          <w:szCs w:val="36"/>
        </w:rPr>
        <w:t>СИСТЕМЫ РЕГУЛИРОВАНИЯ ДВИЖЕНИЯ ПОЕЗДОВ</w:t>
      </w:r>
    </w:p>
    <w:p w:rsidR="00354849" w:rsidRPr="00354849" w:rsidRDefault="00354849" w:rsidP="00354849">
      <w:pPr>
        <w:spacing w:after="0"/>
        <w:rPr>
          <w:rFonts w:ascii="Calibri" w:eastAsia="Calibri" w:hAnsi="Calibri" w:cs="Times New Roman"/>
          <w:lang w:eastAsia="ru-RU"/>
        </w:rPr>
      </w:pPr>
    </w:p>
    <w:p w:rsidR="00354849" w:rsidRPr="00354849" w:rsidRDefault="00354849" w:rsidP="0035484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54849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354849" w:rsidRPr="003365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36549">
        <w:rPr>
          <w:rFonts w:ascii="Times New Roman" w:eastAsia="Calibri" w:hAnsi="Times New Roman" w:cs="Times New Roman"/>
          <w:sz w:val="24"/>
          <w:szCs w:val="24"/>
        </w:rPr>
        <w:t xml:space="preserve">23.02.01 Организация перевозок и управление на транспорте </w:t>
      </w:r>
    </w:p>
    <w:p w:rsidR="00354849" w:rsidRPr="003365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36549">
        <w:rPr>
          <w:rFonts w:ascii="Times New Roman" w:eastAsia="Calibri" w:hAnsi="Times New Roman" w:cs="Times New Roman"/>
          <w:sz w:val="24"/>
          <w:szCs w:val="24"/>
        </w:rPr>
        <w:t>(по видам)</w:t>
      </w:r>
    </w:p>
    <w:p w:rsidR="00CC1E26" w:rsidRPr="00354849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C1E26" w:rsidRDefault="00CC1E26" w:rsidP="00CC1E26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C1E26" w:rsidRPr="00463984" w:rsidRDefault="009070FE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="00CC1E26" w:rsidRPr="00463984">
        <w:rPr>
          <w:rFonts w:ascii="Times New Roman" w:hAnsi="Times New Roman"/>
          <w:i/>
          <w:sz w:val="24"/>
        </w:rPr>
        <w:t xml:space="preserve">: </w:t>
      </w:r>
      <w:r w:rsidR="00354849" w:rsidRPr="00354849">
        <w:rPr>
          <w:rFonts w:ascii="Times New Roman" w:hAnsi="Times New Roman"/>
          <w:b/>
          <w:i/>
          <w:sz w:val="24"/>
        </w:rPr>
        <w:t>202</w:t>
      </w:r>
      <w:r w:rsidR="006012AD">
        <w:rPr>
          <w:rFonts w:ascii="Times New Roman" w:hAnsi="Times New Roman"/>
          <w:b/>
          <w:i/>
          <w:sz w:val="24"/>
        </w:rPr>
        <w:t>4</w:t>
      </w:r>
      <w:r w:rsidR="00CC1E26"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2113"/>
      </w:tblGrid>
      <w:tr w:rsidR="00CC1E26" w:rsidTr="00354849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B84BD3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4B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CC2333">
            <w:pPr>
              <w:pStyle w:val="a3"/>
              <w:numPr>
                <w:ilvl w:val="0"/>
                <w:numId w:val="2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7B155E" w:rsidRDefault="00B84BD3" w:rsidP="00B84BD3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CC2333">
            <w:pPr>
              <w:pStyle w:val="a3"/>
              <w:numPr>
                <w:ilvl w:val="0"/>
                <w:numId w:val="2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7B155E" w:rsidRDefault="007B155E" w:rsidP="00B84BD3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Tr="00354849">
        <w:trPr>
          <w:trHeight w:val="670"/>
        </w:trPr>
        <w:tc>
          <w:tcPr>
            <w:tcW w:w="7526" w:type="dxa"/>
          </w:tcPr>
          <w:p w:rsidR="00CC1E26" w:rsidRDefault="00CC1E26" w:rsidP="00CC2333">
            <w:pPr>
              <w:pStyle w:val="a3"/>
              <w:numPr>
                <w:ilvl w:val="0"/>
                <w:numId w:val="2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7B155E" w:rsidRDefault="006012AD" w:rsidP="00B84BD3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CC2333">
            <w:pPr>
              <w:numPr>
                <w:ilvl w:val="0"/>
                <w:numId w:val="2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7B155E" w:rsidRDefault="006012AD" w:rsidP="00C8293C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462AC0" w:rsidTr="00354849">
        <w:tc>
          <w:tcPr>
            <w:tcW w:w="7526" w:type="dxa"/>
          </w:tcPr>
          <w:p w:rsidR="00462AC0" w:rsidRDefault="00462AC0" w:rsidP="00CC2333">
            <w:pPr>
              <w:numPr>
                <w:ilvl w:val="0"/>
                <w:numId w:val="2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2113" w:type="dxa"/>
          </w:tcPr>
          <w:p w:rsidR="00462AC0" w:rsidRPr="007B155E" w:rsidRDefault="006012AD" w:rsidP="00C8293C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</w:tr>
    </w:tbl>
    <w:p w:rsidR="00CC1E26" w:rsidRDefault="00CC1E26" w:rsidP="003365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E41471" w:rsidP="00CC1E2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  <w:t>ОП.</w:t>
      </w:r>
      <w:r w:rsidR="00467463"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  <w:t>09</w:t>
      </w:r>
      <w:r w:rsidR="00336549" w:rsidRPr="00336549"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  <w:t xml:space="preserve"> СИСТЕМЫ РЕГУЛИРОВАНИЯ ДВИЖЕНИЯ ПОЕЗДОВ</w:t>
      </w:r>
    </w:p>
    <w:p w:rsidR="00336549" w:rsidRPr="00336549" w:rsidRDefault="00336549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2A11F7" w:rsidRDefault="00CC1E26" w:rsidP="00CC2333">
      <w:pPr>
        <w:pStyle w:val="a3"/>
        <w:numPr>
          <w:ilvl w:val="1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Default="00CC1E26" w:rsidP="00040B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</w:t>
      </w:r>
      <w:r w:rsidRPr="00DF6180">
        <w:rPr>
          <w:rFonts w:ascii="Times New Roman" w:hAnsi="Times New Roman" w:cs="Times New Roman"/>
          <w:sz w:val="24"/>
          <w:szCs w:val="24"/>
        </w:rPr>
        <w:t xml:space="preserve">рограмма учебной дисциплины </w:t>
      </w:r>
      <w:r w:rsidR="00336549">
        <w:rPr>
          <w:rFonts w:ascii="Times New Roman" w:hAnsi="Times New Roman" w:cs="Times New Roman"/>
          <w:sz w:val="24"/>
          <w:szCs w:val="24"/>
        </w:rPr>
        <w:t>ОП.</w:t>
      </w:r>
      <w:r w:rsidR="00467463">
        <w:rPr>
          <w:rFonts w:ascii="Times New Roman" w:hAnsi="Times New Roman" w:cs="Times New Roman"/>
          <w:sz w:val="24"/>
          <w:szCs w:val="24"/>
        </w:rPr>
        <w:t>09</w:t>
      </w:r>
      <w:r w:rsidR="00336549">
        <w:rPr>
          <w:rFonts w:ascii="Times New Roman" w:hAnsi="Times New Roman" w:cs="Times New Roman"/>
          <w:sz w:val="24"/>
          <w:szCs w:val="24"/>
        </w:rPr>
        <w:t xml:space="preserve"> </w:t>
      </w:r>
      <w:r w:rsidR="00301669" w:rsidRPr="00301669">
        <w:rPr>
          <w:rFonts w:ascii="Times New Roman" w:hAnsi="Times New Roman" w:cs="Times New Roman"/>
          <w:sz w:val="24"/>
          <w:szCs w:val="24"/>
        </w:rPr>
        <w:t>Системы регулирования движения поездов</w:t>
      </w:r>
      <w:r w:rsidR="00462AC0">
        <w:rPr>
          <w:rFonts w:ascii="Times New Roman" w:hAnsi="Times New Roman" w:cs="Times New Roman"/>
          <w:sz w:val="24"/>
          <w:szCs w:val="24"/>
        </w:rPr>
        <w:t xml:space="preserve"> </w:t>
      </w:r>
      <w:r w:rsidRPr="00DF618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336549" w:rsidRPr="002502EF">
        <w:rPr>
          <w:rFonts w:ascii="Times New Roman" w:hAnsi="Times New Roman" w:cs="Times New Roman"/>
          <w:sz w:val="24"/>
          <w:szCs w:val="24"/>
        </w:rPr>
        <w:t xml:space="preserve">вариативной частью </w:t>
      </w:r>
      <w:r>
        <w:rPr>
          <w:rFonts w:ascii="Times New Roman" w:hAnsi="Times New Roman" w:cs="Times New Roman"/>
          <w:sz w:val="24"/>
          <w:szCs w:val="24"/>
        </w:rPr>
        <w:t xml:space="preserve">основной профессиональной образовательной программы - программы подготовки специалистов среднего звена </w:t>
      </w:r>
      <w:r w:rsidRPr="00D148A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– </w:t>
      </w:r>
      <w:r w:rsidRPr="00D148A0">
        <w:rPr>
          <w:rFonts w:ascii="Times New Roman" w:hAnsi="Times New Roman"/>
          <w:sz w:val="24"/>
          <w:szCs w:val="24"/>
        </w:rPr>
        <w:t xml:space="preserve">ОПОП-ППССЗ) </w:t>
      </w:r>
      <w:r w:rsidRPr="00D148A0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специальности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54849" w:rsidRPr="00354849">
        <w:rPr>
          <w:rFonts w:ascii="Times New Roman" w:eastAsia="Calibri" w:hAnsi="Times New Roman" w:cs="Times New Roman"/>
          <w:sz w:val="24"/>
          <w:szCs w:val="28"/>
        </w:rPr>
        <w:t xml:space="preserve">23.02.01 </w:t>
      </w:r>
      <w:r w:rsidR="00354849" w:rsidRPr="00354849">
        <w:rPr>
          <w:rFonts w:ascii="Times New Roman" w:eastAsia="Calibri" w:hAnsi="Times New Roman" w:cs="Times New Roman"/>
          <w:color w:val="000000"/>
          <w:spacing w:val="-2"/>
          <w:sz w:val="24"/>
          <w:szCs w:val="28"/>
        </w:rPr>
        <w:t>Организация перевозок и управление на транспорте (по видам)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462AC0" w:rsidRPr="002A11F7" w:rsidRDefault="00462AC0" w:rsidP="00040BD1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336549" w:rsidRPr="00354849" w:rsidRDefault="00336549" w:rsidP="00336549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849"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849">
        <w:rPr>
          <w:rFonts w:ascii="Times New Roman" w:hAnsi="Times New Roman" w:cs="Times New Roman"/>
          <w:sz w:val="24"/>
          <w:szCs w:val="24"/>
        </w:rPr>
        <w:t>может быть использована в профессиональной подготовке, переподготовке и повышении квалификации рабочих по профессиям:</w:t>
      </w:r>
    </w:p>
    <w:p w:rsidR="00336549" w:rsidRPr="004A1EC2" w:rsidRDefault="00336549" w:rsidP="003365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336549" w:rsidRPr="004A1EC2" w:rsidRDefault="00336549" w:rsidP="003365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336549" w:rsidRPr="004A1EC2" w:rsidRDefault="00336549" w:rsidP="003365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336549" w:rsidRPr="004A1EC2" w:rsidRDefault="00336549" w:rsidP="00336549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336549" w:rsidRPr="004A1EC2" w:rsidRDefault="00336549" w:rsidP="00336549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336549" w:rsidRPr="004A1EC2" w:rsidRDefault="00336549" w:rsidP="00336549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336549" w:rsidRDefault="00336549" w:rsidP="00336549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C1E26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D7BC7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CC1E26" w:rsidRDefault="00E17587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общепрофессиональный цикл.</w:t>
      </w:r>
    </w:p>
    <w:p w:rsidR="00462AC0" w:rsidRPr="00345130" w:rsidRDefault="00462AC0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A56F2" w:rsidRPr="002A11F7" w:rsidRDefault="00CA56F2" w:rsidP="00CA56F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462AC0" w:rsidRDefault="00CC1E26" w:rsidP="00040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 результате освоения учебной 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E26" w:rsidRPr="003364EA" w:rsidRDefault="00CC1E26" w:rsidP="00040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пользоваться перегонными и станционными автоматизи</w:t>
      </w: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softHyphen/>
        <w:t>рованными системами для приема, отправления, пропуска по</w:t>
      </w: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softHyphen/>
        <w:t>ездов и маневровой работы;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обеспечивать безопасность движения поездов при отказах нормальной работы устройств сигнализации, централизации и блокировки (СЦБ);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пользоваться всеми видами железнодорожной связи.</w:t>
      </w:r>
    </w:p>
    <w:p w:rsidR="00CC1E26" w:rsidRPr="001317D6" w:rsidRDefault="00CC1E26" w:rsidP="00040BD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элементную базу устройств СЦБ и связи;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назначение и роль рельсовых цепей на железнодорожных станциях и перегонах;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функциональные возможности систем автоматики, теле</w:t>
      </w: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softHyphen/>
        <w:t>механики на железнодорожных станциях и перегонах;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виды связи на железнодорожном транспорте.</w:t>
      </w:r>
    </w:p>
    <w:p w:rsidR="000F7591" w:rsidRDefault="000F7591" w:rsidP="00CC1E26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Default="00CC1E26" w:rsidP="00CC1E26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Pr="00467463" w:rsidRDefault="00CC1E26" w:rsidP="00462AC0">
      <w:pPr>
        <w:tabs>
          <w:tab w:val="left" w:pos="709"/>
          <w:tab w:val="left" w:pos="851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67463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462AC0" w:rsidRPr="00467463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4674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общие: </w:t>
      </w:r>
    </w:p>
    <w:p w:rsidR="00467463" w:rsidRPr="000B3913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rStyle w:val="16"/>
          <w:sz w:val="24"/>
          <w:szCs w:val="24"/>
        </w:rPr>
      </w:pPr>
      <w:r w:rsidRPr="000B3913">
        <w:rPr>
          <w:rStyle w:val="16"/>
          <w:sz w:val="24"/>
          <w:szCs w:val="24"/>
        </w:rPr>
        <w:t>OK 01</w:t>
      </w:r>
      <w:r>
        <w:rPr>
          <w:rStyle w:val="16"/>
          <w:sz w:val="24"/>
          <w:szCs w:val="24"/>
        </w:rPr>
        <w:t xml:space="preserve">. </w:t>
      </w:r>
      <w:r w:rsidRPr="000B3913">
        <w:rPr>
          <w:rStyle w:val="16"/>
          <w:sz w:val="24"/>
          <w:szCs w:val="24"/>
        </w:rPr>
        <w:t>Выбирать способы решения задач профессиональной деятельности применительно к различным контекстам</w:t>
      </w:r>
    </w:p>
    <w:p w:rsidR="00467463" w:rsidRPr="000B3913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rStyle w:val="16"/>
          <w:sz w:val="24"/>
          <w:szCs w:val="24"/>
        </w:rPr>
      </w:pPr>
      <w:r w:rsidRPr="000B3913">
        <w:rPr>
          <w:rStyle w:val="16"/>
          <w:sz w:val="24"/>
          <w:szCs w:val="24"/>
        </w:rPr>
        <w:t>ОК 02</w:t>
      </w:r>
      <w:r>
        <w:rPr>
          <w:rStyle w:val="16"/>
          <w:sz w:val="24"/>
          <w:szCs w:val="24"/>
        </w:rPr>
        <w:t xml:space="preserve">. </w:t>
      </w:r>
      <w:r w:rsidRPr="000B3913">
        <w:rPr>
          <w:rStyle w:val="16"/>
          <w:sz w:val="24"/>
          <w:szCs w:val="24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301669" w:rsidRPr="00467463" w:rsidRDefault="00301669" w:rsidP="00301669">
      <w:pPr>
        <w:tabs>
          <w:tab w:val="left" w:pos="709"/>
          <w:tab w:val="left" w:pos="851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67463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467463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профессиональные: </w:t>
      </w:r>
    </w:p>
    <w:p w:rsidR="00467463" w:rsidRPr="00933C54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sz w:val="24"/>
          <w:szCs w:val="24"/>
        </w:rPr>
      </w:pPr>
      <w:r w:rsidRPr="00933C54">
        <w:rPr>
          <w:rStyle w:val="16"/>
          <w:sz w:val="24"/>
          <w:szCs w:val="24"/>
        </w:rPr>
        <w:t>ПК 1.1</w:t>
      </w:r>
      <w:r>
        <w:rPr>
          <w:rStyle w:val="16"/>
          <w:sz w:val="24"/>
          <w:szCs w:val="24"/>
        </w:rPr>
        <w:t xml:space="preserve">. </w:t>
      </w:r>
      <w:r w:rsidRPr="009B7CEE">
        <w:rPr>
          <w:sz w:val="24"/>
          <w:szCs w:val="24"/>
        </w:rPr>
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</w:r>
    </w:p>
    <w:p w:rsidR="00467463" w:rsidRPr="00933C54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sz w:val="24"/>
          <w:szCs w:val="24"/>
        </w:rPr>
      </w:pPr>
      <w:r w:rsidRPr="00933C54">
        <w:rPr>
          <w:rStyle w:val="16"/>
          <w:sz w:val="24"/>
          <w:szCs w:val="24"/>
        </w:rPr>
        <w:t>ПК 1.2</w:t>
      </w:r>
      <w:r>
        <w:rPr>
          <w:rStyle w:val="16"/>
          <w:sz w:val="24"/>
          <w:szCs w:val="24"/>
        </w:rPr>
        <w:t xml:space="preserve">. </w:t>
      </w:r>
      <w:r w:rsidRPr="009B7CEE">
        <w:rPr>
          <w:sz w:val="24"/>
          <w:szCs w:val="24"/>
        </w:rPr>
        <w:t>Оформлять документы, регламентирующие организацию перевозочного процесса на транспорте.</w:t>
      </w:r>
    </w:p>
    <w:p w:rsidR="00467463" w:rsidRPr="00933C54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rStyle w:val="16"/>
          <w:sz w:val="24"/>
          <w:szCs w:val="24"/>
        </w:rPr>
      </w:pPr>
      <w:r w:rsidRPr="00933C54">
        <w:rPr>
          <w:rStyle w:val="16"/>
          <w:sz w:val="24"/>
          <w:szCs w:val="24"/>
        </w:rPr>
        <w:t>ПК 2.1</w:t>
      </w:r>
      <w:r>
        <w:rPr>
          <w:rStyle w:val="16"/>
          <w:sz w:val="24"/>
          <w:szCs w:val="24"/>
        </w:rPr>
        <w:t xml:space="preserve">. </w:t>
      </w:r>
      <w:r w:rsidRPr="009B7CEE">
        <w:rPr>
          <w:sz w:val="24"/>
          <w:szCs w:val="24"/>
        </w:rPr>
        <w:t>Обеспечивать выполнение условий по организации движения транспорта.</w:t>
      </w:r>
    </w:p>
    <w:p w:rsidR="00467463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rStyle w:val="16"/>
          <w:sz w:val="24"/>
          <w:szCs w:val="24"/>
        </w:rPr>
      </w:pPr>
      <w:r w:rsidRPr="00933C54">
        <w:rPr>
          <w:rStyle w:val="16"/>
          <w:sz w:val="24"/>
          <w:szCs w:val="24"/>
        </w:rPr>
        <w:t>ПК 2.2</w:t>
      </w:r>
      <w:r>
        <w:rPr>
          <w:rStyle w:val="16"/>
          <w:sz w:val="24"/>
          <w:szCs w:val="24"/>
        </w:rPr>
        <w:t xml:space="preserve">. </w:t>
      </w:r>
      <w:r w:rsidRPr="009B7CEE">
        <w:rPr>
          <w:sz w:val="24"/>
          <w:szCs w:val="24"/>
        </w:rPr>
        <w:t xml:space="preserve"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</w:t>
      </w:r>
      <w:r w:rsidRPr="009B7CEE">
        <w:rPr>
          <w:sz w:val="24"/>
          <w:szCs w:val="24"/>
        </w:rPr>
        <w:lastRenderedPageBreak/>
        <w:t>документов.</w:t>
      </w:r>
    </w:p>
    <w:p w:rsidR="00467463" w:rsidRPr="00933C54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rStyle w:val="16"/>
          <w:sz w:val="24"/>
          <w:szCs w:val="24"/>
        </w:rPr>
      </w:pPr>
      <w:r w:rsidRPr="00933C54">
        <w:rPr>
          <w:rStyle w:val="16"/>
          <w:sz w:val="24"/>
          <w:szCs w:val="24"/>
        </w:rPr>
        <w:t xml:space="preserve">ПК </w:t>
      </w:r>
      <w:r>
        <w:rPr>
          <w:rStyle w:val="16"/>
          <w:sz w:val="24"/>
          <w:szCs w:val="24"/>
        </w:rPr>
        <w:t>3</w:t>
      </w:r>
      <w:r w:rsidRPr="00933C54">
        <w:rPr>
          <w:rStyle w:val="16"/>
          <w:sz w:val="24"/>
          <w:szCs w:val="24"/>
        </w:rPr>
        <w:t>.1</w:t>
      </w:r>
      <w:r>
        <w:rPr>
          <w:rStyle w:val="16"/>
          <w:sz w:val="24"/>
          <w:szCs w:val="24"/>
        </w:rPr>
        <w:t xml:space="preserve">. </w:t>
      </w:r>
      <w:r w:rsidRPr="009B7CEE">
        <w:rPr>
          <w:sz w:val="24"/>
          <w:szCs w:val="24"/>
        </w:rPr>
        <w:t>Планировать и организовывать работу по транспортно-логистическому обслуживанию в сфере грузовых перевозок</w:t>
      </w:r>
      <w:r>
        <w:rPr>
          <w:sz w:val="24"/>
          <w:szCs w:val="24"/>
        </w:rPr>
        <w:t>.</w:t>
      </w:r>
    </w:p>
    <w:p w:rsidR="00467463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sz w:val="24"/>
          <w:szCs w:val="24"/>
        </w:rPr>
      </w:pPr>
      <w:r w:rsidRPr="00933C54">
        <w:rPr>
          <w:rStyle w:val="16"/>
          <w:sz w:val="24"/>
          <w:szCs w:val="24"/>
        </w:rPr>
        <w:t xml:space="preserve">ПК </w:t>
      </w:r>
      <w:r>
        <w:rPr>
          <w:rStyle w:val="16"/>
          <w:sz w:val="24"/>
          <w:szCs w:val="24"/>
        </w:rPr>
        <w:t>3</w:t>
      </w:r>
      <w:r w:rsidRPr="00933C54">
        <w:rPr>
          <w:rStyle w:val="16"/>
          <w:sz w:val="24"/>
          <w:szCs w:val="24"/>
        </w:rPr>
        <w:t>.2</w:t>
      </w:r>
      <w:r>
        <w:rPr>
          <w:rStyle w:val="16"/>
          <w:sz w:val="24"/>
          <w:szCs w:val="24"/>
        </w:rPr>
        <w:t xml:space="preserve">. </w:t>
      </w:r>
      <w:r w:rsidRPr="009B7CEE">
        <w:rPr>
          <w:sz w:val="24"/>
          <w:szCs w:val="24"/>
        </w:rPr>
        <w:t>Планировать и организовывать работу по транспортному обслуживанию в сфере пассажирских перевозок.</w:t>
      </w:r>
    </w:p>
    <w:p w:rsidR="00467463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rStyle w:val="16"/>
          <w:sz w:val="24"/>
          <w:szCs w:val="24"/>
        </w:rPr>
      </w:pPr>
    </w:p>
    <w:p w:rsidR="00CC1E26" w:rsidRDefault="00CC1E26" w:rsidP="00CC1E26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EE1A7A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DF51A7" w:rsidRDefault="00DF51A7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462AC0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2273CD" w:rsidP="002273C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118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2273CD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2837D0" w:rsidRDefault="002273CD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2273CD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62AC0" w:rsidRPr="005A6B34" w:rsidTr="003333F1">
        <w:tc>
          <w:tcPr>
            <w:tcW w:w="7690" w:type="dxa"/>
          </w:tcPr>
          <w:p w:rsidR="00462AC0" w:rsidRPr="0074779E" w:rsidRDefault="00462AC0" w:rsidP="009554A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</w:t>
            </w:r>
            <w:r w:rsidR="009554A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800" w:type="dxa"/>
          </w:tcPr>
          <w:p w:rsidR="00462AC0" w:rsidRDefault="002273CD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2C550E" w:rsidRDefault="002273CD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</w:tr>
      <w:tr w:rsidR="002837D0" w:rsidRPr="005A6B34" w:rsidTr="003333F1">
        <w:tc>
          <w:tcPr>
            <w:tcW w:w="9490" w:type="dxa"/>
            <w:gridSpan w:val="2"/>
          </w:tcPr>
          <w:p w:rsidR="002837D0" w:rsidRDefault="00BB6E28" w:rsidP="006012AD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 </w:t>
            </w:r>
            <w:r w:rsid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  (</w:t>
            </w:r>
            <w:r w:rsidR="00301669"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  <w:r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2837D0"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семестр) –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A127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</w:t>
            </w:r>
            <w:r w:rsidR="00826A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ифференцированный зачет</w:t>
            </w:r>
          </w:p>
        </w:tc>
      </w:tr>
    </w:tbl>
    <w:p w:rsidR="00CC1E26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0231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28"/>
        <w:gridCol w:w="9197"/>
        <w:gridCol w:w="993"/>
        <w:gridCol w:w="1859"/>
      </w:tblGrid>
      <w:tr w:rsidR="00EA30F5" w:rsidRPr="00A40833" w:rsidTr="00EF13A8">
        <w:trPr>
          <w:trHeight w:val="300"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материала, практические </w:t>
            </w:r>
            <w:r w:rsidR="00D92D07"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</w:t>
            </w:r>
            <w:r w:rsidR="00D92D0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 лабораторные</w:t>
            </w:r>
            <w:r w:rsidR="00D92D0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работы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  <w:p w:rsidR="00EA30F5" w:rsidRPr="00A40833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620A2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9328F0" w:rsidRPr="00A40833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20"/>
        </w:trPr>
        <w:tc>
          <w:tcPr>
            <w:tcW w:w="3828" w:type="dxa"/>
            <w:vAlign w:val="center"/>
          </w:tcPr>
          <w:p w:rsidR="009328F0" w:rsidRPr="00A40833" w:rsidRDefault="009328F0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7" w:type="dxa"/>
            <w:vAlign w:val="center"/>
          </w:tcPr>
          <w:p w:rsidR="009328F0" w:rsidRPr="00931341" w:rsidRDefault="009328F0" w:rsidP="00601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 семестр</w:t>
            </w:r>
          </w:p>
        </w:tc>
        <w:tc>
          <w:tcPr>
            <w:tcW w:w="993" w:type="dxa"/>
            <w:vAlign w:val="center"/>
          </w:tcPr>
          <w:p w:rsidR="009328F0" w:rsidRPr="00BE54FD" w:rsidRDefault="00BE54FD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9328F0" w:rsidRPr="00A40833" w:rsidRDefault="009328F0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328F0" w:rsidRPr="00826A89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tcBorders>
              <w:bottom w:val="single" w:sz="4" w:space="0" w:color="auto"/>
            </w:tcBorders>
          </w:tcPr>
          <w:p w:rsidR="009328F0" w:rsidRPr="00826A89" w:rsidRDefault="009328F0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26A8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>Раздел 1.</w:t>
            </w:r>
            <w:r w:rsidRPr="00826A89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 xml:space="preserve"> С</w:t>
            </w:r>
            <w:r w:rsidRPr="00826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u w:val="single"/>
                <w:lang w:eastAsia="ru-RU"/>
              </w:rPr>
              <w:t>истемы регулирования движения поездов (всего)</w:t>
            </w:r>
          </w:p>
        </w:tc>
        <w:tc>
          <w:tcPr>
            <w:tcW w:w="9197" w:type="dxa"/>
            <w:tcBorders>
              <w:bottom w:val="single" w:sz="4" w:space="0" w:color="auto"/>
            </w:tcBorders>
          </w:tcPr>
          <w:p w:rsidR="009328F0" w:rsidRPr="00826A89" w:rsidRDefault="009328F0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9328F0" w:rsidRPr="00BE54FD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BE54F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112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328F0" w:rsidRPr="00826A89" w:rsidRDefault="009328F0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9328F0" w:rsidRPr="00826A89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</w:tcPr>
          <w:p w:rsidR="009328F0" w:rsidRPr="00826A89" w:rsidRDefault="009328F0" w:rsidP="000042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826A8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>Раздел 1.</w:t>
            </w:r>
            <w:r w:rsidRPr="00826A89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 xml:space="preserve"> С</w:t>
            </w:r>
            <w:r w:rsidRPr="00826A8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u w:val="single"/>
                <w:lang w:eastAsia="ru-RU"/>
              </w:rPr>
              <w:t>истемы регулирования движения поездов (5 семестр)</w:t>
            </w:r>
          </w:p>
        </w:tc>
        <w:tc>
          <w:tcPr>
            <w:tcW w:w="9197" w:type="dxa"/>
          </w:tcPr>
          <w:p w:rsidR="009328F0" w:rsidRPr="00826A89" w:rsidRDefault="009328F0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9328F0" w:rsidRPr="00620A26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620A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76</w:t>
            </w:r>
          </w:p>
        </w:tc>
        <w:tc>
          <w:tcPr>
            <w:tcW w:w="1859" w:type="dxa"/>
            <w:shd w:val="clear" w:color="auto" w:fill="D9D9D9"/>
          </w:tcPr>
          <w:p w:rsidR="009328F0" w:rsidRPr="00826A89" w:rsidRDefault="009328F0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620A26" w:rsidRPr="00931341" w:rsidRDefault="00620A26" w:rsidP="00826A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1.1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Элементная база систем регулирования движения</w:t>
            </w: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620A26" w:rsidRPr="00931341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07077" w:rsidRDefault="00B07077" w:rsidP="00B070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Классификация систем железнодорожной автоматики и телемеханики. </w:t>
            </w:r>
          </w:p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Назначение, характеристика перегонных и станционных систем регулирования движения поездов. Эффективность использования различных систем регулирования движения поездов.</w:t>
            </w:r>
          </w:p>
          <w:p w:rsidR="00B07077" w:rsidRDefault="00620A26" w:rsidP="00B070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Нейтральное реле типа НМШ и РЭЛ, двухэлементное реле переменного тока ДСШ: устройство, принцип действия, область применения. </w:t>
            </w:r>
            <w:r w:rsidR="00B07077"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Назначение, область применения реле постоянного и переменного тока. Определение релейного элемента. </w:t>
            </w:r>
          </w:p>
          <w:p w:rsidR="00B07077" w:rsidRPr="00931341" w:rsidRDefault="00B07077" w:rsidP="00B070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Условное обозначение реле и контактов в электрических схемах</w:t>
            </w:r>
          </w:p>
          <w:p w:rsidR="00620A26" w:rsidRPr="00931341" w:rsidRDefault="00620A26" w:rsidP="00620A2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Поляризованные, комбинированные, бесконтактные реле: особенности устройства и действия, область применения. Трансмиттеры: типы, назначение, принцип действия и область применения.</w:t>
            </w: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:rsidR="00620A26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620A26" w:rsidRPr="00931341" w:rsidRDefault="00620A26" w:rsidP="00CA49E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№1</w:t>
            </w:r>
          </w:p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lang w:eastAsia="ru-RU"/>
              </w:rPr>
              <w:t>Устройство и принципы работы реле постоянного тока</w:t>
            </w: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620A26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Default="00620A26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620A26" w:rsidRPr="00931341" w:rsidRDefault="00620A26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20A26" w:rsidRPr="00931341" w:rsidTr="00620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Default="00620A26" w:rsidP="00620A2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 xml:space="preserve">Самостоятельная работа 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 xml:space="preserve">обучающихся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№ 1</w:t>
            </w:r>
          </w:p>
          <w:p w:rsidR="00620A26" w:rsidRPr="00931341" w:rsidRDefault="00620A26" w:rsidP="00620A26">
            <w:pPr>
              <w:widowControl w:val="0"/>
              <w:numPr>
                <w:ilvl w:val="0"/>
                <w:numId w:val="8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ратурой;</w:t>
            </w:r>
          </w:p>
          <w:p w:rsidR="00B07077" w:rsidRDefault="00620A26" w:rsidP="00620A26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</w:pPr>
            <w:r w:rsidRPr="00B0707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докладов (тема по выбору преподавателя);</w:t>
            </w:r>
          </w:p>
          <w:p w:rsidR="00620A26" w:rsidRPr="00931341" w:rsidRDefault="00620A26" w:rsidP="00B07077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</w:pPr>
            <w:r w:rsidRPr="00B0707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93" w:type="dxa"/>
          </w:tcPr>
          <w:p w:rsidR="00620A26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620A26" w:rsidRDefault="00620A26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Default="00620A26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620A26" w:rsidRPr="00931341" w:rsidRDefault="00620A26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20A26" w:rsidRPr="00931341" w:rsidTr="00620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1.2.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Светофоры</w:t>
            </w: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9" w:type="dxa"/>
            <w:shd w:val="clear" w:color="auto" w:fill="FFFFFF" w:themeFill="background1"/>
          </w:tcPr>
          <w:p w:rsidR="00620A26" w:rsidRPr="00931341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Назначение светофоров, классификация, основные цвета, принятые для сигнализации.</w:t>
            </w:r>
          </w:p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Места установки светофоров и требования к ним. Нумерация, условное обозначение светофоров.</w:t>
            </w:r>
          </w:p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Устройство линзового светофора и принцип его работы, 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стоинства и недостатки конструкции.</w:t>
            </w:r>
          </w:p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Принцип построения светофорной сигнализации</w:t>
            </w: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auto"/>
          </w:tcPr>
          <w:p w:rsidR="00620A26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Default="00620A26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ОК 01, ОК 02,</w:t>
            </w:r>
          </w:p>
          <w:p w:rsidR="00620A26" w:rsidRPr="00931341" w:rsidRDefault="00620A26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Pr="00931341" w:rsidRDefault="00620A26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№2</w:t>
            </w:r>
          </w:p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Работа линзового светофора в различных ситуациях сигнали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зации</w:t>
            </w: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620A26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620A26" w:rsidRDefault="00620A26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620A26" w:rsidRPr="00931341" w:rsidRDefault="00620A26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20A26" w:rsidRPr="00931341" w:rsidRDefault="00620A26" w:rsidP="00CC2333">
            <w:pPr>
              <w:widowControl w:val="0"/>
              <w:numPr>
                <w:ilvl w:val="0"/>
                <w:numId w:val="8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ратурой;</w:t>
            </w:r>
          </w:p>
          <w:p w:rsidR="00620A26" w:rsidRPr="00620A26" w:rsidRDefault="00620A26" w:rsidP="00CC2333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докладов (тема по выбору преподавателя);</w:t>
            </w:r>
          </w:p>
          <w:p w:rsidR="00620A26" w:rsidRPr="00931341" w:rsidRDefault="00620A26" w:rsidP="00B07077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620A26" w:rsidRDefault="00620A26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620A26" w:rsidRDefault="00620A26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620A26" w:rsidRPr="00931341" w:rsidRDefault="00620A26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1.3.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Рельсовые цепи</w:t>
            </w: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pacing w:after="0" w:line="240" w:lineRule="auto"/>
              <w:ind w:left="20" w:right="20" w:hanging="2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620A26" w:rsidRPr="00931341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620A26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электрических рельсовых цепей, устройство и принцип действия. Классификация рельсовых цепей.</w:t>
            </w:r>
            <w:r w:rsidR="005D078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="00620A26"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Элементы рельсовой цепи, их назначение, режимы работы.</w:t>
            </w:r>
          </w:p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Понятия «ложная занятость» и «ложная свободность» рельсо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вой цепи.</w:t>
            </w:r>
          </w:p>
          <w:p w:rsidR="00620A26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Мероприятия по повышению надежности работы рельсовой цепи. </w:t>
            </w:r>
          </w:p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Схемы рельсовых цепей на перегонах.</w:t>
            </w:r>
          </w:p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Станционные рельсовые цепи</w:t>
            </w: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620A26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Default="00620A26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620A26" w:rsidRPr="00931341" w:rsidRDefault="00620A26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Pr="00931341" w:rsidRDefault="00620A26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№3</w:t>
            </w:r>
          </w:p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Устройство и работа неразветвленной и разветвленной рель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совой цепи</w:t>
            </w: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620A26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Default="00620A26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620A26" w:rsidRPr="00931341" w:rsidRDefault="00620A26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B07077" w:rsidRPr="00931341" w:rsidRDefault="00B07077" w:rsidP="00CC2333">
            <w:pPr>
              <w:widowControl w:val="0"/>
              <w:numPr>
                <w:ilvl w:val="0"/>
                <w:numId w:val="9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ратурой;</w:t>
            </w:r>
          </w:p>
          <w:p w:rsidR="00B07077" w:rsidRPr="00931341" w:rsidRDefault="00B07077" w:rsidP="00CC2333">
            <w:pPr>
              <w:widowControl w:val="0"/>
              <w:numPr>
                <w:ilvl w:val="0"/>
                <w:numId w:val="9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рефератов;</w:t>
            </w:r>
          </w:p>
          <w:p w:rsidR="00B07077" w:rsidRPr="00931341" w:rsidRDefault="00B07077" w:rsidP="00B07077">
            <w:pPr>
              <w:widowControl w:val="0"/>
              <w:numPr>
                <w:ilvl w:val="0"/>
                <w:numId w:val="9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к выполнению практического занятия (ответы на контрольные вопросы).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B07077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07077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931341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1.4.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Перегонные системы автоматики</w:t>
            </w: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07077" w:rsidRPr="00931341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ind w:left="20" w:right="340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  <w:t>Содержание учебного материала</w:t>
            </w:r>
          </w:p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lang w:eastAsia="ru-RU"/>
              </w:rPr>
              <w:t xml:space="preserve">Классификация, общие принципы работы перегонных систем автоматики.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lang w:eastAsia="ru-RU"/>
              </w:rPr>
              <w:lastRenderedPageBreak/>
              <w:t xml:space="preserve">Обеспечение безопасности движения поездов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и область применения полуавтоматической бло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кировки (ПАБ). Требования Правил технической эксплуа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тации железных дорог РФ (ПТЭ), предъявляемые к работе устройств ПАБ. Релейная полуавтоматическая блокировка системы «Гипротранссигналсвязь» (ГТСС). Аппараты управ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ления и порядок работы на них при приеме и отправлении поездов. Способы фиксации проследования поезда при ПАБ. Общие принципы интервального регулирования движения поездов. Системы сигнализации и интервал между поездами в пакете при попутном их следовании.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Классификация систем АБ. Требования ПТЭ, предъявляемые к работе устройств АБ. Принципы построения и работы двух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путной односторонней АБ постоянного и переменного тока. Особенности работы автоблокировки с тональными рельсо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выми цепями и централизованным размещением аппаратуры (АБТЦ). Особенности построения и работы однопутной дву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сторонней АБ. Способы и порядок изменения направления движения на однопутных участках. Преимущества АБ перед ПАБ.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Назначение, характеристика и область применения систем ав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томатической локомотивной сигнализации (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 и автосто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пов. Классификация систем 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 Требования ПТЭ, предъяв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ляемые к устройствам 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 Принцип работы автоматической локомотивной сигнализации непрерывного действия (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AJICH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).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ind w:left="20" w:right="-59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Назначение и категории железнодорожных переездов. Устройства заграждения на железнодорожных переездах, на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значение, классификация и порядок работы.</w:t>
            </w: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07077" w:rsidRPr="00931341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№4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t>Устройство пульта дежурного по железнодорожной станции и последовательность работы при установке маршрутов отправления</w:t>
            </w:r>
            <w:r w:rsidRPr="00931341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br/>
              <w:t>и прибытия поезда</w:t>
            </w: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№5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двухпутной односторонней автоблокировки и дейст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вия ДСП при приготовлении маршрутов</w:t>
            </w: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№6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однопутной двусторонней автоблокировки и действия ДСП при смене направления движения</w:t>
            </w: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B07077" w:rsidRPr="00931341" w:rsidRDefault="00B07077" w:rsidP="00CC2333">
            <w:pPr>
              <w:widowControl w:val="0"/>
              <w:numPr>
                <w:ilvl w:val="0"/>
                <w:numId w:val="10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 xml:space="preserve"> работа с конспектом лекций;</w:t>
            </w:r>
          </w:p>
          <w:p w:rsidR="00B07077" w:rsidRPr="00931341" w:rsidRDefault="00B07077" w:rsidP="00CC2333">
            <w:pPr>
              <w:widowControl w:val="0"/>
              <w:numPr>
                <w:ilvl w:val="0"/>
                <w:numId w:val="10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подготовка презентаций;</w:t>
            </w:r>
          </w:p>
          <w:p w:rsidR="00B07077" w:rsidRPr="00931341" w:rsidRDefault="00B07077" w:rsidP="00CC2333">
            <w:pPr>
              <w:widowControl w:val="0"/>
              <w:numPr>
                <w:ilvl w:val="0"/>
                <w:numId w:val="10"/>
              </w:numPr>
              <w:tabs>
                <w:tab w:val="left" w:pos="2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к выполнению практических занятий (ответы на контрольные вопросы);</w:t>
            </w:r>
          </w:p>
          <w:p w:rsidR="00BE54FD" w:rsidRPr="00BE54FD" w:rsidRDefault="00B07077" w:rsidP="00620A26">
            <w:pPr>
              <w:widowControl w:val="0"/>
              <w:numPr>
                <w:ilvl w:val="0"/>
                <w:numId w:val="10"/>
              </w:num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20" w:right="-59" w:hanging="20"/>
              <w:jc w:val="both"/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E54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решение задач: составление схемы обгонного пункта в со</w:t>
            </w:r>
            <w:r w:rsidRPr="00BE54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ответствии с принципами осигнализования;</w:t>
            </w:r>
          </w:p>
          <w:p w:rsidR="00B07077" w:rsidRPr="00931341" w:rsidRDefault="00B07077" w:rsidP="00BE54FD">
            <w:pPr>
              <w:widowControl w:val="0"/>
              <w:numPr>
                <w:ilvl w:val="0"/>
                <w:numId w:val="10"/>
              </w:num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20" w:right="-59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BE54FD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тестирование. </w:t>
            </w: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859" w:type="dxa"/>
            <w:shd w:val="clear" w:color="auto" w:fill="D9D9D9"/>
          </w:tcPr>
          <w:p w:rsidR="00B07077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07077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ОК 01, ОК 02,</w:t>
            </w:r>
          </w:p>
          <w:p w:rsidR="00B07077" w:rsidRPr="004C6A4D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</w:tcPr>
          <w:p w:rsidR="00B07077" w:rsidRPr="00931341" w:rsidRDefault="00B07077" w:rsidP="00E96B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Тема 1.5.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Электрическая централизация стрелок и сигналов (всего)</w:t>
            </w: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07077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40</w:t>
            </w:r>
          </w:p>
          <w:p w:rsidR="00B07077" w:rsidRPr="00931341" w:rsidRDefault="00B07077" w:rsidP="00620A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(24+16)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07077" w:rsidRPr="00931341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B07077" w:rsidRPr="002F59CA" w:rsidRDefault="00B07077" w:rsidP="000042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5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1.5. </w:t>
            </w:r>
            <w:r w:rsidRPr="002F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Электрическая централизация стрелок и сигналов (5 семестр)</w:t>
            </w: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07077" w:rsidRPr="00931341" w:rsidRDefault="00B07077" w:rsidP="00620A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07077" w:rsidRPr="00931341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sz w:val="24"/>
                <w:lang w:eastAsia="ru-RU"/>
              </w:rPr>
              <w:t>Содержание учебного материала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Назначение и область применения электрической централиза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>ции стрелок и сигналов (ЭЦ). Требования ПТЭ, предъявляемые к устройствам ЭЦ. Классификация систем ЭЦ. Виды пультов управления. Способы управления стрелками и сигналами. Принципы осигнализования и маршрутизация железнодорожных станций.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Принцип разделения железнодорожной станции на изолированные участки и расстановки изолирующих стыков.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Типы стрелочных электроприводов и их назначение. Устройство, принцип работы и требования, предъявляемые к работе стрелочного электропривода. Назначение курбельной заслон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>ки. Условия перевода стрелки с пульта управления и передачи на местное управление. Порядок действий ДСП при передаче централизованных стрелок на местное управление.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Понятие маршрута, классификация маршрутов. Таблицы зависимостей стрелок и сигналов. Условное обозначение централизованной стрелки.</w:t>
            </w:r>
          </w:p>
          <w:p w:rsidR="00B07077" w:rsidRPr="00931341" w:rsidRDefault="00B07077" w:rsidP="00E96B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FF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Блочная маршрутно-релейная централизация (БМРЦ), этапы работы. Пульт-манипулятор, назначение, устройство. Назначение и принцип работы наборной и исполнительной групп. Порядок работы ДСП на аппарате БМРЦ при установке маршрутов и их использовании.</w:t>
            </w: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07077" w:rsidRPr="00931341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Лабораторная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№1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7"/>
              </w:rPr>
              <w:t>Работа ДСП и индикация на аппарате РЦЦ при приеме и отправлении поездов</w:t>
            </w:r>
          </w:p>
        </w:tc>
        <w:tc>
          <w:tcPr>
            <w:tcW w:w="993" w:type="dxa"/>
          </w:tcPr>
          <w:p w:rsidR="00B07077" w:rsidRPr="00931341" w:rsidRDefault="00B07077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Лабораторная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№2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ДСП и индикация на аппарате БМРЦ при приеме и отправлении поездов</w:t>
            </w:r>
          </w:p>
        </w:tc>
        <w:tc>
          <w:tcPr>
            <w:tcW w:w="993" w:type="dxa"/>
          </w:tcPr>
          <w:p w:rsidR="00B07077" w:rsidRPr="00931341" w:rsidRDefault="00B07077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№7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Принцип работы электропривода, схемы управления стрел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кой</w:t>
            </w:r>
          </w:p>
        </w:tc>
        <w:tc>
          <w:tcPr>
            <w:tcW w:w="993" w:type="dxa"/>
          </w:tcPr>
          <w:p w:rsidR="00B07077" w:rsidRPr="00931341" w:rsidRDefault="00B07077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BE54FD" w:rsidRPr="00931341" w:rsidRDefault="00BE54FD" w:rsidP="00CC2333">
            <w:pPr>
              <w:widowControl w:val="0"/>
              <w:numPr>
                <w:ilvl w:val="0"/>
                <w:numId w:val="11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работа с конспектом лекций;</w:t>
            </w:r>
          </w:p>
          <w:p w:rsidR="00BE54FD" w:rsidRPr="00931341" w:rsidRDefault="00BE54FD" w:rsidP="00CC2333">
            <w:pPr>
              <w:widowControl w:val="0"/>
              <w:numPr>
                <w:ilvl w:val="0"/>
                <w:numId w:val="11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подготовка презентаций (тема по выбору преподавателя);</w:t>
            </w:r>
          </w:p>
          <w:p w:rsidR="00BE54FD" w:rsidRPr="00931341" w:rsidRDefault="00BE54FD" w:rsidP="00CC2333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подготовка к выполнению лабораторных работ и практического занятия (ответы на контрольные вопросы);</w:t>
            </w:r>
          </w:p>
          <w:p w:rsidR="00BE54FD" w:rsidRPr="00931341" w:rsidRDefault="00BE54FD" w:rsidP="00BE54FD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тестирование.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6012A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hd w:val="clear" w:color="auto" w:fill="FFFFFF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hd w:val="clear" w:color="auto" w:fill="FFFFFF"/>
                <w:lang w:eastAsia="ru-RU"/>
              </w:rPr>
              <w:t>6 семестр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E54FD" w:rsidRPr="00931341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BE54FD" w:rsidRPr="00181A55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</w:tcPr>
          <w:p w:rsidR="00BE54FD" w:rsidRPr="00181A55" w:rsidRDefault="00BE54FD" w:rsidP="000042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181A5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>Раздел 1.</w:t>
            </w:r>
            <w:r w:rsidRPr="00181A55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 xml:space="preserve"> С</w:t>
            </w:r>
            <w:r w:rsidRPr="00181A5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u w:val="single"/>
                <w:lang w:eastAsia="ru-RU"/>
              </w:rPr>
              <w:t xml:space="preserve">истемы регулирования движения поездов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u w:val="single"/>
                <w:lang w:eastAsia="ru-RU"/>
              </w:rPr>
              <w:t xml:space="preserve"> </w:t>
            </w:r>
            <w:r w:rsidRPr="00181A5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u w:val="single"/>
                <w:lang w:eastAsia="ru-RU"/>
              </w:rPr>
              <w:t>(6 семестр)</w:t>
            </w:r>
          </w:p>
        </w:tc>
        <w:tc>
          <w:tcPr>
            <w:tcW w:w="9197" w:type="dxa"/>
          </w:tcPr>
          <w:p w:rsidR="00BE54FD" w:rsidRPr="00181A55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BE54FD" w:rsidRPr="00181A55" w:rsidRDefault="00BE54FD" w:rsidP="00B07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181A5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BE54FD" w:rsidRPr="00181A55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BE54FD" w:rsidRPr="00931341" w:rsidRDefault="00BE54FD" w:rsidP="000042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1.5.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Электрическая централизация стрелок и сигналов (6 семестр)</w:t>
            </w:r>
          </w:p>
        </w:tc>
        <w:tc>
          <w:tcPr>
            <w:tcW w:w="9197" w:type="dxa"/>
          </w:tcPr>
          <w:p w:rsidR="00BE54FD" w:rsidRPr="00931341" w:rsidRDefault="00BE54FD" w:rsidP="009328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E54FD" w:rsidRPr="00931341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sz w:val="24"/>
                <w:lang w:eastAsia="ru-RU"/>
              </w:rPr>
              <w:t>Содержание учебного материала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  <w:lang w:eastAsia="ru-RU"/>
              </w:rPr>
              <w:t>Этапы работы релейной централизации промежуточных же</w:t>
            </w: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 xml:space="preserve">лезнодорожных станций. Способы замыкания и размыкания маршрутов. Особенности работы и принципы построения релейной централизации. Типы и элементы пультов управления. Порядок действий ДСП при установке маршрутов приема, отправления и маневровых. Отмена маршрута. Принцип 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устройства аппарата управления маршрутно-релейной центра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 xml:space="preserve">лизации (МРЦ): назначение элементов, порядок работы при установке поездных, маневровых и вариантных маршрутов. 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Элементная база микропроцессорных систем ЭЦ, преимущества применения таких систем.</w:t>
            </w:r>
          </w:p>
          <w:p w:rsidR="00BE54FD" w:rsidRPr="00931341" w:rsidRDefault="00BE54FD" w:rsidP="003A3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</w:rPr>
              <w:t>Разновидности, принцип построения, функциональные возможности и состав оборудования автоматизированного рабочего места (АРМ) ДСП.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shd w:val="clear" w:color="auto" w:fill="auto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Pr="00931341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 xml:space="preserve"> </w:t>
            </w: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</w:rPr>
              <w:t>8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Составление однониточного плана промежуточной железно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дорожной станции и таблицы зависимости по враждебности маршрутов</w:t>
            </w:r>
          </w:p>
        </w:tc>
        <w:tc>
          <w:tcPr>
            <w:tcW w:w="993" w:type="dxa"/>
          </w:tcPr>
          <w:p w:rsidR="00BE54FD" w:rsidRPr="00931341" w:rsidRDefault="00BE54FD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auto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№9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Составление однониточного плана части участковой железно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дорожной станции и таблиц перечня маршрутов</w:t>
            </w:r>
          </w:p>
        </w:tc>
        <w:tc>
          <w:tcPr>
            <w:tcW w:w="993" w:type="dxa"/>
          </w:tcPr>
          <w:p w:rsidR="00BE54FD" w:rsidRPr="00931341" w:rsidRDefault="00BE54FD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auto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B07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050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1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работа с конспектом лекций;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1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подготовка презентаций (тема по выбору преподавателя);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подготовка к выполнению лабораторных работ и практического занятия (ответы на контрольные вопросы);</w:t>
            </w:r>
          </w:p>
          <w:p w:rsidR="00BE54FD" w:rsidRPr="00931341" w:rsidRDefault="00BE54FD" w:rsidP="00B07077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тестирование.</w:t>
            </w:r>
          </w:p>
        </w:tc>
        <w:tc>
          <w:tcPr>
            <w:tcW w:w="993" w:type="dxa"/>
          </w:tcPr>
          <w:p w:rsidR="00BE54FD" w:rsidRDefault="00BE54FD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BE54FD" w:rsidRPr="004C6A4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BE54FD" w:rsidRPr="00931341" w:rsidRDefault="00BE54FD" w:rsidP="003A3E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1.6.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Устройства механизации и автоматизации сортировочных горок</w:t>
            </w: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BE54FD" w:rsidRPr="00931341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  <w:t>Содержание учебного материала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Назначение и оборудование механизации сортировочных го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рок. Виды замедлителей и их назначение. Принцип и режимы работы систем автоматизации сортировочных горок. Назначе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ние элементов горочного пульта и порядок работы оператора при роспуске состава с горки. Комплексная механизация и автоматизация сортировочных горок.</w:t>
            </w:r>
          </w:p>
          <w:p w:rsidR="00BE54FD" w:rsidRPr="00931341" w:rsidRDefault="00BE54FD" w:rsidP="00931341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Действия оператора по обеспечению безопасности роспуска железнодорожных составов при нормальной работе и при не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исправности устройств механизации и автоматизации на горке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tabs>
                <w:tab w:val="left" w:pos="7345"/>
                <w:tab w:val="left" w:pos="7404"/>
              </w:tabs>
              <w:autoSpaceDE w:val="0"/>
              <w:autoSpaceDN w:val="0"/>
              <w:adjustRightInd w:val="0"/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Лабораторная работа №</w:t>
            </w: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BE54FD" w:rsidRPr="00931341" w:rsidRDefault="00BE54FD" w:rsidP="00931341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оператора сортировочной горки</w:t>
            </w:r>
          </w:p>
        </w:tc>
        <w:tc>
          <w:tcPr>
            <w:tcW w:w="993" w:type="dxa"/>
          </w:tcPr>
          <w:p w:rsidR="00BE54FD" w:rsidRPr="00931341" w:rsidRDefault="00BE54FD" w:rsidP="009328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FFFFFF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B07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050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1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работа с конспектом лекций;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1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подготовка презентаций (тема по выбору преподавателя);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подготовка к выполнению лабораторных работ и практического занятия (ответы на контрольные вопросы);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тестирование.</w:t>
            </w:r>
          </w:p>
        </w:tc>
        <w:tc>
          <w:tcPr>
            <w:tcW w:w="993" w:type="dxa"/>
          </w:tcPr>
          <w:p w:rsidR="00BE54FD" w:rsidRDefault="00BE54FD" w:rsidP="009328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BE54FD" w:rsidRPr="00931341" w:rsidRDefault="00BE54FD" w:rsidP="003A3E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 xml:space="preserve">Тема 1.7. Диспетчерская централизация и диспетчерское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lastRenderedPageBreak/>
              <w:t>руководство движением поездов</w:t>
            </w: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tabs>
                <w:tab w:val="left" w:pos="7345"/>
              </w:tabs>
              <w:spacing w:after="0" w:line="240" w:lineRule="auto"/>
              <w:ind w:left="20" w:hanging="2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BE54FD" w:rsidRPr="00931341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tabs>
                <w:tab w:val="left" w:pos="7345"/>
              </w:tabs>
              <w:autoSpaceDE w:val="0"/>
              <w:autoSpaceDN w:val="0"/>
              <w:adjustRightInd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Назначение и общая характеристика диспетчерской централизации стрелок и сигналов (ДЦ), требования ПТЭ к ДЦ. Разновидности систем ДЦ. Основные обязанности поездного участкового диспетчера (ДНЦ) и ДСП при эксплуатации устройств ДЦ. АРМ ДНЦ, назначение и область применения, функциональные возможности.</w:t>
            </w:r>
          </w:p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Аппарат диспетчерского контроля, назначение его элементов, общая характеристика системы, структурная схема, принцип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передачи информации с перегона на железнодорожную стан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цию и на пост ДНЦ.</w:t>
            </w:r>
          </w:p>
          <w:p w:rsidR="00BE54FD" w:rsidRPr="00931341" w:rsidRDefault="00BE54FD" w:rsidP="00480FD1">
            <w:pPr>
              <w:tabs>
                <w:tab w:val="left" w:pos="7345"/>
              </w:tabs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Общие сведения об автоматизированной системе диспетчерского контроля. Назначение систем технической диагностики. Порядок действия на аппаратах управления при наборе марш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рутов.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auto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№</w:t>
            </w:r>
            <w:r w:rsidR="00CA49E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7</w:t>
            </w:r>
          </w:p>
          <w:p w:rsidR="00BE54FD" w:rsidRPr="00931341" w:rsidRDefault="00BE54FD" w:rsidP="00BE54FD">
            <w:pPr>
              <w:widowControl w:val="0"/>
              <w:numPr>
                <w:ilvl w:val="0"/>
                <w:numId w:val="8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ратурой;</w:t>
            </w:r>
          </w:p>
          <w:p w:rsidR="00BE54FD" w:rsidRPr="00620A26" w:rsidRDefault="00BE54FD" w:rsidP="00BE54FD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докладов (тема по выбору преподавателя);</w:t>
            </w:r>
          </w:p>
          <w:p w:rsidR="00BE54FD" w:rsidRPr="00931341" w:rsidRDefault="00BE54FD" w:rsidP="00BE54FD">
            <w:pPr>
              <w:widowControl w:val="0"/>
              <w:numPr>
                <w:ilvl w:val="0"/>
                <w:numId w:val="13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BE54FD" w:rsidRPr="00931341" w:rsidRDefault="00BE54FD" w:rsidP="003A3E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Тема 1.8. Обеспечение безопасности движения поездов при неисправности устройств автоматики и телемеханики</w:t>
            </w: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BE54FD" w:rsidRPr="00931341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Обеспечение безопасного движения поездов при ПАБ. Движение поездов при неисправности ПАБ, правила заполнения бланков и журналов.</w:t>
            </w:r>
          </w:p>
          <w:p w:rsidR="00BE54FD" w:rsidRPr="00931341" w:rsidRDefault="00BE54FD" w:rsidP="00BE54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Организация безопасного движения при АБ, движение поездов при неисправностях АБ.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Организация движения на железнодорожных переездах. Организация движения при неисправности устройств ЭЦ. Движение поездов при перерыве всех средств сигнализации и связи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№</w:t>
            </w:r>
            <w:r w:rsidR="00CA49E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8</w:t>
            </w:r>
          </w:p>
          <w:p w:rsidR="00BE54FD" w:rsidRPr="00931341" w:rsidRDefault="00BE54FD" w:rsidP="00CC2333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проработка конспектов занятия, учебной и специальной технической литературы;</w:t>
            </w:r>
          </w:p>
          <w:p w:rsidR="00BE54FD" w:rsidRPr="00931341" w:rsidRDefault="00BE54FD" w:rsidP="00CC2333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решение ситуационных задач.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BB2C3B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</w:tcPr>
          <w:p w:rsidR="00BE54FD" w:rsidRPr="00BB2C3B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BB2C3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Раздел 2. Связь на железнодорожном транспорте</w:t>
            </w:r>
          </w:p>
        </w:tc>
        <w:tc>
          <w:tcPr>
            <w:tcW w:w="9197" w:type="dxa"/>
          </w:tcPr>
          <w:p w:rsidR="00BE54FD" w:rsidRPr="00BB2C3B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u w:val="single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E54FD" w:rsidRPr="00BB2C3B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BE54FD" w:rsidRPr="00BB2C3B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2.1. </w:t>
            </w: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Связь на железнодорожном транспорте</w:t>
            </w: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E54FD" w:rsidRPr="00931341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Виды железнодорожной связи. Назначение устройств связи на железнодорожном транспорте. Эксплуатационные основы организации железнодорожной связи.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Принцип телефонной передачи. Конструкция телефона и микрофона, схемы телефонной передачи. Виды и назначение телефонных коммутаторов.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Принципы автоматизации телефонной связи на железнодо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рожном транспорте. Принципы автоматического соединения абонентов, порядок пользования автоматической связью на сети дорог.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и принцип организации телеграфной связи. Принцип работы телеграфных аппаратов и их типы. Назначение и организация передачи данных на железнодо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рожном транспорте.</w:t>
            </w:r>
          </w:p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Сети передачи данных для железных дорог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FFFFFF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№10</w:t>
            </w:r>
          </w:p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Изучение принципов работы приборов поездной диспетчер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ской связи и порядка пользования ими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B07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050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№</w:t>
            </w:r>
            <w:r w:rsidR="00CA49E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9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проработка конспектов занятия, учебной и специальной технической литературы;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решение ситуационных задач.</w:t>
            </w:r>
          </w:p>
        </w:tc>
        <w:tc>
          <w:tcPr>
            <w:tcW w:w="993" w:type="dxa"/>
          </w:tcPr>
          <w:p w:rsidR="00BE54FD" w:rsidRPr="00931341" w:rsidRDefault="00BE54FD" w:rsidP="00050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A40833" w:rsidTr="00EF13A8">
        <w:trPr>
          <w:trHeight w:val="315"/>
        </w:trPr>
        <w:tc>
          <w:tcPr>
            <w:tcW w:w="130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E54FD" w:rsidRPr="00A40833" w:rsidRDefault="00BE54FD" w:rsidP="007B155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E54FD" w:rsidRPr="00A40833" w:rsidRDefault="00BE54FD" w:rsidP="0093134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E54FD" w:rsidRPr="00A40833" w:rsidRDefault="00BE54FD" w:rsidP="0093134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54FD" w:rsidRPr="00A40833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20"/>
        </w:trPr>
        <w:tc>
          <w:tcPr>
            <w:tcW w:w="3828" w:type="dxa"/>
          </w:tcPr>
          <w:p w:rsidR="00BE54FD" w:rsidRPr="00A40833" w:rsidRDefault="00BE54FD" w:rsidP="00931341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7" w:type="dxa"/>
          </w:tcPr>
          <w:p w:rsidR="00BE54FD" w:rsidRPr="00A40833" w:rsidRDefault="00BE54FD" w:rsidP="00C206CD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сего:</w:t>
            </w:r>
          </w:p>
        </w:tc>
        <w:tc>
          <w:tcPr>
            <w:tcW w:w="993" w:type="dxa"/>
          </w:tcPr>
          <w:p w:rsidR="00BE54FD" w:rsidRPr="00931341" w:rsidRDefault="00BE54F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118</w:t>
            </w:r>
          </w:p>
        </w:tc>
        <w:tc>
          <w:tcPr>
            <w:tcW w:w="1859" w:type="dxa"/>
            <w:shd w:val="clear" w:color="auto" w:fill="D9D9D9"/>
          </w:tcPr>
          <w:p w:rsidR="00BE54FD" w:rsidRPr="00A40833" w:rsidRDefault="00BE54FD" w:rsidP="0093134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931341" w:rsidRDefault="00931341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1. - ознакомительный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9510ED" w:rsidRPr="009510ED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050794" w:rsidRDefault="00050794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CC1E26">
      <w:pPr>
        <w:pStyle w:val="Style1"/>
        <w:widowControl/>
        <w:ind w:firstLine="709"/>
      </w:pPr>
      <w:r w:rsidRPr="0063720A">
        <w:t>3.- продуктивный (планирование и самостоятельное выполнение деятельности, решение проблемных задач)</w:t>
      </w:r>
    </w:p>
    <w:p w:rsidR="00A40833" w:rsidRDefault="00A40833" w:rsidP="00D7421A">
      <w:pPr>
        <w:pStyle w:val="Style1"/>
        <w:widowControl/>
        <w:ind w:firstLine="709"/>
      </w:pP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Default="00CC1E26" w:rsidP="000B607C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B607C" w:rsidRDefault="000B607C" w:rsidP="00CC1E2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C1E26" w:rsidRPr="00610412" w:rsidRDefault="00CC1E26" w:rsidP="00CC1E2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480FD1" w:rsidRPr="00480FD1" w:rsidRDefault="00480FD1" w:rsidP="00480F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</w:t>
      </w:r>
      <w:r w:rsidRPr="00480FD1">
        <w:rPr>
          <w:rFonts w:ascii="Times New Roman" w:hAnsi="Times New Roman" w:cs="Times New Roman"/>
          <w:bCs/>
          <w:sz w:val="24"/>
          <w:szCs w:val="24"/>
        </w:rPr>
        <w:t xml:space="preserve">лаборатории </w:t>
      </w:r>
      <w:r>
        <w:rPr>
          <w:rFonts w:ascii="Times New Roman" w:hAnsi="Times New Roman" w:cs="Times New Roman"/>
          <w:bCs/>
          <w:sz w:val="24"/>
          <w:szCs w:val="24"/>
        </w:rPr>
        <w:t>систем регулирования движения поездов</w:t>
      </w:r>
      <w:r w:rsidRPr="00480FD1">
        <w:rPr>
          <w:rFonts w:ascii="Times New Roman" w:hAnsi="Times New Roman" w:cs="Times New Roman"/>
          <w:sz w:val="24"/>
          <w:szCs w:val="24"/>
        </w:rPr>
        <w:t>.</w:t>
      </w:r>
    </w:p>
    <w:p w:rsidR="00480FD1" w:rsidRPr="00480FD1" w:rsidRDefault="00480FD1" w:rsidP="00480FD1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sz w:val="24"/>
          <w:szCs w:val="24"/>
        </w:rPr>
        <w:t>Оборудование лаборатории:</w:t>
      </w:r>
    </w:p>
    <w:p w:rsidR="00480FD1" w:rsidRPr="00480FD1" w:rsidRDefault="00480FD1" w:rsidP="00480FD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480FD1" w:rsidRDefault="00480FD1" w:rsidP="00480FD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480FD1" w:rsidRPr="00480FD1" w:rsidRDefault="00480FD1" w:rsidP="00480FD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8D5">
        <w:rPr>
          <w:rFonts w:ascii="Times New Roman" w:hAnsi="Times New Roman" w:cs="Times New Roman"/>
          <w:sz w:val="24"/>
        </w:rPr>
        <w:t>действующий макет станционной автоблокировки с пультом управления ДСП и стрелочным приводом;</w:t>
      </w:r>
    </w:p>
    <w:p w:rsidR="00480FD1" w:rsidRPr="00480FD1" w:rsidRDefault="00480FD1" w:rsidP="00480FD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8D5">
        <w:rPr>
          <w:rFonts w:ascii="Times New Roman" w:hAnsi="Times New Roman" w:cs="Times New Roman"/>
          <w:sz w:val="24"/>
        </w:rPr>
        <w:t>макет работы АЛСН, макет действующей рельсовой цепи;</w:t>
      </w:r>
    </w:p>
    <w:p w:rsidR="00480FD1" w:rsidRPr="00480FD1" w:rsidRDefault="00480FD1" w:rsidP="00480FD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480FD1" w:rsidRPr="00480FD1" w:rsidRDefault="00480FD1" w:rsidP="00480FD1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480FD1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480FD1">
        <w:rPr>
          <w:rFonts w:ascii="Times New Roman" w:hAnsi="Times New Roman" w:cs="Times New Roman"/>
          <w:sz w:val="24"/>
          <w:szCs w:val="24"/>
        </w:rPr>
        <w:t>.</w:t>
      </w:r>
    </w:p>
    <w:p w:rsidR="00480FD1" w:rsidRPr="00480FD1" w:rsidRDefault="00480FD1" w:rsidP="00480FD1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FD1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лабораторных работ, групповых консультаций, индивидуальных консультаций, текущего контроля, промежуточной аттестации, оснащенные </w:t>
      </w:r>
      <w:r w:rsidRPr="00480FD1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480FD1">
        <w:rPr>
          <w:rFonts w:ascii="Times New Roman" w:hAnsi="Times New Roman" w:cs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480FD1">
        <w:rPr>
          <w:rFonts w:ascii="Times New Roman" w:hAnsi="Times New Roman" w:cs="Times New Roman"/>
          <w:sz w:val="24"/>
          <w:szCs w:val="24"/>
        </w:rPr>
        <w:t xml:space="preserve"> с доступом к сети «Интернет» и ЭИОС</w:t>
      </w:r>
      <w:r w:rsidRPr="00480FD1">
        <w:rPr>
          <w:rFonts w:ascii="Times New Roman" w:hAnsi="Times New Roman" w:cs="Times New Roman"/>
          <w:color w:val="000000"/>
          <w:sz w:val="24"/>
          <w:szCs w:val="24"/>
        </w:rPr>
        <w:t>. Оснащенность: комплект учебной мебели, ноутбук, проекционное оборудование (мультимедийный проектор и экран).</w:t>
      </w:r>
    </w:p>
    <w:p w:rsidR="00C56BBB" w:rsidRDefault="00C56BBB" w:rsidP="00CC1E26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Pr="00610412" w:rsidRDefault="00CC1E26" w:rsidP="00CC1E26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C56BBB" w:rsidRPr="00C56BBB" w:rsidRDefault="00C56BBB" w:rsidP="00C56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480FD1" w:rsidRDefault="00480FD1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каждой коробке)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480FD1" w:rsidRDefault="00480FD1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480FD1" w:rsidRDefault="00480FD1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C56BBB" w:rsidRPr="00C56BB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56BBB" w:rsidRPr="00C56BB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Перечень</w:t>
            </w:r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OpenOffice</w:t>
            </w:r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МойОфис</w:t>
            </w:r>
          </w:p>
        </w:tc>
      </w:tr>
    </w:tbl>
    <w:p w:rsidR="00B65DCA" w:rsidRDefault="00B65DCA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Default="00CC1E26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 w:rsidR="00DF51A7">
        <w:rPr>
          <w:rFonts w:ascii="Times New Roman" w:hAnsi="Times New Roman" w:cs="Times New Roman"/>
          <w:b/>
          <w:color w:val="000000"/>
          <w:sz w:val="24"/>
        </w:rPr>
        <w:t>:</w:t>
      </w:r>
    </w:p>
    <w:p w:rsidR="00617CD3" w:rsidRPr="00617CD3" w:rsidRDefault="00617CD3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7CD3">
        <w:rPr>
          <w:rFonts w:ascii="Times New Roman" w:hAnsi="Times New Roman" w:cs="Times New Roman"/>
          <w:color w:val="000000"/>
          <w:sz w:val="24"/>
        </w:rPr>
        <w:t xml:space="preserve">Программы для видеоконференций: </w:t>
      </w:r>
      <w:r w:rsidRPr="00617CD3">
        <w:rPr>
          <w:rFonts w:ascii="Times New Roman" w:hAnsi="Times New Roman" w:cs="Times New Roman"/>
          <w:color w:val="000000"/>
          <w:sz w:val="24"/>
          <w:lang w:val="en-US"/>
        </w:rPr>
        <w:t>Zoom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Cloud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Meetings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</w:rPr>
        <w:t>Яндекс Т</w:t>
      </w:r>
      <w:r w:rsidRPr="00617CD3">
        <w:rPr>
          <w:rFonts w:ascii="Times New Roman" w:hAnsi="Times New Roman" w:cs="Times New Roman"/>
          <w:color w:val="000000"/>
          <w:sz w:val="24"/>
        </w:rPr>
        <w:t>елемост.</w:t>
      </w:r>
    </w:p>
    <w:p w:rsidR="00480FD1" w:rsidRPr="00C214B5" w:rsidRDefault="00480FD1" w:rsidP="00480F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6F25DF">
        <w:rPr>
          <w:rFonts w:ascii="Times New Roman" w:eastAsia="Calibri" w:hAnsi="Times New Roman" w:cs="Times New Roman"/>
          <w:color w:val="000000"/>
          <w:sz w:val="24"/>
        </w:rPr>
        <w:t>Электронн</w:t>
      </w:r>
      <w:r>
        <w:rPr>
          <w:rFonts w:ascii="Times New Roman" w:eastAsia="Calibri" w:hAnsi="Times New Roman" w:cs="Times New Roman"/>
          <w:color w:val="000000"/>
          <w:sz w:val="24"/>
        </w:rPr>
        <w:t>ая</w:t>
      </w:r>
      <w:r w:rsidRPr="006F25DF">
        <w:rPr>
          <w:rFonts w:ascii="Times New Roman" w:eastAsia="Calibri" w:hAnsi="Times New Roman" w:cs="Times New Roman"/>
          <w:color w:val="000000"/>
          <w:sz w:val="24"/>
        </w:rPr>
        <w:t xml:space="preserve"> платформ</w:t>
      </w:r>
      <w:r>
        <w:rPr>
          <w:rFonts w:ascii="Times New Roman" w:eastAsia="Calibri" w:hAnsi="Times New Roman" w:cs="Times New Roman"/>
          <w:color w:val="000000"/>
          <w:sz w:val="24"/>
        </w:rPr>
        <w:t xml:space="preserve">а </w:t>
      </w:r>
      <w:r w:rsidRPr="006F25DF">
        <w:rPr>
          <w:rFonts w:ascii="Times New Roman" w:eastAsia="Calibri" w:hAnsi="Times New Roman" w:cs="Times New Roman"/>
          <w:color w:val="000000"/>
          <w:sz w:val="24"/>
        </w:rPr>
        <w:t>Moodle</w:t>
      </w:r>
      <w:r>
        <w:rPr>
          <w:rFonts w:ascii="Times New Roman" w:eastAsia="Calibri" w:hAnsi="Times New Roman" w:cs="Times New Roman"/>
          <w:color w:val="000000"/>
          <w:sz w:val="24"/>
        </w:rPr>
        <w:t>.</w:t>
      </w:r>
    </w:p>
    <w:p w:rsidR="00480FD1" w:rsidRDefault="00480FD1" w:rsidP="00CC1E2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480FD1" w:rsidRDefault="00480FD1" w:rsidP="00480F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CC1E26" w:rsidRPr="00610412" w:rsidRDefault="00CC1E26" w:rsidP="00480F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lastRenderedPageBreak/>
        <w:t>3.2. Информационное обеспечение реализации программы</w:t>
      </w:r>
    </w:p>
    <w:p w:rsidR="00CC1E26" w:rsidRPr="00610412" w:rsidRDefault="00CC1E26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480FD1" w:rsidRDefault="00480FD1" w:rsidP="00CC1E2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CA49EE" w:rsidRPr="00610412" w:rsidRDefault="00CA49EE" w:rsidP="00CA49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CA49EE" w:rsidRDefault="00CA49EE" w:rsidP="00CA49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3.2.1. 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CA49EE" w:rsidRPr="00715B99" w:rsidRDefault="00CA49EE" w:rsidP="00CA49EE">
      <w:pPr>
        <w:widowControl w:val="0"/>
        <w:numPr>
          <w:ilvl w:val="0"/>
          <w:numId w:val="1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Правила технической эксплуатации железных дорог Российской Федерации  : утв. Приказом Минтранса России от 23.06.2022 г. № 250. - Текст : электронный // 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>СПС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КонсультантПлюс</w:t>
      </w:r>
    </w:p>
    <w:p w:rsidR="00CA49EE" w:rsidRPr="00715B99" w:rsidRDefault="00CA49EE" w:rsidP="00CA49EE">
      <w:pPr>
        <w:widowControl w:val="0"/>
        <w:numPr>
          <w:ilvl w:val="0"/>
          <w:numId w:val="1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5B9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Инструкция по сигнализации на железнодорожном транспорте Российской Федерации: утв. Приказом Минтранса России от 23.06.2022 г. № 250 ; приложен. № 1 к Правилам технической эксплуатации железных дорог Российской Федерации. - Текст : электронный //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 xml:space="preserve"> СПС</w:t>
      </w:r>
      <w:r w:rsidRPr="00715B9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КонсультантПлюс</w:t>
      </w:r>
    </w:p>
    <w:p w:rsidR="00CA49EE" w:rsidRPr="00715B99" w:rsidRDefault="00CA49EE" w:rsidP="00CA49EE">
      <w:pPr>
        <w:widowControl w:val="0"/>
        <w:numPr>
          <w:ilvl w:val="0"/>
          <w:numId w:val="1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>Инструкция по организации движения поездов и маневровой работы на железнодорожном транспорте Российской Федерации : утв. Приказом Минтранса России от 23.06.2022 г. № 250 ; приложен. № 2 к Правилам технической эксплуатации железных дорог Российской Федерации. - Текст : электронный //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 xml:space="preserve"> СПС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КонсультантПлюс</w:t>
      </w:r>
    </w:p>
    <w:p w:rsidR="00CA49EE" w:rsidRDefault="00CA49EE" w:rsidP="00CA49EE">
      <w:pPr>
        <w:widowControl w:val="0"/>
        <w:numPr>
          <w:ilvl w:val="0"/>
          <w:numId w:val="1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>Инструкция по обеспечению безопасности движения поездов при технической эксплуатации устройств и систем СЦБ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ЦШ-530-11 : утв. распоряжением ОАО «РЖД» от 20.09.2011 г. № 2055р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(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ред.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27.10.2022)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>. - Текст : электронный //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 xml:space="preserve"> СПС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КонсультантПлюс. </w:t>
      </w:r>
    </w:p>
    <w:p w:rsidR="00CA49EE" w:rsidRPr="00715B99" w:rsidRDefault="00CA49EE" w:rsidP="00CA49EE">
      <w:pPr>
        <w:widowControl w:val="0"/>
        <w:numPr>
          <w:ilvl w:val="0"/>
          <w:numId w:val="1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Организация работы диспетчера поездного : учебное пособие / составители П. Б. Романова [и др.]. — Самара : СамГУПС, 2022. — 111 с. — Текст : электронный // Лань : электронно-библиотечная система. — URL: https://e.lanbook.com/book/379277. — Режим доступа: для авториз. пользователей.</w:t>
      </w:r>
    </w:p>
    <w:p w:rsidR="00CA49EE" w:rsidRPr="00715B99" w:rsidRDefault="00CA49EE" w:rsidP="00CA49EE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A49EE" w:rsidRPr="00925A50" w:rsidRDefault="00CA49EE" w:rsidP="00CA49EE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3.2.2. </w:t>
      </w:r>
      <w:r w:rsidRPr="00925A50">
        <w:rPr>
          <w:rFonts w:ascii="Times New Roman" w:hAnsi="Times New Roman" w:cs="Times New Roman"/>
          <w:b/>
          <w:sz w:val="24"/>
        </w:rPr>
        <w:t>Дополнительные источники:</w:t>
      </w:r>
    </w:p>
    <w:p w:rsidR="00CA49EE" w:rsidRPr="005F61B2" w:rsidRDefault="00CA49EE" w:rsidP="00CA49EE">
      <w:pPr>
        <w:widowControl w:val="0"/>
        <w:numPr>
          <w:ilvl w:val="0"/>
          <w:numId w:val="21"/>
        </w:numPr>
        <w:tabs>
          <w:tab w:val="clear" w:pos="720"/>
          <w:tab w:val="num" w:pos="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Инструкция по составлению техническо-распорядительных актов железнодорожных станций ОАО «РЖД» </w:t>
      </w:r>
      <w:r w:rsidRPr="005F61B2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: утв. распоряжением ОАО «РЖД» от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15.03.2005 № ХЗ-3801 (ред. 12.09.2016)</w:t>
      </w:r>
      <w:r w:rsidRPr="005F61B2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. - Текст: электронный // 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>СПС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КонсультантПлюс</w:t>
      </w:r>
      <w:r w:rsidRPr="005F61B2">
        <w:rPr>
          <w:rFonts w:ascii="Times New Roman" w:eastAsia="Times New Roman" w:hAnsi="Times New Roman" w:cs="Times New Roman"/>
          <w:sz w:val="24"/>
          <w:szCs w:val="27"/>
          <w:lang w:eastAsia="ru-RU"/>
        </w:rPr>
        <w:t>.</w:t>
      </w:r>
    </w:p>
    <w:p w:rsidR="00CA49EE" w:rsidRPr="00663303" w:rsidRDefault="00CA49EE" w:rsidP="00CA49EE">
      <w:pPr>
        <w:widowControl w:val="0"/>
        <w:numPr>
          <w:ilvl w:val="0"/>
          <w:numId w:val="21"/>
        </w:numPr>
        <w:tabs>
          <w:tab w:val="num" w:pos="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061E6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Инструкция по обеспечению безопасности движения поездов при производстве путевых работ : утв. распоряжением ОАО «РЖД» от 14.12.2016 №2540р </w:t>
      </w:r>
      <w:r>
        <w:rPr>
          <w:rFonts w:ascii="Times New Roman" w:eastAsia="Times New Roman" w:hAnsi="Times New Roman" w:cs="Times New Roman"/>
          <w:sz w:val="24"/>
          <w:szCs w:val="27"/>
          <w:lang w:eastAsia="ru-RU"/>
        </w:rPr>
        <w:t>(ред. 09.03.2023)</w:t>
      </w:r>
      <w:r w:rsidRPr="008061E6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.  </w:t>
      </w:r>
      <w:r w:rsidRPr="008061E6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 xml:space="preserve">- </w:t>
      </w:r>
      <w:r w:rsidRPr="008061E6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Текст: электронный // 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>СПС</w:t>
      </w:r>
      <w:r w:rsidRPr="00715B9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КонсультантПлюс</w:t>
      </w:r>
      <w:r w:rsidRPr="008061E6">
        <w:rPr>
          <w:rFonts w:ascii="Times New Roman" w:eastAsia="Times New Roman" w:hAnsi="Times New Roman" w:cs="Times New Roman"/>
          <w:sz w:val="24"/>
          <w:szCs w:val="27"/>
          <w:lang w:eastAsia="ru-RU"/>
        </w:rPr>
        <w:t>.</w:t>
      </w:r>
    </w:p>
    <w:p w:rsidR="00CA49EE" w:rsidRDefault="00CA49EE" w:rsidP="00CA49EE">
      <w:pPr>
        <w:widowControl w:val="0"/>
        <w:numPr>
          <w:ilvl w:val="0"/>
          <w:numId w:val="21"/>
        </w:numPr>
        <w:tabs>
          <w:tab w:val="num" w:pos="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3303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Прокофьева, Е. С. Технико-технологические основы организации движения поездов : учебное пособие / Е. С. Прокофьева, Е. О. Дмитриев, А. С. Петров. — Москва : РУТ (МИИТ), 2020. — 226 с. — Текст : электронный // Лань : электронно-библиотечная система. — URL: https://e.lanbook.com/book/175913. — Режим доступа: для авториз. пользователей.</w:t>
      </w:r>
    </w:p>
    <w:p w:rsidR="00CA49EE" w:rsidRPr="00663303" w:rsidRDefault="00CA49EE" w:rsidP="00CA49EE">
      <w:pPr>
        <w:widowControl w:val="0"/>
        <w:numPr>
          <w:ilvl w:val="0"/>
          <w:numId w:val="21"/>
        </w:numPr>
        <w:tabs>
          <w:tab w:val="num" w:pos="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3303">
        <w:rPr>
          <w:rFonts w:ascii="Times New Roman" w:eastAsia="Times New Roman" w:hAnsi="Times New Roman" w:cs="Times New Roman"/>
          <w:sz w:val="24"/>
          <w:szCs w:val="28"/>
          <w:lang w:eastAsia="ru-RU"/>
        </w:rPr>
        <w:t>Малыгин, Е. А. Технические средства и технологии обеспечения безопасности на железнодорожном транспорте : учебное пособие / Е. А. Малыгин. — Екатеринбург : , 2021. — 448 с. — ISBN 978-5-94614-496-4. — Текст : электронный // Лань : электронно-библиотечная система. — URL: https://e.lanbook.com/book/246824. — Режим доступа: для авториз. пользователей.</w:t>
      </w:r>
    </w:p>
    <w:p w:rsidR="00CA49EE" w:rsidRPr="008061E6" w:rsidRDefault="00CA49EE" w:rsidP="00CA49EE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A49EE" w:rsidRDefault="00CA49EE" w:rsidP="00CA49EE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</w:rPr>
      </w:pPr>
      <w:r w:rsidRPr="000E536D">
        <w:rPr>
          <w:rFonts w:ascii="Times New Roman" w:eastAsia="Calibri" w:hAnsi="Times New Roman" w:cs="Times New Roman"/>
          <w:b/>
          <w:sz w:val="24"/>
        </w:rPr>
        <w:t>3.2.</w:t>
      </w:r>
      <w:r>
        <w:rPr>
          <w:rFonts w:ascii="Times New Roman" w:eastAsia="Calibri" w:hAnsi="Times New Roman" w:cs="Times New Roman"/>
          <w:b/>
          <w:sz w:val="24"/>
        </w:rPr>
        <w:t>3</w:t>
      </w:r>
      <w:r w:rsidRPr="000E536D">
        <w:rPr>
          <w:rFonts w:ascii="Times New Roman" w:eastAsia="Calibri" w:hAnsi="Times New Roman" w:cs="Times New Roman"/>
          <w:b/>
          <w:sz w:val="24"/>
        </w:rPr>
        <w:t>. Учебно-методические источники:</w:t>
      </w:r>
    </w:p>
    <w:p w:rsidR="00CA49EE" w:rsidRPr="00715B99" w:rsidRDefault="00CA49EE" w:rsidP="00CA49EE">
      <w:pPr>
        <w:pStyle w:val="a3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</w:rPr>
      </w:pPr>
      <w:r w:rsidRPr="00715B99">
        <w:rPr>
          <w:rFonts w:ascii="Times New Roman" w:hAnsi="Times New Roman" w:cs="Times New Roman"/>
          <w:sz w:val="24"/>
        </w:rPr>
        <w:t>Пономарева, С.А.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Системы регулирования движения поездов (вариативная часть) : методическое пособие / С. А. Пономарева. — Москва : УМЦ ЖДТ, 2022. — 76 с. — Текст : электронный // УМЦ ЖДТ : электронная библиотека. — URL: https://umczdt.ru/books/1258/260617/. — Режим доступа: по подписке.</w:t>
      </w:r>
    </w:p>
    <w:p w:rsidR="00CA49EE" w:rsidRDefault="00CA49EE" w:rsidP="00CA49EE">
      <w:pPr>
        <w:spacing w:after="0" w:line="240" w:lineRule="auto"/>
        <w:ind w:left="360" w:firstLine="349"/>
        <w:rPr>
          <w:rFonts w:ascii="Times New Roman" w:hAnsi="Times New Roman" w:cs="Times New Roman"/>
          <w:b/>
          <w:sz w:val="24"/>
        </w:rPr>
      </w:pPr>
    </w:p>
    <w:p w:rsidR="00CA49EE" w:rsidRPr="00610412" w:rsidRDefault="00CA49EE" w:rsidP="00CA49EE">
      <w:pPr>
        <w:spacing w:after="0" w:line="240" w:lineRule="auto"/>
        <w:ind w:left="360" w:firstLine="34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3.2.4. </w:t>
      </w:r>
      <w:r w:rsidRPr="00610412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CA49EE" w:rsidRPr="00480FD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480FD1">
        <w:rPr>
          <w:rFonts w:ascii="Times New Roman" w:hAnsi="Times New Roman"/>
          <w:w w:val="104"/>
          <w:sz w:val="24"/>
          <w:szCs w:val="28"/>
        </w:rPr>
        <w:t xml:space="preserve">Железнодорожный транспорт : ежемесячный научно-технический журнал. – </w:t>
      </w:r>
      <w:r w:rsidRPr="00480FD1">
        <w:rPr>
          <w:rFonts w:ascii="Times New Roman" w:hAnsi="Times New Roman"/>
          <w:w w:val="104"/>
          <w:sz w:val="24"/>
          <w:szCs w:val="28"/>
          <w:lang w:val="en-US"/>
        </w:rPr>
        <w:t>URL</w:t>
      </w:r>
      <w:r w:rsidRPr="00480FD1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1" w:history="1">
        <w:r w:rsidRPr="00480FD1">
          <w:rPr>
            <w:rStyle w:val="a5"/>
            <w:rFonts w:ascii="Times New Roman" w:hAnsi="Times New Roman"/>
            <w:color w:val="auto"/>
            <w:w w:val="104"/>
            <w:sz w:val="24"/>
            <w:szCs w:val="28"/>
            <w:u w:val="none"/>
          </w:rPr>
          <w:t>http://www.zdt-magazine.ru/</w:t>
        </w:r>
      </w:hyperlink>
      <w:r w:rsidRPr="00480FD1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CA49EE" w:rsidRPr="00480FD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480FD1">
        <w:rPr>
          <w:rFonts w:ascii="Times New Roman" w:hAnsi="Times New Roman"/>
          <w:w w:val="104"/>
          <w:sz w:val="24"/>
          <w:szCs w:val="28"/>
        </w:rPr>
        <w:t xml:space="preserve">Инновационный дайжест : всё самое интересное о железной дороге : сайт. – </w:t>
      </w:r>
      <w:r w:rsidRPr="00480FD1">
        <w:rPr>
          <w:rFonts w:ascii="Times New Roman" w:hAnsi="Times New Roman"/>
          <w:w w:val="104"/>
          <w:sz w:val="24"/>
          <w:szCs w:val="28"/>
          <w:lang w:val="en-US"/>
        </w:rPr>
        <w:t>URL</w:t>
      </w:r>
      <w:r w:rsidRPr="00480FD1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2" w:history="1">
        <w:r w:rsidRPr="00480FD1">
          <w:rPr>
            <w:rStyle w:val="a5"/>
            <w:rFonts w:ascii="Times New Roman" w:hAnsi="Times New Roman"/>
            <w:color w:val="auto"/>
            <w:w w:val="104"/>
            <w:sz w:val="24"/>
            <w:szCs w:val="28"/>
            <w:u w:val="none"/>
          </w:rPr>
          <w:t>http://expo.rzd-expo.ru/</w:t>
        </w:r>
      </w:hyperlink>
      <w:r w:rsidRPr="00480FD1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CA49EE" w:rsidRPr="00480FD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480FD1">
        <w:rPr>
          <w:rFonts w:ascii="Times New Roman" w:hAnsi="Times New Roman"/>
          <w:w w:val="104"/>
          <w:sz w:val="24"/>
          <w:szCs w:val="28"/>
        </w:rPr>
        <w:t xml:space="preserve">ОАО «Скоростные магистрали» : официальный сайт. -  </w:t>
      </w:r>
      <w:r w:rsidRPr="00480FD1">
        <w:rPr>
          <w:rFonts w:ascii="Times New Roman" w:hAnsi="Times New Roman"/>
          <w:w w:val="104"/>
          <w:sz w:val="24"/>
          <w:szCs w:val="28"/>
          <w:lang w:val="en-US"/>
        </w:rPr>
        <w:t>URL</w:t>
      </w:r>
      <w:r w:rsidRPr="00480FD1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3" w:history="1">
        <w:r w:rsidRPr="00480FD1">
          <w:rPr>
            <w:rStyle w:val="a5"/>
            <w:rFonts w:ascii="Times New Roman" w:hAnsi="Times New Roman"/>
            <w:color w:val="auto"/>
            <w:w w:val="104"/>
            <w:sz w:val="24"/>
            <w:szCs w:val="28"/>
            <w:u w:val="none"/>
          </w:rPr>
          <w:t>http://www.hsrail.ru/abouthsr/</w:t>
        </w:r>
      </w:hyperlink>
      <w:r w:rsidRPr="00480FD1">
        <w:rPr>
          <w:rFonts w:ascii="Times New Roman" w:hAnsi="Times New Roman"/>
          <w:w w:val="104"/>
          <w:sz w:val="24"/>
          <w:szCs w:val="28"/>
        </w:rPr>
        <w:t>. –Текст : электронный.</w:t>
      </w:r>
    </w:p>
    <w:p w:rsidR="00CA49EE" w:rsidRPr="00480FD1" w:rsidRDefault="00CA49EE" w:rsidP="00CA49EE">
      <w:pPr>
        <w:pStyle w:val="a3"/>
        <w:widowControl w:val="0"/>
        <w:tabs>
          <w:tab w:val="left" w:pos="0"/>
          <w:tab w:val="left" w:pos="709"/>
          <w:tab w:val="left" w:pos="851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49EE" w:rsidRPr="00480FD1" w:rsidRDefault="00CA49EE" w:rsidP="00CA49EE">
      <w:pPr>
        <w:pStyle w:val="a3"/>
        <w:widowControl w:val="0"/>
        <w:tabs>
          <w:tab w:val="left" w:pos="0"/>
          <w:tab w:val="left" w:pos="709"/>
          <w:tab w:val="left" w:pos="851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3.2.5. </w:t>
      </w:r>
      <w:r w:rsidRPr="00480FD1">
        <w:rPr>
          <w:rFonts w:ascii="Times New Roman" w:hAnsi="Times New Roman" w:cs="Times New Roman"/>
          <w:b/>
          <w:sz w:val="24"/>
          <w:szCs w:val="24"/>
        </w:rPr>
        <w:t>Перечень профессиональных баз данных и информационных справочных систем:</w:t>
      </w:r>
      <w:r w:rsidRPr="00480F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КонсультантПплюс : справочно-поисковая  система : официальный сайт. – URL  : </w:t>
      </w:r>
      <w:hyperlink r:id="rId14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https://www.consultant.ru/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- Текст : электронный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Гарант : информационно - правовой портал. – URL  : https://www.garant.ru/ . – Текст : электронный.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Кодекс : профессиональная справочная система. - URL :</w:t>
      </w:r>
      <w:hyperlink r:id="rId15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http://www.kodeks.ru/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АСПИЖТ : система правовой информации на железнодорожном транспорте. – URL:</w:t>
      </w:r>
      <w:r>
        <w:rPr>
          <w:rFonts w:ascii="Times New Roman" w:hAnsi="Times New Roman"/>
          <w:color w:val="000000"/>
          <w:w w:val="104"/>
          <w:sz w:val="24"/>
          <w:szCs w:val="28"/>
        </w:rPr>
        <w:t xml:space="preserve"> </w:t>
      </w:r>
      <w:hyperlink r:id="rId16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- Текст : электронный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Электронная библиотека Учебно-методического центра по образованию на железнодорожном транспорте : официальный сайт. – URL  : </w:t>
      </w:r>
      <w:hyperlink r:id="rId17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https://umczdt.ru/books/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Лань : электронная библиотечная система. – URL : </w:t>
      </w:r>
      <w:hyperlink r:id="rId18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https://e.lanbook.com/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BOOK.ru: электронно-библиотечная система : сайт / КНОРУС : издательство учебной литературы. – URL  : </w:t>
      </w:r>
      <w:hyperlink r:id="rId19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https://book.ru/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Режим доступа: для авториз. пользователей  - Текст : электронный.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eLIBRARY.RU : научная электронная библиотека : сайт. – Москва, 2000. – URL : </w:t>
      </w:r>
      <w:hyperlink r:id="rId20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http://elibrary.ru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Режим доступа: для зарегистрир.. пользователей. – Текст : электронный.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Министерство транспорта Российской Федерации : официальный сайт. – Москва, 2010-202</w:t>
      </w:r>
      <w:r>
        <w:rPr>
          <w:rFonts w:ascii="Times New Roman" w:hAnsi="Times New Roman"/>
          <w:color w:val="000000"/>
          <w:w w:val="104"/>
          <w:sz w:val="24"/>
          <w:szCs w:val="28"/>
        </w:rPr>
        <w:t>5</w:t>
      </w: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. – URL  : </w:t>
      </w:r>
      <w:hyperlink r:id="rId21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https://mintrans.gov.ru/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электронный.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РЖД : официальный сайт. – URL : </w:t>
      </w:r>
      <w:hyperlink r:id="rId22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https://www.rzd.ru/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Федеральное агентство железнодорожного транспорта : официальный сайт. – Москва, 2009-202</w:t>
      </w:r>
      <w:r>
        <w:rPr>
          <w:rFonts w:ascii="Times New Roman" w:hAnsi="Times New Roman"/>
          <w:color w:val="000000"/>
          <w:w w:val="104"/>
          <w:sz w:val="24"/>
          <w:szCs w:val="28"/>
        </w:rPr>
        <w:t>5</w:t>
      </w: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. – URL  : </w:t>
      </w:r>
      <w:hyperlink r:id="rId23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https://rlw.gov.ru/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электронный.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СЦБИСТ : сайт железнодорожников № 1. – URL  : </w:t>
      </w:r>
      <w:hyperlink r:id="rId24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http://scbist.com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электронный.</w:t>
      </w:r>
    </w:p>
    <w:p w:rsidR="00CC1E26" w:rsidRPr="007C03C0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0B607C" w:rsidRDefault="000B607C" w:rsidP="00CC1E2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C1E26" w:rsidRPr="00F861FA" w:rsidRDefault="00CC1E26" w:rsidP="002E2C1D">
      <w:pPr>
        <w:shd w:val="clear" w:color="auto" w:fill="FFFFFF"/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теоретических</w:t>
      </w:r>
      <w:r w:rsidR="00B65DC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практических </w:t>
      </w:r>
      <w:r w:rsidR="00105E66" w:rsidRPr="00F861FA">
        <w:rPr>
          <w:rFonts w:ascii="Times New Roman" w:hAnsi="Times New Roman"/>
          <w:sz w:val="24"/>
          <w:szCs w:val="24"/>
        </w:rPr>
        <w:t>занятий</w:t>
      </w:r>
      <w:r w:rsidR="00105E66">
        <w:rPr>
          <w:rFonts w:ascii="Times New Roman" w:hAnsi="Times New Roman"/>
          <w:sz w:val="24"/>
          <w:szCs w:val="24"/>
        </w:rPr>
        <w:t xml:space="preserve"> </w:t>
      </w:r>
      <w:r w:rsidR="00B65DCA">
        <w:rPr>
          <w:rFonts w:ascii="Times New Roman" w:hAnsi="Times New Roman"/>
          <w:sz w:val="24"/>
          <w:szCs w:val="24"/>
        </w:rPr>
        <w:t>и</w:t>
      </w:r>
      <w:r w:rsidR="00B65DCA" w:rsidRPr="00F861FA">
        <w:rPr>
          <w:rFonts w:ascii="Times New Roman" w:hAnsi="Times New Roman"/>
          <w:sz w:val="24"/>
          <w:szCs w:val="24"/>
        </w:rPr>
        <w:t xml:space="preserve"> </w:t>
      </w:r>
      <w:r w:rsidR="00B65DCA">
        <w:rPr>
          <w:rFonts w:ascii="Times New Roman" w:hAnsi="Times New Roman"/>
          <w:sz w:val="24"/>
          <w:szCs w:val="24"/>
        </w:rPr>
        <w:t>лабораторных</w:t>
      </w:r>
      <w:r w:rsidR="00105E66">
        <w:rPr>
          <w:rFonts w:ascii="Times New Roman" w:hAnsi="Times New Roman"/>
          <w:sz w:val="24"/>
          <w:szCs w:val="24"/>
        </w:rPr>
        <w:t xml:space="preserve"> работ</w:t>
      </w:r>
      <w:r w:rsidRPr="00F861FA">
        <w:rPr>
          <w:rFonts w:ascii="Times New Roman" w:hAnsi="Times New Roman"/>
          <w:sz w:val="24"/>
          <w:szCs w:val="24"/>
        </w:rPr>
        <w:t>, выполнения обучающимися индивидуальных заданий.</w:t>
      </w:r>
    </w:p>
    <w:p w:rsidR="00CC1E26" w:rsidRDefault="00CC1E26" w:rsidP="00D1097C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форме </w:t>
      </w:r>
      <w:r w:rsidR="000B607C">
        <w:rPr>
          <w:rFonts w:ascii="Times New Roman" w:hAnsi="Times New Roman"/>
          <w:sz w:val="24"/>
          <w:szCs w:val="24"/>
        </w:rPr>
        <w:t xml:space="preserve">- </w:t>
      </w:r>
      <w:r w:rsidRPr="00B65DCA">
        <w:rPr>
          <w:rFonts w:ascii="Times New Roman" w:hAnsi="Times New Roman"/>
          <w:i/>
          <w:sz w:val="24"/>
          <w:szCs w:val="24"/>
        </w:rPr>
        <w:t>дифференцированного зачета.</w:t>
      </w: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4024"/>
        <w:gridCol w:w="3315"/>
        <w:gridCol w:w="2833"/>
      </w:tblGrid>
      <w:tr w:rsidR="00CC1E26" w:rsidRPr="007B155E" w:rsidTr="007B155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5DCA" w:rsidRPr="007B155E" w:rsidRDefault="00CC1E26" w:rsidP="007B15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CC1E26" w:rsidRPr="007B155E" w:rsidRDefault="00CC1E26" w:rsidP="00CA49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B65DCA"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B65DCA"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B65DCA"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ОК/ПК</w:t>
            </w: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7B155E" w:rsidRDefault="00B65DCA" w:rsidP="007B15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CC1E26"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7B155E" w:rsidRDefault="00CC1E26" w:rsidP="007B15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CD111B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CD111B" w:rsidRDefault="00CC1E26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Уметь: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CD111B" w:rsidRDefault="00CC1E26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CD111B" w:rsidRDefault="00CC1E26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1E6" w:rsidRPr="00CD111B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У1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пользоваться перегонными и станционными автоматизи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softHyphen/>
              <w:t>рованными системами для приема, отправления, пропуска поездов и маневровой работы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1.1, ПК 1.2,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2.1, ПК 2.2,</w:t>
            </w:r>
          </w:p>
          <w:p w:rsidR="008061E6" w:rsidRPr="00CD111B" w:rsidRDefault="00EE3CFC" w:rsidP="003C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pStyle w:val="24"/>
              <w:keepNext/>
              <w:keepLines/>
              <w:tabs>
                <w:tab w:val="left" w:pos="33"/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 w:val="0"/>
                <w:spacing w:val="-6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 w:val="0"/>
                <w:spacing w:val="-6"/>
                <w:sz w:val="24"/>
                <w:szCs w:val="24"/>
              </w:rPr>
              <w:t xml:space="preserve">Свободно ориентироваться в эксплуатационных характеристиках </w:t>
            </w:r>
            <w:r w:rsidRPr="00CD111B">
              <w:rPr>
                <w:rFonts w:ascii="Times New Roman" w:hAnsi="Times New Roman" w:cs="Times New Roman"/>
                <w:b w:val="0"/>
                <w:sz w:val="24"/>
                <w:szCs w:val="24"/>
              </w:rPr>
              <w:t>перегонных и станционных автоматизи</w:t>
            </w:r>
            <w:r w:rsidRPr="00CD111B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рованных системах для приема, отправления, пропуска поездов и маневровой работы;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ED03F1">
            <w:pPr>
              <w:pStyle w:val="22"/>
              <w:tabs>
                <w:tab w:val="left" w:pos="36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Текущий контроль в форме:</w:t>
            </w:r>
          </w:p>
          <w:p w:rsidR="008061E6" w:rsidRPr="00CD111B" w:rsidRDefault="008061E6" w:rsidP="00ED03F1">
            <w:pPr>
              <w:pStyle w:val="22"/>
              <w:numPr>
                <w:ilvl w:val="0"/>
                <w:numId w:val="18"/>
              </w:numPr>
              <w:tabs>
                <w:tab w:val="left" w:pos="36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 xml:space="preserve">оценки деятельности в ходе проведения практических </w:t>
            </w:r>
            <w:r w:rsidR="00105E66" w:rsidRPr="00CD111B">
              <w:rPr>
                <w:sz w:val="24"/>
                <w:szCs w:val="24"/>
              </w:rPr>
              <w:t xml:space="preserve">занятий </w:t>
            </w:r>
            <w:r w:rsidRPr="00CD111B">
              <w:rPr>
                <w:sz w:val="24"/>
                <w:szCs w:val="24"/>
              </w:rPr>
              <w:t>и лабораторных</w:t>
            </w:r>
            <w:r w:rsidR="00105E66">
              <w:rPr>
                <w:sz w:val="24"/>
                <w:szCs w:val="24"/>
              </w:rPr>
              <w:t xml:space="preserve"> работ</w:t>
            </w:r>
            <w:r w:rsidRPr="00CD111B">
              <w:rPr>
                <w:sz w:val="24"/>
                <w:szCs w:val="24"/>
              </w:rPr>
              <w:t>;</w:t>
            </w:r>
          </w:p>
          <w:p w:rsidR="008061E6" w:rsidRPr="00CD111B" w:rsidRDefault="008061E6" w:rsidP="00ED03F1">
            <w:pPr>
              <w:pStyle w:val="22"/>
              <w:numPr>
                <w:ilvl w:val="0"/>
                <w:numId w:val="18"/>
              </w:numPr>
              <w:tabs>
                <w:tab w:val="left" w:pos="36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 xml:space="preserve">защиты практических </w:t>
            </w:r>
            <w:r w:rsidR="00105E66" w:rsidRPr="00CD111B">
              <w:rPr>
                <w:sz w:val="24"/>
                <w:szCs w:val="24"/>
              </w:rPr>
              <w:t xml:space="preserve">занятий </w:t>
            </w:r>
            <w:r w:rsidRPr="00CD111B">
              <w:rPr>
                <w:sz w:val="24"/>
                <w:szCs w:val="24"/>
              </w:rPr>
              <w:t>и лабораторных</w:t>
            </w:r>
            <w:r w:rsidR="00105E66">
              <w:rPr>
                <w:sz w:val="24"/>
                <w:szCs w:val="24"/>
              </w:rPr>
              <w:t xml:space="preserve"> работ</w:t>
            </w:r>
            <w:r w:rsidRPr="00CD111B">
              <w:rPr>
                <w:sz w:val="24"/>
                <w:szCs w:val="24"/>
              </w:rPr>
              <w:t>.</w:t>
            </w:r>
          </w:p>
          <w:p w:rsidR="008061E6" w:rsidRPr="00CD111B" w:rsidRDefault="008061E6" w:rsidP="006012AD">
            <w:pPr>
              <w:tabs>
                <w:tab w:val="left" w:pos="369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Промежуточная аттестация: </w:t>
            </w:r>
            <w:r w:rsidR="00CD111B"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8061E6" w:rsidRPr="00CD111B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У2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обеспечивать безопасность движения поездов при отказах нормальной работы устройств сигнализации, централизации и блокировки (СЦБ)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1.1, ПК 1.2,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2.1, ПК 2.2,</w:t>
            </w:r>
          </w:p>
          <w:p w:rsidR="008061E6" w:rsidRPr="00CD111B" w:rsidRDefault="00EE3CFC" w:rsidP="003C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Свободно ориентироваться и пользоваться ПТЭ устройств связи по соответствующей технологии, соблюдая технику безопасности</w:t>
            </w:r>
            <w:r w:rsidR="00CD111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станционных устройств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1E6" w:rsidRPr="00CD111B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У3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пользоваться всеми видами железнодорожной связи 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1.1, ПК 1.2,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2.1, ПК 2.2,</w:t>
            </w:r>
          </w:p>
          <w:p w:rsidR="008061E6" w:rsidRPr="00CD111B" w:rsidRDefault="00EE3CFC" w:rsidP="003C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Свободно пользоваться  устройствами связи по соответствующей технологии, соблюдая технику безопасности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1E6" w:rsidRPr="00CD111B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3333F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11B" w:rsidRPr="00CD111B" w:rsidTr="00DF51A7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З1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элементную базу устройств СЦБ и связи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1.1, ПК 1.2,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2.1, ПК 2.2,</w:t>
            </w:r>
          </w:p>
          <w:p w:rsidR="00CD111B" w:rsidRPr="00CD111B" w:rsidRDefault="00EE3CFC" w:rsidP="003C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Ориентироваться, из каких элементов состоит та или иная система регулирования поездов и средств транспортной связи 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CD111B">
            <w:pPr>
              <w:pStyle w:val="22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Текущий контроль в форме:</w:t>
            </w:r>
          </w:p>
          <w:p w:rsidR="00CD111B" w:rsidRPr="00CD111B" w:rsidRDefault="00CD111B" w:rsidP="00ED03F1">
            <w:pPr>
              <w:pStyle w:val="22"/>
              <w:numPr>
                <w:ilvl w:val="0"/>
                <w:numId w:val="19"/>
              </w:numPr>
              <w:tabs>
                <w:tab w:val="left" w:pos="33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устного опроса по темам;</w:t>
            </w:r>
          </w:p>
          <w:p w:rsidR="00CD111B" w:rsidRPr="00CD111B" w:rsidRDefault="00CD111B" w:rsidP="00ED03F1">
            <w:pPr>
              <w:pStyle w:val="22"/>
              <w:numPr>
                <w:ilvl w:val="0"/>
                <w:numId w:val="19"/>
              </w:numPr>
              <w:tabs>
                <w:tab w:val="left" w:pos="33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 xml:space="preserve">защиты практических </w:t>
            </w:r>
            <w:r w:rsidR="002054A6" w:rsidRPr="00CD111B">
              <w:rPr>
                <w:sz w:val="24"/>
                <w:szCs w:val="24"/>
              </w:rPr>
              <w:t xml:space="preserve">занятий </w:t>
            </w:r>
            <w:r w:rsidRPr="00CD111B">
              <w:rPr>
                <w:sz w:val="24"/>
                <w:szCs w:val="24"/>
              </w:rPr>
              <w:t>и лабораторных</w:t>
            </w:r>
            <w:r w:rsidR="002054A6">
              <w:rPr>
                <w:sz w:val="24"/>
                <w:szCs w:val="24"/>
              </w:rPr>
              <w:t xml:space="preserve"> работ</w:t>
            </w:r>
            <w:r w:rsidRPr="00CD111B">
              <w:rPr>
                <w:sz w:val="24"/>
                <w:szCs w:val="24"/>
              </w:rPr>
              <w:t>;</w:t>
            </w:r>
          </w:p>
          <w:p w:rsidR="00CD111B" w:rsidRPr="00CD111B" w:rsidRDefault="00CD111B" w:rsidP="00ED03F1">
            <w:pPr>
              <w:pStyle w:val="22"/>
              <w:numPr>
                <w:ilvl w:val="0"/>
                <w:numId w:val="19"/>
              </w:numPr>
              <w:tabs>
                <w:tab w:val="left" w:pos="33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ответов на контрольные вопросы;</w:t>
            </w:r>
          </w:p>
          <w:p w:rsidR="00CD111B" w:rsidRPr="00CD111B" w:rsidRDefault="00CD111B" w:rsidP="00ED03F1">
            <w:pPr>
              <w:pStyle w:val="22"/>
              <w:numPr>
                <w:ilvl w:val="0"/>
                <w:numId w:val="19"/>
              </w:numPr>
              <w:tabs>
                <w:tab w:val="left" w:pos="33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выполнения тестовых заданий;</w:t>
            </w:r>
          </w:p>
          <w:p w:rsidR="00CD111B" w:rsidRPr="00CD111B" w:rsidRDefault="00D1097C" w:rsidP="00ED03F1">
            <w:pPr>
              <w:pStyle w:val="22"/>
              <w:numPr>
                <w:ilvl w:val="0"/>
                <w:numId w:val="19"/>
              </w:numPr>
              <w:tabs>
                <w:tab w:val="left" w:pos="33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861FA">
              <w:rPr>
                <w:sz w:val="24"/>
                <w:szCs w:val="24"/>
              </w:rPr>
              <w:t>выполнения индивидуальных заданий</w:t>
            </w:r>
            <w:r w:rsidR="00CD111B" w:rsidRPr="00CD111B">
              <w:rPr>
                <w:sz w:val="24"/>
                <w:szCs w:val="24"/>
              </w:rPr>
              <w:t>.</w:t>
            </w:r>
          </w:p>
          <w:p w:rsidR="00CD111B" w:rsidRPr="00CD111B" w:rsidRDefault="00CD111B" w:rsidP="006012AD">
            <w:pPr>
              <w:shd w:val="clear" w:color="auto" w:fill="FFFFFF"/>
              <w:tabs>
                <w:tab w:val="left" w:pos="5347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Промежуточная аттестация: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CD111B" w:rsidRPr="00CD111B" w:rsidTr="00DF51A7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DF5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З2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назначение и роль рельсовых цепей на железнодорожных станциях и перегонах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1.1, ПК 1.2,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2.1, ПК 2.2,</w:t>
            </w:r>
          </w:p>
          <w:p w:rsidR="00CD111B" w:rsidRPr="00CD111B" w:rsidRDefault="00EE3CFC" w:rsidP="003C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Различать эксплуатационные требования к различным системам регулирования движения поездов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D111B" w:rsidRPr="00CD111B" w:rsidTr="008061E6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0B6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З3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функциональные возможности систем автоматики, телемеханики на железнодорожных станциях и перегонах 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1.1, ПК 1.2,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2.1, ПК 2.2,</w:t>
            </w:r>
          </w:p>
          <w:p w:rsidR="00CD111B" w:rsidRPr="00CD111B" w:rsidRDefault="00EE3CFC" w:rsidP="003C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Иметь общие представления о работе устройств систем СЦБ на перегонах, станциях и участках и о назначении систем СЦБ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D111B" w:rsidRPr="00CD111B" w:rsidTr="00DF51A7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8061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З4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виды связи на 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железнодорожном транспорте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1.1, ПК 1.2,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2.1, ПК 2.2,</w:t>
            </w:r>
          </w:p>
          <w:p w:rsidR="00CD111B" w:rsidRPr="00CD111B" w:rsidRDefault="00EE3CFC" w:rsidP="003C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Иметь общие представления </w:t>
            </w:r>
            <w:r w:rsidR="00A66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принципах работы устройств транспортной связи и назначении транспортной связи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CC1E26" w:rsidRDefault="00CC1E26">
      <w:pPr>
        <w:rPr>
          <w:rFonts w:ascii="Times New Roman" w:hAnsi="Times New Roman"/>
          <w:i/>
          <w:sz w:val="24"/>
        </w:rPr>
      </w:pPr>
    </w:p>
    <w:p w:rsidR="00CA49EE" w:rsidRDefault="00CA49EE">
      <w:pPr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br w:type="page"/>
      </w:r>
    </w:p>
    <w:p w:rsidR="002273A9" w:rsidRPr="003C171F" w:rsidRDefault="002273A9" w:rsidP="00CA49EE">
      <w:pPr>
        <w:jc w:val="center"/>
        <w:rPr>
          <w:rFonts w:ascii="Times New Roman" w:hAnsi="Times New Roman"/>
          <w:b/>
          <w:sz w:val="24"/>
          <w:szCs w:val="28"/>
        </w:rPr>
      </w:pPr>
      <w:r w:rsidRPr="003C171F">
        <w:rPr>
          <w:rFonts w:ascii="Times New Roman" w:hAnsi="Times New Roman"/>
          <w:b/>
          <w:sz w:val="24"/>
          <w:szCs w:val="28"/>
        </w:rPr>
        <w:lastRenderedPageBreak/>
        <w:t>5. ПЕРЕЧЕНЬ ИСПОЛЬЗУЕМЫХ МЕТОДОВ ОБУЧЕНИЯ</w:t>
      </w:r>
    </w:p>
    <w:p w:rsidR="002273A9" w:rsidRPr="002273A9" w:rsidRDefault="002273A9" w:rsidP="002273A9">
      <w:pPr>
        <w:pStyle w:val="210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2273A9" w:rsidRPr="002273A9" w:rsidRDefault="002273A9" w:rsidP="00CD111B">
      <w:pPr>
        <w:pStyle w:val="a3"/>
        <w:numPr>
          <w:ilvl w:val="1"/>
          <w:numId w:val="5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>Пассивные: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рассказ;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тесты;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чтение и опрос.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  <w:r w:rsidRPr="002273A9"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</w:p>
    <w:p w:rsidR="002273A9" w:rsidRPr="002273A9" w:rsidRDefault="002273A9" w:rsidP="00CD111B">
      <w:pPr>
        <w:pStyle w:val="a3"/>
        <w:numPr>
          <w:ilvl w:val="1"/>
          <w:numId w:val="5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Активные и интерактивные: 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работа в группах;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учебная дискуссия;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деловые и ролевые игры;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игровые упражнения;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творческие задания;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(</w:t>
      </w:r>
      <w:r w:rsidRPr="002273A9"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2273A9" w:rsidRDefault="003333F1" w:rsidP="00CD111B">
      <w:pPr>
        <w:spacing w:after="0"/>
        <w:ind w:firstLine="709"/>
        <w:jc w:val="both"/>
        <w:rPr>
          <w:rFonts w:ascii="Times New Roman" w:hAnsi="Times New Roman" w:cs="Times New Roman"/>
        </w:rPr>
      </w:pPr>
    </w:p>
    <w:sectPr w:rsidR="003333F1" w:rsidRPr="002273A9" w:rsidSect="0025197A">
      <w:footerReference w:type="even" r:id="rId25"/>
      <w:footerReference w:type="default" r:id="rId26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3435" w:rsidRPr="004C712E" w:rsidRDefault="00C43435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C43435" w:rsidRPr="004C712E" w:rsidRDefault="00C43435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794" w:rsidRDefault="009510ED" w:rsidP="003333F1">
    <w:pPr>
      <w:pStyle w:val="a9"/>
      <w:framePr w:wrap="auto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050794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042D7">
      <w:rPr>
        <w:rStyle w:val="af1"/>
        <w:noProof/>
      </w:rPr>
      <w:t>5</w:t>
    </w:r>
    <w:r>
      <w:rPr>
        <w:rStyle w:val="af1"/>
      </w:rPr>
      <w:fldChar w:fldCharType="end"/>
    </w:r>
  </w:p>
  <w:p w:rsidR="00050794" w:rsidRDefault="00050794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794" w:rsidRDefault="009510ED">
    <w:pPr>
      <w:pStyle w:val="a9"/>
      <w:jc w:val="right"/>
    </w:pPr>
    <w:fldSimple w:instr=" PAGE   \* MERGEFORMAT ">
      <w:r w:rsidR="000042D7">
        <w:rPr>
          <w:noProof/>
        </w:rPr>
        <w:t>10</w:t>
      </w:r>
    </w:fldSimple>
  </w:p>
  <w:p w:rsidR="00050794" w:rsidRDefault="00050794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794" w:rsidRDefault="009510ED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050794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50794">
      <w:rPr>
        <w:rStyle w:val="af1"/>
        <w:noProof/>
      </w:rPr>
      <w:t>3</w:t>
    </w:r>
    <w:r>
      <w:rPr>
        <w:rStyle w:val="af1"/>
      </w:rPr>
      <w:fldChar w:fldCharType="end"/>
    </w:r>
  </w:p>
  <w:p w:rsidR="00050794" w:rsidRDefault="00050794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794" w:rsidRDefault="009510ED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050794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042D7">
      <w:rPr>
        <w:rStyle w:val="af1"/>
        <w:noProof/>
      </w:rPr>
      <w:t>19</w:t>
    </w:r>
    <w:r>
      <w:rPr>
        <w:rStyle w:val="af1"/>
      </w:rPr>
      <w:fldChar w:fldCharType="end"/>
    </w:r>
  </w:p>
  <w:p w:rsidR="00050794" w:rsidRDefault="00050794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3435" w:rsidRPr="004C712E" w:rsidRDefault="00C43435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C43435" w:rsidRPr="004C712E" w:rsidRDefault="00C43435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050794" w:rsidRPr="00AC249E" w:rsidRDefault="00050794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794" w:rsidRDefault="00050794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0068D"/>
    <w:multiLevelType w:val="multilevel"/>
    <w:tmpl w:val="E3E0924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6D6796"/>
    <w:multiLevelType w:val="multilevel"/>
    <w:tmpl w:val="74882B2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EE1468"/>
    <w:multiLevelType w:val="multilevel"/>
    <w:tmpl w:val="074AECB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076F00"/>
    <w:multiLevelType w:val="hybridMultilevel"/>
    <w:tmpl w:val="1E8AFDA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17B17"/>
    <w:multiLevelType w:val="multilevel"/>
    <w:tmpl w:val="F75C164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5346FF"/>
    <w:multiLevelType w:val="multilevel"/>
    <w:tmpl w:val="BA12EAB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6A64F5"/>
    <w:multiLevelType w:val="hybridMultilevel"/>
    <w:tmpl w:val="A51A67C8"/>
    <w:lvl w:ilvl="0" w:tplc="273A2D5A">
      <w:start w:val="1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973620"/>
    <w:multiLevelType w:val="multilevel"/>
    <w:tmpl w:val="3C7E258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9D496B"/>
    <w:multiLevelType w:val="multilevel"/>
    <w:tmpl w:val="BDEE05B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6C397D"/>
    <w:multiLevelType w:val="multilevel"/>
    <w:tmpl w:val="54EEBF2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1615DDE"/>
    <w:multiLevelType w:val="multilevel"/>
    <w:tmpl w:val="D624D57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3">
    <w:nsid w:val="51C0783A"/>
    <w:multiLevelType w:val="multilevel"/>
    <w:tmpl w:val="967CB5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51F45443"/>
    <w:multiLevelType w:val="hybridMultilevel"/>
    <w:tmpl w:val="B2DAE35E"/>
    <w:lvl w:ilvl="0" w:tplc="4D6C9C0A">
      <w:start w:val="1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CF6A88"/>
    <w:multiLevelType w:val="multilevel"/>
    <w:tmpl w:val="78B097F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17">
    <w:nsid w:val="755E59A2"/>
    <w:multiLevelType w:val="multilevel"/>
    <w:tmpl w:val="E22C3A6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5D37DF8"/>
    <w:multiLevelType w:val="hybridMultilevel"/>
    <w:tmpl w:val="4EF6B676"/>
    <w:lvl w:ilvl="0" w:tplc="98CC65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936645"/>
    <w:multiLevelType w:val="multilevel"/>
    <w:tmpl w:val="696E180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20"/>
  </w:num>
  <w:num w:numId="4">
    <w:abstractNumId w:val="8"/>
  </w:num>
  <w:num w:numId="5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5"/>
  </w:num>
  <w:num w:numId="8">
    <w:abstractNumId w:val="7"/>
  </w:num>
  <w:num w:numId="9">
    <w:abstractNumId w:val="1"/>
  </w:num>
  <w:num w:numId="10">
    <w:abstractNumId w:val="15"/>
  </w:num>
  <w:num w:numId="11">
    <w:abstractNumId w:val="9"/>
  </w:num>
  <w:num w:numId="12">
    <w:abstractNumId w:val="19"/>
  </w:num>
  <w:num w:numId="13">
    <w:abstractNumId w:val="0"/>
  </w:num>
  <w:num w:numId="14">
    <w:abstractNumId w:val="2"/>
  </w:num>
  <w:num w:numId="15">
    <w:abstractNumId w:val="4"/>
  </w:num>
  <w:num w:numId="1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0"/>
  </w:num>
  <w:num w:numId="20">
    <w:abstractNumId w:val="14"/>
  </w:num>
  <w:num w:numId="21">
    <w:abstractNumId w:val="13"/>
  </w:num>
  <w:num w:numId="22">
    <w:abstractNumId w:val="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042D7"/>
    <w:rsid w:val="00023185"/>
    <w:rsid w:val="00040BD1"/>
    <w:rsid w:val="00050794"/>
    <w:rsid w:val="00077E2F"/>
    <w:rsid w:val="00084657"/>
    <w:rsid w:val="0008503D"/>
    <w:rsid w:val="00085294"/>
    <w:rsid w:val="000924C7"/>
    <w:rsid w:val="000A135B"/>
    <w:rsid w:val="000B5B53"/>
    <w:rsid w:val="000B607C"/>
    <w:rsid w:val="000C02E8"/>
    <w:rsid w:val="000C72D7"/>
    <w:rsid w:val="000D50A6"/>
    <w:rsid w:val="000F7591"/>
    <w:rsid w:val="00105E66"/>
    <w:rsid w:val="001355E1"/>
    <w:rsid w:val="0013666F"/>
    <w:rsid w:val="001430CE"/>
    <w:rsid w:val="0016291E"/>
    <w:rsid w:val="00167F61"/>
    <w:rsid w:val="00181A55"/>
    <w:rsid w:val="001A053A"/>
    <w:rsid w:val="001B048A"/>
    <w:rsid w:val="001B0C4A"/>
    <w:rsid w:val="001C2833"/>
    <w:rsid w:val="001D0FB2"/>
    <w:rsid w:val="001D1916"/>
    <w:rsid w:val="001D2099"/>
    <w:rsid w:val="001E076E"/>
    <w:rsid w:val="001F5EEC"/>
    <w:rsid w:val="002028EA"/>
    <w:rsid w:val="002054A6"/>
    <w:rsid w:val="002117E2"/>
    <w:rsid w:val="00216C43"/>
    <w:rsid w:val="00223E3D"/>
    <w:rsid w:val="002273A9"/>
    <w:rsid w:val="002273CD"/>
    <w:rsid w:val="002504DD"/>
    <w:rsid w:val="0025197A"/>
    <w:rsid w:val="00252497"/>
    <w:rsid w:val="00272F90"/>
    <w:rsid w:val="002837D0"/>
    <w:rsid w:val="00285DBF"/>
    <w:rsid w:val="0028683F"/>
    <w:rsid w:val="002B684F"/>
    <w:rsid w:val="002D43F1"/>
    <w:rsid w:val="002E2C1D"/>
    <w:rsid w:val="002F59CA"/>
    <w:rsid w:val="00301669"/>
    <w:rsid w:val="003333F1"/>
    <w:rsid w:val="00336549"/>
    <w:rsid w:val="00354849"/>
    <w:rsid w:val="00363AA4"/>
    <w:rsid w:val="00372470"/>
    <w:rsid w:val="00384932"/>
    <w:rsid w:val="00387B4B"/>
    <w:rsid w:val="00394AA8"/>
    <w:rsid w:val="003952FB"/>
    <w:rsid w:val="003A3E5F"/>
    <w:rsid w:val="003C171F"/>
    <w:rsid w:val="003D7316"/>
    <w:rsid w:val="00413B06"/>
    <w:rsid w:val="0043062F"/>
    <w:rsid w:val="00441D51"/>
    <w:rsid w:val="0045227F"/>
    <w:rsid w:val="004536F5"/>
    <w:rsid w:val="00455F01"/>
    <w:rsid w:val="00462AC0"/>
    <w:rsid w:val="00467463"/>
    <w:rsid w:val="00470B2F"/>
    <w:rsid w:val="0047135B"/>
    <w:rsid w:val="00474675"/>
    <w:rsid w:val="00480FD1"/>
    <w:rsid w:val="00483BB2"/>
    <w:rsid w:val="00494AA5"/>
    <w:rsid w:val="004C14DF"/>
    <w:rsid w:val="004C6A4D"/>
    <w:rsid w:val="004F4A5B"/>
    <w:rsid w:val="00516B94"/>
    <w:rsid w:val="0052746A"/>
    <w:rsid w:val="005342E8"/>
    <w:rsid w:val="00536931"/>
    <w:rsid w:val="00570231"/>
    <w:rsid w:val="005712DD"/>
    <w:rsid w:val="005C5C0E"/>
    <w:rsid w:val="005D0789"/>
    <w:rsid w:val="005F4CAC"/>
    <w:rsid w:val="00600292"/>
    <w:rsid w:val="006012AD"/>
    <w:rsid w:val="00617CD3"/>
    <w:rsid w:val="00620A26"/>
    <w:rsid w:val="006576B2"/>
    <w:rsid w:val="006944DD"/>
    <w:rsid w:val="00697C0F"/>
    <w:rsid w:val="007415B2"/>
    <w:rsid w:val="00743026"/>
    <w:rsid w:val="00793B4C"/>
    <w:rsid w:val="007B155E"/>
    <w:rsid w:val="007D78C8"/>
    <w:rsid w:val="007E3C6F"/>
    <w:rsid w:val="008061E6"/>
    <w:rsid w:val="00821100"/>
    <w:rsid w:val="00824AD3"/>
    <w:rsid w:val="00826A89"/>
    <w:rsid w:val="00833DB3"/>
    <w:rsid w:val="00837E1C"/>
    <w:rsid w:val="0085093C"/>
    <w:rsid w:val="00853A1F"/>
    <w:rsid w:val="00856A82"/>
    <w:rsid w:val="008646A7"/>
    <w:rsid w:val="00875AB3"/>
    <w:rsid w:val="008764EC"/>
    <w:rsid w:val="008B33DC"/>
    <w:rsid w:val="008C1895"/>
    <w:rsid w:val="009070FE"/>
    <w:rsid w:val="00931328"/>
    <w:rsid w:val="00931341"/>
    <w:rsid w:val="009328F0"/>
    <w:rsid w:val="009510ED"/>
    <w:rsid w:val="009554A1"/>
    <w:rsid w:val="009B3EE3"/>
    <w:rsid w:val="009B76E5"/>
    <w:rsid w:val="009F38D5"/>
    <w:rsid w:val="00A127C8"/>
    <w:rsid w:val="00A27105"/>
    <w:rsid w:val="00A40833"/>
    <w:rsid w:val="00A40C9B"/>
    <w:rsid w:val="00A41F3B"/>
    <w:rsid w:val="00A553FF"/>
    <w:rsid w:val="00A62B8B"/>
    <w:rsid w:val="00A66153"/>
    <w:rsid w:val="00AA414D"/>
    <w:rsid w:val="00AB16E6"/>
    <w:rsid w:val="00AB17AC"/>
    <w:rsid w:val="00AF3657"/>
    <w:rsid w:val="00B07077"/>
    <w:rsid w:val="00B46C1B"/>
    <w:rsid w:val="00B52940"/>
    <w:rsid w:val="00B65DCA"/>
    <w:rsid w:val="00B65DD3"/>
    <w:rsid w:val="00B66A19"/>
    <w:rsid w:val="00B84BD3"/>
    <w:rsid w:val="00B92850"/>
    <w:rsid w:val="00BB0958"/>
    <w:rsid w:val="00BB251F"/>
    <w:rsid w:val="00BB2C3B"/>
    <w:rsid w:val="00BB69F2"/>
    <w:rsid w:val="00BB6E28"/>
    <w:rsid w:val="00BC0F33"/>
    <w:rsid w:val="00BC15ED"/>
    <w:rsid w:val="00BD3DC1"/>
    <w:rsid w:val="00BE54FD"/>
    <w:rsid w:val="00BF427A"/>
    <w:rsid w:val="00C03C28"/>
    <w:rsid w:val="00C03E7F"/>
    <w:rsid w:val="00C064E2"/>
    <w:rsid w:val="00C161B6"/>
    <w:rsid w:val="00C206CD"/>
    <w:rsid w:val="00C20873"/>
    <w:rsid w:val="00C217CB"/>
    <w:rsid w:val="00C36C7C"/>
    <w:rsid w:val="00C36DD6"/>
    <w:rsid w:val="00C432E6"/>
    <w:rsid w:val="00C43435"/>
    <w:rsid w:val="00C45B9F"/>
    <w:rsid w:val="00C51E3F"/>
    <w:rsid w:val="00C56BBB"/>
    <w:rsid w:val="00C7793A"/>
    <w:rsid w:val="00C8293C"/>
    <w:rsid w:val="00CA2BA3"/>
    <w:rsid w:val="00CA49EE"/>
    <w:rsid w:val="00CA5104"/>
    <w:rsid w:val="00CA56F2"/>
    <w:rsid w:val="00CB04AC"/>
    <w:rsid w:val="00CB1CDA"/>
    <w:rsid w:val="00CB2D0E"/>
    <w:rsid w:val="00CC1E26"/>
    <w:rsid w:val="00CC2333"/>
    <w:rsid w:val="00CC7F8E"/>
    <w:rsid w:val="00CD111B"/>
    <w:rsid w:val="00CE6277"/>
    <w:rsid w:val="00CE77BF"/>
    <w:rsid w:val="00D04E58"/>
    <w:rsid w:val="00D1097C"/>
    <w:rsid w:val="00D33AA1"/>
    <w:rsid w:val="00D356EF"/>
    <w:rsid w:val="00D35B30"/>
    <w:rsid w:val="00D43D11"/>
    <w:rsid w:val="00D64B0D"/>
    <w:rsid w:val="00D740B3"/>
    <w:rsid w:val="00D7421A"/>
    <w:rsid w:val="00D92D07"/>
    <w:rsid w:val="00DD150B"/>
    <w:rsid w:val="00DE4408"/>
    <w:rsid w:val="00DF51A7"/>
    <w:rsid w:val="00E05D76"/>
    <w:rsid w:val="00E1579B"/>
    <w:rsid w:val="00E17587"/>
    <w:rsid w:val="00E232B3"/>
    <w:rsid w:val="00E41471"/>
    <w:rsid w:val="00E41BA0"/>
    <w:rsid w:val="00E64BAB"/>
    <w:rsid w:val="00E826BD"/>
    <w:rsid w:val="00E87F3A"/>
    <w:rsid w:val="00E95456"/>
    <w:rsid w:val="00E96BC9"/>
    <w:rsid w:val="00EA2ADA"/>
    <w:rsid w:val="00EA30F5"/>
    <w:rsid w:val="00ED03F1"/>
    <w:rsid w:val="00ED055E"/>
    <w:rsid w:val="00EE3CFC"/>
    <w:rsid w:val="00EF13A8"/>
    <w:rsid w:val="00EF5128"/>
    <w:rsid w:val="00F32247"/>
    <w:rsid w:val="00F36D7E"/>
    <w:rsid w:val="00F47808"/>
    <w:rsid w:val="00F62283"/>
    <w:rsid w:val="00F651B1"/>
    <w:rsid w:val="00F73AFE"/>
    <w:rsid w:val="00F75831"/>
    <w:rsid w:val="00F92D7F"/>
    <w:rsid w:val="00F96F57"/>
    <w:rsid w:val="00FB43F1"/>
    <w:rsid w:val="00FB4D08"/>
    <w:rsid w:val="00FC0970"/>
    <w:rsid w:val="00FD2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A30F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35484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35484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EA30F5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354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5484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A30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A30F5"/>
    <w:rPr>
      <w:rFonts w:ascii="Arial" w:eastAsia="Times New Roman" w:hAnsi="Arial" w:cs="Arial"/>
      <w:lang w:eastAsia="ru-RU"/>
    </w:rPr>
  </w:style>
  <w:style w:type="paragraph" w:styleId="af4">
    <w:name w:val="Body Text Indent"/>
    <w:basedOn w:val="a"/>
    <w:link w:val="af5"/>
    <w:semiHidden/>
    <w:rsid w:val="00EA30F5"/>
    <w:pPr>
      <w:spacing w:after="0" w:line="288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Основной текст с отступом Знак"/>
    <w:basedOn w:val="a0"/>
    <w:link w:val="af4"/>
    <w:semiHidden/>
    <w:rsid w:val="00EA30F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A30F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A30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Plain Text"/>
    <w:basedOn w:val="a"/>
    <w:link w:val="af7"/>
    <w:uiPriority w:val="99"/>
    <w:rsid w:val="00EA30F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uiPriority w:val="99"/>
    <w:rsid w:val="00EA30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No Spacing"/>
    <w:uiPriority w:val="1"/>
    <w:qFormat/>
    <w:rsid w:val="00EA30F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9">
    <w:name w:val="Основной текст_"/>
    <w:basedOn w:val="a0"/>
    <w:link w:val="3"/>
    <w:locked/>
    <w:rsid w:val="00EA30F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9"/>
    <w:rsid w:val="00EA30F5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styleId="afa">
    <w:name w:val="List"/>
    <w:basedOn w:val="a"/>
    <w:uiPriority w:val="99"/>
    <w:semiHidden/>
    <w:unhideWhenUsed/>
    <w:rsid w:val="00EA30F5"/>
    <w:pPr>
      <w:ind w:left="283" w:hanging="283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EA30F5"/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A30F5"/>
  </w:style>
  <w:style w:type="paragraph" w:customStyle="1" w:styleId="21">
    <w:name w:val="Заголовок 21"/>
    <w:basedOn w:val="a"/>
    <w:uiPriority w:val="1"/>
    <w:qFormat/>
    <w:rsid w:val="00EA30F5"/>
    <w:pPr>
      <w:widowControl w:val="0"/>
      <w:autoSpaceDE w:val="0"/>
      <w:autoSpaceDN w:val="0"/>
      <w:spacing w:after="0" w:line="240" w:lineRule="auto"/>
      <w:ind w:left="1133" w:firstLine="71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10">
    <w:name w:val="Основной текст 21"/>
    <w:basedOn w:val="a"/>
    <w:rsid w:val="00EA30F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2">
    <w:name w:val="Основной текст2"/>
    <w:basedOn w:val="a"/>
    <w:rsid w:val="00301669"/>
    <w:pPr>
      <w:widowControl w:val="0"/>
      <w:shd w:val="clear" w:color="auto" w:fill="FFFFFF"/>
      <w:spacing w:after="120" w:line="317" w:lineRule="exact"/>
      <w:ind w:hanging="1400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23">
    <w:name w:val="Заголовок №2_"/>
    <w:link w:val="24"/>
    <w:rsid w:val="00301669"/>
    <w:rPr>
      <w:b/>
      <w:bCs/>
      <w:sz w:val="27"/>
      <w:szCs w:val="27"/>
      <w:shd w:val="clear" w:color="auto" w:fill="FFFFFF"/>
    </w:rPr>
  </w:style>
  <w:style w:type="paragraph" w:customStyle="1" w:styleId="24">
    <w:name w:val="Заголовок №2"/>
    <w:basedOn w:val="a"/>
    <w:link w:val="23"/>
    <w:rsid w:val="00301669"/>
    <w:pPr>
      <w:widowControl w:val="0"/>
      <w:shd w:val="clear" w:color="auto" w:fill="FFFFFF"/>
      <w:spacing w:after="180" w:line="0" w:lineRule="atLeast"/>
      <w:jc w:val="both"/>
      <w:outlineLvl w:val="1"/>
    </w:pPr>
    <w:rPr>
      <w:b/>
      <w:bCs/>
      <w:sz w:val="27"/>
      <w:szCs w:val="27"/>
    </w:rPr>
  </w:style>
  <w:style w:type="character" w:customStyle="1" w:styleId="afb">
    <w:name w:val="Основной текст + Полужирный"/>
    <w:rsid w:val="00301669"/>
    <w:rPr>
      <w:b/>
      <w:bCs/>
      <w:color w:val="000000"/>
      <w:spacing w:val="0"/>
      <w:w w:val="100"/>
      <w:position w:val="0"/>
      <w:sz w:val="27"/>
      <w:szCs w:val="27"/>
      <w:lang w:val="ru-RU" w:bidi="ar-SA"/>
    </w:rPr>
  </w:style>
  <w:style w:type="character" w:customStyle="1" w:styleId="16">
    <w:name w:val="Основной текст1"/>
    <w:rsid w:val="00301669"/>
    <w:rPr>
      <w:color w:val="000000"/>
      <w:spacing w:val="0"/>
      <w:w w:val="100"/>
      <w:position w:val="0"/>
      <w:sz w:val="27"/>
      <w:szCs w:val="27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hsrail.ru/abouthsr/" TargetMode="External"/><Relationship Id="rId18" Type="http://schemas.openxmlformats.org/officeDocument/2006/relationships/hyperlink" Target="https://e.lanbook.com/" TargetMode="External"/><Relationship Id="rId26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hyperlink" Target="https://mintrans.gov.ru/" TargetMode="Externa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expo.rzd-expo.ru/" TargetMode="External"/><Relationship Id="rId17" Type="http://schemas.openxmlformats.org/officeDocument/2006/relationships/hyperlink" Target="https://umczdt.ru/books/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niias.ru/products-and-services/products/asu/avtomatizirovannaya-sistema-pravovoy-informatsii-na-zheleznodorozhnom-transporte" TargetMode="External"/><Relationship Id="rId20" Type="http://schemas.openxmlformats.org/officeDocument/2006/relationships/hyperlink" Target="http://elibrary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dt-magazine.ru/" TargetMode="External"/><Relationship Id="rId24" Type="http://schemas.openxmlformats.org/officeDocument/2006/relationships/hyperlink" Target="http://scbist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odeks.ru/" TargetMode="External"/><Relationship Id="rId23" Type="http://schemas.openxmlformats.org/officeDocument/2006/relationships/hyperlink" Target="https://rlw.gov.ru/" TargetMode="Externa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book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consultant.ru/" TargetMode="External"/><Relationship Id="rId22" Type="http://schemas.openxmlformats.org/officeDocument/2006/relationships/hyperlink" Target="https://www.rzd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F964C-188D-4CF7-9C25-D6F805F18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1</Pages>
  <Words>4597</Words>
  <Characters>26204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Пользователь</cp:lastModifiedBy>
  <cp:revision>121</cp:revision>
  <dcterms:created xsi:type="dcterms:W3CDTF">2023-02-09T09:18:00Z</dcterms:created>
  <dcterms:modified xsi:type="dcterms:W3CDTF">2025-06-03T17:21:00Z</dcterms:modified>
</cp:coreProperties>
</file>