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Приложение 9.3.</w:t>
      </w:r>
      <w:r w:rsidR="000D2160">
        <w:rPr>
          <w:rFonts w:ascii="Times New Roman" w:hAnsi="Times New Roman" w:cs="Times New Roman"/>
          <w:sz w:val="24"/>
        </w:rPr>
        <w:t>40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>:</w:t>
      </w:r>
      <w:r w:rsidR="00BB7E51">
        <w:rPr>
          <w:rFonts w:ascii="Times New Roman" w:hAnsi="Times New Roman" w:cs="Times New Roman"/>
          <w:sz w:val="24"/>
        </w:rPr>
        <w:t>2024</w:t>
      </w:r>
      <w:r>
        <w:rPr>
          <w:rFonts w:ascii="Times New Roman" w:hAnsi="Times New Roman" w:cs="Times New Roman"/>
          <w:sz w:val="24"/>
        </w:rPr>
        <w:t>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УЧЕБНОЙ (ПРОИЗВОДСТВЕННОЙ) ПРАКТИКИ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4E7" w:rsidRPr="00922A5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A5A">
        <w:rPr>
          <w:rFonts w:ascii="Times New Roman" w:hAnsi="Times New Roman" w:cs="Times New Roman"/>
          <w:sz w:val="24"/>
          <w:szCs w:val="24"/>
        </w:rPr>
        <w:t>Организация деятельности коллектива исполнителей.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922A5A">
        <w:rPr>
          <w:rFonts w:ascii="Times New Roman" w:hAnsi="Times New Roman" w:cs="Times New Roman"/>
          <w:sz w:val="24"/>
          <w:szCs w:val="24"/>
        </w:rPr>
        <w:t xml:space="preserve">Участие в конструкторско-технологической деятельности. 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Pr="00922A5A">
        <w:rPr>
          <w:rFonts w:ascii="Times New Roman" w:hAnsi="Times New Roman" w:cs="Times New Roman"/>
          <w:b/>
          <w:bCs/>
          <w:sz w:val="24"/>
        </w:rPr>
        <w:t>учебной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Pr="00922A5A">
        <w:rPr>
          <w:rFonts w:ascii="Times New Roman" w:hAnsi="Times New Roman" w:cs="Times New Roman"/>
          <w:b/>
          <w:bCs/>
          <w:sz w:val="24"/>
        </w:rPr>
        <w:t>учебной (</w:t>
      </w:r>
      <w:r w:rsidR="00E54E7C">
        <w:rPr>
          <w:rFonts w:ascii="Times New Roman" w:hAnsi="Times New Roman" w:cs="Times New Roman"/>
          <w:b/>
          <w:bCs/>
          <w:sz w:val="24"/>
        </w:rPr>
        <w:t>преддипломной</w:t>
      </w:r>
      <w:r w:rsidRPr="00922A5A">
        <w:rPr>
          <w:rFonts w:ascii="Times New Roman" w:hAnsi="Times New Roman" w:cs="Times New Roman"/>
          <w:b/>
          <w:bCs/>
          <w:sz w:val="24"/>
        </w:rPr>
        <w:t>) практики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проекту).</w:t>
      </w:r>
      <w:r w:rsidR="000D2160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обучающиеся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На производственную практику (преддипломную) обучающиеся  направляются в </w:t>
      </w:r>
      <w:r w:rsidR="00E54E7C">
        <w:rPr>
          <w:rFonts w:ascii="Times New Roman" w:hAnsi="Times New Roman" w:cs="Times New Roman"/>
          <w:sz w:val="24"/>
          <w:szCs w:val="24"/>
        </w:rPr>
        <w:t xml:space="preserve">вагонные депо </w:t>
      </w:r>
      <w:r w:rsidR="006775B0">
        <w:rPr>
          <w:rFonts w:ascii="Times New Roman" w:hAnsi="Times New Roman" w:cs="Times New Roman"/>
          <w:sz w:val="24"/>
          <w:szCs w:val="24"/>
        </w:rPr>
        <w:t xml:space="preserve">Куйбышевской </w:t>
      </w:r>
      <w:r w:rsidR="00E54E7C">
        <w:rPr>
          <w:rFonts w:ascii="Times New Roman" w:hAnsi="Times New Roman" w:cs="Times New Roman"/>
          <w:sz w:val="24"/>
          <w:szCs w:val="24"/>
        </w:rPr>
        <w:t>Дирекции инфраструктуры</w:t>
      </w:r>
      <w:r w:rsidRPr="00922A5A">
        <w:rPr>
          <w:rFonts w:ascii="Times New Roman" w:hAnsi="Times New Roman" w:cs="Times New Roman"/>
          <w:sz w:val="24"/>
          <w:szCs w:val="24"/>
        </w:rPr>
        <w:t>, 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Определение и закрепление предприятий в качестве баз практики обучающихся осущест</w:t>
      </w:r>
      <w:r w:rsidR="00561083">
        <w:rPr>
          <w:rFonts w:ascii="Times New Roman" w:hAnsi="Times New Roman" w:cs="Times New Roman"/>
          <w:sz w:val="24"/>
          <w:szCs w:val="24"/>
        </w:rPr>
        <w:t>вляется руководством филиала ПривГУПС в г. Самаре</w:t>
      </w:r>
      <w:r w:rsidRPr="00922A5A">
        <w:rPr>
          <w:rFonts w:ascii="Times New Roman" w:hAnsi="Times New Roman" w:cs="Times New Roman"/>
          <w:sz w:val="24"/>
          <w:szCs w:val="24"/>
        </w:rPr>
        <w:t xml:space="preserve"> 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обучающимися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производственной практике (преддипломной) допускаются обучающиеся, завершившие в полнм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квалификационной  работе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EF70B4" w:rsidRPr="00922A5A" w:rsidTr="000F7704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7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EF70B4" w:rsidRPr="00922A5A" w:rsidRDefault="00EF70B4" w:rsidP="000F77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EF70B4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коллектива исполнителей.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2.3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8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Участие в конструкторско-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деятельности. </w:t>
            </w:r>
            <w:bookmarkEnd w:id="1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конструкторско-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1.4. Формы контроля: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D2160">
        <w:rPr>
          <w:b w:val="0"/>
          <w:sz w:val="24"/>
          <w:szCs w:val="24"/>
        </w:rPr>
        <w:t>образования</w:t>
      </w:r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(очная форма обучения)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- 6 семестр - дифференцированный зачет.</w:t>
      </w:r>
    </w:p>
    <w:p w:rsidR="009B3771" w:rsidRPr="000D2160" w:rsidRDefault="009B3771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9B3771" w:rsidRPr="000D2160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(заочная форма обучения)</w:t>
      </w:r>
    </w:p>
    <w:p w:rsidR="009B3771" w:rsidRPr="000D2160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–4 курс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1.5. Количество часов на освоение программы учебной (производственной) практики.</w:t>
      </w:r>
    </w:p>
    <w:p w:rsidR="00922A5A" w:rsidRPr="000D2160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Pr="002304CD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4C5398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6A4EA9">
        <w:rPr>
          <w:sz w:val="24"/>
        </w:rPr>
        <w:lastRenderedPageBreak/>
        <w:t xml:space="preserve">2. </w:t>
      </w:r>
      <w:r w:rsidR="000135AE" w:rsidRPr="004C5398">
        <w:rPr>
          <w:rStyle w:val="21"/>
          <w:b/>
          <w:color w:val="000000"/>
        </w:rPr>
        <w:t>ПРОИЗВОДСТВЕННАЯ ПРАКТИКА ПРЕДДИПЛОМНАЯ ПО ПРОФЕССИОНАЛЬНЫМ МОДУЛЯМ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="004C5398">
        <w:rPr>
          <w:rStyle w:val="21"/>
          <w:sz w:val="24"/>
          <w:szCs w:val="24"/>
        </w:rPr>
        <w:t xml:space="preserve"> </w:t>
      </w: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>. 02 Организация деяте</w:t>
      </w:r>
      <w:r w:rsidR="004C5398">
        <w:rPr>
          <w:rStyle w:val="21"/>
          <w:sz w:val="24"/>
          <w:szCs w:val="24"/>
        </w:rPr>
        <w:t>льности коллектива исполнителей</w:t>
      </w:r>
    </w:p>
    <w:p w:rsidR="007376A4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Участие в конструкторско-технологической деятельности 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 xml:space="preserve">Результаты освоения программы производственной практики </w:t>
      </w:r>
      <w:r w:rsidR="004C5398">
        <w:rPr>
          <w:rStyle w:val="21"/>
          <w:bCs w:val="0"/>
          <w:color w:val="000000"/>
          <w:sz w:val="24"/>
          <w:szCs w:val="24"/>
        </w:rPr>
        <w:t>(</w:t>
      </w:r>
      <w:r w:rsidR="007376A4" w:rsidRPr="007376A4">
        <w:rPr>
          <w:rStyle w:val="21"/>
          <w:bCs w:val="0"/>
          <w:color w:val="000000"/>
          <w:sz w:val="24"/>
          <w:szCs w:val="24"/>
        </w:rPr>
        <w:t>преддипломной</w:t>
      </w:r>
      <w:r w:rsidR="004C5398">
        <w:rPr>
          <w:rStyle w:val="21"/>
          <w:bCs w:val="0"/>
          <w:color w:val="000000"/>
          <w:sz w:val="24"/>
          <w:szCs w:val="24"/>
        </w:rPr>
        <w:t>)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технологическую документацию.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9470"/>
      </w:tblGrid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C5398" w:rsidRDefault="004C539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E95315" w:rsidRPr="009F7E61" w:rsidTr="00E54E7C">
        <w:tc>
          <w:tcPr>
            <w:tcW w:w="761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ремонта: объем технических обслу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 xml:space="preserve">живаний и капитальных ремонтов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и обслуживанию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>механической части вагонов.. В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E54E7C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9F7E61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54E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E61">
              <w:rPr>
                <w:rStyle w:val="24"/>
              </w:rPr>
              <w:t>Всего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Style w:val="24"/>
              </w:rPr>
            </w:pPr>
            <w:r w:rsidRPr="009F7E61">
              <w:rPr>
                <w:rStyle w:val="24"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E54E7C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A1478B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2" w:name="bookmark12"/>
      <w:r w:rsidRPr="00A1478B">
        <w:rPr>
          <w:rStyle w:val="13"/>
          <w:b/>
          <w:color w:val="000000"/>
          <w:sz w:val="24"/>
          <w:szCs w:val="24"/>
        </w:rPr>
        <w:lastRenderedPageBreak/>
        <w:t>3. МАТЕРИАЛЬНО-ТЕХНИЧЕСКОЕ ОБЕСПЕЧЕНИЕ ПРОИЗВОДСТВЕННОЙ ПРАКТИКИ ПРЕДДИПЛОМНОЙ</w:t>
      </w:r>
      <w:bookmarkEnd w:id="2"/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преддипломной осуществляется на базе </w:t>
      </w:r>
      <w:r w:rsidR="005C467C">
        <w:t xml:space="preserve">вагонных депо </w:t>
      </w:r>
      <w:r w:rsidR="006775B0">
        <w:t xml:space="preserve">Куйбышевской </w:t>
      </w:r>
      <w:bookmarkStart w:id="3" w:name="_GoBack"/>
      <w:bookmarkEnd w:id="3"/>
      <w:r w:rsidR="005C467C">
        <w:t>Дирекции инфраструктуры</w:t>
      </w:r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4" w:name="bookmark13"/>
      <w:r w:rsidRPr="00754D12">
        <w:rPr>
          <w:rStyle w:val="13"/>
          <w:b/>
          <w:color w:val="000000"/>
          <w:sz w:val="24"/>
          <w:szCs w:val="24"/>
        </w:rPr>
        <w:t>4. ОБЩИЕ ТРЕБОВАНИЯ К ОРГАНИЗАЦИИ ПРОИЗВОДСТВЕННОЙ ПРАКТИКИ ПРЕДДИПЛОМНОЙ</w:t>
      </w:r>
      <w:bookmarkEnd w:id="4"/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преддипломной проводится концентрированно. К производственной практике преддипломной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Организацию и руководство производственной практики преддипломной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преддипломной.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преддипломной.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По окончании производственной практики преддипломной,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5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5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spacing w:after="0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преддипломной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="005C467C">
        <w:rPr>
          <w:rFonts w:ascii="Times New Roman" w:hAnsi="Times New Roman" w:cs="Times New Roman"/>
          <w:bCs/>
          <w:color w:val="000000"/>
          <w:sz w:val="24"/>
          <w:szCs w:val="24"/>
        </w:rPr>
        <w:t>(вагоны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0D6886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0D6886">
        <w:rPr>
          <w:rStyle w:val="4"/>
          <w:color w:val="000000"/>
          <w:sz w:val="24"/>
          <w:szCs w:val="24"/>
        </w:rPr>
        <w:lastRenderedPageBreak/>
        <w:t>6. КОНТРОЛЬ И ОЦЕНКА ОСВОЕНИЯ РЕЗУЛЬТАТОВ ПРОИЗВОДСТВЕННОЙ ПРАКТИКИ ПРЕДДИПЛОМНОЙ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EF70B4" w:rsidRPr="005717DB" w:rsidTr="00E54E7C">
        <w:tc>
          <w:tcPr>
            <w:tcW w:w="3240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264" w:type="dxa"/>
            <w:shd w:val="clear" w:color="auto" w:fill="auto"/>
          </w:tcPr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</w:tcPr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AC3003">
            <w:pPr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3 Планировать и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lastRenderedPageBreak/>
              <w:t xml:space="preserve">1 - Постановка цели и выбор </w:t>
            </w:r>
            <w:r w:rsidRPr="00AC3003">
              <w:rPr>
                <w:rStyle w:val="FontStyle133"/>
                <w:sz w:val="24"/>
                <w:szCs w:val="24"/>
              </w:rPr>
              <w:lastRenderedPageBreak/>
              <w:t>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подготовке к учебным занятиям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9. Пользоваться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документацией на государственном и иностранном языках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Проявление интереса к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инновациям в области </w:t>
            </w:r>
            <w:bookmarkStart w:id="6" w:name="YANDEX_45"/>
            <w:bookmarkEnd w:id="6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7" w:name="YANDEX_46"/>
            <w:bookmarkEnd w:id="7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9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5C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266"/>
        </w:trPr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2.1Планировать и организовывать производственные работы коллективом исполнителей.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планирование эксплуатационной работы коллектива исполнителей; планирование работ по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производству ремонта коллективом исполнителей; демонстрация знаний об организации производственных работ; демонстрация работы с нормативной и технической документацией; выполнение основных технико-экономических расчетов; реализация своих прав с точки зрения законодательства; демонстрация знаний обязанностей должностных лиц; формулирование производственных задач; демонстрация эффективного общения с коллективом исполнителей; отчет о ходе выполнения производственной задачи.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 Планировать и организовывать мероприятия по соблюдению норм безопасных условий труда.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2.3Контролировать и оценивать качество выполняемых работ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ПК 3.1Оформлять конструкторско-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по номенклатуре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документации; заполнение 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3329" w:type="dxa"/>
          </w:tcPr>
          <w:p w:rsidR="000D6886" w:rsidRPr="000D6886" w:rsidRDefault="000D6886" w:rsidP="001D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технологических процессов ремонта деталей, узлов, агрегатов и систем </w:t>
            </w:r>
            <w:r w:rsidR="001D6F81"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</w:t>
            </w:r>
            <w:r w:rsidR="001D6F81"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1D" w:rsidRDefault="001E161D" w:rsidP="00EF70B4">
      <w:pPr>
        <w:spacing w:after="0" w:line="240" w:lineRule="auto"/>
      </w:pPr>
      <w:r>
        <w:separator/>
      </w:r>
    </w:p>
  </w:endnote>
  <w:endnote w:type="continuationSeparator" w:id="0">
    <w:p w:rsidR="001E161D" w:rsidRDefault="001E161D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75B0">
      <w:rPr>
        <w:rStyle w:val="a9"/>
        <w:noProof/>
      </w:rPr>
      <w:t>10</w: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1D" w:rsidRDefault="001E161D" w:rsidP="00EF70B4">
      <w:pPr>
        <w:spacing w:after="0" w:line="240" w:lineRule="auto"/>
      </w:pPr>
      <w:r>
        <w:separator/>
      </w:r>
    </w:p>
  </w:footnote>
  <w:footnote w:type="continuationSeparator" w:id="0">
    <w:p w:rsidR="001E161D" w:rsidRDefault="001E161D" w:rsidP="00EF70B4">
      <w:pPr>
        <w:spacing w:after="0" w:line="240" w:lineRule="auto"/>
      </w:pPr>
      <w:r>
        <w:continuationSeparator/>
      </w:r>
    </w:p>
  </w:footnote>
  <w:footnote w:id="1">
    <w:p w:rsidR="00E54E7C" w:rsidRPr="00366B30" w:rsidRDefault="00E54E7C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D2160"/>
    <w:rsid w:val="000D6886"/>
    <w:rsid w:val="000D6B5C"/>
    <w:rsid w:val="000F7704"/>
    <w:rsid w:val="001C04EC"/>
    <w:rsid w:val="001D6F81"/>
    <w:rsid w:val="001E161D"/>
    <w:rsid w:val="00202421"/>
    <w:rsid w:val="00202A21"/>
    <w:rsid w:val="00213380"/>
    <w:rsid w:val="002304CD"/>
    <w:rsid w:val="00294BE4"/>
    <w:rsid w:val="002A52A7"/>
    <w:rsid w:val="003A7F25"/>
    <w:rsid w:val="003F1B6F"/>
    <w:rsid w:val="003F26F5"/>
    <w:rsid w:val="004C5398"/>
    <w:rsid w:val="004D248B"/>
    <w:rsid w:val="00561083"/>
    <w:rsid w:val="00576ED8"/>
    <w:rsid w:val="005A79CB"/>
    <w:rsid w:val="005C467C"/>
    <w:rsid w:val="005D14E7"/>
    <w:rsid w:val="00672BA4"/>
    <w:rsid w:val="006775B0"/>
    <w:rsid w:val="006E2229"/>
    <w:rsid w:val="007376A4"/>
    <w:rsid w:val="00754D12"/>
    <w:rsid w:val="00873DB7"/>
    <w:rsid w:val="008D76A3"/>
    <w:rsid w:val="00922A5A"/>
    <w:rsid w:val="009B3771"/>
    <w:rsid w:val="009F7E61"/>
    <w:rsid w:val="00A1478B"/>
    <w:rsid w:val="00A95A68"/>
    <w:rsid w:val="00AC3003"/>
    <w:rsid w:val="00B71A9D"/>
    <w:rsid w:val="00BB7E51"/>
    <w:rsid w:val="00E4773F"/>
    <w:rsid w:val="00E54E7C"/>
    <w:rsid w:val="00E67208"/>
    <w:rsid w:val="00E95315"/>
    <w:rsid w:val="00ED6AAF"/>
    <w:rsid w:val="00EF70B4"/>
    <w:rsid w:val="00F26A5E"/>
    <w:rsid w:val="00FA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1F15-638B-4DE4-B773-1378639D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306-1</cp:lastModifiedBy>
  <cp:revision>25</cp:revision>
  <dcterms:created xsi:type="dcterms:W3CDTF">2023-04-19T11:50:00Z</dcterms:created>
  <dcterms:modified xsi:type="dcterms:W3CDTF">2024-12-02T08:14:00Z</dcterms:modified>
</cp:coreProperties>
</file>