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77" w:rsidRDefault="001A6877" w:rsidP="001A6877">
      <w:pPr>
        <w:pStyle w:val="aa"/>
        <w:tabs>
          <w:tab w:val="left" w:pos="284"/>
        </w:tabs>
        <w:spacing w:before="0" w:after="0"/>
        <w:ind w:left="1069"/>
        <w:jc w:val="left"/>
        <w:rPr>
          <w:rStyle w:val="FontStyle43"/>
          <w:szCs w:val="28"/>
        </w:rPr>
      </w:pPr>
    </w:p>
    <w:p w:rsidR="001A6877" w:rsidRDefault="001A6877" w:rsidP="001A6877">
      <w:pPr>
        <w:pStyle w:val="aa"/>
        <w:tabs>
          <w:tab w:val="left" w:pos="284"/>
        </w:tabs>
        <w:spacing w:before="0" w:after="0"/>
        <w:ind w:left="1069"/>
        <w:jc w:val="left"/>
        <w:rPr>
          <w:rStyle w:val="FontStyle43"/>
          <w:szCs w:val="28"/>
        </w:rPr>
      </w:pPr>
    </w:p>
    <w:p w:rsidR="0083025D" w:rsidRPr="007C6464" w:rsidRDefault="0083025D" w:rsidP="0083025D">
      <w:pPr>
        <w:jc w:val="right"/>
      </w:pPr>
      <w:r>
        <w:t xml:space="preserve">Приложение </w:t>
      </w:r>
    </w:p>
    <w:p w:rsidR="0083025D" w:rsidRPr="007C6464" w:rsidRDefault="0083025D" w:rsidP="0083025D">
      <w:pPr>
        <w:ind w:left="426" w:hanging="1135"/>
        <w:jc w:val="right"/>
      </w:pPr>
      <w:r>
        <w:t xml:space="preserve"> к </w:t>
      </w:r>
      <w:r w:rsidRPr="007C6464">
        <w:t>ППС</w:t>
      </w:r>
      <w:r w:rsidR="00667DB3">
        <w:t>С</w:t>
      </w:r>
      <w:r w:rsidRPr="007C6464">
        <w:t xml:space="preserve">З по специальности </w:t>
      </w:r>
    </w:p>
    <w:p w:rsidR="0083025D" w:rsidRPr="00A35FBA" w:rsidRDefault="0083025D" w:rsidP="0083025D">
      <w:pPr>
        <w:ind w:firstLine="540"/>
        <w:jc w:val="right"/>
      </w:pPr>
      <w:r>
        <w:t>13.02.07 Электроснабжение (по отраслям)</w:t>
      </w:r>
    </w:p>
    <w:p w:rsidR="0083025D" w:rsidRPr="00270866" w:rsidRDefault="0083025D" w:rsidP="0083025D">
      <w:pPr>
        <w:pStyle w:val="af1"/>
        <w:ind w:left="426" w:hanging="1135"/>
        <w:jc w:val="right"/>
        <w:rPr>
          <w:bCs/>
          <w:sz w:val="28"/>
          <w:szCs w:val="28"/>
        </w:rPr>
      </w:pPr>
    </w:p>
    <w:p w:rsidR="0083025D" w:rsidRPr="007C6464" w:rsidRDefault="0083025D" w:rsidP="0083025D">
      <w:pPr>
        <w:jc w:val="right"/>
      </w:pPr>
    </w:p>
    <w:p w:rsidR="0083025D" w:rsidRPr="00410DC5" w:rsidRDefault="0083025D" w:rsidP="0083025D">
      <w:pPr>
        <w:jc w:val="right"/>
        <w:rPr>
          <w:rFonts w:ascii="Arial" w:hAnsi="Arial"/>
        </w:rPr>
      </w:pPr>
    </w:p>
    <w:p w:rsidR="0083025D" w:rsidRPr="007C6464" w:rsidRDefault="0083025D" w:rsidP="0083025D">
      <w:pPr>
        <w:jc w:val="right"/>
      </w:pPr>
    </w:p>
    <w:p w:rsidR="0083025D" w:rsidRPr="007C6464" w:rsidRDefault="0083025D" w:rsidP="0083025D">
      <w:pPr>
        <w:jc w:val="right"/>
      </w:pPr>
    </w:p>
    <w:p w:rsidR="0083025D" w:rsidRPr="007C6464" w:rsidRDefault="0083025D" w:rsidP="0083025D"/>
    <w:p w:rsidR="0083025D" w:rsidRPr="007C6464" w:rsidRDefault="0083025D" w:rsidP="0083025D"/>
    <w:p w:rsidR="0083025D" w:rsidRPr="007C6464" w:rsidRDefault="0083025D" w:rsidP="0083025D">
      <w:pPr>
        <w:jc w:val="center"/>
        <w:rPr>
          <w:b/>
          <w:bCs/>
          <w:sz w:val="28"/>
          <w:szCs w:val="28"/>
        </w:rPr>
      </w:pPr>
    </w:p>
    <w:p w:rsidR="0083025D" w:rsidRPr="007C6464" w:rsidRDefault="0083025D" w:rsidP="0083025D">
      <w:pPr>
        <w:jc w:val="center"/>
        <w:rPr>
          <w:b/>
          <w:bCs/>
          <w:sz w:val="28"/>
          <w:szCs w:val="28"/>
        </w:rPr>
      </w:pPr>
    </w:p>
    <w:p w:rsidR="0083025D" w:rsidRPr="007C6464" w:rsidRDefault="0083025D" w:rsidP="0083025D">
      <w:pPr>
        <w:jc w:val="center"/>
        <w:rPr>
          <w:b/>
          <w:bCs/>
          <w:sz w:val="28"/>
          <w:szCs w:val="28"/>
        </w:rPr>
      </w:pPr>
    </w:p>
    <w:p w:rsidR="0083025D" w:rsidRPr="007C6464" w:rsidRDefault="0083025D" w:rsidP="0083025D">
      <w:pPr>
        <w:jc w:val="center"/>
        <w:rPr>
          <w:b/>
          <w:bCs/>
          <w:sz w:val="28"/>
          <w:szCs w:val="28"/>
        </w:rPr>
      </w:pPr>
    </w:p>
    <w:p w:rsidR="0083025D" w:rsidRPr="007C6464" w:rsidRDefault="0083025D" w:rsidP="0083025D">
      <w:pPr>
        <w:jc w:val="center"/>
        <w:rPr>
          <w:b/>
          <w:bCs/>
        </w:rPr>
      </w:pPr>
    </w:p>
    <w:p w:rsidR="0083025D" w:rsidRDefault="0083025D" w:rsidP="0083025D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83025D" w:rsidRPr="007C6464" w:rsidRDefault="0083025D" w:rsidP="0083025D">
      <w:pPr>
        <w:jc w:val="center"/>
        <w:rPr>
          <w:b/>
          <w:bCs/>
          <w:sz w:val="28"/>
          <w:szCs w:val="28"/>
        </w:rPr>
      </w:pPr>
    </w:p>
    <w:p w:rsidR="0083025D" w:rsidRPr="0083025D" w:rsidRDefault="0083025D" w:rsidP="0083025D">
      <w:pPr>
        <w:jc w:val="center"/>
        <w:rPr>
          <w:b/>
          <w:sz w:val="28"/>
          <w:szCs w:val="28"/>
        </w:rPr>
      </w:pPr>
      <w:r w:rsidRPr="0083025D">
        <w:rPr>
          <w:b/>
          <w:sz w:val="28"/>
          <w:szCs w:val="28"/>
        </w:rPr>
        <w:t>ОП.09 Безопасность жизнедеятельности</w:t>
      </w:r>
    </w:p>
    <w:p w:rsidR="0083025D" w:rsidRPr="002E3B7F" w:rsidRDefault="0083025D" w:rsidP="0083025D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83025D" w:rsidRPr="007C6464" w:rsidRDefault="0083025D" w:rsidP="0083025D">
      <w:pPr>
        <w:ind w:firstLine="540"/>
        <w:jc w:val="center"/>
        <w:rPr>
          <w:b/>
          <w:sz w:val="28"/>
          <w:szCs w:val="28"/>
        </w:rPr>
      </w:pPr>
    </w:p>
    <w:p w:rsidR="0083025D" w:rsidRPr="00B455BA" w:rsidRDefault="0083025D" w:rsidP="0083025D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83025D" w:rsidRPr="00270866" w:rsidRDefault="0083025D" w:rsidP="0083025D">
      <w:pPr>
        <w:pStyle w:val="af1"/>
        <w:ind w:left="426" w:hanging="1135"/>
        <w:jc w:val="right"/>
        <w:rPr>
          <w:bCs/>
          <w:sz w:val="28"/>
          <w:szCs w:val="28"/>
        </w:rPr>
      </w:pPr>
    </w:p>
    <w:p w:rsidR="0083025D" w:rsidRPr="007C6464" w:rsidRDefault="0083025D" w:rsidP="0083025D">
      <w:pPr>
        <w:jc w:val="right"/>
      </w:pPr>
    </w:p>
    <w:p w:rsidR="0083025D" w:rsidRPr="00A35FBA" w:rsidRDefault="0083025D" w:rsidP="0083025D">
      <w:pPr>
        <w:ind w:hanging="709"/>
        <w:jc w:val="center"/>
        <w:rPr>
          <w:bCs/>
          <w:sz w:val="28"/>
          <w:szCs w:val="28"/>
        </w:rPr>
      </w:pPr>
    </w:p>
    <w:p w:rsidR="0083025D" w:rsidRPr="007C6464" w:rsidRDefault="0083025D" w:rsidP="0083025D">
      <w:pPr>
        <w:jc w:val="center"/>
      </w:pPr>
      <w:r w:rsidRPr="007C6464">
        <w:t xml:space="preserve">(квалификация техник) </w:t>
      </w:r>
    </w:p>
    <w:p w:rsidR="0083025D" w:rsidRPr="007C6464" w:rsidRDefault="0083025D" w:rsidP="0083025D">
      <w:pPr>
        <w:jc w:val="center"/>
        <w:rPr>
          <w:sz w:val="28"/>
          <w:szCs w:val="28"/>
        </w:rPr>
      </w:pPr>
    </w:p>
    <w:p w:rsidR="0083025D" w:rsidRPr="007C6464" w:rsidRDefault="0083025D" w:rsidP="0083025D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560132">
        <w:rPr>
          <w:sz w:val="28"/>
          <w:szCs w:val="28"/>
        </w:rPr>
        <w:t>3</w:t>
      </w: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rPr>
          <w:sz w:val="28"/>
          <w:szCs w:val="28"/>
        </w:rPr>
      </w:pPr>
    </w:p>
    <w:p w:rsidR="0083025D" w:rsidRPr="007C6464" w:rsidRDefault="0083025D" w:rsidP="0083025D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83025D" w:rsidRPr="007C6464" w:rsidRDefault="0083025D" w:rsidP="0083025D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83025D" w:rsidRDefault="0083025D" w:rsidP="0083025D">
      <w:pPr>
        <w:pStyle w:val="4"/>
        <w:tabs>
          <w:tab w:val="left" w:pos="0"/>
        </w:tabs>
        <w:spacing w:before="0" w:after="0"/>
        <w:rPr>
          <w:rFonts w:ascii="Times New Roman" w:hAnsi="Times New Roman"/>
        </w:rPr>
      </w:pPr>
    </w:p>
    <w:p w:rsidR="0083025D" w:rsidRDefault="0083025D" w:rsidP="0083025D"/>
    <w:p w:rsidR="0083025D" w:rsidRDefault="0083025D" w:rsidP="0083025D"/>
    <w:p w:rsidR="0083025D" w:rsidRDefault="0083025D" w:rsidP="0083025D"/>
    <w:p w:rsidR="0083025D" w:rsidRDefault="0083025D" w:rsidP="0083025D"/>
    <w:p w:rsidR="0083025D" w:rsidRDefault="0083025D" w:rsidP="0083025D"/>
    <w:p w:rsidR="0083025D" w:rsidRDefault="0083025D" w:rsidP="0083025D"/>
    <w:p w:rsidR="0083025D" w:rsidRPr="00A80FFA" w:rsidRDefault="0083025D" w:rsidP="0083025D"/>
    <w:p w:rsidR="0083025D" w:rsidRPr="00EC6E55" w:rsidRDefault="0083025D" w:rsidP="0083025D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0" w:name="_GoBack"/>
      <w:bookmarkEnd w:id="0"/>
    </w:p>
    <w:p w:rsidR="00F86D43" w:rsidRDefault="00F86D43" w:rsidP="001A6877">
      <w:pPr>
        <w:pStyle w:val="aa"/>
        <w:tabs>
          <w:tab w:val="left" w:pos="284"/>
        </w:tabs>
        <w:spacing w:before="0" w:after="0"/>
        <w:ind w:left="1069"/>
        <w:jc w:val="left"/>
        <w:rPr>
          <w:rStyle w:val="FontStyle43"/>
          <w:szCs w:val="28"/>
        </w:rPr>
      </w:pPr>
    </w:p>
    <w:p w:rsidR="00F86D43" w:rsidRDefault="00F86D43" w:rsidP="00F86D43">
      <w:pPr>
        <w:pStyle w:val="Style33"/>
        <w:rPr>
          <w:rStyle w:val="FontStyle43"/>
          <w:bCs w:val="0"/>
          <w:szCs w:val="28"/>
        </w:rPr>
      </w:pPr>
      <w:r>
        <w:rPr>
          <w:rStyle w:val="FontStyle43"/>
          <w:szCs w:val="28"/>
        </w:rPr>
        <w:br w:type="page"/>
      </w:r>
    </w:p>
    <w:p w:rsidR="00560132" w:rsidRPr="00E32E53" w:rsidRDefault="00560132" w:rsidP="00560132">
      <w:pPr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lastRenderedPageBreak/>
        <w:t xml:space="preserve">1.ПАСПОРТ ПРОГРАММЫ УЧЕБНОЙ ДИСЦИПЛИНЫ </w:t>
      </w:r>
    </w:p>
    <w:p w:rsidR="00560132" w:rsidRPr="00E32E53" w:rsidRDefault="00560132" w:rsidP="00560132">
      <w:pPr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Безопасность жизнедеятельности</w:t>
      </w:r>
      <w:r w:rsidRPr="00E32E53">
        <w:rPr>
          <w:b/>
          <w:sz w:val="28"/>
          <w:szCs w:val="28"/>
        </w:rPr>
        <w:t>»</w:t>
      </w:r>
    </w:p>
    <w:p w:rsidR="00560132" w:rsidRPr="00E32E53" w:rsidRDefault="00560132" w:rsidP="00560132">
      <w:pPr>
        <w:jc w:val="both"/>
        <w:rPr>
          <w:b/>
          <w:sz w:val="28"/>
          <w:szCs w:val="28"/>
        </w:rPr>
      </w:pPr>
    </w:p>
    <w:p w:rsidR="00560132" w:rsidRPr="00E32E53" w:rsidRDefault="00560132" w:rsidP="00560132">
      <w:pPr>
        <w:pStyle w:val="af"/>
        <w:ind w:left="568"/>
        <w:contextualSpacing w:val="0"/>
        <w:jc w:val="both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t>1.1.Область применения рабочей программы</w:t>
      </w:r>
    </w:p>
    <w:p w:rsidR="00560132" w:rsidRPr="00E32E53" w:rsidRDefault="00560132" w:rsidP="00560132">
      <w:pPr>
        <w:jc w:val="both"/>
        <w:rPr>
          <w:b/>
          <w:sz w:val="28"/>
          <w:szCs w:val="28"/>
        </w:rPr>
      </w:pPr>
      <w:r w:rsidRPr="00E32E53">
        <w:rPr>
          <w:sz w:val="28"/>
          <w:szCs w:val="28"/>
        </w:rPr>
        <w:t xml:space="preserve">Рабочая программа учебной дисциплины </w:t>
      </w:r>
      <w:r w:rsidRPr="00E32E53">
        <w:rPr>
          <w:b/>
          <w:sz w:val="28"/>
          <w:szCs w:val="28"/>
          <w:u w:val="single"/>
        </w:rPr>
        <w:t>«</w:t>
      </w:r>
      <w:r w:rsidRPr="00560132">
        <w:rPr>
          <w:b/>
          <w:sz w:val="28"/>
          <w:szCs w:val="28"/>
          <w:u w:val="single"/>
        </w:rPr>
        <w:t>Безопасность жизнедеятельности</w:t>
      </w:r>
      <w:r w:rsidRPr="00E32E53">
        <w:rPr>
          <w:b/>
          <w:sz w:val="28"/>
          <w:szCs w:val="28"/>
        </w:rPr>
        <w:t>»</w:t>
      </w:r>
    </w:p>
    <w:p w:rsidR="00560132" w:rsidRPr="00E32E53" w:rsidRDefault="00560132" w:rsidP="00560132">
      <w:pPr>
        <w:spacing w:line="252" w:lineRule="auto"/>
        <w:jc w:val="both"/>
        <w:rPr>
          <w:color w:val="FF0000"/>
          <w:spacing w:val="-2"/>
          <w:sz w:val="28"/>
          <w:szCs w:val="28"/>
        </w:rPr>
      </w:pPr>
      <w:r w:rsidRPr="00E32E53">
        <w:rPr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32E53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560132" w:rsidRPr="00E32E53" w:rsidRDefault="00560132" w:rsidP="00560132">
      <w:pPr>
        <w:pStyle w:val="13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E53">
        <w:rPr>
          <w:rStyle w:val="14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560132" w:rsidRPr="00E32E53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E32E53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E32E53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E32E53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560132" w:rsidRPr="00E32E53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560132" w:rsidRPr="00E32E53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560132" w:rsidRPr="00E32E53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560132" w:rsidRPr="00E32E53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560132" w:rsidRDefault="00560132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- электромонтер тяговой подстанции.</w:t>
      </w:r>
    </w:p>
    <w:p w:rsidR="00EA2DE1" w:rsidRPr="00E32E53" w:rsidRDefault="00EA2DE1" w:rsidP="00560132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A2DE1" w:rsidRPr="00E32E53" w:rsidRDefault="00EA2DE1" w:rsidP="00EA2DE1">
      <w:pPr>
        <w:shd w:val="clear" w:color="auto" w:fill="FFFFFF"/>
        <w:tabs>
          <w:tab w:val="left" w:pos="1276"/>
        </w:tabs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E32E53">
        <w:rPr>
          <w:b/>
          <w:color w:val="000000"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EA2DE1" w:rsidRPr="00E32E53" w:rsidRDefault="00EA2DE1" w:rsidP="00EA2DE1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32E53">
        <w:rPr>
          <w:color w:val="000000"/>
          <w:spacing w:val="-1"/>
          <w:sz w:val="28"/>
          <w:szCs w:val="28"/>
        </w:rPr>
        <w:t>Дисциплина «</w:t>
      </w:r>
      <w:r>
        <w:rPr>
          <w:color w:val="000000"/>
          <w:spacing w:val="-1"/>
          <w:sz w:val="28"/>
          <w:szCs w:val="28"/>
        </w:rPr>
        <w:t>Безопасность жизнедеятельности</w:t>
      </w:r>
      <w:r w:rsidRPr="00E32E53">
        <w:rPr>
          <w:color w:val="000000"/>
          <w:spacing w:val="-1"/>
          <w:sz w:val="28"/>
          <w:szCs w:val="28"/>
        </w:rPr>
        <w:t>» входит в общепрофессиональный цикл дисциплин профессиональной подготовки.</w:t>
      </w:r>
    </w:p>
    <w:p w:rsidR="00EA2DE1" w:rsidRPr="00E32E53" w:rsidRDefault="00EA2DE1" w:rsidP="00EA2DE1">
      <w:pPr>
        <w:ind w:firstLine="709"/>
        <w:jc w:val="both"/>
        <w:rPr>
          <w:b/>
          <w:sz w:val="28"/>
          <w:szCs w:val="28"/>
        </w:rPr>
      </w:pPr>
    </w:p>
    <w:p w:rsidR="00EA2DE1" w:rsidRPr="00E32E53" w:rsidRDefault="00EA2DE1" w:rsidP="00EA2DE1">
      <w:pPr>
        <w:ind w:firstLine="709"/>
        <w:jc w:val="both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1.3 Планируемые результаты освоения учебной дисциплины:</w:t>
      </w:r>
    </w:p>
    <w:p w:rsidR="00EA2DE1" w:rsidRPr="00E32E53" w:rsidRDefault="00EA2DE1" w:rsidP="00EA2DE1">
      <w:pPr>
        <w:ind w:firstLine="709"/>
        <w:jc w:val="both"/>
        <w:rPr>
          <w:sz w:val="28"/>
          <w:szCs w:val="28"/>
        </w:rPr>
      </w:pPr>
      <w:r w:rsidRPr="00E32E53">
        <w:rPr>
          <w:sz w:val="28"/>
          <w:szCs w:val="28"/>
        </w:rPr>
        <w:t>1.3.1 В результате освоения учебной дисциплины обучающийся должен:</w:t>
      </w:r>
    </w:p>
    <w:p w:rsidR="00842BA9" w:rsidRPr="00DB4ABC" w:rsidRDefault="00842BA9" w:rsidP="00842BA9">
      <w:pPr>
        <w:ind w:firstLine="709"/>
        <w:jc w:val="both"/>
        <w:rPr>
          <w:b/>
          <w:sz w:val="20"/>
          <w:szCs w:val="20"/>
        </w:rPr>
      </w:pPr>
      <w:r w:rsidRPr="00DB4ABC">
        <w:rPr>
          <w:b/>
          <w:sz w:val="28"/>
          <w:szCs w:val="28"/>
        </w:rPr>
        <w:t>уметь:</w:t>
      </w:r>
    </w:p>
    <w:p w:rsidR="00842BA9" w:rsidRPr="00DB4ABC" w:rsidRDefault="00842BA9" w:rsidP="00842BA9">
      <w:pPr>
        <w:ind w:firstLine="709"/>
        <w:jc w:val="both"/>
        <w:rPr>
          <w:sz w:val="28"/>
          <w:szCs w:val="28"/>
        </w:rPr>
      </w:pPr>
      <w:r w:rsidRPr="00842BA9">
        <w:rPr>
          <w:b/>
          <w:sz w:val="28"/>
          <w:szCs w:val="28"/>
        </w:rPr>
        <w:t>У1</w:t>
      </w:r>
      <w:r w:rsidR="00010DB6">
        <w:rPr>
          <w:b/>
          <w:sz w:val="28"/>
          <w:szCs w:val="28"/>
        </w:rPr>
        <w:t>-</w:t>
      </w:r>
      <w:r w:rsidRPr="00DB4ABC">
        <w:rPr>
          <w:sz w:val="28"/>
          <w:szCs w:val="28"/>
        </w:rPr>
        <w:t xml:space="preserve"> организовывать и проводить мероприятия по защите работающих и населения от негативных воздействий чрезвычайных ситуаций;</w:t>
      </w:r>
    </w:p>
    <w:p w:rsidR="00842BA9" w:rsidRPr="00DB4ABC" w:rsidRDefault="00842BA9" w:rsidP="00842BA9">
      <w:pPr>
        <w:ind w:firstLine="709"/>
        <w:jc w:val="both"/>
        <w:rPr>
          <w:sz w:val="28"/>
          <w:szCs w:val="28"/>
        </w:rPr>
      </w:pPr>
      <w:r w:rsidRPr="00842BA9">
        <w:rPr>
          <w:b/>
          <w:sz w:val="28"/>
          <w:szCs w:val="28"/>
        </w:rPr>
        <w:t>У2</w:t>
      </w:r>
      <w:r w:rsidR="00010DB6">
        <w:rPr>
          <w:sz w:val="28"/>
          <w:szCs w:val="28"/>
        </w:rPr>
        <w:t> - </w:t>
      </w:r>
      <w:r w:rsidRPr="00DB4ABC">
        <w:rPr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42BA9" w:rsidRPr="00DB4ABC" w:rsidRDefault="00010DB6" w:rsidP="00842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У3 - </w:t>
      </w:r>
      <w:r w:rsidR="00842BA9" w:rsidRPr="00DB4ABC">
        <w:rPr>
          <w:sz w:val="28"/>
          <w:szCs w:val="28"/>
        </w:rPr>
        <w:t>использовать средства индивидуальной и коллективной защиты от оружия массового поражения;</w:t>
      </w:r>
    </w:p>
    <w:p w:rsidR="00842BA9" w:rsidRPr="00DB4ABC" w:rsidRDefault="00842BA9" w:rsidP="00842BA9">
      <w:pPr>
        <w:ind w:firstLine="709"/>
        <w:jc w:val="both"/>
        <w:rPr>
          <w:sz w:val="28"/>
          <w:szCs w:val="28"/>
        </w:rPr>
      </w:pPr>
      <w:r w:rsidRPr="00842BA9">
        <w:rPr>
          <w:b/>
          <w:sz w:val="28"/>
          <w:szCs w:val="28"/>
        </w:rPr>
        <w:t>У4</w:t>
      </w:r>
      <w:r w:rsidR="00010DB6">
        <w:rPr>
          <w:b/>
          <w:sz w:val="28"/>
          <w:szCs w:val="28"/>
        </w:rPr>
        <w:t>-</w:t>
      </w:r>
      <w:r w:rsidRPr="00DB4ABC">
        <w:rPr>
          <w:sz w:val="28"/>
          <w:szCs w:val="28"/>
        </w:rPr>
        <w:t xml:space="preserve"> применять первичные средства пожаротушения;</w:t>
      </w:r>
    </w:p>
    <w:p w:rsidR="00842BA9" w:rsidRPr="00DB4ABC" w:rsidRDefault="00842BA9" w:rsidP="00842BA9">
      <w:pPr>
        <w:ind w:firstLine="709"/>
        <w:jc w:val="both"/>
        <w:rPr>
          <w:sz w:val="28"/>
          <w:szCs w:val="28"/>
        </w:rPr>
      </w:pPr>
      <w:r w:rsidRPr="00842BA9">
        <w:rPr>
          <w:b/>
          <w:sz w:val="28"/>
          <w:szCs w:val="28"/>
        </w:rPr>
        <w:t>У5</w:t>
      </w:r>
      <w:r w:rsidR="00010DB6">
        <w:rPr>
          <w:sz w:val="28"/>
          <w:szCs w:val="28"/>
        </w:rPr>
        <w:t> - </w:t>
      </w:r>
      <w:r w:rsidRPr="00DB4ABC">
        <w:rPr>
          <w:sz w:val="28"/>
          <w:szCs w:val="28"/>
        </w:rPr>
        <w:t>ориентироваться в перечне военно-учётных специальностей и самостоятельно определять среди них родственные полученной специальности;</w:t>
      </w:r>
    </w:p>
    <w:p w:rsidR="00842BA9" w:rsidRPr="00DB4ABC" w:rsidRDefault="00842BA9" w:rsidP="00842BA9">
      <w:pPr>
        <w:ind w:firstLine="709"/>
        <w:jc w:val="both"/>
        <w:rPr>
          <w:sz w:val="28"/>
          <w:szCs w:val="28"/>
        </w:rPr>
      </w:pPr>
      <w:r w:rsidRPr="00842BA9">
        <w:rPr>
          <w:b/>
          <w:sz w:val="28"/>
          <w:szCs w:val="28"/>
        </w:rPr>
        <w:t>У6</w:t>
      </w:r>
      <w:r w:rsidR="00010DB6">
        <w:rPr>
          <w:sz w:val="28"/>
          <w:szCs w:val="28"/>
        </w:rPr>
        <w:t> - </w:t>
      </w:r>
      <w:r w:rsidRPr="00DB4ABC">
        <w:rPr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DB4ABC">
        <w:rPr>
          <w:sz w:val="28"/>
          <w:szCs w:val="28"/>
        </w:rPr>
        <w:t>саморегуляции</w:t>
      </w:r>
      <w:proofErr w:type="spellEnd"/>
      <w:r w:rsidRPr="00DB4ABC"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842BA9" w:rsidRPr="00DB4ABC" w:rsidRDefault="00010DB6" w:rsidP="00842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У7 - </w:t>
      </w:r>
      <w:r w:rsidR="00842BA9" w:rsidRPr="00DB4ABC">
        <w:rPr>
          <w:sz w:val="28"/>
          <w:szCs w:val="28"/>
        </w:rPr>
        <w:t>оказывать первую помощь пострадавшим;</w:t>
      </w:r>
    </w:p>
    <w:p w:rsidR="00842BA9" w:rsidRPr="00DB4ABC" w:rsidRDefault="00010DB6" w:rsidP="00842BA9">
      <w:pPr>
        <w:shd w:val="clear" w:color="auto" w:fill="FFFFFF"/>
        <w:ind w:firstLine="709"/>
        <w:rPr>
          <w:sz w:val="28"/>
        </w:rPr>
      </w:pPr>
      <w:r>
        <w:rPr>
          <w:b/>
          <w:sz w:val="28"/>
          <w:szCs w:val="28"/>
        </w:rPr>
        <w:t>У8 - </w:t>
      </w:r>
      <w:r w:rsidR="00842BA9" w:rsidRPr="00DB4ABC">
        <w:rPr>
          <w:sz w:val="28"/>
          <w:szCs w:val="28"/>
        </w:rPr>
        <w:t xml:space="preserve">применять </w:t>
      </w:r>
      <w:r w:rsidR="00842BA9" w:rsidRPr="00DB4ABC">
        <w:rPr>
          <w:color w:val="000000"/>
          <w:sz w:val="28"/>
          <w:szCs w:val="28"/>
        </w:rPr>
        <w:t>профессиональные документы на русском и иностранном языке.</w:t>
      </w:r>
    </w:p>
    <w:p w:rsidR="00842BA9" w:rsidRPr="00DB4ABC" w:rsidRDefault="00842BA9" w:rsidP="00842BA9">
      <w:pPr>
        <w:shd w:val="clear" w:color="auto" w:fill="FFFFFF"/>
        <w:ind w:firstLine="709"/>
        <w:rPr>
          <w:sz w:val="28"/>
        </w:rPr>
      </w:pPr>
      <w:r w:rsidRPr="00DB4ABC">
        <w:rPr>
          <w:b/>
          <w:sz w:val="28"/>
          <w:szCs w:val="28"/>
        </w:rPr>
        <w:t>знать: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З1-</w:t>
      </w:r>
      <w:r w:rsidRPr="00DB4ABC">
        <w:rPr>
          <w:sz w:val="28"/>
          <w:szCs w:val="28"/>
        </w:rPr>
        <w:t xml:space="preserve">принципы обеспечения устойчивости объектов экономики, </w:t>
      </w:r>
      <w:r w:rsidRPr="00DB4ABC">
        <w:rPr>
          <w:sz w:val="28"/>
          <w:szCs w:val="28"/>
        </w:rPr>
        <w:lastRenderedPageBreak/>
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З2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З3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основы военной службы и обороны государства;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З4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задачи и основные мероприятия гражданской обороны;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З5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способы защиты населения от оружия массового поражения;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З6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меры пожарной безопасности и правила безопасного поведения при пожарах;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З7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З8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З9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842BA9" w:rsidRPr="00DB4ABC" w:rsidRDefault="00842BA9" w:rsidP="00842BA9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4476C2">
        <w:rPr>
          <w:b/>
          <w:sz w:val="28"/>
          <w:szCs w:val="28"/>
        </w:rPr>
        <w:t>З10</w:t>
      </w:r>
      <w:r>
        <w:rPr>
          <w:sz w:val="28"/>
          <w:szCs w:val="28"/>
        </w:rPr>
        <w:t>-</w:t>
      </w:r>
      <w:r w:rsidRPr="00DB4ABC">
        <w:rPr>
          <w:sz w:val="28"/>
          <w:szCs w:val="28"/>
        </w:rPr>
        <w:t xml:space="preserve">порядок и правила оказания первой помощи пострадавшим. </w:t>
      </w:r>
    </w:p>
    <w:p w:rsidR="00842BA9" w:rsidRPr="00DB4ABC" w:rsidRDefault="00842BA9" w:rsidP="00842BA9">
      <w:pPr>
        <w:pStyle w:val="Style22"/>
        <w:widowControl/>
        <w:tabs>
          <w:tab w:val="left" w:pos="216"/>
        </w:tabs>
        <w:spacing w:line="240" w:lineRule="auto"/>
        <w:ind w:firstLine="709"/>
        <w:rPr>
          <w:b/>
          <w:sz w:val="28"/>
          <w:szCs w:val="28"/>
        </w:rPr>
      </w:pPr>
    </w:p>
    <w:p w:rsidR="00EA2DE1" w:rsidRPr="00E32E53" w:rsidRDefault="00EA2DE1" w:rsidP="00EA2DE1">
      <w:pPr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40638F" w:rsidRPr="0040638F" w:rsidRDefault="0040638F" w:rsidP="00EA2DE1">
      <w:pPr>
        <w:widowControl/>
        <w:suppressAutoHyphens w:val="0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295BCC">
        <w:rPr>
          <w:rFonts w:eastAsia="Calibri"/>
          <w:b/>
          <w:kern w:val="0"/>
          <w:sz w:val="28"/>
          <w:szCs w:val="28"/>
          <w:lang w:eastAsia="en-US"/>
        </w:rPr>
        <w:t>ОК</w:t>
      </w:r>
      <w:r w:rsidR="00295BCC" w:rsidRPr="00295BCC">
        <w:rPr>
          <w:rFonts w:eastAsia="Calibri"/>
          <w:b/>
          <w:kern w:val="0"/>
          <w:sz w:val="28"/>
          <w:szCs w:val="28"/>
          <w:lang w:eastAsia="en-US"/>
        </w:rPr>
        <w:t xml:space="preserve"> 0</w:t>
      </w:r>
      <w:r w:rsidRPr="00295BCC">
        <w:rPr>
          <w:rFonts w:eastAsia="Calibri"/>
          <w:b/>
          <w:kern w:val="0"/>
          <w:sz w:val="28"/>
          <w:szCs w:val="28"/>
          <w:lang w:eastAsia="en-US"/>
        </w:rPr>
        <w:t>7</w:t>
      </w:r>
      <w:r w:rsidRPr="0040638F">
        <w:rPr>
          <w:rFonts w:eastAsia="Calibri"/>
          <w:kern w:val="0"/>
          <w:sz w:val="28"/>
          <w:szCs w:val="28"/>
          <w:lang w:eastAsia="en-US"/>
        </w:rPr>
        <w:t xml:space="preserve"> Содействовать сохранению окружающей среды, ресурсосбережению, эффективно действовать в чрезвычайных ситуациях.</w:t>
      </w:r>
    </w:p>
    <w:p w:rsidR="0040638F" w:rsidRPr="0040638F" w:rsidRDefault="0040638F" w:rsidP="00EA2DE1">
      <w:pPr>
        <w:widowControl/>
        <w:suppressAutoHyphens w:val="0"/>
        <w:ind w:firstLine="708"/>
        <w:rPr>
          <w:rFonts w:eastAsia="Calibri"/>
          <w:kern w:val="0"/>
          <w:sz w:val="28"/>
          <w:szCs w:val="28"/>
          <w:lang w:eastAsia="en-US"/>
        </w:rPr>
      </w:pPr>
      <w:r w:rsidRPr="00295BCC">
        <w:rPr>
          <w:rFonts w:eastAsia="Calibri"/>
          <w:b/>
          <w:kern w:val="0"/>
          <w:sz w:val="28"/>
          <w:szCs w:val="28"/>
          <w:lang w:eastAsia="en-US"/>
        </w:rPr>
        <w:t>ПК 4.1</w:t>
      </w:r>
      <w:r w:rsidRPr="0040638F">
        <w:rPr>
          <w:rFonts w:eastAsia="Calibri"/>
          <w:kern w:val="0"/>
          <w:sz w:val="28"/>
          <w:szCs w:val="28"/>
          <w:lang w:eastAsia="en-US"/>
        </w:rPr>
        <w:t>. Обеспечивать безопасное производство плановых и аварийных работ в электрических установках и сетях.</w:t>
      </w:r>
    </w:p>
    <w:p w:rsidR="006D60DC" w:rsidRDefault="006D60DC" w:rsidP="0040638F">
      <w:pPr>
        <w:pStyle w:val="Style22"/>
        <w:widowControl/>
        <w:tabs>
          <w:tab w:val="left" w:pos="216"/>
        </w:tabs>
        <w:spacing w:line="240" w:lineRule="auto"/>
        <w:rPr>
          <w:sz w:val="28"/>
          <w:szCs w:val="28"/>
        </w:rPr>
      </w:pPr>
    </w:p>
    <w:p w:rsidR="00EA2DE1" w:rsidRPr="00E32E53" w:rsidRDefault="00EA2DE1" w:rsidP="00EA2D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2E53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6D60DC" w:rsidRPr="00EA266F" w:rsidRDefault="006D60DC" w:rsidP="00EA2DE1">
      <w:pPr>
        <w:ind w:firstLine="70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Осознающий себя гражданином и защитником великой страны.</w:t>
      </w:r>
      <w:r w:rsidRPr="00EA266F">
        <w:rPr>
          <w:sz w:val="28"/>
          <w:szCs w:val="28"/>
        </w:rPr>
        <w:tab/>
      </w:r>
    </w:p>
    <w:p w:rsidR="006D60DC" w:rsidRDefault="006D60DC" w:rsidP="00EA2DE1">
      <w:pPr>
        <w:ind w:firstLine="70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  <w:r w:rsidRPr="00EA266F">
        <w:rPr>
          <w:sz w:val="28"/>
          <w:szCs w:val="28"/>
        </w:rPr>
        <w:tab/>
      </w:r>
    </w:p>
    <w:p w:rsidR="006D60DC" w:rsidRDefault="00EA2DE1" w:rsidP="006D6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          </w:t>
      </w:r>
      <w:r w:rsidR="006D60DC" w:rsidRPr="00EA266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Р </w:t>
      </w:r>
      <w:r w:rsidR="006D60DC" w:rsidRPr="00EA266F">
        <w:rPr>
          <w:b/>
          <w:sz w:val="28"/>
          <w:szCs w:val="28"/>
        </w:rPr>
        <w:t>15</w:t>
      </w:r>
      <w:r w:rsidR="006D60DC">
        <w:rPr>
          <w:sz w:val="28"/>
          <w:szCs w:val="28"/>
        </w:rPr>
        <w:t xml:space="preserve"> </w:t>
      </w:r>
      <w:r w:rsidR="006D60DC" w:rsidRPr="00EA266F">
        <w:rPr>
          <w:sz w:val="28"/>
          <w:szCs w:val="28"/>
        </w:rPr>
        <w:t>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6D60DC" w:rsidRDefault="00EA2DE1" w:rsidP="006D6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D60DC" w:rsidRPr="00EA266F">
        <w:rPr>
          <w:b/>
          <w:sz w:val="28"/>
          <w:szCs w:val="28"/>
        </w:rPr>
        <w:t>ЛР 16</w:t>
      </w:r>
      <w:r w:rsidR="006D60DC">
        <w:rPr>
          <w:sz w:val="28"/>
          <w:szCs w:val="28"/>
        </w:rPr>
        <w:t xml:space="preserve"> </w:t>
      </w:r>
      <w:r w:rsidR="006D60DC" w:rsidRPr="00EA266F">
        <w:rPr>
          <w:sz w:val="28"/>
          <w:szCs w:val="28"/>
        </w:rPr>
        <w:t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6D60DC" w:rsidRPr="003717FB" w:rsidRDefault="006D60DC" w:rsidP="00EA2DE1">
      <w:pPr>
        <w:ind w:firstLine="70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20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Ценностное отношение обучающихся к своему здоровью и здоровью окружающих, ЗОЖ и здоровой окружающей среде и т.д.</w:t>
      </w:r>
      <w:r w:rsidRPr="00EA266F">
        <w:rPr>
          <w:sz w:val="28"/>
          <w:szCs w:val="28"/>
        </w:rPr>
        <w:tab/>
      </w:r>
    </w:p>
    <w:p w:rsidR="006D60DC" w:rsidRPr="0094353D" w:rsidRDefault="006D60DC" w:rsidP="006D60DC">
      <w:pPr>
        <w:pStyle w:val="a7"/>
        <w:tabs>
          <w:tab w:val="left" w:pos="216"/>
        </w:tabs>
        <w:ind w:firstLine="709"/>
      </w:pPr>
    </w:p>
    <w:p w:rsidR="006D60DC" w:rsidRPr="0094353D" w:rsidRDefault="006D60DC" w:rsidP="0040638F">
      <w:pPr>
        <w:pStyle w:val="Style22"/>
        <w:widowControl/>
        <w:tabs>
          <w:tab w:val="left" w:pos="216"/>
        </w:tabs>
        <w:spacing w:line="240" w:lineRule="auto"/>
        <w:rPr>
          <w:b/>
          <w:sz w:val="28"/>
          <w:szCs w:val="28"/>
        </w:rPr>
      </w:pPr>
    </w:p>
    <w:p w:rsidR="0094353D" w:rsidRPr="0094353D" w:rsidRDefault="0094353D" w:rsidP="0040638F">
      <w:pPr>
        <w:pStyle w:val="a7"/>
        <w:tabs>
          <w:tab w:val="left" w:pos="216"/>
        </w:tabs>
        <w:ind w:firstLine="709"/>
      </w:pPr>
    </w:p>
    <w:p w:rsidR="00EA2DE1" w:rsidRDefault="00EA2DE1">
      <w:pPr>
        <w:widowControl/>
        <w:suppressAutoHyphens w:val="0"/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2DE1" w:rsidRPr="00E32E53" w:rsidRDefault="00EA2DE1" w:rsidP="00EA2DE1">
      <w:pPr>
        <w:pageBreakBefore/>
        <w:ind w:left="170" w:right="57" w:hanging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E32E53">
        <w:rPr>
          <w:b/>
          <w:bCs/>
          <w:sz w:val="28"/>
          <w:szCs w:val="28"/>
        </w:rPr>
        <w:t>. СТРУКТУРА И СОДЕРЖАНИЕ УЧЕБНОЙ ДИСЦИПЛИНЫ</w:t>
      </w:r>
    </w:p>
    <w:p w:rsidR="00EA2DE1" w:rsidRPr="00E32E53" w:rsidRDefault="00EA2DE1" w:rsidP="00EA2DE1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EA2DE1" w:rsidRPr="00E32E53" w:rsidRDefault="00EA2DE1" w:rsidP="00EA2DE1"/>
    <w:p w:rsidR="00EA2DE1" w:rsidRPr="00E32E53" w:rsidRDefault="00EA2DE1" w:rsidP="00EA2DE1">
      <w:pPr>
        <w:pStyle w:val="Style2"/>
        <w:widowControl/>
        <w:spacing w:line="240" w:lineRule="auto"/>
        <w:rPr>
          <w:rStyle w:val="FontStyle50"/>
        </w:rPr>
      </w:pPr>
      <w:r w:rsidRPr="00E32E53">
        <w:rPr>
          <w:rStyle w:val="FontStyle50"/>
        </w:rPr>
        <w:t>Очная форма обучения</w:t>
      </w:r>
    </w:p>
    <w:p w:rsidR="00EA2DE1" w:rsidRPr="00E32E53" w:rsidRDefault="00EA2DE1" w:rsidP="00EA2DE1">
      <w:pPr>
        <w:pStyle w:val="Style2"/>
        <w:widowControl/>
        <w:spacing w:line="240" w:lineRule="auto"/>
        <w:rPr>
          <w:rStyle w:val="FontStyle5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EA2DE1" w:rsidRPr="00E32E53" w:rsidTr="00842BA9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2"/>
              <w:widowControl/>
              <w:jc w:val="center"/>
              <w:rPr>
                <w:rStyle w:val="FontStyle41"/>
              </w:rPr>
            </w:pPr>
            <w:r w:rsidRPr="00E32E53">
              <w:rPr>
                <w:rStyle w:val="FontStyle41"/>
                <w:lang w:eastAsia="en-US"/>
              </w:rPr>
              <w:t>Объем часов</w:t>
            </w:r>
          </w:p>
        </w:tc>
      </w:tr>
      <w:tr w:rsidR="00EA2DE1" w:rsidRPr="00E32E53" w:rsidTr="00842BA9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76</w:t>
            </w:r>
          </w:p>
        </w:tc>
      </w:tr>
      <w:tr w:rsidR="00EA2DE1" w:rsidRPr="00E32E53" w:rsidTr="00842BA9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66</w:t>
            </w:r>
          </w:p>
        </w:tc>
      </w:tr>
      <w:tr w:rsidR="00EA2DE1" w:rsidRPr="00E32E53" w:rsidTr="00842BA9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EA2DE1" w:rsidRPr="00E32E53" w:rsidTr="00842BA9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r w:rsidRPr="00E32E53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40</w:t>
            </w:r>
          </w:p>
        </w:tc>
      </w:tr>
      <w:tr w:rsidR="00EA2DE1" w:rsidRPr="00E32E53" w:rsidTr="00842BA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color w:val="000000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26</w:t>
            </w:r>
          </w:p>
        </w:tc>
      </w:tr>
      <w:tr w:rsidR="00EA2DE1" w:rsidRPr="00E32E53" w:rsidTr="00842BA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E32E53">
              <w:rPr>
                <w:rStyle w:val="FontStyle51"/>
                <w:lang w:eastAsia="en-US"/>
              </w:rPr>
              <w:t>-</w:t>
            </w:r>
          </w:p>
        </w:tc>
      </w:tr>
      <w:tr w:rsidR="00EA2DE1" w:rsidRPr="00E32E53" w:rsidTr="00842BA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8</w:t>
            </w:r>
          </w:p>
        </w:tc>
      </w:tr>
      <w:tr w:rsidR="00EA2DE1" w:rsidRPr="00E32E53" w:rsidTr="00842BA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EA2DE1" w:rsidRPr="00E32E53" w:rsidTr="00842BA9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8</w:t>
            </w:r>
          </w:p>
        </w:tc>
      </w:tr>
      <w:tr w:rsidR="00EA2DE1" w:rsidRPr="00E32E53" w:rsidTr="00842BA9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A2DE1" w:rsidRPr="00E32E53" w:rsidRDefault="00EA2DE1" w:rsidP="00EA2DE1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E32E53">
              <w:rPr>
                <w:b/>
                <w:i/>
              </w:rPr>
              <w:t>Промежуточная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аттестация  в форме  </w:t>
            </w:r>
            <w:r w:rsidRPr="00E32E53">
              <w:rPr>
                <w:b/>
                <w:i/>
                <w:color w:val="000000"/>
                <w:spacing w:val="-2"/>
              </w:rPr>
              <w:t xml:space="preserve">дифференцированного зачета  </w:t>
            </w:r>
            <w:r w:rsidRPr="00E32E53">
              <w:rPr>
                <w:rStyle w:val="FontStyle51"/>
                <w:b/>
                <w:i/>
                <w:lang w:eastAsia="en-US"/>
              </w:rPr>
              <w:t>(</w:t>
            </w:r>
            <w:r>
              <w:rPr>
                <w:rStyle w:val="FontStyle51"/>
                <w:b/>
                <w:i/>
                <w:lang w:eastAsia="en-US"/>
              </w:rPr>
              <w:t>4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2DE1" w:rsidRPr="00E32E53" w:rsidRDefault="00EA2DE1" w:rsidP="00842BA9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 w:rsidRPr="00E32E53">
              <w:rPr>
                <w:rStyle w:val="FontStyle51"/>
                <w:b/>
              </w:rPr>
              <w:t>2</w:t>
            </w:r>
          </w:p>
        </w:tc>
      </w:tr>
    </w:tbl>
    <w:p w:rsidR="00EA2DE1" w:rsidRPr="00E32E53" w:rsidRDefault="00EA2DE1" w:rsidP="00EA2DE1"/>
    <w:p w:rsidR="00EA2DE1" w:rsidRPr="00E32E53" w:rsidRDefault="00EA2DE1" w:rsidP="00EA2DE1">
      <w:pPr>
        <w:rPr>
          <w:rFonts w:eastAsia="Calibri"/>
          <w:sz w:val="28"/>
          <w:szCs w:val="28"/>
        </w:rPr>
      </w:pPr>
    </w:p>
    <w:p w:rsidR="0094353D" w:rsidRPr="0094353D" w:rsidRDefault="0094353D" w:rsidP="0094353D">
      <w:pPr>
        <w:widowControl/>
        <w:suppressAutoHyphens w:val="0"/>
        <w:rPr>
          <w:sz w:val="28"/>
          <w:szCs w:val="28"/>
        </w:rPr>
        <w:sectPr w:rsidR="0094353D" w:rsidRPr="0094353D" w:rsidSect="00104028">
          <w:pgSz w:w="11905" w:h="16837"/>
          <w:pgMar w:top="851" w:right="567" w:bottom="1134" w:left="1701" w:header="1134" w:footer="1134" w:gutter="0"/>
          <w:cols w:space="720"/>
        </w:sectPr>
      </w:pPr>
    </w:p>
    <w:p w:rsidR="009C20EF" w:rsidRPr="00795F36" w:rsidRDefault="009C20EF" w:rsidP="009C20EF">
      <w:pPr>
        <w:pStyle w:val="a4"/>
        <w:spacing w:after="0"/>
        <w:jc w:val="center"/>
        <w:rPr>
          <w:b/>
          <w:sz w:val="28"/>
          <w:szCs w:val="28"/>
        </w:rPr>
      </w:pPr>
      <w:r w:rsidRPr="00795F36">
        <w:rPr>
          <w:b/>
          <w:sz w:val="28"/>
          <w:szCs w:val="28"/>
        </w:rPr>
        <w:lastRenderedPageBreak/>
        <w:t>2.2.    Тематический    план    и    содержание    учебной    дисциплины «Безопасность жизнедеятельности</w:t>
      </w:r>
      <w:r w:rsidR="000F69C2" w:rsidRPr="00795F36">
        <w:rPr>
          <w:b/>
          <w:sz w:val="28"/>
          <w:szCs w:val="28"/>
        </w:rPr>
        <w:t>»</w:t>
      </w:r>
      <w:r w:rsidRPr="00795F36">
        <w:rPr>
          <w:b/>
          <w:sz w:val="28"/>
          <w:szCs w:val="28"/>
        </w:rPr>
        <w:t xml:space="preserve"> </w:t>
      </w:r>
    </w:p>
    <w:p w:rsidR="009C20EF" w:rsidRPr="00795F36" w:rsidRDefault="009C20EF" w:rsidP="009C20EF">
      <w:pPr>
        <w:pStyle w:val="a4"/>
        <w:spacing w:after="0"/>
        <w:jc w:val="center"/>
        <w:rPr>
          <w:b/>
          <w:sz w:val="28"/>
          <w:szCs w:val="28"/>
        </w:rPr>
      </w:pPr>
      <w:r w:rsidRPr="00795F36">
        <w:rPr>
          <w:b/>
          <w:sz w:val="28"/>
          <w:szCs w:val="28"/>
        </w:rPr>
        <w:t>(для девушек)</w:t>
      </w:r>
    </w:p>
    <w:tbl>
      <w:tblPr>
        <w:tblW w:w="1446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143"/>
        <w:gridCol w:w="8357"/>
        <w:gridCol w:w="1109"/>
        <w:gridCol w:w="2299"/>
      </w:tblGrid>
      <w:tr w:rsidR="009C20EF" w:rsidRPr="00795F36" w:rsidTr="00F63379">
        <w:trPr>
          <w:trHeight w:val="14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Наименование</w:t>
            </w:r>
          </w:p>
          <w:p w:rsidR="009C20EF" w:rsidRPr="00795F36" w:rsidRDefault="009C20EF" w:rsidP="009C20EF">
            <w:pPr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разделов и тем</w:t>
            </w:r>
          </w:p>
          <w:p w:rsidR="009C20EF" w:rsidRPr="00795F36" w:rsidRDefault="009C20EF" w:rsidP="009C20EF">
            <w:pPr>
              <w:jc w:val="center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Содержание учебного материала, и практические работы, самостоятельная работа обучающихся.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jc w:val="center"/>
              <w:rPr>
                <w:b/>
                <w:bCs/>
                <w:spacing w:val="-4"/>
              </w:rPr>
            </w:pPr>
            <w:r w:rsidRPr="00795F36">
              <w:rPr>
                <w:b/>
                <w:bCs/>
                <w:spacing w:val="-4"/>
              </w:rPr>
              <w:t>Объем часов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0C" w:rsidRPr="00356777" w:rsidRDefault="00BC690C" w:rsidP="00BC690C">
            <w:pPr>
              <w:jc w:val="center"/>
            </w:pPr>
            <w:r w:rsidRPr="00356777">
              <w:rPr>
                <w:b/>
                <w:bCs/>
                <w:w w:val="99"/>
              </w:rPr>
              <w:t xml:space="preserve">Коды Л, </w:t>
            </w:r>
            <w:r>
              <w:rPr>
                <w:b/>
                <w:bCs/>
                <w:w w:val="99"/>
              </w:rPr>
              <w:t xml:space="preserve">ОК, ПК - </w:t>
            </w:r>
            <w:r w:rsidRPr="00356777">
              <w:rPr>
                <w:b/>
                <w:bCs/>
                <w:w w:val="99"/>
              </w:rPr>
              <w:t xml:space="preserve"> результатов</w:t>
            </w:r>
            <w:r w:rsidRPr="00356777">
              <w:rPr>
                <w:b/>
                <w:bCs/>
              </w:rPr>
              <w:t>, формированию которых способствует элемент</w:t>
            </w:r>
          </w:p>
          <w:p w:rsidR="009C20EF" w:rsidRPr="00795F36" w:rsidRDefault="00BC690C" w:rsidP="00BC690C">
            <w:pPr>
              <w:jc w:val="center"/>
              <w:rPr>
                <w:b/>
                <w:bCs/>
                <w:spacing w:val="-4"/>
              </w:rPr>
            </w:pPr>
            <w:r w:rsidRPr="00356777">
              <w:rPr>
                <w:b/>
                <w:bCs/>
              </w:rPr>
              <w:t>программы</w:t>
            </w:r>
          </w:p>
        </w:tc>
      </w:tr>
      <w:tr w:rsidR="009C20EF" w:rsidRPr="00795F36" w:rsidTr="00F63379">
        <w:trPr>
          <w:trHeight w:val="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</w:pPr>
            <w:r w:rsidRPr="00795F36"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spacing w:val="-4"/>
              </w:rPr>
            </w:pPr>
            <w:r w:rsidRPr="00795F36">
              <w:rPr>
                <w:spacing w:val="-4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spacing w:val="-4"/>
              </w:rPr>
            </w:pPr>
            <w:r w:rsidRPr="00795F36">
              <w:rPr>
                <w:spacing w:val="-4"/>
              </w:rPr>
              <w:t>4</w:t>
            </w:r>
          </w:p>
        </w:tc>
      </w:tr>
      <w:tr w:rsidR="009C20EF" w:rsidRPr="00795F36" w:rsidTr="009C20EF">
        <w:trPr>
          <w:trHeight w:val="342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rPr>
                <w:b/>
                <w:bCs/>
                <w:color w:val="FF0000"/>
              </w:rPr>
            </w:pPr>
            <w:r w:rsidRPr="00795F36">
              <w:rPr>
                <w:b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</w:tr>
      <w:tr w:rsidR="00A00C88" w:rsidRPr="00795F36" w:rsidTr="00AA5C10">
        <w:trPr>
          <w:trHeight w:val="258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autoSpaceDE w:val="0"/>
              <w:rPr>
                <w:b/>
                <w:bCs/>
              </w:rPr>
            </w:pPr>
            <w:r w:rsidRPr="00795F36">
              <w:rPr>
                <w:b/>
              </w:rPr>
              <w:t>Тема 1.1.</w:t>
            </w:r>
            <w:r w:rsidRPr="00795F36">
              <w:t xml:space="preserve"> Единая государственная система предупреждения и действий в чрезвычайных ситуациях. Ее организация и основные задачи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A00C88" w:rsidRPr="00795F36" w:rsidRDefault="00A00C88" w:rsidP="009C20EF">
            <w:pPr>
              <w:jc w:val="both"/>
              <w:rPr>
                <w:color w:val="000000"/>
              </w:rPr>
            </w:pPr>
            <w:r w:rsidRPr="00795F36">
              <w:t xml:space="preserve">Основные задачи системы и ее основные органы управления. Государственное управление в чрезвычайных ситуациях. Аварийно-спасательные формирования постоянной готовности. Целевые и комплексные проверки готовности к действиям в чрезвычайных ситуациях. Специализированные формирования на аварийных и экологически опасных объектах. Координация планов и мероприятий гражданской обороны с государственными задачами. Роль и место ГО в Российской системе предупреждения и действий в чрезвычайных ситуациях.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  <w:r w:rsidRPr="00795F36">
              <w:t>4</w:t>
            </w: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8B" w:rsidRDefault="006E5A8B" w:rsidP="009C20EF">
            <w:pPr>
              <w:jc w:val="center"/>
            </w:pPr>
            <w:r>
              <w:t>1</w:t>
            </w:r>
          </w:p>
          <w:p w:rsidR="00A00C88" w:rsidRDefault="00BC690C" w:rsidP="009C20EF">
            <w:pPr>
              <w:jc w:val="center"/>
            </w:pPr>
            <w:r>
              <w:t xml:space="preserve">ОК 07; ПК 4.1; </w:t>
            </w:r>
          </w:p>
          <w:p w:rsidR="00BC690C" w:rsidRPr="00795F36" w:rsidRDefault="00BC690C" w:rsidP="009C20EF">
            <w:pPr>
              <w:jc w:val="center"/>
            </w:pPr>
            <w:r>
              <w:t>ЛР 1; ЛР 10; ЛР 15; ЛР 16; ЛР 20</w:t>
            </w:r>
          </w:p>
        </w:tc>
      </w:tr>
      <w:tr w:rsidR="00A00C88" w:rsidRPr="00795F36" w:rsidTr="00AA5C10">
        <w:trPr>
          <w:trHeight w:val="993"/>
        </w:trPr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autoSpaceDE w:val="0"/>
              <w:rPr>
                <w:b/>
              </w:rPr>
            </w:pPr>
          </w:p>
        </w:tc>
        <w:tc>
          <w:tcPr>
            <w:tcW w:w="8357" w:type="dxa"/>
            <w:tcBorders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A00C88" w:rsidRPr="00795F36" w:rsidRDefault="00A00C88" w:rsidP="009C20EF">
            <w:pPr>
              <w:jc w:val="both"/>
              <w:rPr>
                <w:bCs/>
                <w:spacing w:val="-2"/>
              </w:rPr>
            </w:pPr>
            <w:r w:rsidRPr="00795F36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A00C88" w:rsidRPr="00795F36" w:rsidRDefault="00A00C88" w:rsidP="009C20EF">
            <w:pPr>
              <w:jc w:val="both"/>
              <w:rPr>
                <w:rStyle w:val="FontStyle46"/>
                <w:bCs/>
                <w:spacing w:val="-2"/>
                <w:sz w:val="24"/>
                <w:szCs w:val="24"/>
              </w:rPr>
            </w:pPr>
            <w:r w:rsidRPr="00795F36">
              <w:t>Деятельность МЧС.</w:t>
            </w:r>
          </w:p>
          <w:p w:rsidR="00A00C88" w:rsidRPr="00795F36" w:rsidRDefault="00A00C88" w:rsidP="009C20EF">
            <w:pPr>
              <w:pStyle w:val="Style39"/>
              <w:spacing w:line="240" w:lineRule="auto"/>
              <w:ind w:right="33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A00C88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2806"/>
        </w:trPr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rPr>
                <w:b/>
                <w:bCs/>
              </w:rPr>
            </w:pPr>
            <w:r w:rsidRPr="00795F36">
              <w:rPr>
                <w:b/>
              </w:rPr>
              <w:t>Тема 1.2.</w:t>
            </w:r>
            <w:r w:rsidRPr="00795F36">
              <w:t>Устойчивость производства в условиях чрезвычайных ситуаций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Понятие об устойчивости в чрезвычайных ситуациях. Сущность устойчивости функционирования объектов и систем. Факторы, определяющие устойчивость. Нормы проектирования инженерно-технических мероприятий гражданской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обороны. Назначение и порядок их осуществления. Инженерная защита производственного персонала. Оценка фактической устойчивости объекта в условиях чрезвычайной ситуации. Пути и способы повышения устойчивости функционирования объектов экономики, систем водо-, газо</w:t>
            </w:r>
            <w:proofErr w:type="gramStart"/>
            <w:r w:rsidRPr="00795F36">
              <w:t>- ,</w:t>
            </w:r>
            <w:proofErr w:type="gramEnd"/>
            <w:r w:rsidRPr="00795F36">
              <w:t xml:space="preserve"> </w:t>
            </w:r>
            <w:proofErr w:type="spellStart"/>
            <w:r w:rsidRPr="00795F36">
              <w:t>энерго</w:t>
            </w:r>
            <w:proofErr w:type="spellEnd"/>
            <w:r w:rsidRPr="00795F36">
              <w:t>- и теплоснабжения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  <w:rPr>
                <w:rStyle w:val="FontStyle46"/>
                <w:color w:val="000000"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1017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9"/>
              <w:widowControl/>
              <w:spacing w:line="240" w:lineRule="auto"/>
              <w:ind w:right="33"/>
              <w:jc w:val="both"/>
            </w:pPr>
            <w:r w:rsidRPr="00795F36">
              <w:t>Особенности размещения объектов экономики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B" w:rsidRDefault="006E5A8B" w:rsidP="006E5A8B">
            <w:pPr>
              <w:jc w:val="center"/>
            </w:pPr>
          </w:p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1364"/>
        </w:trPr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</w:rPr>
            </w:pPr>
            <w:r w:rsidRPr="00795F36">
              <w:rPr>
                <w:b/>
              </w:rPr>
              <w:t>Тема 1.3.</w:t>
            </w:r>
            <w:r w:rsidRPr="00795F36">
              <w:t xml:space="preserve"> Содержание и организация мероприятий по локализации и ликвидации последствий чрезвычайных ситуаций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t xml:space="preserve">Спасательные и другие неотложные работы в очагах поражения. Характеристика основных видов аварийных работ на объектах экономики и связи с повреждением их в результате чрезвычайных ситуаций. Защитные сооружения гражданской обороны. Классификация, оборудование и системы обеспечения убежищ; </w:t>
            </w:r>
            <w:proofErr w:type="spellStart"/>
            <w:r w:rsidRPr="00795F36">
              <w:t>противорадиоактивные</w:t>
            </w:r>
            <w:proofErr w:type="spellEnd"/>
            <w:r w:rsidRPr="00795F36">
              <w:t xml:space="preserve"> укрытия, требования к ним. Строительство противорадиационных укрытий и их санитарно-техническое оборудование. Основное содержание работ по организации эвакуации и порядок их выполнения в условиях чрезвычайных ситуаций мирного и военного времени. Особенности спасательных, других неотложных работ в условиях радиоактивного, химического, бактериологического заражения при взрывах, пожарах и других чрезвычайных ситуациях.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</w:p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i/>
                <w:iCs/>
              </w:rPr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1124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8"/>
              <w:widowControl/>
              <w:ind w:right="33"/>
              <w:jc w:val="both"/>
            </w:pPr>
            <w:r w:rsidRPr="00795F36">
              <w:t>Эвакуация из опасных районов в мирное и военное время. Эвакуационные мероприятия и порядок их выполнения. Силы и средства, привлекаемые к работам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79" w:rsidRPr="00795F36" w:rsidRDefault="00F63379" w:rsidP="009C20EF">
            <w:pPr>
              <w:snapToGrid w:val="0"/>
              <w:jc w:val="center"/>
            </w:pPr>
          </w:p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iCs/>
              </w:rPr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563"/>
        </w:trPr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</w:rPr>
            </w:pPr>
            <w:r w:rsidRPr="00795F36">
              <w:rPr>
                <w:b/>
              </w:rPr>
              <w:t>Тема 1.4.</w:t>
            </w:r>
            <w:r w:rsidRPr="00795F36">
              <w:t xml:space="preserve"> Предназначения и задачи гражданской обороны. Гражданская оборона на объектах экономики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both"/>
              <w:rPr>
                <w:b/>
                <w:spacing w:val="-2"/>
              </w:rPr>
            </w:pPr>
            <w:r w:rsidRPr="00795F36">
              <w:rPr>
                <w:b/>
                <w:spacing w:val="-2"/>
              </w:rPr>
              <w:t>Содержание учебного материала.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 xml:space="preserve">Задачи системы гражданской безопасности в условиях регламентного и </w:t>
            </w:r>
            <w:proofErr w:type="spellStart"/>
            <w:r w:rsidRPr="00795F36">
              <w:t>нерегламентного</w:t>
            </w:r>
            <w:proofErr w:type="spellEnd"/>
            <w:r w:rsidRPr="00795F36">
              <w:t xml:space="preserve"> состояния. Задачи и принципы организации. Силы и средства, обеспечивающие безопасность объектов. Функции и задачи службы ГО в условиях чрезвычайных ситуаций на предприятиях экономики. Служба оповещения и связи. Медицинская, транспортная, противорадиационная противохимическая службы защиты. Назначение службы главного энергетика. Объектовые невоенизированные формирования общего назначения, обучение и действия в условиях чрезвычайных ситуаций.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</w:p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995270">
        <w:trPr>
          <w:trHeight w:val="1133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Функции и задачи службы ГО в условиях чрезвычайных ситуаций на предприятиях.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1402"/>
        </w:trPr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rPr>
                <w:b/>
              </w:rPr>
            </w:pPr>
            <w:r w:rsidRPr="00795F36">
              <w:rPr>
                <w:b/>
              </w:rPr>
              <w:t>Тема 1.5.</w:t>
            </w:r>
            <w:r w:rsidRPr="00795F36">
              <w:t xml:space="preserve"> Чрезвычайные ситуации мирного времени: природного и техногенного характера. Их последствия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  <w:rPr>
                <w:rStyle w:val="FontStyle46"/>
                <w:color w:val="000000"/>
              </w:rPr>
            </w:pPr>
            <w:r w:rsidRPr="00795F36">
              <w:t xml:space="preserve">Причины аварий и катастроф на объектах экономики Фазы развития чрезвычайных ситуаций, первичные и вторичные негативные воздействия в чрезвычайных ситуациях. Радиационно-опасные объекты. Основные опасности при авариях на радиационно-опасных объектах. Профилактика возникновения </w:t>
            </w:r>
            <w:r w:rsidRPr="00795F36">
              <w:lastRenderedPageBreak/>
              <w:t xml:space="preserve">аварий на радиационно-опасных объектах. Химически опасные объекты (ХОО) Основные способы хранения и транспортировки сильно действующих ядовитых веществ (СДЯВ), их характеристика. Последствия аварий при различных способах хранения СДЯВ на ХОО. Очаг химического поражения. Профилактика возникновения аварий на химически опасных объектах. Общие сведения о процессах горения, детонации и взрыва. Классификация пожаров. Огнетушащие вещества. Способы тушения пожаров. </w:t>
            </w:r>
            <w:proofErr w:type="spellStart"/>
            <w:r w:rsidRPr="00795F36">
              <w:t>Пожаро</w:t>
            </w:r>
            <w:proofErr w:type="spellEnd"/>
            <w:r w:rsidRPr="00795F36">
              <w:t>- и взрывоопасные объекты. Взрывчатые вещества, их классификация и характеристики. Взрывы различной природы и их основные характеристики. Профилактика возникновения взрывов и пожаров. ЧС социального характера. Стихийные бедствия; причины их возникновения, последствия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F63379" w:rsidP="009C20EF">
            <w:pPr>
              <w:snapToGrid w:val="0"/>
              <w:jc w:val="center"/>
            </w:pPr>
            <w:r w:rsidRPr="00795F36"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995270">
        <w:trPr>
          <w:trHeight w:val="1402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Способы защиты населения при возникновении ЧС техногенного характера. 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ЧС природного характера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t xml:space="preserve">Написание рефератов и подготовка презентаций с устной защитой по темам практического задания. 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995270">
        <w:trPr>
          <w:trHeight w:val="1267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8"/>
              <w:widowControl/>
              <w:ind w:right="33"/>
              <w:jc w:val="both"/>
            </w:pPr>
            <w:r w:rsidRPr="00795F36">
              <w:t>Виды ЧС природного характера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6E5A8B">
        <w:trPr>
          <w:trHeight w:val="867"/>
        </w:trPr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r w:rsidRPr="00795F36">
              <w:rPr>
                <w:b/>
              </w:rPr>
              <w:t>Тема 1.6.</w:t>
            </w:r>
            <w:r w:rsidRPr="00795F36">
              <w:t xml:space="preserve"> Чрезвычайные ситуации военного времени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snapToGrid w:val="0"/>
              <w:jc w:val="both"/>
            </w:pPr>
            <w:r w:rsidRPr="00795F36">
              <w:t>Условия возникновения военных конфликтов и степень их опасности в современном мире. Виды и опасности военных действий для населения и территорий. Характеристика современных средств ведения военных действий, их поражающие факторы и зоны разрушения. Ядерное оружие, его поражающие факторы, зоны разрушения, степень разрушения зданий, сооружении, технических и транспортных средств. и. Воздействие радиации на технические средства. Возможные поражения людей 2 1 11 при ядерном взрыве. Планируемые спасательные и другие неотложные работы в зоне очага ядерного поражения. Меры пожарной безопасности и правила безопасного поведения при пожарах; Химическое оружие. Классификация и токсикологические характеристики отравляющих веществ. Зоны заражения и очаги поражения. Бактериальное оружие. Способы нанесения удара. Карантин человека, попавшего в зону действия бактериального оружия. Способы защиты. Другие средства поражения. Вакуумный боеприпас, лазерное оружие, психотропное оружие.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F63379" w:rsidP="009C20EF">
            <w:pPr>
              <w:snapToGrid w:val="0"/>
              <w:jc w:val="center"/>
            </w:pPr>
            <w:r w:rsidRPr="00795F36"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995270">
        <w:trPr>
          <w:trHeight w:val="1555"/>
        </w:trPr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795F36">
              <w:t>Терроризм как угроза современному обществу.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9C20EF">
        <w:trPr>
          <w:trHeight w:val="839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jc w:val="center"/>
              <w:rPr>
                <w:spacing w:val="-2"/>
              </w:rPr>
            </w:pPr>
            <w:r w:rsidRPr="00795F36">
              <w:rPr>
                <w:b/>
              </w:rPr>
              <w:t xml:space="preserve">Раздел 2. Основы медицинских знаний  </w:t>
            </w:r>
          </w:p>
        </w:tc>
      </w:tr>
      <w:tr w:rsidR="009C20EF" w:rsidRPr="00795F36" w:rsidTr="00F63379">
        <w:trPr>
          <w:trHeight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widowControl/>
              <w:suppressAutoHyphens w:val="0"/>
            </w:pPr>
            <w:r w:rsidRPr="00795F36">
              <w:t>Тема.2.1.Факторы, определяющие здоровье и болезнь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Содержание учебного материала 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t>Изучение Федерального закона «Об основах охраны здоровья граждан в Российской Федерации" от 21.11.2011» № 323-ФЗ.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Виды и условия оказания медицинской помощи.</w:t>
            </w:r>
            <w:r w:rsidRPr="00795F36">
              <w:br/>
              <w:t>Формы медицинской помощи.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jc w:val="center"/>
            </w:pPr>
            <w:r w:rsidRPr="00795F36"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F63379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ind w:left="5"/>
              <w:jc w:val="both"/>
              <w:rPr>
                <w:color w:val="000000"/>
                <w:spacing w:val="-2"/>
              </w:rPr>
            </w:pPr>
            <w:r w:rsidRPr="00795F36">
              <w:rPr>
                <w:b/>
                <w:bCs/>
                <w:color w:val="000000"/>
                <w:spacing w:val="-2"/>
              </w:rPr>
              <w:t>Самостоятельная работа обучающихся</w:t>
            </w:r>
            <w:r w:rsidRPr="00795F36">
              <w:rPr>
                <w:color w:val="000000"/>
                <w:spacing w:val="-2"/>
              </w:rPr>
              <w:t xml:space="preserve">: </w:t>
            </w:r>
          </w:p>
          <w:p w:rsidR="009C20EF" w:rsidRPr="00795F36" w:rsidRDefault="009C20EF" w:rsidP="009C20EF">
            <w:pPr>
              <w:pStyle w:val="af"/>
              <w:ind w:left="0"/>
              <w:jc w:val="both"/>
            </w:pPr>
            <w:r w:rsidRPr="00795F36">
              <w:t xml:space="preserve">Принципы оказания первой помощи. 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1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Какими средствами и как оказывают первую медицинскую помощь 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Описание признаков жизни и смерти.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</w:t>
            </w:r>
            <w:r w:rsidRPr="00795F36">
              <w:t>: Способы наложения повязок. Виды повязок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</w:t>
            </w:r>
            <w:r w:rsidRPr="00795F36">
              <w:t>: Способы наложения жгутов. Виды жгутов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Принципы и методы идентификации травмирующих и вредных факторов, влияющих на здоровье. </w:t>
            </w:r>
            <w:proofErr w:type="spellStart"/>
            <w:r w:rsidRPr="00795F36">
              <w:t>Экобиозащитная</w:t>
            </w:r>
            <w:proofErr w:type="spellEnd"/>
            <w:r w:rsidRPr="00795F36">
              <w:t xml:space="preserve"> техника (средства коллективной и индивидуальной защиты).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Профилактика вредных привычек. 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jc w:val="center"/>
            </w:pPr>
            <w:r w:rsidRPr="00795F36">
              <w:t>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iCs/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BC690C">
        <w:trPr>
          <w:trHeight w:val="83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 xml:space="preserve">Тема 2.2. Инфекционные болезни 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75D70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fldChar w:fldCharType="begin"/>
            </w:r>
            <w:r w:rsidR="009C20EF" w:rsidRPr="00795F36">
              <w:instrText xml:space="preserve"> HYPERLINK "http://www.libma.ru/medicina/infekcionnye_bolezni_konspekt_lekcii/p1.php" </w:instrText>
            </w:r>
            <w:r w:rsidRPr="00795F36">
              <w:fldChar w:fldCharType="separate"/>
            </w:r>
            <w:r w:rsidR="009C20EF" w:rsidRPr="00795F36">
              <w:t xml:space="preserve">  </w:t>
            </w:r>
            <w:r w:rsidR="009C20EF" w:rsidRPr="00795F36">
              <w:rPr>
                <w:b/>
                <w:bCs/>
              </w:rPr>
              <w:t xml:space="preserve">Содержание учебного материала 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>Современное представление об инфекционных болезнях. Вакцинация. Календарь прививок, осложнения после вакцинации</w:t>
            </w:r>
            <w:r w:rsidR="00F75D70" w:rsidRPr="00795F36">
              <w:fldChar w:fldCharType="end"/>
            </w:r>
            <w:r w:rsidRPr="00795F36">
              <w:t>.</w:t>
            </w:r>
          </w:p>
          <w:p w:rsidR="009C20EF" w:rsidRPr="00795F36" w:rsidRDefault="008B6A18" w:rsidP="009C20EF">
            <w:pPr>
              <w:shd w:val="clear" w:color="auto" w:fill="FFFFFF"/>
              <w:jc w:val="both"/>
              <w:rPr>
                <w:lang w:eastAsia="ru-RU"/>
              </w:rPr>
            </w:pPr>
            <w:hyperlink r:id="rId6" w:history="1">
              <w:r w:rsidR="009C20EF" w:rsidRPr="00795F36">
                <w:rPr>
                  <w:lang w:eastAsia="ru-RU"/>
                </w:rPr>
                <w:t>Дифтерия. Этиология, клиника, диагностика, осложнения. Особенности течения дифтерии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7" w:history="1">
              <w:r w:rsidR="009C20EF" w:rsidRPr="00795F36">
                <w:rPr>
                  <w:lang w:eastAsia="ru-RU"/>
                </w:rPr>
                <w:t>Коклюш. Этиология, патогенез, клиника, диагностика,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8" w:history="1">
              <w:r w:rsidR="009C20EF" w:rsidRPr="00795F36">
                <w:rPr>
                  <w:lang w:eastAsia="ru-RU"/>
                </w:rPr>
                <w:t>Корь. Краснуха. Этиология, патогенез, клиника, диагностика,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9" w:history="1">
              <w:r w:rsidR="009C20EF" w:rsidRPr="00795F36">
                <w:rPr>
                  <w:lang w:eastAsia="ru-RU"/>
                </w:rPr>
                <w:t>Ветряная оспа. Герпетическая инфекция. Этиология, эпидемиология, патогенез, клиника,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10" w:history="1">
              <w:r w:rsidR="009C20EF" w:rsidRPr="00795F36">
                <w:rPr>
                  <w:lang w:eastAsia="ru-RU"/>
                </w:rPr>
                <w:t>Дизентерия. Этиология, эпидемиология, патогенез, клиника,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11" w:history="1">
              <w:r w:rsidR="009C20EF" w:rsidRPr="00795F36">
                <w:rPr>
                  <w:lang w:eastAsia="ru-RU"/>
                </w:rPr>
                <w:t xml:space="preserve">Острые респираторные заболевания. Грипп. </w:t>
              </w:r>
              <w:proofErr w:type="spellStart"/>
              <w:r w:rsidR="009C20EF" w:rsidRPr="00795F36">
                <w:rPr>
                  <w:lang w:eastAsia="ru-RU"/>
                </w:rPr>
                <w:t>Парагрипп</w:t>
              </w:r>
              <w:proofErr w:type="spellEnd"/>
              <w:r w:rsidR="009C20EF" w:rsidRPr="00795F36">
                <w:rPr>
                  <w:lang w:eastAsia="ru-RU"/>
                </w:rPr>
                <w:t>. Этиология, эпидемиология, патогенез, клиника, диагностика,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12" w:history="1">
              <w:r w:rsidR="009C20EF" w:rsidRPr="00795F36">
                <w:rPr>
                  <w:lang w:eastAsia="ru-RU"/>
                </w:rPr>
                <w:t xml:space="preserve">Острые и хронические </w:t>
              </w:r>
              <w:r w:rsidR="009C20EF" w:rsidRPr="00795F36">
                <w:rPr>
                  <w:lang w:eastAsia="ru-RU"/>
                </w:rPr>
                <w:lastRenderedPageBreak/>
                <w:t>вирусные гепатиты. Этиология, патогенез, клиника, дифференциальная диагностика, лечение</w:t>
              </w:r>
            </w:hyperlink>
            <w:r w:rsidR="009C20EF" w:rsidRPr="00795F36">
              <w:rPr>
                <w:lang w:eastAsia="ru-RU"/>
              </w:rPr>
              <w:t xml:space="preserve">. </w:t>
            </w:r>
            <w:hyperlink r:id="rId13" w:history="1">
              <w:r w:rsidR="009C20EF" w:rsidRPr="00795F36">
                <w:rPr>
                  <w:lang w:eastAsia="ru-RU"/>
                </w:rPr>
                <w:t>Энтеровирусные инфекции. Полиомиелит. Этиология, эпидемиология, патогенез, клиника, диагностика, лечение</w:t>
              </w:r>
            </w:hyperlink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</w:p>
          <w:p w:rsidR="009C20EF" w:rsidRPr="00795F36" w:rsidRDefault="009C20EF" w:rsidP="009C20EF">
            <w:pPr>
              <w:autoSpaceDE w:val="0"/>
              <w:snapToGrid w:val="0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snapToGrid w:val="0"/>
              <w:jc w:val="center"/>
            </w:pPr>
            <w:r w:rsidRPr="00795F36">
              <w:lastRenderedPageBreak/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F63379">
        <w:trPr>
          <w:trHeight w:val="8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autoSpaceDE w:val="0"/>
              <w:snapToGrid w:val="0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Инфекционный и эпидемический процесс.</w:t>
            </w:r>
          </w:p>
          <w:p w:rsidR="009C20EF" w:rsidRPr="00795F36" w:rsidRDefault="009C20EF" w:rsidP="009C20EF">
            <w:pPr>
              <w:snapToGrid w:val="0"/>
              <w:ind w:lef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Классификация инфекционных заболеваний.</w:t>
            </w:r>
          </w:p>
          <w:p w:rsidR="009C20EF" w:rsidRPr="00795F36" w:rsidRDefault="009C20EF" w:rsidP="009C20EF">
            <w:pPr>
              <w:autoSpaceDE w:val="0"/>
              <w:snapToGrid w:val="0"/>
              <w:jc w:val="both"/>
              <w:rPr>
                <w:b/>
              </w:rPr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Пищевые отравления и их профилактика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F63379">
        <w:trPr>
          <w:trHeight w:val="9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jc w:val="both"/>
            </w:pPr>
            <w:r w:rsidRPr="00795F36">
              <w:rPr>
                <w:b/>
                <w:bCs/>
              </w:rPr>
              <w:t>Самостоятельная работа обучающихся</w:t>
            </w:r>
            <w:r w:rsidRPr="00795F36">
              <w:t xml:space="preserve">: </w:t>
            </w:r>
          </w:p>
          <w:p w:rsidR="009C20EF" w:rsidRPr="00795F36" w:rsidRDefault="009C20EF" w:rsidP="009C20EF">
            <w:pPr>
              <w:pStyle w:val="af"/>
              <w:ind w:left="0"/>
              <w:jc w:val="both"/>
            </w:pPr>
            <w:r w:rsidRPr="00795F36">
              <w:t>Обращение с пострадавшим.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F63379" w:rsidP="009C20EF">
            <w:pPr>
              <w:jc w:val="center"/>
            </w:pPr>
            <w:r w:rsidRPr="00795F36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9C20EF">
        <w:trPr>
          <w:trHeight w:val="985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snapToGrid w:val="0"/>
              <w:jc w:val="center"/>
              <w:rPr>
                <w:b/>
                <w:spacing w:val="-2"/>
              </w:rPr>
            </w:pPr>
            <w:r w:rsidRPr="00795F36">
              <w:rPr>
                <w:b/>
              </w:rPr>
              <w:t xml:space="preserve">Раздел 3. Порядок и правила оказания первой помощи </w:t>
            </w:r>
          </w:p>
        </w:tc>
      </w:tr>
      <w:tr w:rsidR="009C20EF" w:rsidRPr="00795F36" w:rsidTr="00F63379">
        <w:trPr>
          <w:trHeight w:val="42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t>Тема.3.1. Диагностика и приемы оказания первой медицинской помощи ( для девушек)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Понятие «Неотложного состояния». Диагностика и приемы оказания первой медицинской помощи при неотложных состояниях (обмороке, гипертоническом кризе, </w:t>
            </w:r>
            <w:proofErr w:type="gramStart"/>
            <w:r w:rsidRPr="00795F36">
              <w:t>стенокардии )</w:t>
            </w:r>
            <w:proofErr w:type="gramEnd"/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Диагностика и приемы оказания первой медицинской помощи при неотложных </w:t>
            </w:r>
            <w:proofErr w:type="gramStart"/>
            <w:r w:rsidRPr="00795F36">
              <w:t>состояниях.(</w:t>
            </w:r>
            <w:proofErr w:type="gramEnd"/>
            <w:r w:rsidRPr="00795F36">
              <w:t>при химических и термических ожогах, отморожении.)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Диагностика и приемы оказания первой медицинской помощи при неотложных состояниях (утоплении, </w:t>
            </w:r>
            <w:proofErr w:type="spellStart"/>
            <w:r w:rsidRPr="00795F36">
              <w:t>электротрамве</w:t>
            </w:r>
            <w:proofErr w:type="spellEnd"/>
            <w:r w:rsidRPr="00795F36">
              <w:t>, отравлении, солнечном и тепловом ударе).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Термальные состояния. Комплекс сердечно-легочной реанимации и показания к ее проведению, критерии эффективности.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  <w:bCs/>
              </w:rPr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ПМП при переломах, вывихах суставов, ушибах.</w:t>
            </w:r>
          </w:p>
          <w:p w:rsidR="009C20EF" w:rsidRPr="00795F36" w:rsidRDefault="009C20EF" w:rsidP="009C20EF">
            <w:pPr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Способы оказания ПМП при угрозе жизни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rPr>
                <w:b/>
              </w:rPr>
              <w:t>Практическая работа.</w:t>
            </w:r>
            <w:r w:rsidRPr="00795F36">
              <w:t xml:space="preserve"> Первая помощь при травмах органов дыхания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spacing w:val="2"/>
              </w:rPr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Подготовка к зачету (решение ситуаций)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jc w:val="center"/>
            </w:pPr>
            <w:r w:rsidRPr="00795F36">
              <w:t>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6E5A8B" w:rsidRPr="00795F36" w:rsidTr="00F63379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B" w:rsidRPr="00795F36" w:rsidRDefault="006E5A8B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Pr="00795F36" w:rsidRDefault="006E5A8B" w:rsidP="009C20EF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Pr="006E5A8B" w:rsidRDefault="006E5A8B" w:rsidP="009C20EF">
            <w:pPr>
              <w:jc w:val="center"/>
              <w:rPr>
                <w:b/>
              </w:rPr>
            </w:pPr>
            <w:r w:rsidRPr="006E5A8B">
              <w:rPr>
                <w:b/>
              </w:rPr>
              <w:t>74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</w:p>
        </w:tc>
      </w:tr>
      <w:tr w:rsidR="00F63379" w:rsidRPr="00795F36" w:rsidTr="00F63379">
        <w:trPr>
          <w:trHeight w:val="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79" w:rsidRPr="00795F36" w:rsidRDefault="00F63379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79" w:rsidRPr="00795F36" w:rsidRDefault="00F63379" w:rsidP="009C20EF">
            <w:pPr>
              <w:jc w:val="both"/>
              <w:rPr>
                <w:b/>
              </w:rPr>
            </w:pPr>
            <w:r w:rsidRPr="00795F36">
              <w:rPr>
                <w:b/>
              </w:rPr>
              <w:t>Промежуточная аттестация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79" w:rsidRPr="006E5A8B" w:rsidRDefault="00F63379" w:rsidP="009C20EF">
            <w:pPr>
              <w:jc w:val="center"/>
              <w:rPr>
                <w:b/>
              </w:rPr>
            </w:pPr>
            <w:r w:rsidRPr="006E5A8B">
              <w:rPr>
                <w:b/>
              </w:rPr>
              <w:t>2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79" w:rsidRPr="00795F36" w:rsidRDefault="00F63379" w:rsidP="006E5A8B">
            <w:pPr>
              <w:jc w:val="center"/>
              <w:rPr>
                <w:i/>
                <w:iCs/>
                <w:spacing w:val="-2"/>
                <w:shd w:val="clear" w:color="auto" w:fill="FFFF00"/>
              </w:rPr>
            </w:pPr>
          </w:p>
        </w:tc>
      </w:tr>
      <w:tr w:rsidR="00F63379" w:rsidRPr="00795F36" w:rsidTr="00F63379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79" w:rsidRPr="00795F36" w:rsidRDefault="00F63379" w:rsidP="009C20EF">
            <w:pPr>
              <w:snapToGrid w:val="0"/>
              <w:jc w:val="both"/>
              <w:rPr>
                <w:spacing w:val="-2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79" w:rsidRPr="006E5A8B" w:rsidRDefault="00F63379" w:rsidP="00F63379">
            <w:pPr>
              <w:snapToGrid w:val="0"/>
              <w:jc w:val="both"/>
              <w:rPr>
                <w:b/>
                <w:spacing w:val="-2"/>
              </w:rPr>
            </w:pPr>
            <w:r w:rsidRPr="006E5A8B">
              <w:rPr>
                <w:b/>
                <w:spacing w:val="-2"/>
              </w:rPr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79" w:rsidRPr="00795F36" w:rsidRDefault="00F63379" w:rsidP="009C20EF">
            <w:pPr>
              <w:snapToGrid w:val="0"/>
              <w:jc w:val="center"/>
              <w:rPr>
                <w:b/>
              </w:rPr>
            </w:pPr>
            <w:r w:rsidRPr="00795F36">
              <w:rPr>
                <w:b/>
              </w:rPr>
              <w:t>76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79" w:rsidRPr="00795F36" w:rsidRDefault="00F63379" w:rsidP="009C20EF">
            <w:pPr>
              <w:snapToGrid w:val="0"/>
              <w:jc w:val="center"/>
            </w:pPr>
          </w:p>
        </w:tc>
      </w:tr>
    </w:tbl>
    <w:p w:rsidR="009C20EF" w:rsidRPr="00795F36" w:rsidRDefault="009C20EF" w:rsidP="009C20EF">
      <w:pPr>
        <w:pStyle w:val="a4"/>
        <w:jc w:val="center"/>
        <w:rPr>
          <w:b/>
          <w:sz w:val="28"/>
          <w:szCs w:val="28"/>
        </w:rPr>
      </w:pPr>
    </w:p>
    <w:p w:rsidR="00842736" w:rsidRPr="00795F36" w:rsidRDefault="00842736" w:rsidP="009C20EF">
      <w:pPr>
        <w:pStyle w:val="a4"/>
        <w:spacing w:after="0"/>
        <w:jc w:val="center"/>
        <w:rPr>
          <w:b/>
          <w:sz w:val="28"/>
          <w:szCs w:val="28"/>
        </w:rPr>
      </w:pPr>
    </w:p>
    <w:p w:rsidR="009C20EF" w:rsidRPr="00795F36" w:rsidRDefault="009C20EF" w:rsidP="009C20EF">
      <w:pPr>
        <w:pStyle w:val="a4"/>
        <w:spacing w:after="0"/>
        <w:jc w:val="center"/>
        <w:rPr>
          <w:b/>
          <w:sz w:val="28"/>
          <w:szCs w:val="28"/>
        </w:rPr>
      </w:pPr>
      <w:r w:rsidRPr="00795F36">
        <w:rPr>
          <w:b/>
          <w:sz w:val="28"/>
          <w:szCs w:val="28"/>
        </w:rPr>
        <w:t xml:space="preserve">Тематический    план    и    содержание    учебной    дисциплины «Безопасность жизнедеятельности </w:t>
      </w:r>
    </w:p>
    <w:p w:rsidR="009C20EF" w:rsidRPr="00795F36" w:rsidRDefault="009C20EF" w:rsidP="009C20EF">
      <w:pPr>
        <w:pStyle w:val="a4"/>
        <w:spacing w:after="0"/>
        <w:jc w:val="center"/>
        <w:rPr>
          <w:b/>
          <w:sz w:val="28"/>
          <w:szCs w:val="28"/>
        </w:rPr>
      </w:pPr>
      <w:r w:rsidRPr="00795F36">
        <w:rPr>
          <w:b/>
          <w:sz w:val="28"/>
          <w:szCs w:val="28"/>
        </w:rPr>
        <w:t>(для юношей)</w:t>
      </w:r>
    </w:p>
    <w:p w:rsidR="009C20EF" w:rsidRPr="00795F36" w:rsidRDefault="009C20EF" w:rsidP="009C20EF">
      <w:pPr>
        <w:pStyle w:val="a4"/>
        <w:jc w:val="center"/>
        <w:rPr>
          <w:b/>
          <w:sz w:val="16"/>
          <w:szCs w:val="16"/>
        </w:rPr>
      </w:pPr>
    </w:p>
    <w:tbl>
      <w:tblPr>
        <w:tblW w:w="1446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8498"/>
        <w:gridCol w:w="291"/>
        <w:gridCol w:w="709"/>
        <w:gridCol w:w="2410"/>
      </w:tblGrid>
      <w:tr w:rsidR="009C20EF" w:rsidRPr="00795F36" w:rsidTr="007D379A">
        <w:trPr>
          <w:trHeight w:val="14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Наименование</w:t>
            </w:r>
          </w:p>
          <w:p w:rsidR="009C20EF" w:rsidRPr="00795F36" w:rsidRDefault="009C20EF" w:rsidP="009C20EF">
            <w:pPr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разделов и тем</w:t>
            </w:r>
          </w:p>
          <w:p w:rsidR="009C20EF" w:rsidRPr="00795F36" w:rsidRDefault="009C20EF" w:rsidP="009C20EF">
            <w:pPr>
              <w:jc w:val="center"/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b/>
                <w:bCs/>
              </w:rPr>
            </w:pPr>
            <w:r w:rsidRPr="00795F36">
              <w:rPr>
                <w:b/>
                <w:bCs/>
              </w:rPr>
              <w:t>Содержание учебного материала, и практические работы, самостоятельная работа обучающихся.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jc w:val="center"/>
              <w:rPr>
                <w:b/>
                <w:bCs/>
                <w:spacing w:val="-4"/>
              </w:rPr>
            </w:pPr>
            <w:r w:rsidRPr="00795F36">
              <w:rPr>
                <w:b/>
                <w:bCs/>
                <w:spacing w:val="-4"/>
              </w:rPr>
              <w:t>Объем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9A" w:rsidRPr="00356777" w:rsidRDefault="007D379A" w:rsidP="007D379A">
            <w:pPr>
              <w:jc w:val="center"/>
            </w:pPr>
            <w:r w:rsidRPr="00356777">
              <w:rPr>
                <w:b/>
                <w:bCs/>
                <w:w w:val="99"/>
              </w:rPr>
              <w:t xml:space="preserve">Коды Л, </w:t>
            </w:r>
            <w:r>
              <w:rPr>
                <w:b/>
                <w:bCs/>
                <w:w w:val="99"/>
              </w:rPr>
              <w:t xml:space="preserve">ОК, ПК - </w:t>
            </w:r>
            <w:r w:rsidRPr="00356777">
              <w:rPr>
                <w:b/>
                <w:bCs/>
                <w:w w:val="99"/>
              </w:rPr>
              <w:t xml:space="preserve"> результатов</w:t>
            </w:r>
            <w:r w:rsidRPr="00356777">
              <w:rPr>
                <w:b/>
                <w:bCs/>
              </w:rPr>
              <w:t>, формированию которых способствует элемент</w:t>
            </w:r>
          </w:p>
          <w:p w:rsidR="009C20EF" w:rsidRPr="00795F36" w:rsidRDefault="007D379A" w:rsidP="007D379A">
            <w:pPr>
              <w:jc w:val="center"/>
              <w:rPr>
                <w:b/>
                <w:bCs/>
                <w:spacing w:val="-4"/>
              </w:rPr>
            </w:pPr>
            <w:r w:rsidRPr="00356777">
              <w:rPr>
                <w:b/>
                <w:bCs/>
              </w:rPr>
              <w:t>программы</w:t>
            </w:r>
          </w:p>
        </w:tc>
      </w:tr>
      <w:tr w:rsidR="009C20EF" w:rsidRPr="00795F36" w:rsidTr="007D379A">
        <w:trPr>
          <w:trHeight w:val="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</w:pPr>
            <w:r w:rsidRPr="00795F36"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spacing w:val="-4"/>
              </w:rPr>
            </w:pPr>
            <w:r w:rsidRPr="00795F36">
              <w:rPr>
                <w:spacing w:val="-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center"/>
              <w:rPr>
                <w:spacing w:val="-4"/>
              </w:rPr>
            </w:pPr>
            <w:r w:rsidRPr="00795F36">
              <w:rPr>
                <w:spacing w:val="-4"/>
              </w:rPr>
              <w:t>4</w:t>
            </w:r>
          </w:p>
        </w:tc>
      </w:tr>
      <w:tr w:rsidR="009C20EF" w:rsidRPr="00795F36" w:rsidTr="009C20EF">
        <w:trPr>
          <w:trHeight w:val="342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rPr>
                <w:b/>
                <w:bCs/>
                <w:color w:val="FF0000"/>
              </w:rPr>
            </w:pPr>
            <w:r w:rsidRPr="00795F36">
              <w:rPr>
                <w:b/>
              </w:rPr>
              <w:t>Раздел 1. Чрезвычайные ситуации мирного и военного времени. Организация защиты населения и территорий в чрезвычайных ситуациях</w:t>
            </w:r>
          </w:p>
        </w:tc>
      </w:tr>
      <w:tr w:rsidR="00A00C88" w:rsidRPr="00795F36" w:rsidTr="007D379A">
        <w:trPr>
          <w:trHeight w:val="2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autoSpaceDE w:val="0"/>
              <w:rPr>
                <w:b/>
                <w:bCs/>
              </w:rPr>
            </w:pPr>
            <w:r w:rsidRPr="00795F36">
              <w:rPr>
                <w:b/>
              </w:rPr>
              <w:t>Тема 1.1.</w:t>
            </w:r>
            <w:r w:rsidRPr="00795F36">
              <w:t xml:space="preserve"> Единая государственная система предупреждения и действий в чрезвычайных ситуациях. Ее организация и основные задачи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A00C88" w:rsidRPr="00795F36" w:rsidRDefault="00A00C88" w:rsidP="009C20EF">
            <w:pPr>
              <w:jc w:val="both"/>
              <w:rPr>
                <w:color w:val="000000"/>
              </w:rPr>
            </w:pPr>
            <w:r w:rsidRPr="00795F36">
              <w:t xml:space="preserve">Основные задачи системы и ее основные органы управления. Государственное управление в чрезвычайных ситуациях. Аварийно-спасательные формирования постоянной готовности. Целевые и комплексные проверки готовности к действиям в чрезвычайных ситуациях. Специализированные формирования на аварийных и экологически опасных объектах. Координация планов и мероприятий гражданской обороны с государственными задачами. Роль и место ГО в Российской системе предупреждения и действий в чрезвычайных ситуациях.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  <w:r w:rsidRPr="00795F36">
              <w:t>4</w:t>
            </w: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6E5A8B" w:rsidP="009C20EF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A00C88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A00C88" w:rsidRPr="00795F36" w:rsidTr="007D379A">
        <w:trPr>
          <w:trHeight w:val="104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autoSpaceDE w:val="0"/>
              <w:rPr>
                <w:b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A00C88" w:rsidRPr="00795F36" w:rsidRDefault="00A00C88" w:rsidP="009C20EF">
            <w:pPr>
              <w:jc w:val="both"/>
              <w:rPr>
                <w:bCs/>
                <w:spacing w:val="-2"/>
              </w:rPr>
            </w:pPr>
            <w:r w:rsidRPr="00795F36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A00C88" w:rsidRPr="00795F36" w:rsidRDefault="00A00C88" w:rsidP="009C20EF">
            <w:pPr>
              <w:jc w:val="both"/>
              <w:rPr>
                <w:rStyle w:val="FontStyle46"/>
                <w:bCs/>
                <w:spacing w:val="-2"/>
                <w:sz w:val="24"/>
                <w:szCs w:val="24"/>
              </w:rPr>
            </w:pPr>
            <w:r w:rsidRPr="00795F36">
              <w:t>Деятельность МЧС.</w:t>
            </w:r>
          </w:p>
          <w:p w:rsidR="00A00C88" w:rsidRPr="00795F36" w:rsidRDefault="00A00C88" w:rsidP="009C20EF">
            <w:pPr>
              <w:pStyle w:val="Style39"/>
              <w:spacing w:line="240" w:lineRule="auto"/>
              <w:ind w:right="33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C88" w:rsidRPr="00795F36" w:rsidRDefault="00A00C88" w:rsidP="009C20EF">
            <w:pPr>
              <w:tabs>
                <w:tab w:val="left" w:pos="465"/>
                <w:tab w:val="center" w:pos="545"/>
              </w:tabs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A00C88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28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rPr>
                <w:b/>
                <w:bCs/>
              </w:rPr>
            </w:pPr>
            <w:r w:rsidRPr="00795F36">
              <w:rPr>
                <w:b/>
              </w:rPr>
              <w:t>Тема 1.2.</w:t>
            </w:r>
            <w:r w:rsidRPr="00795F36">
              <w:t>Устойчивость производства в условиях чрезвычайных ситуаций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Понятие об устойчивости в чрезвычайных ситуациях. Сущность устойчивости функционирования объектов и систем. Факторы, определяющие устойчивость. Нормы проектирования инженерно-технических мероприятий гражданской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обороны. Назначение и порядок их осуществления. Инженерная защита производственного персонала. Оценка фактической устойчивости объекта в условиях чрезвычайной ситуации. Пути и способы повышения устойчивости функционирования объектов экономики, систем водо-, газо</w:t>
            </w:r>
            <w:proofErr w:type="gramStart"/>
            <w:r w:rsidRPr="00795F36">
              <w:t>- ,</w:t>
            </w:r>
            <w:proofErr w:type="gramEnd"/>
            <w:r w:rsidRPr="00795F36">
              <w:t xml:space="preserve"> </w:t>
            </w:r>
            <w:proofErr w:type="spellStart"/>
            <w:r w:rsidRPr="00795F36">
              <w:t>энерго</w:t>
            </w:r>
            <w:proofErr w:type="spellEnd"/>
            <w:r w:rsidRPr="00795F36">
              <w:t>- и теплоснабжения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  <w:rPr>
                <w:rStyle w:val="FontStyle46"/>
                <w:color w:val="000000"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01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9"/>
              <w:widowControl/>
              <w:spacing w:line="240" w:lineRule="auto"/>
              <w:ind w:right="33"/>
              <w:jc w:val="both"/>
            </w:pPr>
            <w:r w:rsidRPr="00795F36">
              <w:t>Особенности размещения объектов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331F17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8B" w:rsidRDefault="006E5A8B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36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</w:rPr>
            </w:pPr>
            <w:r w:rsidRPr="00795F36">
              <w:rPr>
                <w:b/>
              </w:rPr>
              <w:t>Тема 1.3.</w:t>
            </w:r>
            <w:r w:rsidRPr="00795F36">
              <w:t xml:space="preserve"> Содержание и организация мероприятий по локализации и ликвидации последствий чрезвычайных ситуаций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t xml:space="preserve">Спасательные и другие неотложные работы в очагах поражения. Характеристика основных видов аварийных работ на объектах экономики и связи с повреждением их в результате чрезвычайных ситуаций. Защитные сооружения гражданской обороны. Классификация, оборудование и системы обеспечения убежищ; </w:t>
            </w:r>
            <w:proofErr w:type="spellStart"/>
            <w:r w:rsidRPr="00795F36">
              <w:t>противо</w:t>
            </w:r>
            <w:proofErr w:type="spellEnd"/>
            <w:r w:rsidR="00703CE2">
              <w:t xml:space="preserve"> </w:t>
            </w:r>
            <w:r w:rsidRPr="00795F36">
              <w:t>радиоактивные укрытия, требования к ним. Строительство противорадиационных укрытий и их санитарно-техническое оборудование. Основное содержание работ по организации эвакуации и порядок их выполнения в условиях чрезвычайных ситуаций мирного и военного времени. Особенности спасательных, других неотложных работ в условиях радиоактивного, химического, бактериологического заражения при взрывах, пожарах и других чрезвычайных ситуациях.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8B" w:rsidRDefault="006E5A8B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i/>
                <w:iCs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12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8"/>
              <w:widowControl/>
              <w:ind w:right="33"/>
              <w:jc w:val="both"/>
            </w:pPr>
            <w:r w:rsidRPr="00795F36">
              <w:t>Эвакуация из опасных районов в мирное и военное время. Эвакуационные мероприятия и порядок их выполнения. Силы и средства, привлекаемые к работам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331F17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8B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iCs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56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</w:rPr>
            </w:pPr>
            <w:r w:rsidRPr="00795F36">
              <w:rPr>
                <w:b/>
              </w:rPr>
              <w:t>Тема 1.4.</w:t>
            </w:r>
            <w:r w:rsidRPr="00795F36">
              <w:t xml:space="preserve"> Предназначения и задачи гражданской обороны. Гражданская оборона на объектах экономики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both"/>
              <w:rPr>
                <w:b/>
                <w:spacing w:val="-2"/>
              </w:rPr>
            </w:pPr>
            <w:r w:rsidRPr="00795F36">
              <w:rPr>
                <w:b/>
                <w:spacing w:val="-2"/>
              </w:rPr>
              <w:t>Содержание учебного материала.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 xml:space="preserve">Задачи системы гражданской безопасности в условиях регламентного и </w:t>
            </w:r>
            <w:proofErr w:type="spellStart"/>
            <w:r w:rsidRPr="00795F36">
              <w:t>нерегламентного</w:t>
            </w:r>
            <w:proofErr w:type="spellEnd"/>
            <w:r w:rsidRPr="00795F36">
              <w:t xml:space="preserve"> состояния. Задачи и принципы организации. Силы и средства, обеспечивающие безопасность объектов. Функции и задачи службы ГО в условиях чрезвычайных ситуаций на предприятиях экономики. Служба оповещения и связи. Медицинская, транспортная, противорадиационная противохимическая службы защиты. Назначение службы главного энергетика. Объектовые невоенизированные формирования общего назначения, обучение и действия в условиях чрезвычайных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AE" w:rsidRDefault="00E209AE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13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</w:pPr>
            <w:r w:rsidRPr="00795F36">
              <w:t>Функции и задачи службы ГО в условиях чрезвычайных ситуаций на предприятиях.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331F17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40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rPr>
                <w:b/>
              </w:rPr>
            </w:pPr>
            <w:r w:rsidRPr="00795F36">
              <w:rPr>
                <w:b/>
              </w:rPr>
              <w:t>Тема 1.5.</w:t>
            </w:r>
            <w:r w:rsidRPr="00795F36">
              <w:t xml:space="preserve"> Чрезвычайные ситуации мирного времени: природного и техногенного характера. Их последствия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ind w:right="5"/>
              <w:jc w:val="both"/>
              <w:rPr>
                <w:rStyle w:val="FontStyle46"/>
                <w:color w:val="000000"/>
              </w:rPr>
            </w:pPr>
            <w:r w:rsidRPr="00795F36">
              <w:t xml:space="preserve">Причины аварий и катастроф на объектах экономики Фазы развития чрезвычайных ситуаций, первичные и вторичные негативные воздействия в чрезвычайных ситуациях. Радиационно-опасные объекты. Основные опасности при авариях на радиационно-опасных объектах. Профилактика возникновения аварий на радиационно-опасных объектах. Химически опасные объекты (ХОО) Основные способы хранения и транспортировки сильно действующих ядовитых веществ </w:t>
            </w:r>
            <w:r w:rsidRPr="00795F36">
              <w:lastRenderedPageBreak/>
              <w:t xml:space="preserve">(СДЯВ), их характеристика. Последствия аварий при различных способах хранения СДЯВ на ХОО. Очаг химического поражения. Профилактика возникновения аварий на химически опасных объектах. Общие сведения о процессах горения, детонации и взрыва. Классификация пожаров. Огнетушащие вещества. Способы тушения пожаров. </w:t>
            </w:r>
            <w:proofErr w:type="spellStart"/>
            <w:r w:rsidRPr="00795F36">
              <w:t>Пожаро</w:t>
            </w:r>
            <w:proofErr w:type="spellEnd"/>
            <w:r w:rsidRPr="00795F36">
              <w:t>- и взрывоопасные объекты. Взрывчатые вещества, их классификация и характеристики. Взрывы различной природы и их основные характеристики. Профилактика возникновения взрывов и пожаров. ЧС социального характера. Стихийные бедствия; причины их возникновения, последствия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AE" w:rsidRDefault="00E209AE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4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Способы защиты населения при возникновении ЧС техногенного характера.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rPr>
                <w:b/>
              </w:rPr>
              <w:t>Практическая работа:</w:t>
            </w:r>
            <w:r w:rsidRPr="00795F36">
              <w:t xml:space="preserve"> ЧС природного характера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</w:pPr>
            <w:r w:rsidRPr="00795F36">
              <w:t xml:space="preserve">Написание рефератов и подготовка презентаций с устной защитой по темам практического задания. </w:t>
            </w:r>
          </w:p>
          <w:p w:rsidR="009C20EF" w:rsidRPr="00795F36" w:rsidRDefault="009C20EF" w:rsidP="009C20EF">
            <w:pPr>
              <w:snapToGrid w:val="0"/>
              <w:ind w:right="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snapToGrid w:val="0"/>
              <w:jc w:val="center"/>
            </w:pPr>
            <w:r w:rsidRPr="00795F36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2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ind w:right="5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Style38"/>
              <w:widowControl/>
              <w:ind w:right="33"/>
              <w:jc w:val="both"/>
            </w:pPr>
            <w:r w:rsidRPr="00795F36">
              <w:t>Виды ЧС природного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331F17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6E5A8B">
        <w:trPr>
          <w:trHeight w:val="41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r w:rsidRPr="00795F36">
              <w:rPr>
                <w:b/>
              </w:rPr>
              <w:t>Тема 1.6.</w:t>
            </w:r>
            <w:r w:rsidRPr="00795F36">
              <w:t xml:space="preserve"> Чрезвычайные ситуации военного времени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napToGrid w:val="0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Содержание учебного материала</w:t>
            </w:r>
          </w:p>
          <w:p w:rsidR="009C20EF" w:rsidRPr="00795F36" w:rsidRDefault="009C20EF" w:rsidP="009C20EF">
            <w:pPr>
              <w:autoSpaceDE w:val="0"/>
              <w:snapToGrid w:val="0"/>
              <w:jc w:val="both"/>
            </w:pPr>
            <w:r w:rsidRPr="00795F36">
              <w:t>Условия возникновения военных конфликтов и степень их опасности в современном мире. Виды и опасности военных действий для населения и территорий. Характеристика современных средств ведения военных действий, их поражающие факторы и зоны разрушения. Ядерное оружие, его поражающие факторы, зоны разрушения, степень разрушения зданий, сооружении, технических и транспортных средств. и. Воздействие радиации на технические средства. Возможные поражения людей 2 1 11 при ядерном взрыве. Планируемые спасательные и другие неотложные работы в зоне очага ядерного поражения. Меры пожарной безопасности и правила безопасного поведения при пожарах; Химическое оружие. Классификация и токсикологические характеристики отравляющих веществ. Зоны заражения и очаги поражения. Бактериальное оружие. Способы нанесения удара. Карантин человека, попавшего в зону действия бактериального оружия. Способы защиты. Другие средства поражения. Вакуумный боеприпас, лазерное оружие, психотропное оружие.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A00C88" w:rsidRPr="00795F36" w:rsidRDefault="00A00C88" w:rsidP="009C20EF">
            <w:pPr>
              <w:snapToGrid w:val="0"/>
              <w:jc w:val="center"/>
            </w:pPr>
          </w:p>
          <w:p w:rsidR="009C20EF" w:rsidRPr="00795F36" w:rsidRDefault="008010DB" w:rsidP="009C20EF">
            <w:pPr>
              <w:snapToGrid w:val="0"/>
              <w:jc w:val="center"/>
            </w:pPr>
            <w:r w:rsidRPr="00795F36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A00C88" w:rsidP="009C20EF">
            <w:pPr>
              <w:snapToGrid w:val="0"/>
              <w:jc w:val="center"/>
              <w:rPr>
                <w:spacing w:val="-2"/>
              </w:rPr>
            </w:pPr>
          </w:p>
          <w:p w:rsidR="00A00C88" w:rsidRPr="00795F36" w:rsidRDefault="00E209AE" w:rsidP="009C20EF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15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  <w:spacing w:val="-2"/>
              </w:rPr>
            </w:pPr>
            <w:r w:rsidRPr="00795F36">
              <w:rPr>
                <w:b/>
                <w:bCs/>
                <w:spacing w:val="-2"/>
              </w:rPr>
              <w:t>Самостоятельная работа обучающихся:</w:t>
            </w:r>
          </w:p>
          <w:p w:rsidR="009C20EF" w:rsidRPr="00795F36" w:rsidRDefault="009C20EF" w:rsidP="009C20EF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795F36">
              <w:t>Терроризм как угроза современному обществу.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331F17" w:rsidP="009C20EF">
            <w:pPr>
              <w:snapToGrid w:val="0"/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9C20EF">
        <w:trPr>
          <w:trHeight w:val="482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snapToGrid w:val="0"/>
              <w:jc w:val="center"/>
              <w:rPr>
                <w:spacing w:val="-2"/>
              </w:rPr>
            </w:pPr>
            <w:r w:rsidRPr="00795F36">
              <w:rPr>
                <w:b/>
              </w:rPr>
              <w:lastRenderedPageBreak/>
              <w:t xml:space="preserve">Раздел 2. Основы военной службы </w:t>
            </w:r>
          </w:p>
        </w:tc>
      </w:tr>
      <w:tr w:rsidR="009C20EF" w:rsidRPr="00795F36" w:rsidTr="007D379A">
        <w:trPr>
          <w:trHeight w:val="9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Тема 2.1. </w:t>
            </w:r>
            <w:r w:rsidRPr="00795F36">
              <w:rPr>
                <w:bCs/>
              </w:rPr>
              <w:t>Вооружённые Силы России на современном этапе.</w:t>
            </w:r>
          </w:p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Содержание учебного материала 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>Вооруженные Силы Российской Федерации. Общевоинские уставы Вооруженных сил Российской Федерации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>Ракетные войска стратегического назначения. Сухопутные войска. Военно-Воздушные силы. Военно-морской Флот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>Организация медицинской службы Вооруженных сил РФ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t>Боевые традиции Вооруженных Сил России. Символы воинской чести.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both"/>
            </w:pPr>
            <w:r w:rsidRPr="00795F36">
              <w:rPr>
                <w:b/>
              </w:rPr>
              <w:t>Самостоятельная работа:</w:t>
            </w:r>
            <w:r w:rsidRPr="00795F36">
              <w:t xml:space="preserve"> 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t>Основные виды вооружения, военной техники, состоящих на вооружении воинских подразделений.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331F17" w:rsidP="009C20EF">
            <w:pPr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Cs/>
              </w:rPr>
            </w:pPr>
            <w:r w:rsidRPr="00795F36">
              <w:rPr>
                <w:b/>
                <w:bCs/>
              </w:rPr>
              <w:t xml:space="preserve">Тема 2.2. </w:t>
            </w:r>
            <w:r w:rsidRPr="00795F36">
              <w:rPr>
                <w:bCs/>
              </w:rPr>
              <w:t>Строевая подготовка.</w:t>
            </w:r>
          </w:p>
          <w:p w:rsidR="009C20EF" w:rsidRPr="00795F36" w:rsidRDefault="009C20EF" w:rsidP="009C20EF">
            <w:pPr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Содержание учебного материала 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t>Строи и управление ими. Основы строевого обучения. Организация занятий по строевой подготовке.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0EF" w:rsidRPr="00795F36" w:rsidRDefault="009C20EF" w:rsidP="009C20EF">
            <w:pPr>
              <w:widowControl/>
              <w:suppressAutoHyphens w:val="0"/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Одиночная строевая подготовка.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>Практическое занятие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Повороты на месте.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>Практическое занятие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 xml:space="preserve">Движение строевым шагом 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Выполнение воинского приветствия без оружия на месте и в движении.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Повороты в движении.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Воинское приветствие в составе подразделения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jc w:val="center"/>
            </w:pPr>
            <w:r w:rsidRPr="00795F36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snapToGrid w:val="0"/>
              <w:jc w:val="center"/>
              <w:rPr>
                <w:spacing w:val="-2"/>
              </w:rPr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9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Cs/>
              </w:rPr>
            </w:pPr>
            <w:r w:rsidRPr="00795F36">
              <w:rPr>
                <w:b/>
                <w:bCs/>
              </w:rPr>
              <w:t xml:space="preserve">Тема 2.2. </w:t>
            </w:r>
            <w:r w:rsidRPr="00795F36">
              <w:rPr>
                <w:bCs/>
              </w:rPr>
              <w:t>Строевая подготовка.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Содержание учебного материала 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</w:pPr>
            <w:r w:rsidRPr="00795F36">
              <w:t>Одиночная строевая подготовка. Строевые приёмы и движение без оружия. Строи. Замыкающий, направляющий, глубина строя. Строевая стойка. Обучение поворотам на месте.</w:t>
            </w:r>
            <w:r w:rsidRPr="00795F3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95F36">
              <w:t xml:space="preserve">Обучение движению строевым шагом. Повороты в движении. Выход из строя. Строевое </w:t>
            </w:r>
            <w:proofErr w:type="spellStart"/>
            <w:r w:rsidRPr="00795F36">
              <w:t>слаживание</w:t>
            </w:r>
            <w:proofErr w:type="spellEnd"/>
            <w:r w:rsidRPr="00795F36">
              <w:t xml:space="preserve"> отделения. Оборудование площадки для занятий по строевой подготовке.</w:t>
            </w:r>
          </w:p>
          <w:p w:rsidR="009C20EF" w:rsidRPr="00795F36" w:rsidRDefault="009C20EF" w:rsidP="009C20EF">
            <w:pPr>
              <w:widowControl/>
              <w:shd w:val="clear" w:color="auto" w:fill="FFFFFF"/>
              <w:suppressAutoHyphens w:val="0"/>
              <w:outlineLvl w:val="3"/>
              <w:rPr>
                <w:bCs/>
                <w:color w:val="000000"/>
                <w:kern w:val="0"/>
                <w:lang w:eastAsia="ru-RU"/>
              </w:rPr>
            </w:pP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8010DB" w:rsidP="009C20EF">
            <w:pPr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1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9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jc w:val="both"/>
              <w:rPr>
                <w:bCs/>
              </w:rPr>
            </w:pPr>
            <w:r w:rsidRPr="00795F36">
              <w:rPr>
                <w:bCs/>
              </w:rPr>
              <w:t>Построение и отработка движения походным строем.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Cs/>
              </w:rPr>
              <w:t>Строи отделения , развернутый  строй , походный строй.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center"/>
            </w:pPr>
            <w:r w:rsidRPr="00795F36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99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jc w:val="both"/>
            </w:pPr>
            <w:r w:rsidRPr="00795F36">
              <w:rPr>
                <w:b/>
                <w:bCs/>
              </w:rPr>
              <w:t>Самостоятельная работа обучающихся</w:t>
            </w:r>
            <w:r w:rsidRPr="00795F36">
              <w:t xml:space="preserve">: </w:t>
            </w:r>
          </w:p>
          <w:p w:rsidR="009C20EF" w:rsidRPr="00795F36" w:rsidRDefault="009C20EF" w:rsidP="009C20EF">
            <w:pPr>
              <w:jc w:val="both"/>
              <w:rPr>
                <w:b/>
                <w:bCs/>
              </w:rPr>
            </w:pPr>
            <w:r w:rsidRPr="00795F36">
              <w:t>проработка конспектов, изучение нормативных документов, Общевоинских уставов ВС РФ.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331F17" w:rsidP="009C20EF">
            <w:pPr>
              <w:jc w:val="center"/>
            </w:pPr>
            <w:r w:rsidRPr="00795F36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9C20EF" w:rsidRPr="00795F36" w:rsidTr="007D379A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suppressAutoHyphens w:val="0"/>
              <w:autoSpaceDE w:val="0"/>
              <w:snapToGrid w:val="0"/>
              <w:rPr>
                <w:bCs/>
              </w:rPr>
            </w:pPr>
            <w:r w:rsidRPr="00795F36">
              <w:rPr>
                <w:b/>
                <w:bCs/>
              </w:rPr>
              <w:t xml:space="preserve">Тема 2.3. </w:t>
            </w:r>
            <w:r w:rsidRPr="00795F36">
              <w:rPr>
                <w:bCs/>
              </w:rPr>
              <w:t>Тактическая подготовка</w:t>
            </w:r>
          </w:p>
          <w:p w:rsidR="009C20EF" w:rsidRPr="00795F36" w:rsidRDefault="009C20EF" w:rsidP="009C20EF">
            <w:pPr>
              <w:suppressAutoHyphens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 xml:space="preserve">Практическая </w:t>
            </w:r>
            <w:r w:rsidR="00E209AE">
              <w:rPr>
                <w:b/>
              </w:rPr>
              <w:t>занятие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Тактика ведения современного боя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>Практическое занятие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Характеристика современного боя (наступление, оборона)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Разведка, маскировка, охранение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Неполная разборка и сборкам автомата.</w:t>
            </w:r>
          </w:p>
          <w:p w:rsidR="009C20EF" w:rsidRPr="00795F36" w:rsidRDefault="009C20EF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t>Принятие положение для стрельбы, подготовка автомата к стрельбе, прицеливание.</w:t>
            </w:r>
          </w:p>
          <w:p w:rsidR="009C20EF" w:rsidRPr="00795F36" w:rsidRDefault="009C20EF" w:rsidP="009C20EF">
            <w:pPr>
              <w:suppressAutoHyphens w:val="0"/>
              <w:autoSpaceDE w:val="0"/>
              <w:jc w:val="both"/>
              <w:rPr>
                <w:bCs/>
              </w:rPr>
            </w:pPr>
            <w:r w:rsidRPr="00795F36">
              <w:rPr>
                <w:b/>
                <w:bCs/>
              </w:rPr>
              <w:t xml:space="preserve">Практическое занятие </w:t>
            </w:r>
          </w:p>
          <w:p w:rsidR="009C20EF" w:rsidRPr="00795F36" w:rsidRDefault="009C20EF" w:rsidP="009C20EF">
            <w:pPr>
              <w:autoSpaceDE w:val="0"/>
              <w:jc w:val="both"/>
            </w:pPr>
            <w:r w:rsidRPr="00795F36">
              <w:rPr>
                <w:bCs/>
              </w:rPr>
              <w:t>Действия часового на посту.</w:t>
            </w:r>
          </w:p>
          <w:p w:rsidR="009C20EF" w:rsidRPr="00795F36" w:rsidRDefault="009C20EF" w:rsidP="009C20EF">
            <w:pPr>
              <w:autoSpaceDE w:val="0"/>
              <w:jc w:val="both"/>
            </w:pPr>
          </w:p>
          <w:p w:rsidR="009C20EF" w:rsidRPr="00795F36" w:rsidRDefault="009C20EF" w:rsidP="009C20EF">
            <w:pPr>
              <w:autoSpaceDE w:val="0"/>
              <w:jc w:val="both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EF" w:rsidRPr="00795F36" w:rsidRDefault="008010DB" w:rsidP="009C20EF">
            <w:pPr>
              <w:jc w:val="center"/>
            </w:pPr>
            <w:r w:rsidRPr="00795F36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AE" w:rsidRDefault="00E209AE" w:rsidP="006E5A8B">
            <w:pPr>
              <w:jc w:val="center"/>
            </w:pPr>
            <w:r>
              <w:t>2,3</w:t>
            </w:r>
          </w:p>
          <w:p w:rsidR="006E5A8B" w:rsidRDefault="006E5A8B" w:rsidP="006E5A8B">
            <w:pPr>
              <w:jc w:val="center"/>
            </w:pPr>
            <w:r>
              <w:t xml:space="preserve">ОК 07; ПК 4.1; </w:t>
            </w:r>
          </w:p>
          <w:p w:rsidR="009C20EF" w:rsidRPr="00795F36" w:rsidRDefault="006E5A8B" w:rsidP="006E5A8B">
            <w:pPr>
              <w:jc w:val="center"/>
            </w:pPr>
            <w:r>
              <w:t>ЛР 1; ЛР 10; ЛР 15; ЛР 16; ЛР 20</w:t>
            </w:r>
          </w:p>
        </w:tc>
      </w:tr>
      <w:tr w:rsidR="006E5A8B" w:rsidRPr="00795F36" w:rsidTr="007D379A">
        <w:trPr>
          <w:trHeight w:val="8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8B" w:rsidRPr="00795F36" w:rsidRDefault="006E5A8B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Pr="00795F36" w:rsidRDefault="006E5A8B" w:rsidP="009C20EF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8B" w:rsidRPr="006E5A8B" w:rsidRDefault="006E5A8B" w:rsidP="009C20EF">
            <w:pPr>
              <w:jc w:val="center"/>
              <w:rPr>
                <w:b/>
              </w:rPr>
            </w:pPr>
            <w:r w:rsidRPr="006E5A8B">
              <w:rPr>
                <w:b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A8B" w:rsidRPr="00795F36" w:rsidRDefault="006E5A8B" w:rsidP="009C20EF">
            <w:pPr>
              <w:jc w:val="center"/>
            </w:pPr>
          </w:p>
        </w:tc>
      </w:tr>
      <w:tr w:rsidR="008010DB" w:rsidRPr="00795F36" w:rsidTr="007D379A">
        <w:trPr>
          <w:trHeight w:val="8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DB" w:rsidRPr="00795F36" w:rsidRDefault="008010DB" w:rsidP="009C20EF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DB" w:rsidRPr="00795F36" w:rsidRDefault="008010DB" w:rsidP="009C20EF">
            <w:pPr>
              <w:autoSpaceDE w:val="0"/>
              <w:jc w:val="both"/>
              <w:rPr>
                <w:b/>
              </w:rPr>
            </w:pPr>
            <w:r w:rsidRPr="00795F36">
              <w:rPr>
                <w:b/>
              </w:rPr>
              <w:t>Промежуточная аттестация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DB" w:rsidRPr="006E5A8B" w:rsidRDefault="008010DB" w:rsidP="009C20EF">
            <w:pPr>
              <w:jc w:val="center"/>
              <w:rPr>
                <w:b/>
              </w:rPr>
            </w:pPr>
            <w:r w:rsidRPr="006E5A8B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0DB" w:rsidRPr="00795F36" w:rsidRDefault="008010DB" w:rsidP="009C20EF">
            <w:pPr>
              <w:jc w:val="center"/>
            </w:pPr>
          </w:p>
        </w:tc>
      </w:tr>
      <w:tr w:rsidR="008010DB" w:rsidRPr="00795F36" w:rsidTr="007D379A">
        <w:trPr>
          <w:trHeight w:val="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DB" w:rsidRPr="00795F36" w:rsidRDefault="008010DB" w:rsidP="009C20EF">
            <w:pPr>
              <w:snapToGrid w:val="0"/>
              <w:jc w:val="both"/>
              <w:rPr>
                <w:spacing w:val="-2"/>
              </w:rPr>
            </w:pP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DB" w:rsidRPr="00795F36" w:rsidRDefault="008010DB" w:rsidP="008010DB">
            <w:pPr>
              <w:snapToGrid w:val="0"/>
              <w:jc w:val="both"/>
              <w:rPr>
                <w:spacing w:val="-2"/>
              </w:rPr>
            </w:pPr>
            <w:r w:rsidRPr="00795F36">
              <w:rPr>
                <w:spacing w:val="-2"/>
              </w:rPr>
              <w:t>Всего: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DB" w:rsidRPr="00795F36" w:rsidRDefault="008010DB" w:rsidP="009C20EF">
            <w:pPr>
              <w:snapToGrid w:val="0"/>
              <w:jc w:val="center"/>
              <w:rPr>
                <w:b/>
              </w:rPr>
            </w:pPr>
            <w:r w:rsidRPr="00795F36">
              <w:rPr>
                <w:b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DB" w:rsidRPr="00795F36" w:rsidRDefault="008010DB" w:rsidP="009C20EF">
            <w:pPr>
              <w:snapToGrid w:val="0"/>
              <w:jc w:val="center"/>
            </w:pPr>
          </w:p>
        </w:tc>
      </w:tr>
    </w:tbl>
    <w:p w:rsidR="0094353D" w:rsidRPr="0094353D" w:rsidRDefault="0094353D" w:rsidP="0094353D">
      <w:pPr>
        <w:widowControl/>
        <w:suppressAutoHyphens w:val="0"/>
        <w:sectPr w:rsidR="0094353D" w:rsidRPr="0094353D" w:rsidSect="00A00C88">
          <w:pgSz w:w="16837" w:h="11905" w:orient="landscape"/>
          <w:pgMar w:top="680" w:right="567" w:bottom="284" w:left="1418" w:header="568" w:footer="1123" w:gutter="0"/>
          <w:cols w:space="720"/>
        </w:sectPr>
      </w:pPr>
    </w:p>
    <w:p w:rsidR="00E209AE" w:rsidRPr="00E32E53" w:rsidRDefault="00E209AE" w:rsidP="00842BA9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E209AE" w:rsidRPr="00E32E53" w:rsidRDefault="00E209AE" w:rsidP="00842BA9">
      <w:pPr>
        <w:ind w:left="170" w:right="57"/>
        <w:jc w:val="center"/>
        <w:rPr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>ДИСЦИПЛИНЫ</w:t>
      </w:r>
    </w:p>
    <w:p w:rsidR="00E209AE" w:rsidRPr="00E32E53" w:rsidRDefault="00E209AE" w:rsidP="00842BA9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E32E53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E209AE" w:rsidRPr="00E32E53" w:rsidRDefault="00E209AE" w:rsidP="00842BA9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Для реализации учебной дисциплины «</w:t>
      </w:r>
      <w:r w:rsidR="00F044C6">
        <w:rPr>
          <w:bCs/>
          <w:color w:val="000000"/>
          <w:sz w:val="28"/>
          <w:szCs w:val="28"/>
        </w:rPr>
        <w:t>Безопасность жизнедеятельности</w:t>
      </w:r>
      <w:r w:rsidRPr="00E32E53">
        <w:rPr>
          <w:bCs/>
          <w:color w:val="000000"/>
          <w:sz w:val="28"/>
          <w:szCs w:val="28"/>
        </w:rPr>
        <w:t>» используются:</w:t>
      </w:r>
    </w:p>
    <w:p w:rsidR="00E209AE" w:rsidRPr="00E32E53" w:rsidRDefault="00E209AE" w:rsidP="00842BA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32E53">
        <w:rPr>
          <w:bCs/>
          <w:color w:val="000000"/>
          <w:sz w:val="28"/>
          <w:szCs w:val="28"/>
        </w:rPr>
        <w:t>- с</w:t>
      </w:r>
      <w:r w:rsidRPr="00E32E53">
        <w:rPr>
          <w:rFonts w:eastAsia="Calibri"/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E209AE" w:rsidRPr="00E32E53" w:rsidRDefault="00E209AE" w:rsidP="00842BA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32E53">
        <w:rPr>
          <w:rFonts w:eastAsia="Calibri"/>
          <w:color w:val="000000"/>
          <w:sz w:val="28"/>
          <w:szCs w:val="28"/>
        </w:rPr>
        <w:t>- 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Оборудование учебного кабинета: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посадочные места по количеству обучающихся;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рабочее место преподавателя;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методические материалы по дисциплине;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демонстрационные материалы;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- учебно-наглядные пособия.</w:t>
      </w:r>
    </w:p>
    <w:p w:rsidR="00E209AE" w:rsidRPr="00E32E53" w:rsidRDefault="00E209AE" w:rsidP="00842BA9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E209AE" w:rsidRPr="00E32E53" w:rsidRDefault="00E209AE" w:rsidP="00842BA9">
      <w:pPr>
        <w:tabs>
          <w:tab w:val="left" w:pos="0"/>
        </w:tabs>
        <w:spacing w:line="276" w:lineRule="auto"/>
        <w:ind w:right="-1"/>
        <w:jc w:val="both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E32E53">
        <w:rPr>
          <w:b/>
          <w:sz w:val="28"/>
          <w:szCs w:val="28"/>
          <w:lang w:val="en-US"/>
        </w:rPr>
        <w:t>Moodle</w:t>
      </w:r>
      <w:r w:rsidRPr="00E32E53">
        <w:rPr>
          <w:b/>
          <w:sz w:val="28"/>
          <w:szCs w:val="28"/>
        </w:rPr>
        <w:t>.</w:t>
      </w:r>
    </w:p>
    <w:p w:rsidR="00E209AE" w:rsidRPr="00E32E53" w:rsidRDefault="00E209AE" w:rsidP="00842BA9">
      <w:pPr>
        <w:tabs>
          <w:tab w:val="left" w:pos="0"/>
        </w:tabs>
        <w:spacing w:line="276" w:lineRule="auto"/>
        <w:ind w:right="-1"/>
        <w:jc w:val="both"/>
        <w:rPr>
          <w:b/>
          <w:sz w:val="28"/>
          <w:szCs w:val="28"/>
        </w:rPr>
      </w:pPr>
    </w:p>
    <w:p w:rsidR="00E209AE" w:rsidRPr="00E32E53" w:rsidRDefault="00E209AE" w:rsidP="00842BA9">
      <w:pPr>
        <w:contextualSpacing/>
        <w:jc w:val="center"/>
        <w:rPr>
          <w:b/>
          <w:color w:val="000000"/>
          <w:sz w:val="28"/>
          <w:szCs w:val="28"/>
        </w:rPr>
      </w:pPr>
      <w:r w:rsidRPr="00E32E53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E209AE" w:rsidRPr="00E32E53" w:rsidRDefault="00E209AE" w:rsidP="00842BA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32E53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E209AE" w:rsidRPr="00E32E53" w:rsidRDefault="00E209AE" w:rsidP="00842BA9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E209AE" w:rsidRPr="00E32E53" w:rsidRDefault="00E209AE" w:rsidP="00842BA9">
      <w:pPr>
        <w:contextualSpacing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E209AE" w:rsidRPr="00E32E53" w:rsidRDefault="00E209AE" w:rsidP="00842BA9">
      <w:pPr>
        <w:contextualSpacing/>
        <w:jc w:val="center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E209AE" w:rsidRPr="00E32E53" w:rsidRDefault="00E209AE" w:rsidP="00842BA9">
      <w:pPr>
        <w:ind w:firstLine="708"/>
        <w:contextualSpacing/>
        <w:rPr>
          <w:color w:val="000000"/>
          <w:sz w:val="28"/>
          <w:szCs w:val="28"/>
        </w:rPr>
      </w:pPr>
    </w:p>
    <w:p w:rsidR="00E209AE" w:rsidRDefault="00E209AE" w:rsidP="00E209AE">
      <w:pPr>
        <w:ind w:firstLine="708"/>
        <w:contextualSpacing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3.2.1 Основные источники:</w:t>
      </w:r>
    </w:p>
    <w:p w:rsidR="00E209AE" w:rsidRPr="00E32E53" w:rsidRDefault="00E209AE" w:rsidP="00E209AE">
      <w:pPr>
        <w:ind w:firstLine="708"/>
        <w:contextualSpacing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9"/>
        <w:gridCol w:w="2835"/>
        <w:gridCol w:w="2553"/>
        <w:gridCol w:w="1841"/>
      </w:tblGrid>
      <w:tr w:rsidR="00034BEC" w:rsidRPr="00034BEC" w:rsidTr="001F4A83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034BEC" w:rsidRDefault="00034BEC" w:rsidP="00034BEC">
            <w:pPr>
              <w:contextualSpacing/>
              <w:rPr>
                <w:rFonts w:eastAsia="Andale Sans UI"/>
              </w:rPr>
            </w:pPr>
            <w:r w:rsidRPr="00034BEC">
              <w:rPr>
                <w:rFonts w:eastAsia="Andale Sans UI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762DF0" w:rsidP="00034BEC">
            <w:pPr>
              <w:rPr>
                <w:rFonts w:eastAsia="Andale Sans UI"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Резчиков Е. А., Рязанцева А.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762DF0" w:rsidP="00034BEC">
            <w:pPr>
              <w:rPr>
                <w:rFonts w:eastAsia="Arial Unicode MS"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Безопасность жизнедеятельности : учебник для среднего профессионального образования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762DF0" w:rsidP="00034BEC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 </w:t>
            </w: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>, 2021. — 639 с. </w:t>
            </w:r>
          </w:p>
          <w:p w:rsidR="00762DF0" w:rsidRPr="007061CA" w:rsidRDefault="00762DF0" w:rsidP="00034BEC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Режим доступа</w:t>
            </w:r>
          </w:p>
          <w:p w:rsidR="00762DF0" w:rsidRPr="007061CA" w:rsidRDefault="00762DF0" w:rsidP="00034BEC">
            <w:pPr>
              <w:rPr>
                <w:rFonts w:eastAsia="Andale Sans UI"/>
                <w:color w:val="000000" w:themeColor="text1"/>
              </w:rPr>
            </w:pPr>
            <w:r w:rsidRPr="007061CA">
              <w:rPr>
                <w:rFonts w:eastAsia="Andale Sans UI"/>
                <w:color w:val="000000" w:themeColor="text1"/>
              </w:rPr>
              <w:t>https://urait.ru/bcode/476255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EC" w:rsidRPr="007061CA" w:rsidRDefault="00034BEC" w:rsidP="00034BEC">
            <w:pPr>
              <w:rPr>
                <w:rFonts w:eastAsia="Andale Sans UI"/>
                <w:color w:val="000000" w:themeColor="text1"/>
              </w:rPr>
            </w:pPr>
            <w:r w:rsidRPr="007061CA">
              <w:rPr>
                <w:color w:val="000000" w:themeColor="text1"/>
              </w:rPr>
              <w:t>[Электронный ресурс]</w:t>
            </w:r>
          </w:p>
        </w:tc>
      </w:tr>
      <w:tr w:rsidR="00034BEC" w:rsidRPr="00034BEC" w:rsidTr="00CF72BA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034BEC" w:rsidRDefault="00034BEC" w:rsidP="00034BEC">
            <w:pPr>
              <w:contextualSpacing/>
              <w:rPr>
                <w:rFonts w:eastAsia="Andale Sans UI"/>
              </w:rPr>
            </w:pPr>
            <w:r w:rsidRPr="00034BEC">
              <w:rPr>
                <w:rFonts w:eastAsia="Andale Sans UI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CF72BA" w:rsidP="00CF72BA">
            <w:pPr>
              <w:rPr>
                <w:rFonts w:eastAsia="Courier New"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Белов С.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CF72BA" w:rsidP="00034BEC">
            <w:pPr>
              <w:rPr>
                <w:rFonts w:eastAsia="Courier New"/>
                <w:bCs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Безопасность жизнедеятельности и защита окружающей среды (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техносферная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 xml:space="preserve"> безопасность) в 2 ч.: учебник для среднего профессионального образования 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EC" w:rsidRPr="007061CA" w:rsidRDefault="00CF72BA" w:rsidP="00CF72BA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 xml:space="preserve">5-е изд.,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перераб</w:t>
            </w:r>
            <w:proofErr w:type="spellEnd"/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. и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доп. — Москва : Издательство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>, 2020. — 350 с.</w:t>
            </w:r>
          </w:p>
          <w:p w:rsidR="00CF72BA" w:rsidRPr="007061CA" w:rsidRDefault="00CF72BA" w:rsidP="00CF72BA">
            <w:pPr>
              <w:rPr>
                <w:rFonts w:eastAsia="Courier New"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Режим доступа -  </w:t>
            </w:r>
            <w:hyperlink r:id="rId14" w:tgtFrame="_blank" w:history="1">
              <w:r w:rsidRPr="007061CA">
                <w:rPr>
                  <w:rStyle w:val="ae"/>
                  <w:color w:val="000000" w:themeColor="text1"/>
                  <w:shd w:val="clear" w:color="auto" w:fill="FFFFFF"/>
                </w:rPr>
                <w:t>https://urait.ru/bcode/453161</w:t>
              </w:r>
            </w:hyperlink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EC" w:rsidRPr="007061CA" w:rsidRDefault="00034BEC" w:rsidP="00034BEC">
            <w:pPr>
              <w:rPr>
                <w:rFonts w:eastAsia="Courier New"/>
                <w:color w:val="000000" w:themeColor="text1"/>
              </w:rPr>
            </w:pPr>
            <w:r w:rsidRPr="007061CA">
              <w:rPr>
                <w:color w:val="000000" w:themeColor="text1"/>
              </w:rPr>
              <w:t>[Электронный ресурс]</w:t>
            </w:r>
          </w:p>
        </w:tc>
      </w:tr>
      <w:tr w:rsidR="007061CA" w:rsidRPr="00034BEC" w:rsidTr="00CF72BA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A" w:rsidRPr="00034BEC" w:rsidRDefault="007061CA" w:rsidP="00034BEC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A" w:rsidRPr="007061CA" w:rsidRDefault="007061CA" w:rsidP="00CF72BA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Резчиков Е. А., Рязанцева А.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A" w:rsidRPr="007061CA" w:rsidRDefault="007061CA" w:rsidP="00034BEC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Безопасность жизнедеятельности : учебник для среднего профессионального образования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A" w:rsidRPr="007061CA" w:rsidRDefault="007061CA" w:rsidP="00CF72BA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>, 2021. — 639 с.- режим доступа:</w:t>
            </w:r>
            <w:r w:rsidRPr="007061CA">
              <w:rPr>
                <w:color w:val="000000" w:themeColor="text1"/>
              </w:rPr>
              <w:t xml:space="preserve"> </w:t>
            </w:r>
            <w:hyperlink r:id="rId15" w:tgtFrame="_blank" w:history="1">
              <w:r w:rsidRPr="007061CA">
                <w:rPr>
                  <w:rStyle w:val="ae"/>
                  <w:color w:val="000000" w:themeColor="text1"/>
                  <w:shd w:val="clear" w:color="auto" w:fill="FFFFFF"/>
                </w:rPr>
                <w:t>https://urait.ru/bcode/476255</w:t>
              </w:r>
            </w:hyperlink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A" w:rsidRPr="007061CA" w:rsidRDefault="007061CA" w:rsidP="00034BEC">
            <w:pPr>
              <w:rPr>
                <w:color w:val="000000" w:themeColor="text1"/>
              </w:rPr>
            </w:pPr>
            <w:r w:rsidRPr="007061CA">
              <w:rPr>
                <w:color w:val="000000" w:themeColor="text1"/>
              </w:rPr>
              <w:t>[Электронный ресурс]</w:t>
            </w:r>
          </w:p>
        </w:tc>
      </w:tr>
    </w:tbl>
    <w:p w:rsidR="00E209AE" w:rsidRDefault="00E209AE" w:rsidP="0094353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9AE" w:rsidRPr="00E32E53" w:rsidRDefault="00E209AE" w:rsidP="00E209AE">
      <w:pPr>
        <w:ind w:firstLine="709"/>
        <w:rPr>
          <w:b/>
          <w:sz w:val="28"/>
          <w:szCs w:val="28"/>
        </w:rPr>
      </w:pPr>
      <w:r w:rsidRPr="00E32E53">
        <w:rPr>
          <w:b/>
          <w:sz w:val="28"/>
          <w:szCs w:val="28"/>
        </w:rPr>
        <w:t>3.2.2 Дополнительные источники:</w:t>
      </w:r>
    </w:p>
    <w:p w:rsidR="00E209AE" w:rsidRDefault="00E209AE" w:rsidP="0094353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9AE" w:rsidRDefault="00E209AE" w:rsidP="0094353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2076"/>
        <w:gridCol w:w="2989"/>
        <w:gridCol w:w="2777"/>
        <w:gridCol w:w="1761"/>
      </w:tblGrid>
      <w:tr w:rsidR="00E209AE" w:rsidTr="00E209AE">
        <w:tc>
          <w:tcPr>
            <w:tcW w:w="534" w:type="dxa"/>
          </w:tcPr>
          <w:p w:rsidR="00E209AE" w:rsidRPr="00034BEC" w:rsidRDefault="00E209AE" w:rsidP="00842BA9">
            <w:pPr>
              <w:contextualSpacing/>
              <w:rPr>
                <w:rFonts w:eastAsia="Andale Sans UI"/>
              </w:rPr>
            </w:pPr>
            <w:r w:rsidRPr="00034BEC">
              <w:rPr>
                <w:rFonts w:eastAsia="Andale Sans UI"/>
              </w:rPr>
              <w:t>1.</w:t>
            </w:r>
          </w:p>
        </w:tc>
        <w:tc>
          <w:tcPr>
            <w:tcW w:w="2076" w:type="dxa"/>
          </w:tcPr>
          <w:p w:rsidR="00E209AE" w:rsidRPr="007061CA" w:rsidRDefault="00E209AE" w:rsidP="00842BA9">
            <w:pPr>
              <w:rPr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Под общ. ред. Соломина В.П </w:t>
            </w:r>
          </w:p>
        </w:tc>
        <w:tc>
          <w:tcPr>
            <w:tcW w:w="2989" w:type="dxa"/>
          </w:tcPr>
          <w:p w:rsidR="00E209AE" w:rsidRPr="007061CA" w:rsidRDefault="00E209AE" w:rsidP="00842BA9">
            <w:pPr>
              <w:rPr>
                <w:bCs/>
                <w:color w:val="000000" w:themeColor="text1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 xml:space="preserve">Безопасность </w:t>
            </w: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жизнедеятельности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> учебник и практикум для среднего профессионального образования</w:t>
            </w:r>
          </w:p>
        </w:tc>
        <w:tc>
          <w:tcPr>
            <w:tcW w:w="2777" w:type="dxa"/>
          </w:tcPr>
          <w:p w:rsidR="00E209AE" w:rsidRPr="007061CA" w:rsidRDefault="00E209AE" w:rsidP="00842BA9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>, 2021. — 399 с. </w:t>
            </w:r>
          </w:p>
          <w:p w:rsidR="00E209AE" w:rsidRPr="007061CA" w:rsidRDefault="00E209AE" w:rsidP="00842BA9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Режим доступа</w:t>
            </w:r>
          </w:p>
          <w:p w:rsidR="00E209AE" w:rsidRPr="007061CA" w:rsidRDefault="00E209AE" w:rsidP="00842BA9">
            <w:pPr>
              <w:rPr>
                <w:color w:val="000000" w:themeColor="text1"/>
              </w:rPr>
            </w:pPr>
            <w:r w:rsidRPr="007061CA">
              <w:rPr>
                <w:color w:val="000000" w:themeColor="text1"/>
              </w:rPr>
              <w:t>https://urait.ru/bcode/469524</w:t>
            </w:r>
          </w:p>
        </w:tc>
        <w:tc>
          <w:tcPr>
            <w:tcW w:w="1761" w:type="dxa"/>
          </w:tcPr>
          <w:p w:rsidR="00E209AE" w:rsidRPr="007061CA" w:rsidRDefault="00E209AE" w:rsidP="00842BA9">
            <w:pPr>
              <w:rPr>
                <w:color w:val="000000" w:themeColor="text1"/>
              </w:rPr>
            </w:pPr>
            <w:r w:rsidRPr="007061CA">
              <w:rPr>
                <w:color w:val="000000" w:themeColor="text1"/>
              </w:rPr>
              <w:t>[Электронный ресурс]</w:t>
            </w:r>
          </w:p>
        </w:tc>
      </w:tr>
      <w:tr w:rsidR="00E209AE" w:rsidTr="00E209AE">
        <w:tc>
          <w:tcPr>
            <w:tcW w:w="534" w:type="dxa"/>
          </w:tcPr>
          <w:p w:rsidR="00E209AE" w:rsidRPr="00034BEC" w:rsidRDefault="00E209AE" w:rsidP="00842BA9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2.</w:t>
            </w:r>
          </w:p>
        </w:tc>
        <w:tc>
          <w:tcPr>
            <w:tcW w:w="2076" w:type="dxa"/>
          </w:tcPr>
          <w:p w:rsidR="00E209AE" w:rsidRPr="007061CA" w:rsidRDefault="00E209AE" w:rsidP="00842BA9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>Под общ. ред. Соломина В.П </w:t>
            </w:r>
          </w:p>
        </w:tc>
        <w:tc>
          <w:tcPr>
            <w:tcW w:w="2989" w:type="dxa"/>
          </w:tcPr>
          <w:p w:rsidR="00E209AE" w:rsidRPr="007061CA" w:rsidRDefault="00E209AE" w:rsidP="00842BA9">
            <w:pPr>
              <w:rPr>
                <w:color w:val="000000" w:themeColor="text1"/>
                <w:shd w:val="clear" w:color="auto" w:fill="FFFFFF"/>
              </w:rPr>
            </w:pPr>
            <w:r w:rsidRPr="007061CA">
              <w:rPr>
                <w:color w:val="000000" w:themeColor="text1"/>
                <w:shd w:val="clear" w:color="auto" w:fill="FFFFFF"/>
              </w:rPr>
              <w:t xml:space="preserve">Безопасность </w:t>
            </w: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жизнедеятельности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учебник и практикум для среднего профессионального образования </w:t>
            </w:r>
          </w:p>
        </w:tc>
        <w:tc>
          <w:tcPr>
            <w:tcW w:w="2777" w:type="dxa"/>
          </w:tcPr>
          <w:p w:rsidR="00E209AE" w:rsidRPr="007061CA" w:rsidRDefault="00E209AE" w:rsidP="00842BA9">
            <w:pPr>
              <w:rPr>
                <w:color w:val="000000" w:themeColor="text1"/>
                <w:shd w:val="clear" w:color="auto" w:fill="FFFFFF"/>
              </w:rPr>
            </w:pPr>
            <w:proofErr w:type="gramStart"/>
            <w:r w:rsidRPr="007061CA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7061CA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7061CA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061CA">
              <w:rPr>
                <w:color w:val="000000" w:themeColor="text1"/>
                <w:shd w:val="clear" w:color="auto" w:fill="FFFFFF"/>
              </w:rPr>
              <w:t xml:space="preserve">, 2021. — режим доступа: </w:t>
            </w:r>
            <w:hyperlink r:id="rId16" w:tgtFrame="_blank" w:history="1">
              <w:r w:rsidRPr="007061CA">
                <w:rPr>
                  <w:rStyle w:val="ae"/>
                  <w:color w:val="000000" w:themeColor="text1"/>
                  <w:shd w:val="clear" w:color="auto" w:fill="FFFFFF"/>
                </w:rPr>
                <w:t>https://urait.ru/bcode/469524</w:t>
              </w:r>
            </w:hyperlink>
          </w:p>
        </w:tc>
        <w:tc>
          <w:tcPr>
            <w:tcW w:w="1761" w:type="dxa"/>
          </w:tcPr>
          <w:p w:rsidR="00E209AE" w:rsidRPr="007061CA" w:rsidRDefault="00E209AE" w:rsidP="00842BA9">
            <w:pPr>
              <w:rPr>
                <w:color w:val="000000" w:themeColor="text1"/>
              </w:rPr>
            </w:pPr>
            <w:r w:rsidRPr="007061CA">
              <w:rPr>
                <w:color w:val="000000" w:themeColor="text1"/>
              </w:rPr>
              <w:t>[Электронный ресурс]</w:t>
            </w:r>
          </w:p>
        </w:tc>
      </w:tr>
    </w:tbl>
    <w:p w:rsidR="00E209AE" w:rsidRDefault="00E209AE" w:rsidP="00E209AE">
      <w:pPr>
        <w:ind w:firstLine="708"/>
        <w:jc w:val="both"/>
        <w:rPr>
          <w:b/>
          <w:bCs/>
          <w:sz w:val="28"/>
          <w:szCs w:val="28"/>
        </w:rPr>
      </w:pPr>
    </w:p>
    <w:p w:rsidR="00E209AE" w:rsidRPr="00E32E53" w:rsidRDefault="00E209AE" w:rsidP="00E209AE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E32E53">
        <w:rPr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E32E53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E209AE" w:rsidRPr="00E32E53" w:rsidRDefault="00E209AE" w:rsidP="00E209AE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32E53">
        <w:rPr>
          <w:color w:val="000000"/>
          <w:sz w:val="28"/>
          <w:szCs w:val="28"/>
          <w:shd w:val="clear" w:color="auto" w:fill="FFFFFF"/>
        </w:rPr>
        <w:t>-научная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E32E53">
        <w:rPr>
          <w:color w:val="000000"/>
          <w:sz w:val="28"/>
          <w:szCs w:val="28"/>
          <w:shd w:val="clear" w:color="auto" w:fill="FFFFFF"/>
        </w:rPr>
        <w:t>.RU</w:t>
      </w:r>
      <w:r w:rsidRPr="00E32E53">
        <w:rPr>
          <w:color w:val="333333"/>
          <w:sz w:val="28"/>
          <w:szCs w:val="28"/>
          <w:shd w:val="clear" w:color="auto" w:fill="FFFFFF"/>
        </w:rPr>
        <w:t> </w:t>
      </w:r>
    </w:p>
    <w:p w:rsidR="00E209AE" w:rsidRDefault="00E209AE" w:rsidP="0094353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9AE" w:rsidRDefault="00E209AE" w:rsidP="0094353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A2C" w:rsidRDefault="00310A2C">
      <w:pPr>
        <w:widowControl/>
        <w:suppressAutoHyphens w:val="0"/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42BA9" w:rsidRPr="00E32E53" w:rsidRDefault="00842BA9" w:rsidP="00842BA9">
      <w:pPr>
        <w:jc w:val="center"/>
        <w:rPr>
          <w:b/>
          <w:bCs/>
          <w:sz w:val="28"/>
          <w:szCs w:val="28"/>
        </w:rPr>
      </w:pPr>
      <w:r w:rsidRPr="00E32E53">
        <w:rPr>
          <w:b/>
          <w:bCs/>
          <w:sz w:val="28"/>
          <w:szCs w:val="28"/>
        </w:rPr>
        <w:lastRenderedPageBreak/>
        <w:t>4. КОНТРОЛЬ И ОЦЕНКА РЕЗУЛЬТАТОВ ОСВОЕНИЯ УЧЕБНОЙ</w:t>
      </w:r>
    </w:p>
    <w:p w:rsidR="00842BA9" w:rsidRPr="00E32E53" w:rsidRDefault="00842BA9" w:rsidP="00842BA9">
      <w:pPr>
        <w:ind w:left="170" w:right="57"/>
        <w:jc w:val="center"/>
        <w:rPr>
          <w:b/>
          <w:color w:val="000000"/>
          <w:sz w:val="28"/>
          <w:szCs w:val="28"/>
        </w:rPr>
      </w:pPr>
      <w:r w:rsidRPr="00E32E53">
        <w:rPr>
          <w:b/>
          <w:bCs/>
          <w:sz w:val="28"/>
          <w:szCs w:val="28"/>
        </w:rPr>
        <w:t>ДИСЦИПЛИНЫ</w:t>
      </w:r>
    </w:p>
    <w:p w:rsidR="00842BA9" w:rsidRPr="00E32E53" w:rsidRDefault="00842BA9" w:rsidP="00842BA9">
      <w:pPr>
        <w:ind w:left="170" w:right="57" w:firstLine="538"/>
        <w:jc w:val="both"/>
        <w:rPr>
          <w:sz w:val="28"/>
          <w:szCs w:val="28"/>
        </w:rPr>
      </w:pPr>
      <w:r w:rsidRPr="00E32E53">
        <w:rPr>
          <w:b/>
          <w:bCs/>
          <w:sz w:val="28"/>
          <w:szCs w:val="28"/>
        </w:rPr>
        <w:t xml:space="preserve">Контроль и оценка </w:t>
      </w:r>
      <w:r w:rsidRPr="00E32E53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842BA9" w:rsidRPr="00E32E53" w:rsidRDefault="00842BA9" w:rsidP="00842BA9">
      <w:pPr>
        <w:ind w:left="170" w:right="57" w:firstLine="538"/>
        <w:jc w:val="both"/>
        <w:rPr>
          <w:b/>
          <w:bCs/>
          <w:sz w:val="28"/>
          <w:szCs w:val="28"/>
        </w:rPr>
      </w:pPr>
      <w:r w:rsidRPr="00E32E53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E32E53">
        <w:rPr>
          <w:b/>
          <w:bCs/>
          <w:sz w:val="28"/>
          <w:szCs w:val="28"/>
        </w:rPr>
        <w:t>.</w:t>
      </w:r>
    </w:p>
    <w:p w:rsidR="00842BA9" w:rsidRDefault="00842BA9" w:rsidP="00842BA9">
      <w:pPr>
        <w:pStyle w:val="af"/>
        <w:ind w:left="0" w:firstLine="709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4308"/>
        <w:gridCol w:w="2541"/>
      </w:tblGrid>
      <w:tr w:rsidR="00842BA9" w:rsidRPr="00842BA9" w:rsidTr="00842BA9">
        <w:trPr>
          <w:trHeight w:val="649"/>
        </w:trPr>
        <w:tc>
          <w:tcPr>
            <w:tcW w:w="2927" w:type="dxa"/>
            <w:hideMark/>
          </w:tcPr>
          <w:p w:rsidR="00842BA9" w:rsidRPr="00842BA9" w:rsidRDefault="00842BA9" w:rsidP="00842BA9">
            <w:pPr>
              <w:pStyle w:val="Style34"/>
              <w:widowControl/>
              <w:ind w:right="33"/>
              <w:jc w:val="center"/>
              <w:rPr>
                <w:rStyle w:val="FontStyle52"/>
                <w:sz w:val="24"/>
                <w:szCs w:val="24"/>
                <w:lang w:eastAsia="en-US"/>
              </w:rPr>
            </w:pPr>
            <w:r w:rsidRPr="00842BA9">
              <w:rPr>
                <w:rStyle w:val="FontStyle52"/>
                <w:sz w:val="24"/>
                <w:szCs w:val="24"/>
                <w:lang w:eastAsia="en-US"/>
              </w:rPr>
              <w:t>Результаты обучения</w:t>
            </w:r>
          </w:p>
          <w:p w:rsidR="00842BA9" w:rsidRPr="00842BA9" w:rsidRDefault="00842BA9" w:rsidP="00842BA9">
            <w:pPr>
              <w:pStyle w:val="Style34"/>
              <w:widowControl/>
              <w:ind w:right="33"/>
              <w:jc w:val="center"/>
              <w:rPr>
                <w:rStyle w:val="FontStyle52"/>
                <w:rFonts w:eastAsia="Times New Roman"/>
                <w:sz w:val="24"/>
                <w:szCs w:val="24"/>
              </w:rPr>
            </w:pPr>
            <w:r w:rsidRPr="00842BA9">
              <w:rPr>
                <w:rStyle w:val="FontStyle52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842BA9">
              <w:rPr>
                <w:rStyle w:val="FontStyle52"/>
                <w:sz w:val="24"/>
                <w:szCs w:val="24"/>
                <w:lang w:eastAsia="en-US"/>
              </w:rPr>
              <w:t>У,З</w:t>
            </w:r>
            <w:proofErr w:type="gramEnd"/>
            <w:r w:rsidRPr="00842BA9">
              <w:rPr>
                <w:rStyle w:val="FontStyle52"/>
                <w:sz w:val="24"/>
                <w:szCs w:val="24"/>
                <w:lang w:eastAsia="en-US"/>
              </w:rPr>
              <w:t>, ОК/ПК, ЛР)</w:t>
            </w:r>
          </w:p>
        </w:tc>
        <w:tc>
          <w:tcPr>
            <w:tcW w:w="4308" w:type="dxa"/>
            <w:hideMark/>
          </w:tcPr>
          <w:p w:rsidR="00842BA9" w:rsidRPr="00842BA9" w:rsidRDefault="00842BA9" w:rsidP="00842BA9">
            <w:pPr>
              <w:pStyle w:val="Style34"/>
              <w:widowControl/>
              <w:ind w:right="33"/>
              <w:jc w:val="center"/>
              <w:rPr>
                <w:rStyle w:val="FontStyle52"/>
                <w:rFonts w:eastAsia="Times New Roman"/>
                <w:sz w:val="24"/>
                <w:szCs w:val="24"/>
              </w:rPr>
            </w:pPr>
            <w:r w:rsidRPr="00842BA9">
              <w:rPr>
                <w:rStyle w:val="FontStyle52"/>
                <w:sz w:val="24"/>
                <w:szCs w:val="24"/>
                <w:lang w:eastAsia="en-US"/>
              </w:rPr>
              <w:t>Показатели оценки результата</w:t>
            </w:r>
          </w:p>
        </w:tc>
        <w:tc>
          <w:tcPr>
            <w:tcW w:w="2541" w:type="dxa"/>
            <w:hideMark/>
          </w:tcPr>
          <w:p w:rsidR="00842BA9" w:rsidRPr="00842BA9" w:rsidRDefault="00842BA9" w:rsidP="00842BA9">
            <w:pPr>
              <w:pStyle w:val="Style3"/>
              <w:widowControl/>
              <w:spacing w:line="240" w:lineRule="auto"/>
              <w:ind w:right="33"/>
              <w:jc w:val="center"/>
              <w:rPr>
                <w:rStyle w:val="FontStyle52"/>
                <w:sz w:val="24"/>
                <w:szCs w:val="24"/>
              </w:rPr>
            </w:pPr>
            <w:r w:rsidRPr="00842BA9">
              <w:rPr>
                <w:rStyle w:val="FontStyle52"/>
                <w:sz w:val="24"/>
                <w:szCs w:val="24"/>
                <w:lang w:eastAsia="en-US"/>
              </w:rPr>
              <w:t>Форма и методы контроля и оценки результатов обучения</w:t>
            </w:r>
          </w:p>
        </w:tc>
      </w:tr>
      <w:tr w:rsidR="00842BA9" w:rsidRPr="00842BA9" w:rsidTr="00842BA9">
        <w:trPr>
          <w:trHeight w:val="186"/>
        </w:trPr>
        <w:tc>
          <w:tcPr>
            <w:tcW w:w="2927" w:type="dxa"/>
          </w:tcPr>
          <w:p w:rsidR="00842BA9" w:rsidRPr="00842BA9" w:rsidRDefault="00842BA9" w:rsidP="00842BA9">
            <w:pPr>
              <w:pStyle w:val="Style34"/>
              <w:widowControl/>
              <w:ind w:right="33"/>
              <w:rPr>
                <w:rStyle w:val="FontStyle52"/>
                <w:sz w:val="24"/>
                <w:szCs w:val="24"/>
                <w:lang w:eastAsia="en-US"/>
              </w:rPr>
            </w:pPr>
            <w:r w:rsidRPr="00842BA9">
              <w:rPr>
                <w:rStyle w:val="FontStyle52"/>
                <w:sz w:val="24"/>
                <w:szCs w:val="24"/>
                <w:lang w:eastAsia="en-US"/>
              </w:rPr>
              <w:t>Уметь: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pStyle w:val="Style34"/>
              <w:widowControl/>
              <w:ind w:right="33"/>
              <w:jc w:val="center"/>
              <w:rPr>
                <w:rStyle w:val="FontStyle52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</w:tcPr>
          <w:p w:rsidR="00842BA9" w:rsidRPr="00842BA9" w:rsidRDefault="00842BA9" w:rsidP="00842BA9">
            <w:pPr>
              <w:pStyle w:val="Style3"/>
              <w:widowControl/>
              <w:spacing w:line="240" w:lineRule="auto"/>
              <w:ind w:right="33"/>
              <w:jc w:val="center"/>
              <w:rPr>
                <w:rStyle w:val="FontStyle52"/>
                <w:sz w:val="24"/>
                <w:szCs w:val="24"/>
                <w:lang w:eastAsia="en-US"/>
              </w:rPr>
            </w:pP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310A2C" w:rsidP="00842BA9">
            <w:pPr>
              <w:jc w:val="both"/>
            </w:pPr>
            <w:r>
              <w:rPr>
                <w:b/>
              </w:rPr>
              <w:t>У1 - </w:t>
            </w:r>
            <w:r w:rsidR="00842BA9" w:rsidRPr="00842BA9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842BA9" w:rsidRPr="00310A2C" w:rsidRDefault="00842BA9" w:rsidP="00842BA9">
            <w:pPr>
              <w:jc w:val="both"/>
            </w:pPr>
            <w:r w:rsidRPr="00310A2C">
              <w:t>ОК 1</w:t>
            </w:r>
          </w:p>
          <w:p w:rsidR="00842BA9" w:rsidRPr="00842BA9" w:rsidRDefault="00842BA9" w:rsidP="00842BA9">
            <w:pPr>
              <w:jc w:val="both"/>
              <w:rPr>
                <w:b/>
              </w:rPr>
            </w:pPr>
            <w:r w:rsidRPr="00310A2C">
              <w:t>Л01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bCs/>
              </w:rPr>
              <w:t>-</w:t>
            </w:r>
            <w:r w:rsidR="00010DB6">
              <w:rPr>
                <w:bCs/>
              </w:rPr>
              <w:t> о</w:t>
            </w:r>
            <w:r w:rsidRPr="00842BA9">
              <w:rPr>
                <w:bCs/>
              </w:rPr>
              <w:t>повещение и информирование население в условиях ЧС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bCs/>
              </w:rPr>
              <w:t>-определять задачи для достижения поставленной цели по дисциплине безопасность жизнедеятельности;</w:t>
            </w:r>
          </w:p>
          <w:p w:rsidR="00842BA9" w:rsidRPr="00842BA9" w:rsidRDefault="00010DB6" w:rsidP="00842BA9">
            <w:pPr>
              <w:jc w:val="both"/>
              <w:rPr>
                <w:bCs/>
              </w:rPr>
            </w:pPr>
            <w:r>
              <w:rPr>
                <w:bCs/>
              </w:rPr>
              <w:t>- </w:t>
            </w:r>
            <w:r w:rsidR="00842BA9" w:rsidRPr="00842BA9">
              <w:rPr>
                <w:bCs/>
              </w:rPr>
              <w:t>выбирать способы решения поставленных задач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b/>
              </w:rPr>
              <w:t>У2</w:t>
            </w:r>
            <w:r w:rsidR="00310A2C">
              <w:rPr>
                <w:b/>
              </w:rPr>
              <w:t> - </w:t>
            </w:r>
            <w:r w:rsidRPr="00842BA9"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42BA9" w:rsidRPr="00310A2C" w:rsidRDefault="00310A2C" w:rsidP="00842BA9">
            <w:pPr>
              <w:jc w:val="both"/>
            </w:pPr>
            <w:r w:rsidRPr="00310A2C">
              <w:t>ОК </w:t>
            </w:r>
            <w:r w:rsidR="00842BA9" w:rsidRPr="00310A2C">
              <w:t>02</w:t>
            </w:r>
            <w:r w:rsidR="00842BA9" w:rsidRPr="00310A2C">
              <w:br/>
              <w:t>Л16</w:t>
            </w:r>
          </w:p>
        </w:tc>
        <w:tc>
          <w:tcPr>
            <w:tcW w:w="4308" w:type="dxa"/>
          </w:tcPr>
          <w:p w:rsidR="00010DB6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и</w:t>
            </w:r>
            <w:r w:rsidRPr="00842BA9">
              <w:rPr>
                <w:iCs/>
              </w:rPr>
              <w:t>нженерная и индивидуальная защита</w:t>
            </w:r>
            <w:r w:rsidR="00010DB6">
              <w:rPr>
                <w:iCs/>
              </w:rPr>
              <w:t>;</w:t>
            </w:r>
            <w:r w:rsidRPr="00842BA9">
              <w:rPr>
                <w:iCs/>
              </w:rPr>
              <w:t xml:space="preserve"> </w:t>
            </w:r>
          </w:p>
          <w:p w:rsidR="00842BA9" w:rsidRPr="00842BA9" w:rsidRDefault="00010DB6" w:rsidP="00842BA9">
            <w:pPr>
              <w:jc w:val="both"/>
              <w:rPr>
                <w:iCs/>
              </w:rPr>
            </w:pPr>
            <w:r>
              <w:rPr>
                <w:iCs/>
              </w:rPr>
              <w:t>- в</w:t>
            </w:r>
            <w:r w:rsidR="00842BA9" w:rsidRPr="00842BA9">
              <w:rPr>
                <w:iCs/>
              </w:rPr>
              <w:t>иды защитных сооружений и правила поведения в них</w:t>
            </w:r>
            <w:r>
              <w:rPr>
                <w:iCs/>
              </w:rPr>
              <w:t>;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определять задачи для поиска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определять необходимые источники информации;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планировать процесс поиска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структурировать получаемую информацию;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</w:t>
            </w:r>
            <w:proofErr w:type="gramStart"/>
            <w:r w:rsidRPr="00842BA9">
              <w:rPr>
                <w:iCs/>
              </w:rPr>
              <w:t>выделять</w:t>
            </w:r>
            <w:proofErr w:type="gramEnd"/>
            <w:r w:rsidRPr="00842BA9">
              <w:rPr>
                <w:iCs/>
              </w:rPr>
              <w:t xml:space="preserve"> наиболее значимое в перечне информации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iCs/>
              </w:rPr>
              <w:lastRenderedPageBreak/>
              <w:sym w:font="Symbol" w:char="F02D"/>
            </w:r>
            <w:r w:rsidRPr="00842BA9">
              <w:rPr>
                <w:iCs/>
              </w:rPr>
              <w:t xml:space="preserve"> оценивать практическую значимость результатов поиска </w:t>
            </w:r>
            <w:r w:rsidRPr="00842BA9">
              <w:rPr>
                <w:bCs/>
              </w:rPr>
              <w:t>по дисциплине безопасность жизнедеятельности;</w:t>
            </w:r>
          </w:p>
          <w:p w:rsidR="00842BA9" w:rsidRPr="00842BA9" w:rsidRDefault="00842BA9" w:rsidP="00842BA9">
            <w:pPr>
              <w:jc w:val="both"/>
              <w:rPr>
                <w:bCs/>
              </w:rPr>
            </w:pPr>
            <w:r w:rsidRPr="00842BA9">
              <w:rPr>
                <w:iCs/>
              </w:rPr>
              <w:sym w:font="Symbol" w:char="F02D"/>
            </w:r>
            <w:r w:rsidRPr="00842BA9">
              <w:rPr>
                <w:iCs/>
              </w:rPr>
              <w:t xml:space="preserve"> оформлять результаты поиска.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b/>
              </w:rPr>
              <w:lastRenderedPageBreak/>
              <w:t>У3</w:t>
            </w:r>
            <w:r w:rsidR="00310A2C">
              <w:rPr>
                <w:b/>
              </w:rPr>
              <w:t> - </w:t>
            </w:r>
            <w:r w:rsidRPr="00842BA9">
              <w:t>использовать средства индивидуальной и коллективной защиты от оружия массового поражения;</w:t>
            </w:r>
          </w:p>
          <w:p w:rsidR="00842BA9" w:rsidRPr="00310A2C" w:rsidRDefault="00842BA9" w:rsidP="00842BA9">
            <w:pPr>
              <w:jc w:val="both"/>
            </w:pPr>
            <w:r w:rsidRPr="00310A2C">
              <w:t xml:space="preserve">ОК 03 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tabs>
                <w:tab w:val="left" w:pos="426"/>
              </w:tabs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р</w:t>
            </w:r>
            <w:r w:rsidRPr="00842BA9">
              <w:rPr>
                <w:iCs/>
              </w:rPr>
              <w:t>адиохимическая и биологическая подготовка</w:t>
            </w:r>
            <w:r w:rsidR="00010DB6">
              <w:rPr>
                <w:iCs/>
              </w:rPr>
              <w:t>;</w:t>
            </w:r>
          </w:p>
          <w:p w:rsidR="00842BA9" w:rsidRPr="00842BA9" w:rsidRDefault="00842BA9" w:rsidP="00010DB6">
            <w:pPr>
              <w:tabs>
                <w:tab w:val="left" w:pos="426"/>
              </w:tabs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</w:t>
            </w:r>
            <w:r w:rsidRPr="00842BA9">
              <w:rPr>
                <w:iCs/>
              </w:rPr>
              <w:t>готовность и способность обучающихся к саморазвитию и личностному самоопределению;</w:t>
            </w:r>
          </w:p>
          <w:p w:rsidR="00842BA9" w:rsidRPr="00842BA9" w:rsidRDefault="00842BA9" w:rsidP="00010DB6">
            <w:pPr>
              <w:tabs>
                <w:tab w:val="left" w:pos="426"/>
              </w:tabs>
              <w:jc w:val="both"/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</w:t>
            </w:r>
            <w:r w:rsidRPr="00842BA9">
              <w:t>применять современную научную профессиональную терминологию;</w:t>
            </w:r>
          </w:p>
          <w:p w:rsidR="00842BA9" w:rsidRPr="00842BA9" w:rsidRDefault="00842BA9" w:rsidP="00010DB6">
            <w:pPr>
              <w:tabs>
                <w:tab w:val="left" w:pos="426"/>
              </w:tabs>
              <w:jc w:val="both"/>
            </w:pPr>
            <w:r w:rsidRPr="00842BA9">
              <w:rPr>
                <w:iCs/>
              </w:rPr>
              <w:sym w:font="Symbol" w:char="F02D"/>
            </w:r>
            <w:r w:rsidRPr="00842BA9"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ind w:firstLine="318"/>
              <w:jc w:val="both"/>
              <w:rPr>
                <w:bCs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b/>
              </w:rPr>
              <w:t>У4</w:t>
            </w:r>
            <w:r w:rsidR="00310A2C">
              <w:rPr>
                <w:b/>
              </w:rPr>
              <w:t> - </w:t>
            </w:r>
            <w:r w:rsidR="00310A2C">
              <w:t>применять первичные </w:t>
            </w:r>
            <w:r w:rsidRPr="00842BA9">
              <w:t>средства пожаротушения;</w:t>
            </w:r>
          </w:p>
          <w:p w:rsidR="00842BA9" w:rsidRPr="00310A2C" w:rsidRDefault="00842BA9" w:rsidP="00842BA9">
            <w:pPr>
              <w:jc w:val="both"/>
            </w:pPr>
            <w:r w:rsidRPr="00310A2C">
              <w:t xml:space="preserve">ОК 04 </w:t>
            </w:r>
          </w:p>
          <w:p w:rsidR="00842BA9" w:rsidRPr="00842BA9" w:rsidRDefault="00842BA9" w:rsidP="00842BA9">
            <w:pPr>
              <w:jc w:val="both"/>
              <w:rPr>
                <w:b/>
              </w:rPr>
            </w:pPr>
            <w:r w:rsidRPr="00310A2C">
              <w:t>Л10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tabs>
                <w:tab w:val="left" w:pos="426"/>
              </w:tabs>
              <w:jc w:val="both"/>
            </w:pPr>
            <w:r w:rsidRPr="00842BA9">
              <w:t>-</w:t>
            </w:r>
            <w:r w:rsidR="00010DB6">
              <w:t> о</w:t>
            </w:r>
            <w:r w:rsidRPr="00842BA9">
              <w:t>сновные виды потенциальных опасностей и их последствия</w:t>
            </w:r>
          </w:p>
          <w:p w:rsidR="00842BA9" w:rsidRPr="00842BA9" w:rsidRDefault="00010DB6" w:rsidP="00842BA9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t>- </w:t>
            </w:r>
            <w:r w:rsidR="00842BA9" w:rsidRPr="00842BA9">
              <w:rPr>
                <w:bCs/>
              </w:rPr>
              <w:t>организовывать работу коллектива и команды при выполнении поставленной задачи;</w:t>
            </w:r>
          </w:p>
          <w:p w:rsidR="00842BA9" w:rsidRPr="00842BA9" w:rsidRDefault="00842BA9" w:rsidP="00842BA9">
            <w:pPr>
              <w:tabs>
                <w:tab w:val="left" w:pos="426"/>
              </w:tabs>
              <w:jc w:val="both"/>
              <w:rPr>
                <w:bCs/>
              </w:rPr>
            </w:pPr>
            <w:r w:rsidRPr="00842BA9">
              <w:rPr>
                <w:bCs/>
              </w:rPr>
              <w:t>-</w:t>
            </w:r>
            <w:r w:rsidR="00010DB6">
              <w:rPr>
                <w:b/>
                <w:bCs/>
                <w:iCs/>
              </w:rPr>
              <w:t> </w:t>
            </w:r>
            <w:r w:rsidRPr="00842BA9">
              <w:rPr>
                <w:bCs/>
                <w:iCs/>
              </w:rPr>
              <w:t>знание</w:t>
            </w:r>
            <w:r w:rsidRPr="00842BA9">
              <w:rPr>
                <w:b/>
                <w:bCs/>
                <w:iCs/>
              </w:rPr>
              <w:t xml:space="preserve"> </w:t>
            </w:r>
            <w:r w:rsidRPr="00842BA9">
              <w:rPr>
                <w:bCs/>
              </w:rPr>
              <w:t>психологических основ деятельности коллектива, психологических особенностей личности, основ проектной деятельности;</w:t>
            </w:r>
          </w:p>
          <w:p w:rsidR="00842BA9" w:rsidRPr="00842BA9" w:rsidRDefault="00010DB6" w:rsidP="00010DB6">
            <w:pPr>
              <w:tabs>
                <w:tab w:val="left" w:pos="426"/>
              </w:tabs>
              <w:jc w:val="both"/>
              <w:rPr>
                <w:iCs/>
              </w:rPr>
            </w:pPr>
            <w:r>
              <w:rPr>
                <w:iCs/>
              </w:rPr>
              <w:t>- </w:t>
            </w:r>
            <w:r w:rsidR="00842BA9" w:rsidRPr="00842BA9">
              <w:rPr>
                <w:iCs/>
              </w:rPr>
              <w:t>формирование навыков сотрудничества со сверстниками, умение продуктивно общаться и взаимодействовать в процессе обучения, эффективно разрешать конфликты;</w:t>
            </w:r>
          </w:p>
          <w:p w:rsidR="00842BA9" w:rsidRPr="00842BA9" w:rsidRDefault="00842BA9" w:rsidP="00010DB6">
            <w:pPr>
              <w:tabs>
                <w:tab w:val="left" w:pos="426"/>
              </w:tabs>
              <w:jc w:val="both"/>
              <w:rPr>
                <w:iCs/>
              </w:rPr>
            </w:pPr>
            <w:r w:rsidRPr="00842BA9">
              <w:rPr>
                <w:iCs/>
              </w:rPr>
              <w:t>- готовность учебного сотрудничества с преподавателями и сверстниками с использованием различных форм коммуникации;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pStyle w:val="af"/>
              <w:ind w:left="0" w:firstLine="235"/>
              <w:jc w:val="both"/>
            </w:pPr>
            <w:r w:rsidRPr="00842BA9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r w:rsidRPr="00842BA9">
              <w:rPr>
                <w:b/>
              </w:rPr>
              <w:t>У5</w:t>
            </w:r>
            <w:r w:rsidR="00310A2C">
              <w:rPr>
                <w:b/>
              </w:rPr>
              <w:t> - </w:t>
            </w:r>
            <w:r w:rsidRPr="00842BA9"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842BA9" w:rsidRPr="00310A2C" w:rsidRDefault="00310A2C" w:rsidP="00842BA9">
            <w:pPr>
              <w:jc w:val="both"/>
            </w:pPr>
            <w:r w:rsidRPr="00310A2C">
              <w:t>ОК </w:t>
            </w:r>
            <w:r w:rsidR="00842BA9" w:rsidRPr="00310A2C">
              <w:t>05</w:t>
            </w:r>
            <w:r w:rsidR="00842BA9" w:rsidRPr="00310A2C">
              <w:rPr>
                <w:snapToGrid w:val="0"/>
              </w:rPr>
              <w:t xml:space="preserve"> </w:t>
            </w:r>
            <w:r w:rsidR="00842BA9" w:rsidRPr="00310A2C">
              <w:rPr>
                <w:snapToGrid w:val="0"/>
              </w:rPr>
              <w:br/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ф</w:t>
            </w:r>
            <w:r w:rsidRPr="00842BA9">
              <w:rPr>
                <w:iCs/>
              </w:rPr>
              <w:t>ункции и основные задачи, структура современных ВС РФ</w:t>
            </w:r>
            <w:r w:rsidR="00010DB6">
              <w:rPr>
                <w:iCs/>
              </w:rPr>
              <w:t>;</w:t>
            </w:r>
          </w:p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знание </w:t>
            </w:r>
            <w:r w:rsidRPr="00842BA9">
              <w:rPr>
                <w:iCs/>
              </w:rPr>
              <w:t>особенностей</w:t>
            </w:r>
            <w:r w:rsidR="00010DB6">
              <w:rPr>
                <w:iCs/>
              </w:rPr>
              <w:t> </w:t>
            </w:r>
            <w:r w:rsidRPr="00842BA9">
              <w:rPr>
                <w:iCs/>
              </w:rPr>
              <w:t xml:space="preserve">грамматического строя языка, необходимых для устного общения и деловой переписки; </w:t>
            </w:r>
          </w:p>
          <w:p w:rsidR="00842BA9" w:rsidRPr="00842BA9" w:rsidRDefault="00842BA9" w:rsidP="00842BA9">
            <w:pPr>
              <w:jc w:val="both"/>
            </w:pPr>
            <w:r w:rsidRPr="00842BA9">
              <w:rPr>
                <w:iCs/>
              </w:rPr>
              <w:t>- умение грамотно излагать свои мысли и оформлять документы по профессиональной тематике на государс</w:t>
            </w:r>
            <w:r w:rsidR="00010DB6">
              <w:rPr>
                <w:iCs/>
              </w:rPr>
              <w:t>твенном языке.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ind w:firstLine="318"/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b/>
              </w:rPr>
              <w:lastRenderedPageBreak/>
              <w:t>У6</w:t>
            </w:r>
            <w:r w:rsidR="00310A2C">
              <w:t> - </w:t>
            </w:r>
            <w:r w:rsidRPr="00842BA9">
              <w:t>владеть способами бесконфлик</w:t>
            </w:r>
            <w:r w:rsidR="00310A2C">
              <w:t xml:space="preserve">тного общения и </w:t>
            </w:r>
            <w:proofErr w:type="spellStart"/>
            <w:r w:rsidR="00310A2C">
              <w:t>саморегуляции</w:t>
            </w:r>
            <w:proofErr w:type="spellEnd"/>
            <w:r w:rsidR="00310A2C">
              <w:t xml:space="preserve"> в повседневной деятельности </w:t>
            </w:r>
            <w:r w:rsidRPr="00842BA9">
              <w:t>и экстремальных условиях военной службы;</w:t>
            </w:r>
          </w:p>
          <w:p w:rsidR="00842BA9" w:rsidRPr="00310A2C" w:rsidRDefault="00842BA9" w:rsidP="00842BA9">
            <w:pPr>
              <w:jc w:val="both"/>
              <w:rPr>
                <w:snapToGrid w:val="0"/>
              </w:rPr>
            </w:pPr>
            <w:r w:rsidRPr="00310A2C">
              <w:t>ОК 8</w:t>
            </w:r>
            <w:r w:rsidRPr="00310A2C">
              <w:rPr>
                <w:snapToGrid w:val="0"/>
              </w:rPr>
              <w:t xml:space="preserve"> </w:t>
            </w:r>
          </w:p>
          <w:p w:rsidR="00842BA9" w:rsidRPr="00842BA9" w:rsidRDefault="00842BA9" w:rsidP="00842BA9">
            <w:pPr>
              <w:jc w:val="both"/>
              <w:rPr>
                <w:b/>
              </w:rPr>
            </w:pPr>
            <w:r w:rsidRPr="00310A2C">
              <w:rPr>
                <w:snapToGrid w:val="0"/>
              </w:rPr>
              <w:t>Л15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п</w:t>
            </w:r>
            <w:r w:rsidRPr="00842BA9">
              <w:rPr>
                <w:iCs/>
              </w:rPr>
              <w:t>рава и обязанности военнослужащих</w:t>
            </w:r>
          </w:p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</w:t>
            </w:r>
            <w:r w:rsidRPr="00842BA9">
              <w:rPr>
                <w:iCs/>
              </w:rPr>
              <w:t>способ</w:t>
            </w:r>
            <w:r w:rsidR="00010DB6">
              <w:rPr>
                <w:iCs/>
              </w:rPr>
              <w:t>ность </w:t>
            </w:r>
            <w:r w:rsidRPr="00842BA9">
              <w:rPr>
                <w:iCs/>
              </w:rPr>
              <w:t xml:space="preserve">использовать </w:t>
            </w:r>
            <w:proofErr w:type="spellStart"/>
            <w:r w:rsidRPr="00842BA9">
              <w:rPr>
                <w:iCs/>
              </w:rPr>
              <w:t>межпредметные</w:t>
            </w:r>
            <w:proofErr w:type="spellEnd"/>
            <w:r w:rsidRPr="00842BA9">
              <w:rPr>
                <w:iCs/>
              </w:rPr>
      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 умение использовать разнообразные формы и виды физкультурной деятельности для организации здорового образа жизни, активного отдыха и досуга</w:t>
            </w:r>
            <w:r w:rsidR="00010DB6">
              <w:rPr>
                <w:iCs/>
              </w:rPr>
              <w:t>.</w:t>
            </w:r>
          </w:p>
          <w:p w:rsidR="00842BA9" w:rsidRPr="00842BA9" w:rsidRDefault="00842BA9" w:rsidP="00842BA9">
            <w:pPr>
              <w:jc w:val="both"/>
              <w:rPr>
                <w:bCs/>
                <w:iCs/>
              </w:rPr>
            </w:pPr>
          </w:p>
        </w:tc>
        <w:tc>
          <w:tcPr>
            <w:tcW w:w="2541" w:type="dxa"/>
          </w:tcPr>
          <w:p w:rsidR="00842BA9" w:rsidRPr="00842BA9" w:rsidRDefault="00842BA9" w:rsidP="00842BA9">
            <w:pPr>
              <w:pStyle w:val="af"/>
              <w:ind w:left="0" w:firstLine="235"/>
              <w:jc w:val="both"/>
              <w:rPr>
                <w:bCs/>
              </w:rPr>
            </w:pPr>
            <w:r w:rsidRPr="00842BA9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b/>
              </w:rPr>
              <w:t>У7</w:t>
            </w:r>
            <w:r w:rsidR="00310A2C">
              <w:t> - </w:t>
            </w:r>
            <w:r w:rsidRPr="00842BA9">
              <w:t>оказывать первую помощь пострадавшим;</w:t>
            </w:r>
          </w:p>
          <w:p w:rsidR="00842BA9" w:rsidRPr="00310A2C" w:rsidRDefault="00842BA9" w:rsidP="00842BA9">
            <w:pPr>
              <w:jc w:val="both"/>
              <w:rPr>
                <w:snapToGrid w:val="0"/>
              </w:rPr>
            </w:pPr>
            <w:r w:rsidRPr="00310A2C">
              <w:t>ОК 09</w:t>
            </w:r>
            <w:r w:rsidRPr="00310A2C">
              <w:rPr>
                <w:snapToGrid w:val="0"/>
              </w:rPr>
              <w:t xml:space="preserve"> </w:t>
            </w:r>
          </w:p>
          <w:p w:rsidR="00842BA9" w:rsidRPr="00842BA9" w:rsidRDefault="00842BA9" w:rsidP="00842BA9">
            <w:pPr>
              <w:jc w:val="both"/>
              <w:rPr>
                <w:b/>
              </w:rPr>
            </w:pPr>
            <w:r w:rsidRPr="00842BA9">
              <w:rPr>
                <w:snapToGrid w:val="0"/>
              </w:rPr>
              <w:t>Л20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о</w:t>
            </w:r>
            <w:r w:rsidRPr="00842BA9">
              <w:rPr>
                <w:iCs/>
              </w:rPr>
              <w:t>бщие правила оказания первой доврачебной помощи</w:t>
            </w:r>
          </w:p>
          <w:p w:rsidR="00842BA9" w:rsidRPr="00842BA9" w:rsidRDefault="00010DB6" w:rsidP="00842BA9">
            <w:pPr>
              <w:jc w:val="both"/>
              <w:rPr>
                <w:bCs/>
              </w:rPr>
            </w:pPr>
            <w:r>
              <w:rPr>
                <w:iCs/>
              </w:rPr>
              <w:t>- </w:t>
            </w:r>
            <w:r w:rsidR="00842BA9" w:rsidRPr="00842BA9">
              <w:rPr>
                <w:iCs/>
              </w:rPr>
              <w:t xml:space="preserve">уметь читать оригинальную литературу </w:t>
            </w:r>
            <w:r w:rsidR="00842BA9" w:rsidRPr="00842BA9">
              <w:rPr>
                <w:bCs/>
              </w:rPr>
              <w:t xml:space="preserve">по дисциплине безопасность жизнедеятельности </w:t>
            </w:r>
            <w:r w:rsidR="00842BA9" w:rsidRPr="00842BA9">
              <w:rPr>
                <w:iCs/>
              </w:rPr>
              <w:t>на одном из иностранных языков;</w:t>
            </w:r>
          </w:p>
          <w:p w:rsidR="00842BA9" w:rsidRPr="00842BA9" w:rsidRDefault="00842BA9" w:rsidP="00842BA9">
            <w:pPr>
              <w:jc w:val="both"/>
            </w:pPr>
            <w:r w:rsidRPr="00842BA9">
              <w:rPr>
                <w:iCs/>
              </w:rPr>
              <w:t>-</w:t>
            </w:r>
            <w:r w:rsidR="00010DB6">
              <w:t> </w:t>
            </w:r>
            <w:r w:rsidRPr="00842BA9">
              <w:rPr>
                <w:iCs/>
              </w:rPr>
              <w:t>использовать электронные образовательные ресурсы на разных языках.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Pr="00842BA9" w:rsidRDefault="00842BA9" w:rsidP="00842BA9">
            <w:pPr>
              <w:tabs>
                <w:tab w:val="left" w:pos="1440"/>
              </w:tabs>
              <w:jc w:val="both"/>
              <w:rPr>
                <w:b/>
              </w:rPr>
            </w:pPr>
            <w:r w:rsidRPr="00842BA9">
              <w:rPr>
                <w:b/>
              </w:rPr>
              <w:t>Знания</w:t>
            </w:r>
            <w:r w:rsidRPr="00842BA9">
              <w:rPr>
                <w:b/>
              </w:rPr>
              <w:tab/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jc w:val="both"/>
            </w:pPr>
            <w:r w:rsidRPr="00842BA9">
              <w:rPr>
                <w:b/>
              </w:rPr>
              <w:t>З1-</w:t>
            </w:r>
            <w:r w:rsidRPr="00842BA9">
              <w:t xml:space="preserve">принципы </w:t>
            </w:r>
            <w:r w:rsidRPr="00842BA9">
              <w:lastRenderedPageBreak/>
              <w:t>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  <w:r>
              <w:t xml:space="preserve"> 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lastRenderedPageBreak/>
              <w:t>-</w:t>
            </w:r>
            <w:r w:rsidR="00010DB6">
              <w:rPr>
                <w:iCs/>
              </w:rPr>
              <w:t> п</w:t>
            </w:r>
            <w:r w:rsidRPr="00842BA9">
              <w:rPr>
                <w:iCs/>
              </w:rPr>
              <w:t xml:space="preserve">ринципы обеспечения устойчивости </w:t>
            </w:r>
            <w:r w:rsidRPr="00842BA9">
              <w:rPr>
                <w:iCs/>
              </w:rPr>
              <w:lastRenderedPageBreak/>
              <w:t>объектов экономики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lastRenderedPageBreak/>
              <w:t xml:space="preserve">Текущий контроль в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3530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lastRenderedPageBreak/>
              <w:t>З2</w:t>
            </w:r>
            <w:r w:rsidRPr="00842BA9"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м</w:t>
            </w:r>
            <w:r w:rsidRPr="00842BA9">
              <w:rPr>
                <w:iCs/>
              </w:rPr>
              <w:t>ониторинг и прогнозирование развития событий и оценка последствий при ЧС и стихийных явлениях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tabs>
                <w:tab w:val="left" w:pos="1440"/>
              </w:tabs>
              <w:jc w:val="both"/>
            </w:pPr>
            <w:r w:rsidRPr="00842BA9">
              <w:rPr>
                <w:b/>
              </w:rPr>
              <w:t>З3</w:t>
            </w:r>
            <w:r w:rsidRPr="00842BA9">
              <w:t>-основы военной службы и обороны государства;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tabs>
                <w:tab w:val="left" w:pos="1440"/>
              </w:tabs>
              <w:jc w:val="both"/>
              <w:rPr>
                <w:b/>
              </w:rPr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842BA9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п</w:t>
            </w:r>
            <w:r w:rsidRPr="00842BA9">
              <w:rPr>
                <w:iCs/>
              </w:rPr>
              <w:t>орядок прохождения военной службы</w:t>
            </w:r>
            <w:r w:rsidR="00010DB6">
              <w:rPr>
                <w:iCs/>
              </w:rPr>
              <w:t>;</w:t>
            </w:r>
          </w:p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п</w:t>
            </w:r>
            <w:r w:rsidRPr="00842BA9">
              <w:rPr>
                <w:iCs/>
              </w:rPr>
              <w:t>орядок прохождения военной службы по контракту Альтернативная военная служба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lastRenderedPageBreak/>
              <w:t>З4</w:t>
            </w:r>
            <w:r w:rsidRPr="00842BA9">
              <w:t>-задачи и основные мероприятия гражданской обороны;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010DB6" w:rsidRDefault="00010DB6" w:rsidP="00010DB6">
            <w:pPr>
              <w:jc w:val="both"/>
              <w:rPr>
                <w:iCs/>
              </w:rPr>
            </w:pPr>
            <w:r>
              <w:rPr>
                <w:iCs/>
              </w:rPr>
              <w:t>-г</w:t>
            </w:r>
            <w:r w:rsidR="00842BA9" w:rsidRPr="00842BA9">
              <w:rPr>
                <w:iCs/>
              </w:rPr>
              <w:t>ражданская оборона</w:t>
            </w:r>
            <w:r>
              <w:rPr>
                <w:iCs/>
              </w:rPr>
              <w:t>;</w:t>
            </w:r>
            <w:r w:rsidR="00842BA9" w:rsidRPr="00842BA9">
              <w:rPr>
                <w:iCs/>
              </w:rPr>
              <w:t xml:space="preserve"> </w:t>
            </w:r>
          </w:p>
          <w:p w:rsidR="00842BA9" w:rsidRPr="00842BA9" w:rsidRDefault="00010DB6" w:rsidP="00010DB6">
            <w:pPr>
              <w:jc w:val="both"/>
              <w:rPr>
                <w:iCs/>
              </w:rPr>
            </w:pPr>
            <w:r>
              <w:rPr>
                <w:iCs/>
              </w:rPr>
              <w:t>- е</w:t>
            </w:r>
            <w:r w:rsidR="00842BA9" w:rsidRPr="00842BA9">
              <w:rPr>
                <w:iCs/>
              </w:rPr>
              <w:t>диная государственная система предупреждения и ликвидации чрезвычайных ситуаций (РСЧС)</w:t>
            </w:r>
            <w:r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t>З5</w:t>
            </w:r>
            <w:r w:rsidRPr="00842BA9">
              <w:t>-способы защиты населения от оружия массового поражения;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и</w:t>
            </w:r>
            <w:r w:rsidRPr="00842BA9">
              <w:rPr>
                <w:iCs/>
              </w:rPr>
              <w:t>нженерная и индивидуальная защита</w:t>
            </w:r>
            <w:r w:rsidR="00010DB6">
              <w:rPr>
                <w:iCs/>
              </w:rPr>
              <w:t>;</w:t>
            </w:r>
            <w:r w:rsidRPr="00842BA9">
              <w:rPr>
                <w:iCs/>
              </w:rPr>
              <w:t xml:space="preserve"> </w:t>
            </w:r>
            <w:r w:rsidR="00010DB6">
              <w:rPr>
                <w:iCs/>
              </w:rPr>
              <w:t>-в</w:t>
            </w:r>
            <w:r w:rsidRPr="00842BA9">
              <w:rPr>
                <w:iCs/>
              </w:rPr>
              <w:t>иды защитных сооружений и правила поведения в них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tabs>
                <w:tab w:val="left" w:pos="1440"/>
              </w:tabs>
              <w:jc w:val="both"/>
            </w:pPr>
            <w:r w:rsidRPr="00842BA9">
              <w:rPr>
                <w:b/>
              </w:rPr>
              <w:t>З6</w:t>
            </w:r>
            <w:r w:rsidRPr="00842BA9">
              <w:t xml:space="preserve">-меры пожарной безопасности и правила безопасного поведения при </w:t>
            </w:r>
            <w:proofErr w:type="spellStart"/>
            <w:r w:rsidRPr="00842BA9">
              <w:t>пожарх</w:t>
            </w:r>
            <w:proofErr w:type="spellEnd"/>
            <w:r w:rsidRPr="00842BA9">
              <w:t>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lastRenderedPageBreak/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tabs>
                <w:tab w:val="left" w:pos="1440"/>
              </w:tabs>
              <w:jc w:val="both"/>
              <w:rPr>
                <w:b/>
              </w:rPr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lastRenderedPageBreak/>
              <w:t>-</w:t>
            </w:r>
            <w:r w:rsidR="00010DB6">
              <w:rPr>
                <w:iCs/>
              </w:rPr>
              <w:t>о</w:t>
            </w:r>
            <w:r w:rsidRPr="00842BA9">
              <w:rPr>
                <w:iCs/>
              </w:rPr>
              <w:t>сновные виды потенциальных опасностей и их последствия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 xml:space="preserve">Текущий контроль в виде устного и письменного опроса (индивидуальный и фронтальный опрос),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lastRenderedPageBreak/>
              <w:t>З7</w:t>
            </w:r>
            <w:r w:rsidRPr="00842BA9">
              <w:t>-организацию и порядок призыва граждан на военную службу и поступления на нее в добровольном порядке;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  <w:p w:rsidR="00842BA9" w:rsidRPr="00842BA9" w:rsidRDefault="00842BA9" w:rsidP="00842BA9">
            <w:pPr>
              <w:tabs>
                <w:tab w:val="left" w:pos="1440"/>
              </w:tabs>
              <w:jc w:val="both"/>
              <w:rPr>
                <w:b/>
              </w:rPr>
            </w:pP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п</w:t>
            </w:r>
            <w:r w:rsidRPr="00842BA9">
              <w:rPr>
                <w:iCs/>
              </w:rPr>
              <w:t>орядок прохождения военной службы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t>З8</w:t>
            </w:r>
            <w:r w:rsidRPr="00842BA9"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ф</w:t>
            </w:r>
            <w:r w:rsidRPr="00842BA9">
              <w:rPr>
                <w:iCs/>
              </w:rPr>
              <w:t>ункции и основные задачи, структура современных ВС РФ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</w:t>
            </w:r>
            <w:r w:rsidRPr="00842BA9">
              <w:rPr>
                <w:rFonts w:eastAsia="Andale Sans UI"/>
                <w:bCs/>
                <w:lang w:eastAsia="ru-RU"/>
              </w:rPr>
              <w:lastRenderedPageBreak/>
              <w:t>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lastRenderedPageBreak/>
              <w:t>З9</w:t>
            </w:r>
            <w:r w:rsidRPr="00842BA9">
              <w:t>-область применения получаемых профессиональных знаний при исполнении обязанностей военной службы;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 </w:t>
            </w:r>
            <w:r w:rsidRPr="00842BA9">
              <w:rPr>
                <w:iCs/>
              </w:rPr>
              <w:t>военно-учётные специальности</w:t>
            </w:r>
            <w:r w:rsidR="00010DB6">
              <w:rPr>
                <w:iCs/>
              </w:rPr>
              <w:t>.</w:t>
            </w:r>
            <w:r w:rsidRPr="00842BA9">
              <w:rPr>
                <w:iCs/>
              </w:rPr>
              <w:t xml:space="preserve"> 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42BA9" w:rsidRPr="00842BA9" w:rsidTr="00842BA9">
        <w:trPr>
          <w:trHeight w:val="212"/>
        </w:trPr>
        <w:tc>
          <w:tcPr>
            <w:tcW w:w="2927" w:type="dxa"/>
          </w:tcPr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 w:rsidRPr="00842BA9">
              <w:rPr>
                <w:b/>
              </w:rPr>
              <w:t>З10</w:t>
            </w:r>
            <w:r w:rsidRPr="00842BA9">
              <w:t xml:space="preserve">-порядок и правила оказания первой помощи пострадавшим. </w:t>
            </w:r>
          </w:p>
          <w:p w:rsidR="00842BA9" w:rsidRDefault="00842BA9" w:rsidP="00842BA9">
            <w:pPr>
              <w:jc w:val="both"/>
            </w:pPr>
            <w:r>
              <w:t xml:space="preserve">ОК 07 </w:t>
            </w:r>
          </w:p>
          <w:p w:rsidR="00842BA9" w:rsidRDefault="00842BA9" w:rsidP="00842BA9">
            <w:pPr>
              <w:jc w:val="both"/>
            </w:pPr>
            <w:r>
              <w:t xml:space="preserve">ПК 4.1 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10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15</w:t>
            </w:r>
          </w:p>
          <w:p w:rsid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16</w:t>
            </w:r>
          </w:p>
          <w:p w:rsidR="00842BA9" w:rsidRPr="00842BA9" w:rsidRDefault="00842BA9" w:rsidP="00842BA9">
            <w:pPr>
              <w:pStyle w:val="Style22"/>
              <w:tabs>
                <w:tab w:val="left" w:pos="216"/>
              </w:tabs>
              <w:spacing w:line="240" w:lineRule="auto"/>
            </w:pPr>
            <w:r>
              <w:t>ЛР 20</w:t>
            </w:r>
          </w:p>
        </w:tc>
        <w:tc>
          <w:tcPr>
            <w:tcW w:w="4308" w:type="dxa"/>
          </w:tcPr>
          <w:p w:rsidR="00842BA9" w:rsidRPr="00842BA9" w:rsidRDefault="00842BA9" w:rsidP="00010DB6">
            <w:pPr>
              <w:jc w:val="both"/>
              <w:rPr>
                <w:iCs/>
              </w:rPr>
            </w:pPr>
            <w:r w:rsidRPr="00842BA9">
              <w:rPr>
                <w:iCs/>
              </w:rPr>
              <w:t>-</w:t>
            </w:r>
            <w:r w:rsidR="00010DB6">
              <w:rPr>
                <w:iCs/>
              </w:rPr>
              <w:t>п</w:t>
            </w:r>
            <w:r w:rsidRPr="00842BA9">
              <w:rPr>
                <w:iCs/>
              </w:rPr>
              <w:t>ервая помощь при ранениях, несчастных случаях и заболеваниях</w:t>
            </w:r>
            <w:r w:rsidR="00010DB6">
              <w:rPr>
                <w:iCs/>
              </w:rPr>
              <w:t>.</w:t>
            </w:r>
          </w:p>
        </w:tc>
        <w:tc>
          <w:tcPr>
            <w:tcW w:w="2541" w:type="dxa"/>
          </w:tcPr>
          <w:p w:rsidR="00842BA9" w:rsidRPr="00842BA9" w:rsidRDefault="00842BA9" w:rsidP="00842BA9">
            <w:pPr>
              <w:jc w:val="both"/>
              <w:rPr>
                <w:rFonts w:eastAsia="Andale Sans UI"/>
                <w:bCs/>
                <w:lang w:eastAsia="ru-RU"/>
              </w:rPr>
            </w:pPr>
            <w:r w:rsidRPr="00842BA9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842BA9" w:rsidRDefault="00842BA9" w:rsidP="00842BA9">
      <w:pPr>
        <w:pStyle w:val="af"/>
        <w:ind w:left="0" w:firstLine="709"/>
        <w:jc w:val="both"/>
      </w:pPr>
    </w:p>
    <w:p w:rsidR="00842BA9" w:rsidRPr="00E32E53" w:rsidRDefault="00310A2C" w:rsidP="00310A2C">
      <w:pPr>
        <w:widowControl/>
        <w:suppressAutoHyphens w:val="0"/>
        <w:spacing w:after="200"/>
        <w:jc w:val="center"/>
        <w:rPr>
          <w:rStyle w:val="14"/>
          <w:b/>
        </w:rPr>
      </w:pPr>
      <w:r>
        <w:rPr>
          <w:b/>
          <w:bCs/>
          <w:sz w:val="28"/>
          <w:szCs w:val="28"/>
        </w:rPr>
        <w:br w:type="page"/>
      </w:r>
      <w:r w:rsidR="00842BA9" w:rsidRPr="00E32E53">
        <w:rPr>
          <w:rStyle w:val="14"/>
          <w:b/>
        </w:rPr>
        <w:lastRenderedPageBreak/>
        <w:t>5.ПЕРЕЧЕНЬ ИСПОЛЬЗУЕМЫХ МЕТОДОВ ОБУЧЕНИЯ</w:t>
      </w:r>
    </w:p>
    <w:p w:rsidR="00842BA9" w:rsidRPr="00E32E53" w:rsidRDefault="00842BA9" w:rsidP="00842BA9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4"/>
          <w:rFonts w:ascii="Times New Roman" w:hAnsi="Times New Roman"/>
          <w:b/>
          <w:sz w:val="24"/>
        </w:rPr>
      </w:pPr>
    </w:p>
    <w:p w:rsidR="00842BA9" w:rsidRPr="00E32E53" w:rsidRDefault="00842BA9" w:rsidP="00842BA9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4"/>
          <w:rFonts w:ascii="Times New Roman" w:hAnsi="Times New Roman"/>
          <w:sz w:val="28"/>
          <w:szCs w:val="28"/>
        </w:rPr>
      </w:pPr>
      <w:r w:rsidRPr="00E32E53">
        <w:rPr>
          <w:rStyle w:val="14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842BA9" w:rsidRPr="006C5B78" w:rsidRDefault="00842BA9" w:rsidP="00842BA9">
      <w:pPr>
        <w:pStyle w:val="13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E32E53">
        <w:rPr>
          <w:rStyle w:val="14"/>
          <w:rFonts w:ascii="Times New Roman" w:hAnsi="Times New Roman"/>
          <w:sz w:val="28"/>
          <w:szCs w:val="28"/>
        </w:rPr>
        <w:t>5.2. Активные и интерактивные: математические игры.</w:t>
      </w:r>
    </w:p>
    <w:p w:rsidR="00842BA9" w:rsidRDefault="00842BA9" w:rsidP="00842BA9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842BA9" w:rsidRDefault="00842BA9" w:rsidP="00842BA9">
      <w:pPr>
        <w:pStyle w:val="Style2"/>
        <w:widowControl/>
        <w:spacing w:line="240" w:lineRule="auto"/>
        <w:ind w:right="424"/>
        <w:rPr>
          <w:rStyle w:val="FontStyle50"/>
          <w:sz w:val="28"/>
          <w:szCs w:val="28"/>
        </w:rPr>
      </w:pPr>
    </w:p>
    <w:p w:rsidR="00E209AE" w:rsidRPr="00842BA9" w:rsidRDefault="00E209AE" w:rsidP="00E209AE">
      <w:pPr>
        <w:ind w:left="170" w:right="57" w:firstLine="538"/>
        <w:jc w:val="both"/>
      </w:pPr>
    </w:p>
    <w:sectPr w:rsidR="00E209AE" w:rsidRPr="00842BA9" w:rsidSect="00483678">
      <w:pgSz w:w="11906" w:h="16838"/>
      <w:pgMar w:top="1276" w:right="567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9508E"/>
    <w:multiLevelType w:val="hybridMultilevel"/>
    <w:tmpl w:val="3772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A51"/>
    <w:multiLevelType w:val="hybridMultilevel"/>
    <w:tmpl w:val="DD6CFA36"/>
    <w:lvl w:ilvl="0" w:tplc="E404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D5A22"/>
    <w:multiLevelType w:val="hybridMultilevel"/>
    <w:tmpl w:val="18E0AB10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03AD2"/>
    <w:multiLevelType w:val="hybridMultilevel"/>
    <w:tmpl w:val="70D8AD04"/>
    <w:lvl w:ilvl="0" w:tplc="44083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E5BCF"/>
    <w:multiLevelType w:val="hybridMultilevel"/>
    <w:tmpl w:val="B6A432A0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D79C2"/>
    <w:multiLevelType w:val="hybridMultilevel"/>
    <w:tmpl w:val="816CA6E6"/>
    <w:lvl w:ilvl="0" w:tplc="BEB811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717810"/>
    <w:multiLevelType w:val="hybridMultilevel"/>
    <w:tmpl w:val="816CA6E6"/>
    <w:lvl w:ilvl="0" w:tplc="BEB811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0806BF"/>
    <w:multiLevelType w:val="multilevel"/>
    <w:tmpl w:val="0FA232BC"/>
    <w:lvl w:ilvl="0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9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6F2F384F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4353D"/>
    <w:rsid w:val="00010DB6"/>
    <w:rsid w:val="00034BEC"/>
    <w:rsid w:val="00043764"/>
    <w:rsid w:val="0005437C"/>
    <w:rsid w:val="00066CF9"/>
    <w:rsid w:val="000879D0"/>
    <w:rsid w:val="000962C7"/>
    <w:rsid w:val="000B4071"/>
    <w:rsid w:val="000C705B"/>
    <w:rsid w:val="000D15F1"/>
    <w:rsid w:val="000F69C2"/>
    <w:rsid w:val="00104028"/>
    <w:rsid w:val="001428FA"/>
    <w:rsid w:val="001A6877"/>
    <w:rsid w:val="001B66E8"/>
    <w:rsid w:val="001D62B1"/>
    <w:rsid w:val="001F4A83"/>
    <w:rsid w:val="00237D8C"/>
    <w:rsid w:val="00276F0D"/>
    <w:rsid w:val="00295BCC"/>
    <w:rsid w:val="002A67E7"/>
    <w:rsid w:val="002B562D"/>
    <w:rsid w:val="002D4DB5"/>
    <w:rsid w:val="00310A2C"/>
    <w:rsid w:val="00331F17"/>
    <w:rsid w:val="00391926"/>
    <w:rsid w:val="003A0B7B"/>
    <w:rsid w:val="003B7A44"/>
    <w:rsid w:val="003E2903"/>
    <w:rsid w:val="00403B3A"/>
    <w:rsid w:val="0040638F"/>
    <w:rsid w:val="0048275F"/>
    <w:rsid w:val="00483678"/>
    <w:rsid w:val="004E4651"/>
    <w:rsid w:val="00512FD5"/>
    <w:rsid w:val="00542C70"/>
    <w:rsid w:val="00560132"/>
    <w:rsid w:val="00584758"/>
    <w:rsid w:val="005A71A5"/>
    <w:rsid w:val="00624EAA"/>
    <w:rsid w:val="00640BCD"/>
    <w:rsid w:val="00645AA2"/>
    <w:rsid w:val="0065041D"/>
    <w:rsid w:val="00667DB3"/>
    <w:rsid w:val="00671035"/>
    <w:rsid w:val="006D60DC"/>
    <w:rsid w:val="006E5A8B"/>
    <w:rsid w:val="00703CE2"/>
    <w:rsid w:val="007061CA"/>
    <w:rsid w:val="00712F60"/>
    <w:rsid w:val="00762DF0"/>
    <w:rsid w:val="00795F36"/>
    <w:rsid w:val="007B0D39"/>
    <w:rsid w:val="007D379A"/>
    <w:rsid w:val="008010DB"/>
    <w:rsid w:val="008165EB"/>
    <w:rsid w:val="0083025D"/>
    <w:rsid w:val="0084254C"/>
    <w:rsid w:val="00842736"/>
    <w:rsid w:val="00842BA9"/>
    <w:rsid w:val="00881B16"/>
    <w:rsid w:val="008B6A18"/>
    <w:rsid w:val="009401CE"/>
    <w:rsid w:val="0094353D"/>
    <w:rsid w:val="00995270"/>
    <w:rsid w:val="009B66CB"/>
    <w:rsid w:val="009C20EF"/>
    <w:rsid w:val="009E62AA"/>
    <w:rsid w:val="009F149A"/>
    <w:rsid w:val="00A00C88"/>
    <w:rsid w:val="00A14BF7"/>
    <w:rsid w:val="00A155CA"/>
    <w:rsid w:val="00A23A17"/>
    <w:rsid w:val="00A95B00"/>
    <w:rsid w:val="00AA5C10"/>
    <w:rsid w:val="00AB7E78"/>
    <w:rsid w:val="00AF1345"/>
    <w:rsid w:val="00AF709C"/>
    <w:rsid w:val="00B02ADA"/>
    <w:rsid w:val="00B36D78"/>
    <w:rsid w:val="00BB4108"/>
    <w:rsid w:val="00BC690C"/>
    <w:rsid w:val="00C0146D"/>
    <w:rsid w:val="00C24891"/>
    <w:rsid w:val="00C4133C"/>
    <w:rsid w:val="00C5318B"/>
    <w:rsid w:val="00C54005"/>
    <w:rsid w:val="00C70BAB"/>
    <w:rsid w:val="00CA2B3B"/>
    <w:rsid w:val="00CC14FF"/>
    <w:rsid w:val="00CE2306"/>
    <w:rsid w:val="00CF4A8E"/>
    <w:rsid w:val="00CF72BA"/>
    <w:rsid w:val="00D461C3"/>
    <w:rsid w:val="00D90965"/>
    <w:rsid w:val="00DA7AF1"/>
    <w:rsid w:val="00DB02ED"/>
    <w:rsid w:val="00DB5870"/>
    <w:rsid w:val="00DC3C6C"/>
    <w:rsid w:val="00DC6738"/>
    <w:rsid w:val="00DD299E"/>
    <w:rsid w:val="00DE522F"/>
    <w:rsid w:val="00DF410F"/>
    <w:rsid w:val="00E01539"/>
    <w:rsid w:val="00E209AE"/>
    <w:rsid w:val="00EA2DE1"/>
    <w:rsid w:val="00EB3A82"/>
    <w:rsid w:val="00ED2E9F"/>
    <w:rsid w:val="00F029FE"/>
    <w:rsid w:val="00F044C6"/>
    <w:rsid w:val="00F55685"/>
    <w:rsid w:val="00F63379"/>
    <w:rsid w:val="00F75D70"/>
    <w:rsid w:val="00F86D43"/>
    <w:rsid w:val="00F95641"/>
    <w:rsid w:val="00FA43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02DC0-9F0F-4005-8D48-35B17A14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3D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35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3025D"/>
    <w:pPr>
      <w:keepNext/>
      <w:widowControl/>
      <w:suppressAutoHyphens w:val="0"/>
      <w:spacing w:before="240" w:after="60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9435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4353D"/>
    <w:rPr>
      <w:rFonts w:ascii="Arial" w:eastAsia="Times New Roman" w:hAnsi="Arial" w:cs="Arial"/>
      <w:kern w:val="2"/>
      <w:lang w:eastAsia="ar-SA"/>
    </w:rPr>
  </w:style>
  <w:style w:type="paragraph" w:styleId="a3">
    <w:name w:val="Normal (Web)"/>
    <w:basedOn w:val="a"/>
    <w:unhideWhenUsed/>
    <w:rsid w:val="0094353D"/>
    <w:pPr>
      <w:widowControl/>
      <w:spacing w:before="280" w:after="280"/>
    </w:pPr>
    <w:rPr>
      <w:rFonts w:ascii="Arial Unicode MS" w:eastAsia="Arial Unicode MS" w:hAnsi="Arial Unicode MS" w:cs="Arial Unicode MS"/>
      <w:sz w:val="22"/>
      <w:szCs w:val="22"/>
    </w:rPr>
  </w:style>
  <w:style w:type="paragraph" w:styleId="a4">
    <w:name w:val="Body Text"/>
    <w:basedOn w:val="a"/>
    <w:link w:val="a5"/>
    <w:unhideWhenUsed/>
    <w:rsid w:val="0094353D"/>
    <w:pPr>
      <w:spacing w:after="120"/>
    </w:pPr>
  </w:style>
  <w:style w:type="character" w:customStyle="1" w:styleId="a5">
    <w:name w:val="Основной текст Знак"/>
    <w:basedOn w:val="a0"/>
    <w:link w:val="a4"/>
    <w:rsid w:val="0094353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"/>
    <w:basedOn w:val="a4"/>
    <w:semiHidden/>
    <w:unhideWhenUsed/>
    <w:rsid w:val="0094353D"/>
    <w:rPr>
      <w:rFonts w:cs="Tahoma"/>
    </w:rPr>
  </w:style>
  <w:style w:type="paragraph" w:styleId="a7">
    <w:name w:val="Body Text Indent"/>
    <w:basedOn w:val="a"/>
    <w:link w:val="a8"/>
    <w:semiHidden/>
    <w:unhideWhenUsed/>
    <w:rsid w:val="0094353D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94353D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customStyle="1" w:styleId="a9">
    <w:name w:val="Стиль"/>
    <w:rsid w:val="0094353D"/>
    <w:pPr>
      <w:widowControl w:val="0"/>
      <w:suppressAutoHyphens/>
      <w:autoSpaceDE w:val="0"/>
      <w:spacing w:after="0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Style4">
    <w:name w:val="Style4"/>
    <w:basedOn w:val="a"/>
    <w:rsid w:val="0094353D"/>
    <w:pPr>
      <w:autoSpaceDE w:val="0"/>
      <w:jc w:val="both"/>
    </w:pPr>
  </w:style>
  <w:style w:type="paragraph" w:customStyle="1" w:styleId="Style2">
    <w:name w:val="Style2"/>
    <w:basedOn w:val="a"/>
    <w:rsid w:val="0094353D"/>
    <w:pPr>
      <w:autoSpaceDE w:val="0"/>
      <w:spacing w:line="322" w:lineRule="exact"/>
      <w:jc w:val="center"/>
    </w:pPr>
  </w:style>
  <w:style w:type="paragraph" w:customStyle="1" w:styleId="Style6">
    <w:name w:val="Style6"/>
    <w:basedOn w:val="a"/>
    <w:rsid w:val="0094353D"/>
    <w:pPr>
      <w:autoSpaceDE w:val="0"/>
      <w:spacing w:line="408" w:lineRule="exact"/>
      <w:jc w:val="center"/>
    </w:pPr>
  </w:style>
  <w:style w:type="paragraph" w:customStyle="1" w:styleId="aa">
    <w:name w:val="Заголовок программы"/>
    <w:basedOn w:val="1"/>
    <w:next w:val="Style33"/>
    <w:rsid w:val="0094353D"/>
    <w:pPr>
      <w:keepLines w:val="0"/>
      <w:tabs>
        <w:tab w:val="left" w:pos="432"/>
      </w:tabs>
      <w:autoSpaceDE w:val="0"/>
      <w:spacing w:before="240" w:after="60"/>
      <w:jc w:val="center"/>
    </w:pPr>
    <w:rPr>
      <w:rFonts w:ascii="Times New Roman" w:eastAsia="Times New Roman" w:hAnsi="Times New Roman" w:cs="Times New Roman"/>
      <w:b w:val="0"/>
      <w:color w:val="auto"/>
      <w:szCs w:val="32"/>
    </w:rPr>
  </w:style>
  <w:style w:type="paragraph" w:customStyle="1" w:styleId="Style22">
    <w:name w:val="Style22"/>
    <w:basedOn w:val="a"/>
    <w:rsid w:val="0094353D"/>
    <w:pPr>
      <w:autoSpaceDE w:val="0"/>
      <w:spacing w:line="322" w:lineRule="exact"/>
      <w:jc w:val="both"/>
    </w:pPr>
  </w:style>
  <w:style w:type="paragraph" w:customStyle="1" w:styleId="Style21">
    <w:name w:val="Style21"/>
    <w:basedOn w:val="a"/>
    <w:rsid w:val="0094353D"/>
    <w:pPr>
      <w:autoSpaceDE w:val="0"/>
      <w:spacing w:line="323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94353D"/>
    <w:pPr>
      <w:autoSpaceDE w:val="0"/>
      <w:jc w:val="both"/>
    </w:pPr>
  </w:style>
  <w:style w:type="paragraph" w:customStyle="1" w:styleId="Style25">
    <w:name w:val="Style25"/>
    <w:basedOn w:val="a"/>
    <w:uiPriority w:val="99"/>
    <w:rsid w:val="0094353D"/>
    <w:pPr>
      <w:autoSpaceDE w:val="0"/>
      <w:spacing w:line="418" w:lineRule="exact"/>
      <w:ind w:hanging="571"/>
    </w:pPr>
  </w:style>
  <w:style w:type="paragraph" w:customStyle="1" w:styleId="Style33">
    <w:name w:val="Style33"/>
    <w:basedOn w:val="a"/>
    <w:rsid w:val="0094353D"/>
    <w:pPr>
      <w:autoSpaceDE w:val="0"/>
    </w:pPr>
  </w:style>
  <w:style w:type="paragraph" w:customStyle="1" w:styleId="Style31">
    <w:name w:val="Style31"/>
    <w:basedOn w:val="a"/>
    <w:rsid w:val="0094353D"/>
    <w:pPr>
      <w:autoSpaceDE w:val="0"/>
      <w:spacing w:line="230" w:lineRule="exact"/>
    </w:pPr>
  </w:style>
  <w:style w:type="paragraph" w:customStyle="1" w:styleId="21">
    <w:name w:val="Список 21"/>
    <w:basedOn w:val="a"/>
    <w:rsid w:val="0094353D"/>
    <w:pPr>
      <w:ind w:left="566" w:hanging="283"/>
    </w:pPr>
  </w:style>
  <w:style w:type="paragraph" w:customStyle="1" w:styleId="11">
    <w:name w:val="Название объекта1"/>
    <w:basedOn w:val="a"/>
    <w:next w:val="a"/>
    <w:rsid w:val="0094353D"/>
    <w:rPr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94353D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3">
    <w:name w:val="Font Style43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Заголовок №1 (2)"/>
    <w:rsid w:val="0094353D"/>
  </w:style>
  <w:style w:type="character" w:customStyle="1" w:styleId="FontStyle44">
    <w:name w:val="Font Style44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94353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353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435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53D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d">
    <w:name w:val="Table Grid"/>
    <w:basedOn w:val="a1"/>
    <w:uiPriority w:val="59"/>
    <w:rsid w:val="00066C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54005"/>
    <w:rPr>
      <w:color w:val="0000FF" w:themeColor="hyperlink"/>
      <w:u w:val="single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C54005"/>
    <w:pPr>
      <w:ind w:left="720"/>
      <w:contextualSpacing/>
    </w:pPr>
    <w:rPr>
      <w:rFonts w:eastAsia="Andale Sans UI"/>
      <w:lang w:eastAsia="ru-RU"/>
    </w:rPr>
  </w:style>
  <w:style w:type="character" w:customStyle="1" w:styleId="FontStyle113">
    <w:name w:val="Font Style113"/>
    <w:uiPriority w:val="99"/>
    <w:rsid w:val="001428FA"/>
    <w:rPr>
      <w:rFonts w:ascii="Arial" w:hAnsi="Arial" w:cs="Arial"/>
      <w:color w:val="000000"/>
      <w:sz w:val="22"/>
      <w:szCs w:val="22"/>
    </w:rPr>
  </w:style>
  <w:style w:type="character" w:customStyle="1" w:styleId="FontStyle52">
    <w:name w:val="Font Style52"/>
    <w:rsid w:val="00D461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qFormat/>
    <w:locked/>
    <w:rsid w:val="00D461C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s162">
    <w:name w:val="s_162"/>
    <w:basedOn w:val="a"/>
    <w:rsid w:val="00D461C3"/>
    <w:pPr>
      <w:widowControl/>
      <w:suppressAutoHyphens w:val="0"/>
    </w:pPr>
    <w:rPr>
      <w:kern w:val="0"/>
      <w:lang w:eastAsia="ru-RU"/>
    </w:rPr>
  </w:style>
  <w:style w:type="paragraph" w:customStyle="1" w:styleId="Style39">
    <w:name w:val="Style39"/>
    <w:basedOn w:val="a"/>
    <w:uiPriority w:val="99"/>
    <w:rsid w:val="00C70BAB"/>
    <w:pPr>
      <w:suppressAutoHyphens w:val="0"/>
      <w:autoSpaceDE w:val="0"/>
      <w:autoSpaceDN w:val="0"/>
      <w:adjustRightInd w:val="0"/>
      <w:spacing w:line="229" w:lineRule="exact"/>
    </w:pPr>
    <w:rPr>
      <w:kern w:val="0"/>
      <w:lang w:eastAsia="ru-RU"/>
    </w:rPr>
  </w:style>
  <w:style w:type="paragraph" w:customStyle="1" w:styleId="Style38">
    <w:name w:val="Style38"/>
    <w:basedOn w:val="a"/>
    <w:uiPriority w:val="99"/>
    <w:rsid w:val="00C70BAB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40">
    <w:name w:val="Заголовок 4 Знак"/>
    <w:basedOn w:val="a0"/>
    <w:link w:val="4"/>
    <w:rsid w:val="0083025D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No Spacing"/>
    <w:qFormat/>
    <w:rsid w:val="0083025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560132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4">
    <w:name w:val="Основной шрифт абзаца1"/>
    <w:rsid w:val="00560132"/>
  </w:style>
  <w:style w:type="paragraph" w:customStyle="1" w:styleId="Style19">
    <w:name w:val="Style19"/>
    <w:basedOn w:val="a"/>
    <w:uiPriority w:val="99"/>
    <w:rsid w:val="00EA2DE1"/>
    <w:pPr>
      <w:suppressAutoHyphens w:val="0"/>
      <w:autoSpaceDE w:val="0"/>
      <w:autoSpaceDN w:val="0"/>
      <w:adjustRightInd w:val="0"/>
      <w:spacing w:line="418" w:lineRule="exact"/>
      <w:jc w:val="both"/>
    </w:pPr>
    <w:rPr>
      <w:rFonts w:eastAsia="Calibri"/>
      <w:kern w:val="0"/>
      <w:lang w:eastAsia="ru-RU"/>
    </w:rPr>
  </w:style>
  <w:style w:type="paragraph" w:customStyle="1" w:styleId="Style32">
    <w:name w:val="Style32"/>
    <w:basedOn w:val="a"/>
    <w:uiPriority w:val="99"/>
    <w:rsid w:val="00EA2DE1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Style34">
    <w:name w:val="Style34"/>
    <w:basedOn w:val="a"/>
    <w:uiPriority w:val="99"/>
    <w:rsid w:val="00EA2DE1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1">
    <w:name w:val="Font Style41"/>
    <w:uiPriority w:val="99"/>
    <w:rsid w:val="00EA2DE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42BA9"/>
    <w:pPr>
      <w:suppressAutoHyphens w:val="0"/>
      <w:autoSpaceDE w:val="0"/>
      <w:autoSpaceDN w:val="0"/>
      <w:adjustRightInd w:val="0"/>
      <w:spacing w:line="230" w:lineRule="exact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ma.ru/medicina/infekcionnye_bolezni_konspekt_lekcii/p4.php" TargetMode="External"/><Relationship Id="rId13" Type="http://schemas.openxmlformats.org/officeDocument/2006/relationships/hyperlink" Target="http://www.libma.ru/medicina/infekcionnye_bolezni_konspekt_lekcii/p25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bma.ru/medicina/infekcionnye_bolezni_konspekt_lekcii/p3.php" TargetMode="External"/><Relationship Id="rId12" Type="http://schemas.openxmlformats.org/officeDocument/2006/relationships/hyperlink" Target="http://www.libma.ru/medicina/infekcionnye_bolezni_konspekt_lekcii/p16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95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ibma.ru/medicina/infekcionnye_bolezni_konspekt_lekcii/p2.php" TargetMode="External"/><Relationship Id="rId11" Type="http://schemas.openxmlformats.org/officeDocument/2006/relationships/hyperlink" Target="http://www.libma.ru/medicina/infekcionnye_bolezni_konspekt_lekcii/p1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6255" TargetMode="External"/><Relationship Id="rId10" Type="http://schemas.openxmlformats.org/officeDocument/2006/relationships/hyperlink" Target="http://www.libma.ru/medicina/infekcionnye_bolezni_konspekt_lekcii/p8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ma.ru/medicina/infekcionnye_bolezni_konspekt_lekcii/p5.php" TargetMode="External"/><Relationship Id="rId14" Type="http://schemas.openxmlformats.org/officeDocument/2006/relationships/hyperlink" Target="https://urait.ru/bcode/453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DEB5-3D1B-4656-A83B-01804D17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6059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Методист</cp:lastModifiedBy>
  <cp:revision>77</cp:revision>
  <cp:lastPrinted>2021-03-25T07:12:00Z</cp:lastPrinted>
  <dcterms:created xsi:type="dcterms:W3CDTF">2015-07-01T04:34:00Z</dcterms:created>
  <dcterms:modified xsi:type="dcterms:W3CDTF">2024-06-04T07:30:00Z</dcterms:modified>
</cp:coreProperties>
</file>