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8A7E" w14:textId="77777777" w:rsidR="00B33288" w:rsidRDefault="00B33288" w:rsidP="00B33288">
      <w:pPr>
        <w:keepNext/>
        <w:keepLines/>
        <w:outlineLvl w:val="2"/>
        <w:rPr>
          <w:b/>
          <w:bCs/>
          <w:color w:val="000000"/>
        </w:rPr>
      </w:pPr>
      <w:r w:rsidRPr="009C0898">
        <w:rPr>
          <w:b/>
          <w:bCs/>
          <w:color w:val="000000"/>
        </w:rPr>
        <w:t>Календарный учебный график</w:t>
      </w:r>
      <w:r>
        <w:rPr>
          <w:b/>
          <w:bCs/>
          <w:color w:val="000000"/>
        </w:rPr>
        <w:t xml:space="preserve"> программы профессиональной переподготовки </w:t>
      </w:r>
      <w:r w:rsidRPr="009C0898">
        <w:rPr>
          <w:b/>
          <w:bCs/>
          <w:color w:val="000000"/>
        </w:rPr>
        <w:t>«</w:t>
      </w:r>
      <w:r>
        <w:rPr>
          <w:b/>
          <w:bCs/>
          <w:color w:val="000000"/>
        </w:rPr>
        <w:t xml:space="preserve">Управление персоналом» </w:t>
      </w:r>
    </w:p>
    <w:p w14:paraId="4977DEF6" w14:textId="77777777" w:rsidR="00B33288" w:rsidRDefault="00B33288" w:rsidP="00B33288">
      <w:pPr>
        <w:keepNext/>
        <w:keepLines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Срок обучения 504часа.</w:t>
      </w:r>
    </w:p>
    <w:p w14:paraId="16B15F62" w14:textId="77777777" w:rsidR="00B33288" w:rsidRDefault="00B33288" w:rsidP="00B33288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shd w:val="clear" w:color="auto" w:fill="FFFF00"/>
        </w:rPr>
      </w:pPr>
    </w:p>
    <w:tbl>
      <w:tblPr>
        <w:tblW w:w="152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2693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772"/>
      </w:tblGrid>
      <w:tr w:rsidR="00B33288" w:rsidRPr="00547C32" w14:paraId="75CD121D" w14:textId="77777777" w:rsidTr="00CD044B">
        <w:trPr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E82D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BDB51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Наименование дисциплин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98B8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7CFA1FA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BF5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18C2F6F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A46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5D748CC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C98B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38C5C11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EA41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1C3AF54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919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6E3E1DC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3A6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036F883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770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13E91C1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78D8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7E2E22F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0B90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75C7CE4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9B72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4F5229D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387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620BE8A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903B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6F40746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3CB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1B2BA28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E66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47C2546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38C1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0C89EEF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9C6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2CF9DC02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023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4BB4728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018E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2997943B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67A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</w:p>
          <w:p w14:paraId="247AA7A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06B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4DD5311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819B1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458E5DD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BFF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417B762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0363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43DDE05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407B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79D9452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008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4F03EB3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BBA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</w:t>
            </w:r>
          </w:p>
          <w:p w14:paraId="6123D11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47C3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27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A034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</w:p>
          <w:p w14:paraId="1EFC880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F24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</w:p>
          <w:p w14:paraId="54895C7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C10B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</w:p>
          <w:p w14:paraId="48097EF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9EB3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B33288" w:rsidRPr="00547C32" w14:paraId="276A9712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CE19D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2045" w14:textId="77777777" w:rsidR="00B33288" w:rsidRPr="006B3759" w:rsidRDefault="00B33288" w:rsidP="00CD044B">
            <w:pPr>
              <w:spacing w:line="240" w:lineRule="auto"/>
              <w:rPr>
                <w:bCs/>
                <w:sz w:val="20"/>
                <w:szCs w:val="20"/>
              </w:rPr>
            </w:pPr>
            <w:r w:rsidRPr="006B3759">
              <w:rPr>
                <w:bCs/>
                <w:sz w:val="20"/>
                <w:szCs w:val="20"/>
              </w:rPr>
              <w:t>Основы управления персоналом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E7E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E4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D77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BE6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7A6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BF81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5E5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47D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7A5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2BC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958C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517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ECA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483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507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9765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01E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AE6D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62C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4886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1F7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E648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4A89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4F01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7B8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E7D0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E411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E6C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53F3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4D2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07D0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B33288" w:rsidRPr="00547C32" w14:paraId="295FB3EE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6595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C904" w14:textId="77777777" w:rsidR="00B33288" w:rsidRPr="006B3759" w:rsidRDefault="00B33288" w:rsidP="00CD044B">
            <w:pPr>
              <w:spacing w:line="240" w:lineRule="auto"/>
              <w:rPr>
                <w:bCs/>
                <w:sz w:val="20"/>
                <w:szCs w:val="20"/>
              </w:rPr>
            </w:pPr>
            <w:r w:rsidRPr="006B3759">
              <w:rPr>
                <w:bCs/>
                <w:sz w:val="20"/>
                <w:szCs w:val="20"/>
              </w:rPr>
              <w:t>Трудовое право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67A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83A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8B0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A00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0ED0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1614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52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2A58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BCA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1F2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E62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D2E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61AB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07A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E46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8C1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59F6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040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99A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7A9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B451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6EA8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64E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C0E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FBF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2C7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DDD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5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357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879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EB7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B33288" w:rsidRPr="00547C32" w14:paraId="07A99F18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675F2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9F80" w14:textId="77777777" w:rsidR="00B33288" w:rsidRPr="006B3759" w:rsidRDefault="00B33288" w:rsidP="00CD044B">
            <w:pPr>
              <w:spacing w:line="240" w:lineRule="auto"/>
              <w:rPr>
                <w:bCs/>
                <w:sz w:val="20"/>
                <w:szCs w:val="20"/>
              </w:rPr>
            </w:pPr>
            <w:r w:rsidRPr="006B3759">
              <w:rPr>
                <w:bCs/>
                <w:sz w:val="20"/>
                <w:szCs w:val="20"/>
              </w:rPr>
              <w:t>Экономика управления персоналом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E27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D25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3F6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FAF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C46B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2DAA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837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6DE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2D6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AE8F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159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D257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3B64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8C6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27F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5BC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714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989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9C4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F53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91D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4511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8192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BF2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4BD1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3D5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4E3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EB7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C43F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170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4FE4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B33288" w:rsidRPr="00547C32" w14:paraId="473DDBEF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91737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C5500" w14:textId="77777777" w:rsidR="00B33288" w:rsidRPr="006B3759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3759">
              <w:rPr>
                <w:bCs/>
                <w:sz w:val="20"/>
                <w:szCs w:val="20"/>
              </w:rPr>
              <w:t>Основы управленческого консультирования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A7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1D4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D90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B5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346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F51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E2FA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95B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B5E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B8B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B92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700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7CD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EF17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18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6B3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74DB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120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12C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F2C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826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B04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B8E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697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8AF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06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A3B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AA0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974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86CF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C742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B33288" w:rsidRPr="00547C32" w14:paraId="27918465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3911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90177" w14:textId="77777777" w:rsidR="00B33288" w:rsidRPr="006B3759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375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Маркетинг персонала и рынок труда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063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AA4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B0D8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3182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C89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9F6F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49F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08F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677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7E62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EFD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8C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B17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7D2A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318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08F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C32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47E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19E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B8AD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BD4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8F8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B317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932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E86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1A77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F62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9C8F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E8F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781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B7F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B33288" w:rsidRPr="00547C32" w14:paraId="0E1B9EA9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E572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EF639" w14:textId="77777777" w:rsidR="00B33288" w:rsidRPr="006B3759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375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Управление проектами в HR-деятельности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97D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D04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E31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D4C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EED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A7A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4CF2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2D6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127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67D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E89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A1A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515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16AD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EFA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DE4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AA0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A78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530E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898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D7E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C82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B82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9E7B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3E9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D7A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6B4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3AF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24D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423B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043E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B33288" w:rsidRPr="00547C32" w14:paraId="5ABD8EBB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26E98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95B5" w14:textId="77777777" w:rsidR="00B33288" w:rsidRPr="006B3759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375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Эмоциональный интеллект в управлении персоналом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2E7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C89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433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864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1D9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75E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0A0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6448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9E7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3AE2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C9DD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EE06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3667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FEDE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59F1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5F53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75C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D417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5662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C733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82F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8CE8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76BC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F8D1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54BC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80A2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92D6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F1EE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1925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8925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C370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B33288" w:rsidRPr="00547C32" w14:paraId="47538E6B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97D1E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1B1EE" w14:textId="77777777" w:rsidR="00B33288" w:rsidRPr="00CD6C7B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C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Менеджмент профессиональных траекторий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3BC9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7EC5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2918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022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F7B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F231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DE2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ACF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9DA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7CC2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249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BB8C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8BA9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7730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0270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6396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A93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6E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6EC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82CC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994C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2D4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F8D6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FBB1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877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EFB3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05D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761F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72E2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2890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9BBE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B33288" w:rsidRPr="00547C32" w14:paraId="45408A0A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7E7A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05D4" w14:textId="77777777" w:rsidR="00B33288" w:rsidRPr="00CD6C7B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C7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Управление деловой карьерой и подготовкой кадрового резерва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C8B6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DC6A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A469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CD7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2554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845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71D7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831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3AC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9E99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1FEE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D73C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EB30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7C9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77D0E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5831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3C14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C78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DD0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1549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67A3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BA8F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EA1F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75E9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477A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E653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D768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BFF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617D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C392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4DB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  <w:tr w:rsidR="00B33288" w:rsidRPr="00547C32" w14:paraId="591740DF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6B5C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9E70" w14:textId="77777777" w:rsidR="00B33288" w:rsidRPr="00CD6C7B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C7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Лидерство и управление командой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DE56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5D15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DEB2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2EF2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05E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4AB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4EEE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0CB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EE18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4E8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79F7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16F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B19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CD05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143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F588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04B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3DFF7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3D2A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46AC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B9D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668D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FC92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3E17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D49F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BDB0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F7CC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DBB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5FE8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14F3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AFB9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B33288" w:rsidRPr="00547C32" w14:paraId="62C570C2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7DCE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3D06" w14:textId="77777777" w:rsidR="00B33288" w:rsidRPr="00CD6C7B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C7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Кадровый консалтинг и аудит труда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CEC5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B0C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65F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6799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4930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8DA8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E08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98E7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A07A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5500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C27F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C9A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32D7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01B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D0F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09C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9E1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CC8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A63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8953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2891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25D9F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E78E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1DF9D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C306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992E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52CD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6F3A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F021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F5EA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1F03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B33288" w:rsidRPr="00547C32" w14:paraId="682EF3B7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A4EF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B323A" w14:textId="77777777" w:rsidR="00B33288" w:rsidRPr="00CD6C7B" w:rsidRDefault="00B33288" w:rsidP="00CD044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6C7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Кадровая безопасность и кадровые риски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A6E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9880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434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D363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6DF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8D1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F100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EB1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353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B409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ACBB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B92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B61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AFDD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4CD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5BA3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6597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7FD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7C9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FB7B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83DD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9A18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6568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2C334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757EA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846C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909F6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FFD5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66CF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FE7D8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4F24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</w:tbl>
    <w:p w14:paraId="6C4892F0" w14:textId="77777777" w:rsidR="00B33288" w:rsidRDefault="00B33288" w:rsidP="00B33288">
      <w:pPr>
        <w:spacing w:line="240" w:lineRule="auto"/>
        <w:rPr>
          <w:rFonts w:ascii="Times New Roman" w:hAnsi="Times New Roman"/>
          <w:sz w:val="20"/>
          <w:szCs w:val="20"/>
        </w:rPr>
        <w:sectPr w:rsidR="00B33288" w:rsidSect="009E47C7">
          <w:pgSz w:w="16838" w:h="11906" w:orient="landscape"/>
          <w:pgMar w:top="1418" w:right="1134" w:bottom="851" w:left="1134" w:header="567" w:footer="720" w:gutter="0"/>
          <w:cols w:space="720"/>
          <w:docGrid w:linePitch="600" w:charSpace="32768"/>
        </w:sectPr>
      </w:pPr>
    </w:p>
    <w:tbl>
      <w:tblPr>
        <w:tblW w:w="152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2693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772"/>
      </w:tblGrid>
      <w:tr w:rsidR="00B33288" w:rsidRPr="00547C32" w14:paraId="37F91CF5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EAC3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1222" w14:textId="77777777" w:rsidR="00B33288" w:rsidRPr="004226C9" w:rsidRDefault="00B33288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D6C7B">
              <w:rPr>
                <w:rFonts w:ascii="Times New Roman" w:hAnsi="Times New Roman"/>
                <w:bCs/>
              </w:rPr>
              <w:t>Итоговая аттестация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6D4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2F3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CEC2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781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695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8F7E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457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F41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E43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BA9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440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760F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965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459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DD43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2659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537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78A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E99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81B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B51F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E81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C7EA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35F2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7160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47B2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68AD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9795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064D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906A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6B17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  <w:tr w:rsidR="00B33288" w:rsidRPr="00547C32" w14:paraId="65C9B503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C768" w14:textId="77777777" w:rsidR="00B33288" w:rsidRPr="00547C32" w:rsidRDefault="00B33288" w:rsidP="00CD044B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C9E9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9D21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B847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6BF5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092FD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A67D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D431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19E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161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B31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97CD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AEE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C458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1C5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E19A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024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1E03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FFD4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23E55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E264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07FF7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E35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A52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782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1F6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69F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C6A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FA44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D76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3B18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3CA8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9B54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504</w:t>
            </w:r>
          </w:p>
        </w:tc>
      </w:tr>
    </w:tbl>
    <w:p w14:paraId="06322995" w14:textId="77777777" w:rsidR="00B33288" w:rsidRDefault="00B33288" w:rsidP="00B33288">
      <w:pPr>
        <w:autoSpaceDE w:val="0"/>
        <w:spacing w:line="240" w:lineRule="auto"/>
        <w:ind w:firstLine="709"/>
      </w:pPr>
    </w:p>
    <w:p w14:paraId="10F0299B" w14:textId="77777777" w:rsidR="007801A5" w:rsidRPr="00FC7BB3" w:rsidRDefault="007801A5" w:rsidP="00FC7BB3">
      <w:bookmarkStart w:id="0" w:name="_GoBack"/>
      <w:bookmarkEnd w:id="0"/>
    </w:p>
    <w:sectPr w:rsidR="007801A5" w:rsidRPr="00FC7BB3" w:rsidSect="00562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C0F66"/>
    <w:rsid w:val="00562A2C"/>
    <w:rsid w:val="0056581C"/>
    <w:rsid w:val="00567599"/>
    <w:rsid w:val="007801A5"/>
    <w:rsid w:val="008B45BA"/>
    <w:rsid w:val="009F2D0F"/>
    <w:rsid w:val="00B33288"/>
    <w:rsid w:val="00D34963"/>
    <w:rsid w:val="00E4577F"/>
    <w:rsid w:val="00F84E7A"/>
    <w:rsid w:val="00F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2025-02-26T18:32:00Z</dcterms:created>
  <dcterms:modified xsi:type="dcterms:W3CDTF">2025-12-03T20:10:00Z</dcterms:modified>
</cp:coreProperties>
</file>