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88" w:rsidRPr="00AE0039" w:rsidRDefault="008C2D88" w:rsidP="008C2D88">
      <w:pPr>
        <w:suppressAutoHyphens w:val="0"/>
        <w:ind w:right="-1"/>
        <w:jc w:val="right"/>
        <w:rPr>
          <w:rFonts w:ascii="Calibri" w:hAnsi="Calibri"/>
          <w:sz w:val="20"/>
          <w:szCs w:val="20"/>
          <w:lang w:eastAsia="ru-RU"/>
        </w:rPr>
      </w:pPr>
      <w:r w:rsidRPr="00AE0039">
        <w:rPr>
          <w:bCs/>
          <w:lang w:eastAsia="ru-RU"/>
        </w:rPr>
        <w:t xml:space="preserve">Приложение </w:t>
      </w:r>
    </w:p>
    <w:p w:rsidR="008C2D88" w:rsidRPr="00AE0039" w:rsidRDefault="008C2D88" w:rsidP="008C2D88">
      <w:pPr>
        <w:suppressAutoHyphens w:val="0"/>
        <w:ind w:left="5103" w:right="-1"/>
        <w:jc w:val="right"/>
        <w:rPr>
          <w:bCs/>
          <w:lang w:eastAsia="ru-RU"/>
        </w:rPr>
      </w:pPr>
      <w:r w:rsidRPr="00AE0039">
        <w:rPr>
          <w:bCs/>
          <w:lang w:eastAsia="ru-RU"/>
        </w:rPr>
        <w:t xml:space="preserve">  к </w:t>
      </w:r>
      <w:r w:rsidRPr="00AE0039">
        <w:t>ОПОП-ППССЗ</w:t>
      </w:r>
      <w:r w:rsidRPr="00AE0039">
        <w:rPr>
          <w:bCs/>
          <w:lang w:eastAsia="ru-RU"/>
        </w:rPr>
        <w:t xml:space="preserve"> по специальностям</w:t>
      </w:r>
    </w:p>
    <w:p w:rsidR="005E193F" w:rsidRPr="00AE0039" w:rsidRDefault="005E193F" w:rsidP="005E193F">
      <w:pPr>
        <w:jc w:val="right"/>
      </w:pPr>
      <w:r w:rsidRPr="00AE0039">
        <w:t xml:space="preserve">38.02.01 Экономика и бухгалтерский учет </w:t>
      </w:r>
    </w:p>
    <w:p w:rsidR="005E193F" w:rsidRPr="00AE0039" w:rsidRDefault="005E193F" w:rsidP="005E193F">
      <w:pPr>
        <w:jc w:val="right"/>
      </w:pPr>
      <w:r w:rsidRPr="00AE0039">
        <w:t>(по отраслям)</w:t>
      </w:r>
    </w:p>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Pr>
        <w:spacing w:line="360" w:lineRule="auto"/>
        <w:jc w:val="center"/>
        <w:rPr>
          <w:b/>
        </w:rPr>
      </w:pPr>
      <w:r w:rsidRPr="00AE0039">
        <w:rPr>
          <w:b/>
        </w:rPr>
        <w:t xml:space="preserve">РАБОЧАЯ ПРОГРАММА </w:t>
      </w:r>
    </w:p>
    <w:p w:rsidR="00660543" w:rsidRPr="00AE0039" w:rsidRDefault="00660543" w:rsidP="00660543">
      <w:pPr>
        <w:spacing w:line="360" w:lineRule="auto"/>
        <w:jc w:val="center"/>
        <w:rPr>
          <w:b/>
        </w:rPr>
      </w:pPr>
      <w:r w:rsidRPr="00AE0039">
        <w:rPr>
          <w:b/>
        </w:rPr>
        <w:t>О</w:t>
      </w:r>
      <w:r w:rsidR="00B75364" w:rsidRPr="00AE0039">
        <w:rPr>
          <w:b/>
        </w:rPr>
        <w:t>О</w:t>
      </w:r>
      <w:r w:rsidRPr="00AE0039">
        <w:rPr>
          <w:b/>
        </w:rPr>
        <w:t xml:space="preserve">Д.10 </w:t>
      </w:r>
      <w:r w:rsidR="00B75364" w:rsidRPr="00AE0039">
        <w:rPr>
          <w:b/>
        </w:rPr>
        <w:t>ОСНОВЫ БЕЗОПАСНОСТИ И ЗАЩИТЫ РОДИНЫ</w:t>
      </w:r>
    </w:p>
    <w:p w:rsidR="00660543" w:rsidRPr="00AE0039" w:rsidRDefault="00660543" w:rsidP="00660543">
      <w:pPr>
        <w:spacing w:line="360" w:lineRule="auto"/>
        <w:jc w:val="center"/>
        <w:rPr>
          <w:b/>
        </w:rPr>
      </w:pPr>
      <w:r w:rsidRPr="00AE0039">
        <w:rPr>
          <w:b/>
        </w:rPr>
        <w:t>для специальности</w:t>
      </w:r>
    </w:p>
    <w:p w:rsidR="005E193F" w:rsidRPr="00AE0039" w:rsidRDefault="005E193F" w:rsidP="00660543">
      <w:pPr>
        <w:spacing w:line="360" w:lineRule="auto"/>
        <w:jc w:val="center"/>
        <w:rPr>
          <w:b/>
        </w:rPr>
      </w:pPr>
    </w:p>
    <w:p w:rsidR="005E193F" w:rsidRPr="00AE0039" w:rsidRDefault="005E193F" w:rsidP="005E193F">
      <w:pPr>
        <w:spacing w:line="360" w:lineRule="auto"/>
        <w:jc w:val="center"/>
        <w:rPr>
          <w:b/>
          <w:spacing w:val="-2"/>
          <w:sz w:val="28"/>
          <w:szCs w:val="28"/>
        </w:rPr>
      </w:pPr>
      <w:r w:rsidRPr="00AE0039">
        <w:rPr>
          <w:b/>
          <w:spacing w:val="-2"/>
          <w:sz w:val="28"/>
          <w:szCs w:val="28"/>
        </w:rPr>
        <w:t xml:space="preserve">38.02.01 Экономика и бухгалтерский учет </w:t>
      </w:r>
    </w:p>
    <w:p w:rsidR="00660543" w:rsidRPr="00AE0039" w:rsidRDefault="005E193F" w:rsidP="005E193F">
      <w:pPr>
        <w:spacing w:line="360" w:lineRule="auto"/>
        <w:jc w:val="center"/>
        <w:rPr>
          <w:b/>
          <w:spacing w:val="-2"/>
          <w:sz w:val="28"/>
          <w:szCs w:val="28"/>
        </w:rPr>
      </w:pPr>
      <w:r w:rsidRPr="00AE0039">
        <w:rPr>
          <w:b/>
          <w:spacing w:val="-2"/>
          <w:sz w:val="28"/>
          <w:szCs w:val="28"/>
        </w:rPr>
        <w:t>(по отраслям)</w:t>
      </w:r>
    </w:p>
    <w:p w:rsidR="005E193F" w:rsidRPr="00AE0039" w:rsidRDefault="005E193F" w:rsidP="005E193F">
      <w:pPr>
        <w:spacing w:line="360" w:lineRule="auto"/>
        <w:jc w:val="center"/>
        <w:rPr>
          <w:i/>
        </w:rPr>
      </w:pPr>
    </w:p>
    <w:p w:rsidR="00660543" w:rsidRPr="00AE0039" w:rsidRDefault="00660543" w:rsidP="00660543">
      <w:pPr>
        <w:spacing w:line="360" w:lineRule="auto"/>
        <w:jc w:val="center"/>
        <w:rPr>
          <w:i/>
        </w:rPr>
      </w:pPr>
      <w:r w:rsidRPr="00AE0039">
        <w:rPr>
          <w:i/>
        </w:rPr>
        <w:t xml:space="preserve">Базовая подготовка </w:t>
      </w:r>
    </w:p>
    <w:p w:rsidR="00660543" w:rsidRPr="00AE0039" w:rsidRDefault="00660543" w:rsidP="00660543">
      <w:pPr>
        <w:spacing w:line="360" w:lineRule="auto"/>
        <w:jc w:val="center"/>
        <w:rPr>
          <w:i/>
        </w:rPr>
      </w:pPr>
      <w:r w:rsidRPr="00AE0039">
        <w:rPr>
          <w:i/>
        </w:rPr>
        <w:t>среднего профессионального образования</w:t>
      </w:r>
    </w:p>
    <w:p w:rsidR="00660543" w:rsidRPr="00AE0039" w:rsidRDefault="00660543" w:rsidP="00660543">
      <w:pPr>
        <w:spacing w:line="360" w:lineRule="auto"/>
        <w:jc w:val="center"/>
        <w:rPr>
          <w:i/>
        </w:rPr>
      </w:pPr>
      <w:r w:rsidRPr="00AE0039">
        <w:rPr>
          <w:i/>
        </w:rPr>
        <w:t>(год начала подготовки: 202</w:t>
      </w:r>
      <w:r w:rsidR="00B75364" w:rsidRPr="00AE0039">
        <w:rPr>
          <w:i/>
        </w:rPr>
        <w:t>5</w:t>
      </w:r>
      <w:r w:rsidRPr="00AE0039">
        <w:rPr>
          <w:i/>
        </w:rPr>
        <w:t xml:space="preserve">) </w:t>
      </w:r>
    </w:p>
    <w:p w:rsidR="00660543" w:rsidRPr="00AE0039" w:rsidRDefault="00660543" w:rsidP="00660543">
      <w:pPr>
        <w:pStyle w:val="1"/>
        <w:spacing w:line="312" w:lineRule="auto"/>
        <w:jc w:val="both"/>
      </w:pPr>
    </w:p>
    <w:p w:rsidR="00660543" w:rsidRPr="00AE0039" w:rsidRDefault="00660543" w:rsidP="00660543">
      <w:pPr>
        <w:pStyle w:val="1"/>
        <w:widowControl w:val="0"/>
        <w:spacing w:line="276" w:lineRule="exact"/>
        <w:ind w:right="143"/>
      </w:pPr>
    </w:p>
    <w:p w:rsidR="00660543" w:rsidRPr="00AE0039" w:rsidRDefault="00660543" w:rsidP="00660543">
      <w:pPr>
        <w:pStyle w:val="1"/>
        <w:widowControl w:val="0"/>
        <w:spacing w:line="276" w:lineRule="exact"/>
        <w:ind w:right="143"/>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660543" w:rsidRPr="00AE0039" w:rsidRDefault="00660543" w:rsidP="00660543"/>
    <w:p w:rsidR="0056136E" w:rsidRPr="00AE0039" w:rsidRDefault="0056136E" w:rsidP="00660543"/>
    <w:p w:rsidR="0056136E" w:rsidRPr="00AE0039" w:rsidRDefault="0056136E" w:rsidP="00660543"/>
    <w:p w:rsidR="00660543" w:rsidRPr="00AE0039" w:rsidRDefault="00660543" w:rsidP="00660543"/>
    <w:p w:rsidR="00660543" w:rsidRPr="00AE0039" w:rsidRDefault="00C53E50" w:rsidP="00660543">
      <w:pPr>
        <w:jc w:val="center"/>
        <w:rPr>
          <w:b/>
          <w:lang w:eastAsia="ru-RU"/>
        </w:rPr>
      </w:pPr>
      <w:r w:rsidRPr="00AE0039">
        <w:rPr>
          <w:b/>
          <w:lang w:eastAsia="ru-RU"/>
        </w:rPr>
        <w:t>202</w:t>
      </w:r>
      <w:r w:rsidR="00B75364" w:rsidRPr="00AE0039">
        <w:rPr>
          <w:b/>
          <w:lang w:eastAsia="ru-RU"/>
        </w:rPr>
        <w:t>5</w:t>
      </w:r>
    </w:p>
    <w:p w:rsidR="0056136E" w:rsidRPr="00AE0039" w:rsidRDefault="0056136E" w:rsidP="0056136E">
      <w:pPr>
        <w:widowControl w:val="0"/>
        <w:spacing w:line="276" w:lineRule="exact"/>
        <w:ind w:right="143"/>
        <w:jc w:val="center"/>
        <w:rPr>
          <w:rFonts w:eastAsia="Calibri"/>
          <w:b/>
          <w:lang w:eastAsia="ru-RU"/>
        </w:rPr>
      </w:pPr>
      <w:r w:rsidRPr="00AE0039">
        <w:rPr>
          <w:rFonts w:eastAsia="Calibri"/>
          <w:b/>
          <w:lang w:eastAsia="ru-RU"/>
        </w:rPr>
        <w:lastRenderedPageBreak/>
        <w:t xml:space="preserve">                                                                 СОДЕРЖАНИЕ                                                  СТР</w:t>
      </w:r>
    </w:p>
    <w:p w:rsidR="0056136E" w:rsidRPr="00AE0039" w:rsidRDefault="0056136E" w:rsidP="0056136E">
      <w:pPr>
        <w:widowControl w:val="0"/>
        <w:spacing w:line="276" w:lineRule="exact"/>
        <w:ind w:right="143"/>
        <w:jc w:val="center"/>
        <w:rPr>
          <w:rFonts w:eastAsia="Calibri"/>
          <w:b/>
          <w:lang w:eastAsia="ru-RU"/>
        </w:rPr>
      </w:pPr>
    </w:p>
    <w:tbl>
      <w:tblPr>
        <w:tblW w:w="9571" w:type="dxa"/>
        <w:tblInd w:w="675" w:type="dxa"/>
        <w:tblLook w:val="04A0" w:firstRow="1" w:lastRow="0" w:firstColumn="1" w:lastColumn="0" w:noHBand="0" w:noVBand="1"/>
      </w:tblPr>
      <w:tblGrid>
        <w:gridCol w:w="7668"/>
        <w:gridCol w:w="1903"/>
      </w:tblGrid>
      <w:tr w:rsidR="0056136E" w:rsidRPr="00AE0039" w:rsidTr="0056136E">
        <w:tc>
          <w:tcPr>
            <w:tcW w:w="7668" w:type="dxa"/>
          </w:tcPr>
          <w:p w:rsidR="0056136E" w:rsidRPr="00AE0039" w:rsidRDefault="0056136E" w:rsidP="0056136E">
            <w:pPr>
              <w:jc w:val="center"/>
              <w:rPr>
                <w:rFonts w:eastAsia="Calibri"/>
                <w:b/>
                <w:lang w:eastAsia="ru-RU"/>
              </w:rPr>
            </w:pPr>
          </w:p>
        </w:tc>
        <w:tc>
          <w:tcPr>
            <w:tcW w:w="1903" w:type="dxa"/>
          </w:tcPr>
          <w:p w:rsidR="0056136E" w:rsidRPr="00AE0039" w:rsidRDefault="0056136E" w:rsidP="0056136E">
            <w:pPr>
              <w:jc w:val="center"/>
              <w:rPr>
                <w:rFonts w:eastAsia="Calibri"/>
                <w:b/>
                <w:lang w:eastAsia="ru-RU"/>
              </w:rPr>
            </w:pPr>
          </w:p>
        </w:tc>
      </w:tr>
      <w:tr w:rsidR="0056136E" w:rsidRPr="00AE0039" w:rsidTr="0056136E">
        <w:tc>
          <w:tcPr>
            <w:tcW w:w="7668" w:type="dxa"/>
          </w:tcPr>
          <w:p w:rsidR="0056136E" w:rsidRPr="00AE0039" w:rsidRDefault="0056136E" w:rsidP="0056136E">
            <w:pPr>
              <w:numPr>
                <w:ilvl w:val="0"/>
                <w:numId w:val="6"/>
              </w:numPr>
              <w:suppressAutoHyphens w:val="0"/>
              <w:spacing w:after="100" w:afterAutospacing="1" w:line="240" w:lineRule="atLeast"/>
              <w:ind w:left="284" w:hanging="284"/>
              <w:contextualSpacing/>
              <w:jc w:val="both"/>
              <w:textAlignment w:val="baseline"/>
              <w:rPr>
                <w:b/>
                <w:lang w:eastAsia="ru-RU"/>
              </w:rPr>
            </w:pPr>
            <w:r w:rsidRPr="00AE0039">
              <w:rPr>
                <w:b/>
                <w:lang w:eastAsia="ru-RU"/>
              </w:rPr>
              <w:t>ПАСПОРТ РАБОЧЕЙ ПРОГРАММЫ УЧЕБНОЙ ДИСЦИПЛИНЫ</w:t>
            </w:r>
          </w:p>
          <w:p w:rsidR="0056136E" w:rsidRPr="00AE0039" w:rsidRDefault="0056136E" w:rsidP="0056136E">
            <w:pPr>
              <w:ind w:left="284" w:hanging="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 </w:t>
            </w:r>
          </w:p>
        </w:tc>
      </w:tr>
      <w:tr w:rsidR="0056136E" w:rsidRPr="00AE0039" w:rsidTr="0056136E">
        <w:tc>
          <w:tcPr>
            <w:tcW w:w="7668" w:type="dxa"/>
          </w:tcPr>
          <w:p w:rsidR="0056136E" w:rsidRPr="00AE0039" w:rsidRDefault="0056136E" w:rsidP="0056136E">
            <w:pPr>
              <w:numPr>
                <w:ilvl w:val="0"/>
                <w:numId w:val="6"/>
              </w:numPr>
              <w:suppressAutoHyphens w:val="0"/>
              <w:spacing w:after="100" w:afterAutospacing="1" w:line="240" w:lineRule="atLeast"/>
              <w:ind w:left="284" w:hanging="284"/>
              <w:contextualSpacing/>
              <w:jc w:val="both"/>
              <w:textAlignment w:val="baseline"/>
              <w:rPr>
                <w:b/>
                <w:lang w:eastAsia="ru-RU"/>
              </w:rPr>
            </w:pPr>
            <w:r w:rsidRPr="00AE0039">
              <w:rPr>
                <w:b/>
                <w:lang w:eastAsia="ru-RU"/>
              </w:rPr>
              <w:t>СТРУКТУРА И СОДЕРЖАНИЕ УЧЕБНОЙ ДИСЦИПЛИНЫ</w:t>
            </w:r>
          </w:p>
          <w:p w:rsidR="0056136E" w:rsidRPr="00AE0039" w:rsidRDefault="0056136E" w:rsidP="0056136E">
            <w:pPr>
              <w:ind w:left="284" w:hanging="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15 </w:t>
            </w:r>
          </w:p>
        </w:tc>
      </w:tr>
      <w:tr w:rsidR="0056136E" w:rsidRPr="00AE0039" w:rsidTr="0056136E">
        <w:trPr>
          <w:trHeight w:val="670"/>
        </w:trPr>
        <w:tc>
          <w:tcPr>
            <w:tcW w:w="7668" w:type="dxa"/>
          </w:tcPr>
          <w:p w:rsidR="0056136E" w:rsidRPr="00AE0039" w:rsidRDefault="0056136E" w:rsidP="0056136E">
            <w:pPr>
              <w:numPr>
                <w:ilvl w:val="0"/>
                <w:numId w:val="6"/>
              </w:numPr>
              <w:suppressAutoHyphens w:val="0"/>
              <w:spacing w:after="100" w:afterAutospacing="1" w:line="240" w:lineRule="atLeast"/>
              <w:ind w:left="284" w:hanging="284"/>
              <w:contextualSpacing/>
              <w:jc w:val="both"/>
              <w:textAlignment w:val="baseline"/>
              <w:rPr>
                <w:b/>
                <w:lang w:eastAsia="ru-RU"/>
              </w:rPr>
            </w:pPr>
            <w:r w:rsidRPr="00AE0039">
              <w:rPr>
                <w:b/>
                <w:lang w:eastAsia="ru-RU"/>
              </w:rPr>
              <w:t>УСЛОВИЯ РЕАЛИЗАЦИИ ПРОГРАММЫ УЧЕБНОЙ ДИСЦИПЛИНЫ</w:t>
            </w:r>
          </w:p>
          <w:p w:rsidR="0056136E" w:rsidRPr="00AE0039" w:rsidRDefault="0056136E" w:rsidP="0056136E">
            <w:pPr>
              <w:ind w:left="284" w:hanging="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31 </w:t>
            </w:r>
          </w:p>
        </w:tc>
      </w:tr>
      <w:tr w:rsidR="0056136E" w:rsidRPr="00AE0039" w:rsidTr="0056136E">
        <w:tc>
          <w:tcPr>
            <w:tcW w:w="7668" w:type="dxa"/>
          </w:tcPr>
          <w:p w:rsidR="0056136E" w:rsidRPr="00AE0039" w:rsidRDefault="0056136E" w:rsidP="0056136E">
            <w:pPr>
              <w:numPr>
                <w:ilvl w:val="0"/>
                <w:numId w:val="6"/>
              </w:numPr>
              <w:tabs>
                <w:tab w:val="left" w:pos="644"/>
              </w:tabs>
              <w:suppressAutoHyphens w:val="0"/>
              <w:spacing w:after="100" w:afterAutospacing="1" w:line="240" w:lineRule="atLeast"/>
              <w:ind w:left="284" w:hanging="284"/>
              <w:jc w:val="both"/>
              <w:rPr>
                <w:rFonts w:eastAsia="Calibri"/>
                <w:b/>
                <w:lang w:eastAsia="ru-RU"/>
              </w:rPr>
            </w:pPr>
            <w:r w:rsidRPr="00AE0039">
              <w:rPr>
                <w:rFonts w:eastAsia="Calibri"/>
                <w:b/>
                <w:lang w:eastAsia="ru-RU"/>
              </w:rPr>
              <w:t>КОНТРОЛЬ И ОЦЕНКА РЕЗУЛЬТАТОВ ОСВОЕНИЯ УЧЕБНОЙ ДИСЦИПЛИНЫ</w:t>
            </w:r>
          </w:p>
          <w:p w:rsidR="0056136E" w:rsidRPr="00AE0039" w:rsidRDefault="0056136E" w:rsidP="0056136E">
            <w:pPr>
              <w:tabs>
                <w:tab w:val="left" w:pos="644"/>
              </w:tabs>
              <w:ind w:left="284"/>
              <w:jc w:val="both"/>
              <w:rPr>
                <w:rFonts w:eastAsia="Calibri"/>
                <w:b/>
                <w:lang w:eastAsia="ru-RU"/>
              </w:rPr>
            </w:pP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33 </w:t>
            </w:r>
          </w:p>
        </w:tc>
      </w:tr>
      <w:tr w:rsidR="0056136E" w:rsidRPr="00AE0039" w:rsidTr="0056136E">
        <w:tc>
          <w:tcPr>
            <w:tcW w:w="7668" w:type="dxa"/>
            <w:hideMark/>
          </w:tcPr>
          <w:p w:rsidR="0056136E" w:rsidRPr="00AE0039" w:rsidRDefault="0056136E" w:rsidP="0056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rPr>
                <w:rFonts w:eastAsia="Calibri"/>
                <w:b/>
                <w:lang w:eastAsia="ru-RU"/>
              </w:rPr>
            </w:pPr>
            <w:r w:rsidRPr="00AE0039">
              <w:rPr>
                <w:rFonts w:eastAsia="Calibri"/>
                <w:b/>
                <w:lang w:eastAsia="ru-RU"/>
              </w:rPr>
              <w:t>5. ПЕРЕЧЕНЬ ИСПОЛЬЗУЕМЫХ МЕТОДОВ ОБУЧЕНИЯ</w:t>
            </w:r>
          </w:p>
        </w:tc>
        <w:tc>
          <w:tcPr>
            <w:tcW w:w="1903" w:type="dxa"/>
            <w:hideMark/>
          </w:tcPr>
          <w:p w:rsidR="0056136E" w:rsidRPr="00AE0039" w:rsidRDefault="0056136E" w:rsidP="0056136E">
            <w:pPr>
              <w:jc w:val="center"/>
              <w:rPr>
                <w:rFonts w:eastAsia="Calibri"/>
                <w:b/>
                <w:lang w:eastAsia="ru-RU"/>
              </w:rPr>
            </w:pPr>
            <w:r w:rsidRPr="00AE0039">
              <w:rPr>
                <w:rFonts w:eastAsia="Calibri"/>
                <w:b/>
                <w:lang w:eastAsia="ru-RU"/>
              </w:rPr>
              <w:t xml:space="preserve">34 </w:t>
            </w:r>
          </w:p>
        </w:tc>
      </w:tr>
    </w:tbl>
    <w:p w:rsidR="0056136E" w:rsidRPr="00AE0039" w:rsidRDefault="0056136E" w:rsidP="0056136E">
      <w:pPr>
        <w:rPr>
          <w:rFonts w:eastAsia="Calibri"/>
          <w:b/>
          <w:lang w:eastAsia="ru-RU"/>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56136E" w:rsidRPr="00AE0039" w:rsidRDefault="0056136E" w:rsidP="00660543">
      <w:pPr>
        <w:pStyle w:val="1"/>
        <w:widowControl w:val="0"/>
        <w:spacing w:line="276" w:lineRule="exact"/>
        <w:ind w:right="143"/>
        <w:jc w:val="center"/>
        <w:rPr>
          <w:rFonts w:ascii="Times New Roman" w:hAnsi="Times New Roman"/>
          <w:b/>
          <w:sz w:val="24"/>
          <w:szCs w:val="24"/>
        </w:rPr>
      </w:pPr>
    </w:p>
    <w:p w:rsidR="00660543" w:rsidRPr="00AE0039" w:rsidRDefault="00660543" w:rsidP="00660543">
      <w:pPr>
        <w:pStyle w:val="1"/>
        <w:spacing w:line="240" w:lineRule="auto"/>
        <w:rPr>
          <w:rFonts w:ascii="Times New Roman" w:hAnsi="Times New Roman"/>
          <w:b/>
          <w:sz w:val="24"/>
          <w:szCs w:val="24"/>
          <w:lang w:val="en-US"/>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p>
    <w:p w:rsidR="00660543" w:rsidRPr="00AE0039" w:rsidRDefault="00660543" w:rsidP="00660543">
      <w:pPr>
        <w:pStyle w:val="1"/>
        <w:spacing w:line="240" w:lineRule="auto"/>
        <w:jc w:val="center"/>
        <w:rPr>
          <w:rFonts w:ascii="Times New Roman" w:hAnsi="Times New Roman"/>
          <w:b/>
          <w:sz w:val="24"/>
          <w:szCs w:val="24"/>
        </w:rPr>
      </w:pPr>
      <w:r w:rsidRPr="00AE0039">
        <w:rPr>
          <w:rFonts w:ascii="Times New Roman" w:hAnsi="Times New Roman"/>
          <w:b/>
          <w:sz w:val="24"/>
          <w:szCs w:val="24"/>
        </w:rPr>
        <w:lastRenderedPageBreak/>
        <w:t xml:space="preserve">1 ПАСПОРТ РАБОЧЕЙ ПРОГРАММЫ УЧЕБНОГО ПРЕДМЕТА </w:t>
      </w:r>
    </w:p>
    <w:p w:rsidR="00660543" w:rsidRPr="00AE0039" w:rsidRDefault="00660543" w:rsidP="00660543">
      <w:pPr>
        <w:spacing w:line="360" w:lineRule="auto"/>
        <w:jc w:val="center"/>
        <w:rPr>
          <w:b/>
        </w:rPr>
      </w:pPr>
      <w:r w:rsidRPr="00AE0039">
        <w:rPr>
          <w:b/>
        </w:rPr>
        <w:t xml:space="preserve">ОУД.10 ОСНОВЫ БЕЗОПАСНОСТИ ЖИЗНЕДЕЯТЕЛЬНОСТИ </w:t>
      </w:r>
    </w:p>
    <w:p w:rsidR="00660543" w:rsidRPr="00AE0039" w:rsidRDefault="00660543" w:rsidP="00660543">
      <w:pPr>
        <w:pStyle w:val="a3"/>
        <w:tabs>
          <w:tab w:val="left" w:pos="851"/>
          <w:tab w:val="left" w:pos="993"/>
          <w:tab w:val="left" w:pos="1134"/>
        </w:tabs>
        <w:spacing w:line="247" w:lineRule="auto"/>
        <w:ind w:left="709"/>
        <w:jc w:val="both"/>
        <w:textAlignment w:val="baseline"/>
        <w:rPr>
          <w:b/>
        </w:rPr>
      </w:pPr>
    </w:p>
    <w:p w:rsidR="00660543" w:rsidRPr="00AE0039" w:rsidRDefault="00660543" w:rsidP="00ED4C5A">
      <w:pPr>
        <w:pStyle w:val="a3"/>
        <w:numPr>
          <w:ilvl w:val="1"/>
          <w:numId w:val="2"/>
        </w:numPr>
        <w:tabs>
          <w:tab w:val="left" w:pos="851"/>
          <w:tab w:val="left" w:pos="993"/>
          <w:tab w:val="left" w:pos="1134"/>
        </w:tabs>
        <w:spacing w:line="247" w:lineRule="auto"/>
        <w:ind w:left="0" w:firstLine="709"/>
        <w:jc w:val="both"/>
        <w:textAlignment w:val="baseline"/>
        <w:rPr>
          <w:b/>
        </w:rPr>
      </w:pPr>
      <w:r w:rsidRPr="00AE0039">
        <w:rPr>
          <w:b/>
        </w:rPr>
        <w:t>Область применения рабочей программы</w:t>
      </w:r>
    </w:p>
    <w:p w:rsidR="005E193F" w:rsidRPr="00AE0039" w:rsidRDefault="008C2D88" w:rsidP="005E193F">
      <w:pPr>
        <w:pStyle w:val="1"/>
        <w:tabs>
          <w:tab w:val="left" w:pos="142"/>
        </w:tabs>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Рабочая программа общеобразовательной дисциплины «Основы безопасности и защиты родины» является частью программы среднего (полного) общего образования по специальности </w:t>
      </w:r>
      <w:r w:rsidR="005E193F" w:rsidRPr="00AE0039">
        <w:rPr>
          <w:rFonts w:ascii="Times New Roman" w:hAnsi="Times New Roman"/>
          <w:sz w:val="24"/>
          <w:szCs w:val="24"/>
        </w:rPr>
        <w:t xml:space="preserve">СПО 38.02.01 Экономика и бухгалтерский учет (по отраслям), утв. приказом Министерства образования и науки РФ от 24 июля 2024 г. № 437; </w:t>
      </w:r>
    </w:p>
    <w:p w:rsidR="005E193F" w:rsidRPr="00AE0039" w:rsidRDefault="005E193F" w:rsidP="005E193F">
      <w:pPr>
        <w:pStyle w:val="1"/>
        <w:tabs>
          <w:tab w:val="left" w:pos="142"/>
        </w:tabs>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5E193F" w:rsidRPr="00AE0039" w:rsidRDefault="005E193F" w:rsidP="005E193F">
      <w:pPr>
        <w:pStyle w:val="a3"/>
        <w:tabs>
          <w:tab w:val="left" w:pos="142"/>
        </w:tabs>
        <w:ind w:left="0" w:firstLine="709"/>
        <w:jc w:val="both"/>
        <w:textAlignment w:val="baseline"/>
      </w:pPr>
      <w:r w:rsidRPr="00AE0039">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5E193F" w:rsidRPr="00AE0039" w:rsidRDefault="005E193F" w:rsidP="005E193F">
      <w:pPr>
        <w:pStyle w:val="a3"/>
        <w:ind w:left="0" w:firstLine="709"/>
        <w:jc w:val="both"/>
        <w:textAlignment w:val="baseline"/>
      </w:pPr>
      <w:r w:rsidRPr="00AE0039">
        <w:t>- кассир</w:t>
      </w:r>
    </w:p>
    <w:p w:rsidR="005E193F" w:rsidRPr="00AE0039" w:rsidRDefault="005E193F" w:rsidP="005E193F">
      <w:pPr>
        <w:pStyle w:val="a3"/>
        <w:ind w:left="0" w:firstLine="709"/>
        <w:jc w:val="both"/>
        <w:textAlignment w:val="baseline"/>
      </w:pPr>
    </w:p>
    <w:p w:rsidR="008C2D88" w:rsidRPr="00AE0039" w:rsidRDefault="008C2D88" w:rsidP="005E193F">
      <w:pPr>
        <w:pStyle w:val="1"/>
        <w:tabs>
          <w:tab w:val="left" w:pos="142"/>
        </w:tabs>
        <w:spacing w:line="240" w:lineRule="auto"/>
        <w:ind w:firstLine="709"/>
        <w:jc w:val="both"/>
        <w:rPr>
          <w:rFonts w:ascii="Times New Roman" w:hAnsi="Times New Roman"/>
          <w:b/>
        </w:rPr>
      </w:pPr>
      <w:r w:rsidRPr="00AE0039">
        <w:rPr>
          <w:rFonts w:ascii="Times New Roman" w:hAnsi="Times New Roman"/>
          <w:b/>
        </w:rPr>
        <w:t>1.2 Место учебной дисциплины в структуре ППССЗ:</w:t>
      </w:r>
    </w:p>
    <w:p w:rsidR="005E193F" w:rsidRPr="00AE0039" w:rsidRDefault="008C2D88" w:rsidP="008C2D88">
      <w:pPr>
        <w:pStyle w:val="1"/>
        <w:widowControl w:val="0"/>
        <w:tabs>
          <w:tab w:val="left" w:pos="142"/>
        </w:tabs>
        <w:suppressAutoHyphens w:val="0"/>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СПО в соответствии с ФГОС по специальности </w:t>
      </w:r>
      <w:r w:rsidR="005E193F" w:rsidRPr="00AE0039">
        <w:rPr>
          <w:rFonts w:ascii="Times New Roman" w:hAnsi="Times New Roman"/>
          <w:sz w:val="24"/>
          <w:szCs w:val="24"/>
        </w:rPr>
        <w:t>38.02.01 Экономика и бухгалтерский учет (по отраслям)</w:t>
      </w:r>
    </w:p>
    <w:p w:rsidR="008C2D88" w:rsidRPr="00AE0039" w:rsidRDefault="008C2D88" w:rsidP="008C2D88">
      <w:pPr>
        <w:pStyle w:val="1"/>
        <w:widowControl w:val="0"/>
        <w:tabs>
          <w:tab w:val="left" w:pos="142"/>
        </w:tabs>
        <w:suppressAutoHyphens w:val="0"/>
        <w:spacing w:line="240" w:lineRule="auto"/>
        <w:ind w:firstLine="709"/>
        <w:jc w:val="both"/>
        <w:rPr>
          <w:rFonts w:ascii="Times New Roman" w:hAnsi="Times New Roman"/>
          <w:sz w:val="24"/>
          <w:szCs w:val="24"/>
        </w:rPr>
      </w:pPr>
      <w:r w:rsidRPr="00AE0039">
        <w:rPr>
          <w:rFonts w:ascii="Times New Roman" w:hAnsi="Times New Roman"/>
          <w:sz w:val="24"/>
          <w:szCs w:val="24"/>
        </w:rPr>
        <w:t xml:space="preserve">  </w:t>
      </w:r>
    </w:p>
    <w:p w:rsidR="00660543" w:rsidRPr="00AE0039" w:rsidRDefault="00660543" w:rsidP="008C2D88">
      <w:pPr>
        <w:pStyle w:val="1"/>
        <w:widowControl w:val="0"/>
        <w:tabs>
          <w:tab w:val="left" w:pos="142"/>
        </w:tabs>
        <w:suppressAutoHyphens w:val="0"/>
        <w:spacing w:line="240" w:lineRule="auto"/>
        <w:ind w:firstLine="709"/>
        <w:jc w:val="both"/>
        <w:rPr>
          <w:rFonts w:ascii="Times New Roman" w:hAnsi="Times New Roman"/>
        </w:rPr>
      </w:pPr>
      <w:r w:rsidRPr="00AE0039">
        <w:rPr>
          <w:rFonts w:ascii="Times New Roman" w:hAnsi="Times New Roman"/>
          <w:b/>
          <w:bCs/>
        </w:rPr>
        <w:t>1.3 Планируемые результаты освоения  учебного предмета:</w:t>
      </w:r>
    </w:p>
    <w:p w:rsidR="00660543" w:rsidRPr="00AE0039" w:rsidRDefault="00660543" w:rsidP="00660543">
      <w:pPr>
        <w:pStyle w:val="a3"/>
        <w:ind w:left="709"/>
        <w:jc w:val="both"/>
      </w:pPr>
      <w:r w:rsidRPr="00AE0039">
        <w:t>1.3.1</w:t>
      </w:r>
      <w:r w:rsidRPr="00AE0039">
        <w:rPr>
          <w:b/>
        </w:rPr>
        <w:t xml:space="preserve">  </w:t>
      </w:r>
      <w:r w:rsidRPr="00AE0039">
        <w:t>Цель учебного предмета:</w:t>
      </w:r>
    </w:p>
    <w:p w:rsidR="00660543" w:rsidRPr="00AE0039" w:rsidRDefault="00660543" w:rsidP="00ED4C5A">
      <w:pPr>
        <w:widowControl w:val="0"/>
        <w:autoSpaceDE w:val="0"/>
        <w:autoSpaceDN w:val="0"/>
        <w:adjustRightInd w:val="0"/>
        <w:ind w:firstLine="709"/>
        <w:jc w:val="both"/>
      </w:pPr>
      <w:r w:rsidRPr="00AE0039">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660543" w:rsidRPr="00AE0039" w:rsidRDefault="00660543" w:rsidP="00ED4C5A">
      <w:pPr>
        <w:widowControl w:val="0"/>
        <w:autoSpaceDE w:val="0"/>
        <w:autoSpaceDN w:val="0"/>
        <w:adjustRightInd w:val="0"/>
        <w:ind w:firstLine="709"/>
        <w:jc w:val="both"/>
      </w:pPr>
      <w:r w:rsidRPr="00AE0039">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660543" w:rsidRPr="00AE0039" w:rsidRDefault="00660543" w:rsidP="00ED4C5A">
      <w:pPr>
        <w:widowControl w:val="0"/>
        <w:autoSpaceDE w:val="0"/>
        <w:autoSpaceDN w:val="0"/>
        <w:adjustRightInd w:val="0"/>
        <w:ind w:firstLine="709"/>
        <w:jc w:val="both"/>
      </w:pPr>
      <w:r w:rsidRPr="00AE0039">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660543" w:rsidRPr="00AE0039" w:rsidRDefault="00660543" w:rsidP="00ED4C5A">
      <w:pPr>
        <w:widowControl w:val="0"/>
        <w:autoSpaceDE w:val="0"/>
        <w:autoSpaceDN w:val="0"/>
        <w:adjustRightInd w:val="0"/>
        <w:ind w:firstLine="709"/>
        <w:jc w:val="both"/>
      </w:pPr>
      <w:r w:rsidRPr="00AE0039">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60543" w:rsidRPr="00AE0039" w:rsidRDefault="00660543" w:rsidP="00660543">
      <w:pPr>
        <w:ind w:firstLine="709"/>
        <w:jc w:val="both"/>
      </w:pPr>
      <w:r w:rsidRPr="00AE0039">
        <w:t>1.3.2 В результате освоения учебного  предмета обучающийся должен:</w:t>
      </w:r>
    </w:p>
    <w:p w:rsidR="00660543" w:rsidRPr="00AE0039" w:rsidRDefault="00660543" w:rsidP="00660543">
      <w:pPr>
        <w:ind w:firstLine="709"/>
        <w:jc w:val="both"/>
        <w:rPr>
          <w:b/>
        </w:rPr>
      </w:pPr>
      <w:r w:rsidRPr="00AE0039">
        <w:rPr>
          <w:b/>
        </w:rPr>
        <w:t>уметь:</w:t>
      </w:r>
    </w:p>
    <w:p w:rsidR="00660543" w:rsidRPr="00AE0039" w:rsidRDefault="00660543" w:rsidP="00ED4C5A">
      <w:pPr>
        <w:ind w:firstLine="709"/>
        <w:jc w:val="both"/>
      </w:pPr>
      <w:r w:rsidRPr="00AE0039">
        <w:t xml:space="preserve">- владеть способами защиты населения от чрезвычайных ситуаций природного и техногенного характера; </w:t>
      </w:r>
    </w:p>
    <w:p w:rsidR="00660543" w:rsidRPr="00AE0039" w:rsidRDefault="00660543" w:rsidP="00ED4C5A">
      <w:pPr>
        <w:ind w:firstLine="709"/>
        <w:jc w:val="both"/>
      </w:pPr>
      <w:r w:rsidRPr="00AE0039">
        <w:t xml:space="preserve">- владеть навыками в области гражданской обороны; </w:t>
      </w:r>
    </w:p>
    <w:p w:rsidR="00660543" w:rsidRPr="00AE0039" w:rsidRDefault="00660543" w:rsidP="00ED4C5A">
      <w:pPr>
        <w:ind w:firstLine="709"/>
        <w:jc w:val="both"/>
      </w:pPr>
      <w:r w:rsidRPr="00AE0039">
        <w:t xml:space="preserve">- пользоваться средствами индивидуальной и коллективной защиты; </w:t>
      </w:r>
    </w:p>
    <w:p w:rsidR="00660543" w:rsidRPr="00AE0039" w:rsidRDefault="00660543" w:rsidP="00ED4C5A">
      <w:pPr>
        <w:ind w:firstLine="709"/>
        <w:jc w:val="both"/>
      </w:pPr>
      <w:r w:rsidRPr="00AE0039">
        <w:t xml:space="preserve">- оценивать уровень своей подготовки и осуществлять осознанное самоопределение по отношению к военной службе; </w:t>
      </w:r>
    </w:p>
    <w:p w:rsidR="00660543" w:rsidRPr="00AE0039" w:rsidRDefault="00660543" w:rsidP="00ED4C5A">
      <w:pPr>
        <w:ind w:firstLine="709"/>
        <w:jc w:val="both"/>
      </w:pPr>
      <w:r w:rsidRPr="00AE0039">
        <w:t xml:space="preserve">- использовать приобретенные знания и умения в практической деятельности и повседневной жизни для: </w:t>
      </w:r>
    </w:p>
    <w:p w:rsidR="00660543" w:rsidRPr="00AE0039" w:rsidRDefault="00660543" w:rsidP="00ED4C5A">
      <w:pPr>
        <w:ind w:firstLine="709"/>
        <w:jc w:val="both"/>
      </w:pPr>
      <w:r w:rsidRPr="00AE0039">
        <w:t xml:space="preserve">- ведения здорового образа жизни; </w:t>
      </w:r>
    </w:p>
    <w:p w:rsidR="00660543" w:rsidRPr="00AE0039" w:rsidRDefault="00660543" w:rsidP="00ED4C5A">
      <w:pPr>
        <w:ind w:firstLine="709"/>
        <w:jc w:val="both"/>
      </w:pPr>
      <w:r w:rsidRPr="00AE0039">
        <w:t xml:space="preserve">- оказания первой медицинской помощи; </w:t>
      </w:r>
    </w:p>
    <w:p w:rsidR="00660543" w:rsidRPr="00AE0039" w:rsidRDefault="00660543" w:rsidP="00ED4C5A">
      <w:pPr>
        <w:ind w:firstLine="709"/>
        <w:jc w:val="both"/>
      </w:pPr>
      <w:r w:rsidRPr="00AE0039">
        <w:t xml:space="preserve">- развития в себе духовных и физических качеств, необходимых для военной службы; </w:t>
      </w:r>
    </w:p>
    <w:p w:rsidR="00660543" w:rsidRPr="00AE0039" w:rsidRDefault="00660543" w:rsidP="00ED4C5A">
      <w:pPr>
        <w:ind w:firstLine="709"/>
        <w:jc w:val="both"/>
      </w:pPr>
      <w:r w:rsidRPr="00AE0039">
        <w:t xml:space="preserve">- обращения в случае необходимости в службы экстренной помощи; </w:t>
      </w:r>
    </w:p>
    <w:p w:rsidR="00660543" w:rsidRPr="00AE0039" w:rsidRDefault="00660543" w:rsidP="00ED4C5A">
      <w:pPr>
        <w:ind w:firstLine="709"/>
        <w:jc w:val="both"/>
      </w:pPr>
      <w:r w:rsidRPr="00AE0039">
        <w:lastRenderedPageBreak/>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90403A" w:rsidRPr="00AE0039" w:rsidRDefault="0090403A" w:rsidP="0090403A">
      <w:pPr>
        <w:suppressAutoHyphens w:val="0"/>
        <w:ind w:firstLine="709"/>
        <w:contextualSpacing/>
        <w:jc w:val="both"/>
        <w:rPr>
          <w:rFonts w:eastAsia="Calibri"/>
          <w:lang w:eastAsia="en-US"/>
        </w:rPr>
      </w:pPr>
      <w:r w:rsidRPr="00AE0039">
        <w:rPr>
          <w:rFonts w:eastAsia="Calibri"/>
          <w:b/>
          <w:bCs/>
          <w:lang w:eastAsia="en-US"/>
        </w:rPr>
        <w:t>знать:</w:t>
      </w:r>
    </w:p>
    <w:p w:rsidR="0090403A" w:rsidRPr="00AE0039" w:rsidRDefault="0090403A" w:rsidP="00ED4C5A">
      <w:pPr>
        <w:ind w:firstLine="709"/>
        <w:jc w:val="both"/>
      </w:pPr>
      <w:r w:rsidRPr="00AE0039">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0403A" w:rsidRPr="00AE0039" w:rsidRDefault="0090403A" w:rsidP="00ED4C5A">
      <w:pPr>
        <w:ind w:firstLine="709"/>
        <w:jc w:val="both"/>
      </w:pPr>
      <w:r w:rsidRPr="00AE0039">
        <w:t xml:space="preserve">- потенциальные опасности природного, техногенного и социального происхождения, характерные для региона проживания; </w:t>
      </w:r>
    </w:p>
    <w:p w:rsidR="0090403A" w:rsidRPr="00AE0039" w:rsidRDefault="0090403A" w:rsidP="00ED4C5A">
      <w:pPr>
        <w:ind w:firstLine="709"/>
        <w:jc w:val="both"/>
      </w:pPr>
      <w:r w:rsidRPr="00AE0039">
        <w:t xml:space="preserve">- основные задачи государственных служб по защите населения и территорий от чрезвычайных ситуаций; </w:t>
      </w:r>
    </w:p>
    <w:p w:rsidR="0090403A" w:rsidRPr="00AE0039" w:rsidRDefault="0090403A" w:rsidP="00ED4C5A">
      <w:pPr>
        <w:ind w:firstLine="709"/>
        <w:jc w:val="both"/>
      </w:pPr>
      <w:r w:rsidRPr="00AE0039">
        <w:t xml:space="preserve">- основы российского законодательства об обороне государства и воинской обязанности граждан; </w:t>
      </w:r>
    </w:p>
    <w:p w:rsidR="0090403A" w:rsidRPr="00AE0039" w:rsidRDefault="0090403A" w:rsidP="00ED4C5A">
      <w:pPr>
        <w:ind w:firstLine="709"/>
        <w:jc w:val="both"/>
      </w:pPr>
      <w:r w:rsidRPr="00AE0039">
        <w:t xml:space="preserve">- состав и предназначение Вооруженных Сил Российской Федерации; </w:t>
      </w:r>
    </w:p>
    <w:p w:rsidR="0090403A" w:rsidRPr="00AE0039" w:rsidRDefault="0090403A" w:rsidP="00ED4C5A">
      <w:pPr>
        <w:ind w:firstLine="709"/>
        <w:jc w:val="both"/>
      </w:pPr>
      <w:r w:rsidRPr="00AE0039">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90403A" w:rsidRPr="00AE0039" w:rsidRDefault="0090403A" w:rsidP="00ED4C5A">
      <w:pPr>
        <w:ind w:firstLine="709"/>
        <w:jc w:val="both"/>
      </w:pPr>
      <w:r w:rsidRPr="00AE0039">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0403A" w:rsidRPr="00AE0039" w:rsidRDefault="0090403A" w:rsidP="00ED4C5A">
      <w:pPr>
        <w:ind w:firstLine="709"/>
        <w:jc w:val="both"/>
      </w:pPr>
      <w:r w:rsidRPr="00AE0039">
        <w:t xml:space="preserve">- требования, предъявляемые военной службой к уровню подготовки призывника; </w:t>
      </w:r>
    </w:p>
    <w:p w:rsidR="0090403A" w:rsidRPr="00AE0039" w:rsidRDefault="0090403A" w:rsidP="00ED4C5A">
      <w:pPr>
        <w:ind w:firstLine="709"/>
        <w:jc w:val="both"/>
      </w:pPr>
      <w:r w:rsidRPr="00AE0039">
        <w:t xml:space="preserve">- предназначение, структуру и задачи РСЧС; </w:t>
      </w:r>
    </w:p>
    <w:p w:rsidR="0090403A" w:rsidRPr="00AE0039" w:rsidRDefault="0090403A" w:rsidP="00ED4C5A">
      <w:pPr>
        <w:ind w:firstLine="709"/>
        <w:jc w:val="both"/>
      </w:pPr>
      <w:r w:rsidRPr="00AE0039">
        <w:t xml:space="preserve">- предназначение, структуру и задачи гражданской обороны; </w:t>
      </w:r>
    </w:p>
    <w:p w:rsidR="0090403A" w:rsidRPr="00AE0039" w:rsidRDefault="0090403A" w:rsidP="0090403A">
      <w:pPr>
        <w:jc w:val="both"/>
      </w:pPr>
    </w:p>
    <w:p w:rsidR="0090403A" w:rsidRPr="00AE0039" w:rsidRDefault="0090403A" w:rsidP="0090403A">
      <w:pPr>
        <w:suppressAutoHyphens w:val="0"/>
        <w:ind w:firstLine="708"/>
        <w:contextualSpacing/>
        <w:jc w:val="both"/>
        <w:rPr>
          <w:rFonts w:eastAsia="Calibri"/>
          <w:lang w:eastAsia="en-US"/>
        </w:rPr>
      </w:pPr>
      <w:r w:rsidRPr="00AE0039">
        <w:rPr>
          <w:rFonts w:eastAsia="Calibri"/>
          <w:lang w:eastAsia="en-US"/>
        </w:rPr>
        <w:t>1.3.3</w:t>
      </w:r>
      <w:r w:rsidRPr="00AE0039">
        <w:rPr>
          <w:rFonts w:eastAsia="Calibri"/>
          <w:b/>
          <w:lang w:eastAsia="en-US"/>
        </w:rPr>
        <w:t xml:space="preserve"> </w:t>
      </w:r>
      <w:r w:rsidRPr="00AE0039">
        <w:rPr>
          <w:rFonts w:eastAsia="Calibri"/>
          <w:lang w:eastAsia="en-US"/>
        </w:rPr>
        <w:t xml:space="preserve">Планируемые результаты освоения учебной дисциплины: </w:t>
      </w:r>
    </w:p>
    <w:p w:rsidR="0090403A" w:rsidRPr="00AE0039" w:rsidRDefault="0090403A" w:rsidP="0090403A">
      <w:pPr>
        <w:suppressAutoHyphens w:val="0"/>
        <w:ind w:firstLine="709"/>
        <w:contextualSpacing/>
        <w:jc w:val="both"/>
        <w:rPr>
          <w:rFonts w:eastAsia="Calibri"/>
          <w:lang w:eastAsia="en-US"/>
        </w:rPr>
      </w:pPr>
      <w:r w:rsidRPr="00AE0039">
        <w:rPr>
          <w:rFonts w:eastAsia="Calibri"/>
          <w:lang w:eastAsia="en-US"/>
        </w:rPr>
        <w:t xml:space="preserve">Особое значение учебная дисциплина имеет при формировании и развитии ОК 01, ОК 02, ОК 03, ОК </w:t>
      </w:r>
      <w:r w:rsidR="00B75364" w:rsidRPr="00AE0039">
        <w:rPr>
          <w:rFonts w:eastAsia="Calibri"/>
          <w:lang w:eastAsia="en-US"/>
        </w:rPr>
        <w:t>04, ОК</w:t>
      </w:r>
      <w:r w:rsidR="009E4BAF" w:rsidRPr="00AE0039">
        <w:rPr>
          <w:rFonts w:eastAsia="Calibri"/>
          <w:lang w:eastAsia="en-US"/>
        </w:rPr>
        <w:t xml:space="preserve"> 06,</w:t>
      </w:r>
      <w:r w:rsidR="00EE32EC" w:rsidRPr="00AE0039">
        <w:rPr>
          <w:rFonts w:eastAsia="Calibri"/>
          <w:lang w:eastAsia="en-US"/>
        </w:rPr>
        <w:t xml:space="preserve"> </w:t>
      </w:r>
      <w:r w:rsidR="009E4BAF" w:rsidRPr="00AE0039">
        <w:rPr>
          <w:rFonts w:eastAsia="Calibri"/>
          <w:lang w:eastAsia="en-US"/>
        </w:rPr>
        <w:t>ОК 07.</w:t>
      </w:r>
    </w:p>
    <w:p w:rsidR="0090403A" w:rsidRPr="00AE0039" w:rsidRDefault="00B75364" w:rsidP="0049739B">
      <w:pPr>
        <w:suppressAutoHyphens w:val="0"/>
        <w:rPr>
          <w:rFonts w:eastAsia="Calibri"/>
          <w:lang w:eastAsia="en-US"/>
        </w:rPr>
      </w:pPr>
      <w:r w:rsidRPr="00AE0039">
        <w:rPr>
          <w:rFonts w:eastAsia="Calibri"/>
          <w:lang w:eastAsia="en-US"/>
        </w:rPr>
        <w:br w:type="page"/>
      </w:r>
    </w:p>
    <w:p w:rsidR="00B75364" w:rsidRPr="00AE0039" w:rsidRDefault="00B75364" w:rsidP="0090403A">
      <w:pPr>
        <w:suppressAutoHyphens w:val="0"/>
        <w:contextualSpacing/>
        <w:jc w:val="center"/>
        <w:rPr>
          <w:rFonts w:eastAsia="Calibri"/>
          <w:b/>
          <w:lang w:eastAsia="en-US"/>
        </w:rPr>
        <w:sectPr w:rsidR="00B75364" w:rsidRPr="00AE0039" w:rsidSect="00734F8C">
          <w:footerReference w:type="default" r:id="rId8"/>
          <w:pgSz w:w="11906" w:h="16838"/>
          <w:pgMar w:top="1134" w:right="850" w:bottom="1134" w:left="1701" w:header="0" w:footer="709" w:gutter="0"/>
          <w:cols w:space="720"/>
          <w:formProt w:val="0"/>
          <w:titlePg/>
          <w:docGrid w:linePitch="326"/>
        </w:sectPr>
      </w:pPr>
    </w:p>
    <w:tbl>
      <w:tblPr>
        <w:tblStyle w:val="11"/>
        <w:tblW w:w="15431" w:type="dxa"/>
        <w:tblLook w:val="04A0" w:firstRow="1" w:lastRow="0" w:firstColumn="1" w:lastColumn="0" w:noHBand="0" w:noVBand="1"/>
      </w:tblPr>
      <w:tblGrid>
        <w:gridCol w:w="3186"/>
        <w:gridCol w:w="6278"/>
        <w:gridCol w:w="5953"/>
        <w:gridCol w:w="14"/>
      </w:tblGrid>
      <w:tr w:rsidR="0090403A" w:rsidRPr="00AE0039" w:rsidTr="00EE32EC">
        <w:tc>
          <w:tcPr>
            <w:tcW w:w="31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lastRenderedPageBreak/>
              <w:t>Общие компетенции</w:t>
            </w:r>
          </w:p>
        </w:tc>
        <w:tc>
          <w:tcPr>
            <w:tcW w:w="12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t>Планируемые результаты обучения</w:t>
            </w:r>
          </w:p>
        </w:tc>
      </w:tr>
      <w:tr w:rsidR="0090403A" w:rsidRPr="00AE0039" w:rsidTr="00EE32EC">
        <w:trPr>
          <w:gridAfter w:val="1"/>
          <w:wAfter w:w="14"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403A" w:rsidRPr="00AE0039" w:rsidRDefault="0090403A" w:rsidP="0090403A">
            <w:pPr>
              <w:suppressAutoHyphens w:val="0"/>
              <w:rPr>
                <w:b/>
                <w:lang w:eastAsia="ru-RU"/>
              </w:rPr>
            </w:pP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t>Общие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center"/>
              <w:rPr>
                <w:rFonts w:eastAsia="Calibri"/>
                <w:b/>
                <w:lang w:eastAsia="en-US"/>
              </w:rPr>
            </w:pPr>
            <w:r w:rsidRPr="00AE0039">
              <w:rPr>
                <w:rFonts w:eastAsia="Calibri"/>
                <w:b/>
                <w:lang w:eastAsia="en-US"/>
              </w:rPr>
              <w:t>Дисциплинарные</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AE0039" w:rsidRDefault="0090403A" w:rsidP="0090403A">
            <w:pPr>
              <w:suppressAutoHyphens w:val="0"/>
              <w:contextualSpacing/>
              <w:jc w:val="both"/>
              <w:rPr>
                <w:rFonts w:eastAsia="Calibri"/>
                <w:lang w:eastAsia="en-US"/>
              </w:rPr>
            </w:pPr>
            <w:r w:rsidRPr="00AE0039">
              <w:rPr>
                <w:rFonts w:eastAsia="Calibri"/>
                <w:lang w:eastAsia="en-US"/>
              </w:rPr>
              <w:t>ОК 01. Выбирать способы решения задач профессиональной деятельности, применительно к различным контекстам</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BC4" w:rsidRPr="00AE0039" w:rsidRDefault="0090403A" w:rsidP="005C1BC4">
            <w:pPr>
              <w:suppressAutoHyphens w:val="0"/>
              <w:jc w:val="both"/>
              <w:rPr>
                <w:lang w:eastAsia="ru-RU"/>
              </w:rPr>
            </w:pPr>
            <w:r w:rsidRPr="00AE0039">
              <w:rPr>
                <w:lang w:eastAsia="ru-RU"/>
              </w:rPr>
              <w:t xml:space="preserve"> </w:t>
            </w:r>
            <w:r w:rsidR="005C1BC4" w:rsidRPr="00AE0039">
              <w:rPr>
                <w:lang w:eastAsia="ru-RU"/>
              </w:rPr>
              <w:t>В части трудового воспитания:</w:t>
            </w:r>
          </w:p>
          <w:p w:rsidR="005C1BC4" w:rsidRPr="00AE0039" w:rsidRDefault="005C1BC4" w:rsidP="005C1BC4">
            <w:pPr>
              <w:suppressAutoHyphens w:val="0"/>
              <w:jc w:val="both"/>
              <w:rPr>
                <w:lang w:eastAsia="ru-RU"/>
              </w:rPr>
            </w:pPr>
            <w:r w:rsidRPr="00AE0039">
              <w:rPr>
                <w:lang w:eastAsia="ru-RU"/>
              </w:rPr>
              <w:t xml:space="preserve">- готовность к труду, осознание ценности мастерства, трудолюбие; </w:t>
            </w:r>
          </w:p>
          <w:p w:rsidR="005C1BC4" w:rsidRPr="00AE0039" w:rsidRDefault="005C1BC4" w:rsidP="005C1BC4">
            <w:pPr>
              <w:suppressAutoHyphens w:val="0"/>
              <w:jc w:val="both"/>
              <w:rPr>
                <w:lang w:eastAsia="ru-RU"/>
              </w:rPr>
            </w:pPr>
            <w:r w:rsidRPr="00AE0039">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C1BC4" w:rsidRPr="00AE0039" w:rsidRDefault="005C1BC4" w:rsidP="005C1BC4">
            <w:pPr>
              <w:suppressAutoHyphens w:val="0"/>
              <w:jc w:val="both"/>
              <w:rPr>
                <w:lang w:eastAsia="ru-RU"/>
              </w:rPr>
            </w:pPr>
            <w:r w:rsidRPr="00AE0039">
              <w:rPr>
                <w:lang w:eastAsia="ru-RU"/>
              </w:rPr>
              <w:t>- интерес к различным сферам профессиональной деятельности,</w:t>
            </w:r>
          </w:p>
          <w:p w:rsidR="005C1BC4" w:rsidRPr="00AE0039" w:rsidRDefault="005C1BC4" w:rsidP="005C1BC4">
            <w:pPr>
              <w:suppressAutoHyphens w:val="0"/>
              <w:jc w:val="both"/>
              <w:rPr>
                <w:lang w:eastAsia="ru-RU"/>
              </w:rPr>
            </w:pPr>
            <w:r w:rsidRPr="00AE0039">
              <w:rPr>
                <w:lang w:eastAsia="ru-RU"/>
              </w:rPr>
              <w:t>Овладение универсальными учебными познавательными действиями:</w:t>
            </w:r>
          </w:p>
          <w:p w:rsidR="005C1BC4" w:rsidRPr="00AE0039" w:rsidRDefault="005C1BC4" w:rsidP="005C1BC4">
            <w:pPr>
              <w:suppressAutoHyphens w:val="0"/>
              <w:jc w:val="both"/>
              <w:rPr>
                <w:lang w:eastAsia="ru-RU"/>
              </w:rPr>
            </w:pPr>
            <w:r w:rsidRPr="00AE0039">
              <w:rPr>
                <w:lang w:eastAsia="ru-RU"/>
              </w:rPr>
              <w:t xml:space="preserve"> а) базовые логические действия:</w:t>
            </w:r>
          </w:p>
          <w:p w:rsidR="005C1BC4" w:rsidRPr="00AE0039" w:rsidRDefault="005C1BC4" w:rsidP="005C1BC4">
            <w:pPr>
              <w:suppressAutoHyphens w:val="0"/>
              <w:jc w:val="both"/>
              <w:rPr>
                <w:lang w:eastAsia="ru-RU"/>
              </w:rPr>
            </w:pPr>
            <w:r w:rsidRPr="00AE0039">
              <w:rPr>
                <w:lang w:eastAsia="ru-RU"/>
              </w:rPr>
              <w:t xml:space="preserve">- самостоятельно формулировать и актуализировать проблему, рассматривать ее всесторонне; </w:t>
            </w:r>
          </w:p>
          <w:p w:rsidR="005C1BC4" w:rsidRPr="00AE0039" w:rsidRDefault="005C1BC4" w:rsidP="005C1BC4">
            <w:pPr>
              <w:suppressAutoHyphens w:val="0"/>
              <w:jc w:val="both"/>
              <w:rPr>
                <w:lang w:eastAsia="ru-RU"/>
              </w:rPr>
            </w:pPr>
            <w:r w:rsidRPr="00AE0039">
              <w:rPr>
                <w:lang w:eastAsia="ru-RU"/>
              </w:rPr>
              <w:t xml:space="preserve">- устанавливать существенный признак или основания для сравнения, классификации и обобщения; </w:t>
            </w:r>
          </w:p>
          <w:p w:rsidR="005C1BC4" w:rsidRPr="00AE0039" w:rsidRDefault="005C1BC4" w:rsidP="005C1BC4">
            <w:pPr>
              <w:suppressAutoHyphens w:val="0"/>
              <w:jc w:val="both"/>
              <w:rPr>
                <w:lang w:eastAsia="ru-RU"/>
              </w:rPr>
            </w:pPr>
            <w:r w:rsidRPr="00AE0039">
              <w:rPr>
                <w:lang w:eastAsia="ru-RU"/>
              </w:rPr>
              <w:t>- определять цели деятельности, задавать параметры и критерии их достижения;</w:t>
            </w:r>
          </w:p>
          <w:p w:rsidR="005C1BC4" w:rsidRPr="00AE0039" w:rsidRDefault="005C1BC4" w:rsidP="005C1BC4">
            <w:pPr>
              <w:suppressAutoHyphens w:val="0"/>
              <w:jc w:val="both"/>
              <w:rPr>
                <w:lang w:eastAsia="ru-RU"/>
              </w:rPr>
            </w:pPr>
            <w:r w:rsidRPr="00AE0039">
              <w:rPr>
                <w:lang w:eastAsia="ru-RU"/>
              </w:rPr>
              <w:t xml:space="preserve">- выявлять закономерности и противоречия в рассматриваемых явлениях; </w:t>
            </w:r>
          </w:p>
          <w:p w:rsidR="005C1BC4" w:rsidRPr="00AE0039" w:rsidRDefault="005C1BC4" w:rsidP="005C1BC4">
            <w:pPr>
              <w:suppressAutoHyphens w:val="0"/>
              <w:jc w:val="both"/>
              <w:rPr>
                <w:lang w:eastAsia="ru-RU"/>
              </w:rPr>
            </w:pPr>
            <w:r w:rsidRPr="00AE0039">
              <w:rPr>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C1BC4" w:rsidRPr="00AE0039" w:rsidRDefault="005C1BC4" w:rsidP="005C1BC4">
            <w:pPr>
              <w:suppressAutoHyphens w:val="0"/>
              <w:jc w:val="both"/>
              <w:rPr>
                <w:lang w:eastAsia="ru-RU"/>
              </w:rPr>
            </w:pPr>
            <w:r w:rsidRPr="00AE0039">
              <w:rPr>
                <w:lang w:eastAsia="ru-RU"/>
              </w:rPr>
              <w:t xml:space="preserve">- развивать креативное мышление при решении жизненных проблем </w:t>
            </w:r>
          </w:p>
          <w:p w:rsidR="005C1BC4" w:rsidRPr="00AE0039" w:rsidRDefault="005C1BC4" w:rsidP="005C1BC4">
            <w:pPr>
              <w:suppressAutoHyphens w:val="0"/>
              <w:jc w:val="both"/>
              <w:rPr>
                <w:lang w:eastAsia="ru-RU"/>
              </w:rPr>
            </w:pPr>
            <w:r w:rsidRPr="00AE0039">
              <w:rPr>
                <w:lang w:eastAsia="ru-RU"/>
              </w:rPr>
              <w:t>б) базовые исследовательские действия:</w:t>
            </w:r>
          </w:p>
          <w:p w:rsidR="005C1BC4" w:rsidRPr="00AE0039" w:rsidRDefault="005C1BC4" w:rsidP="005C1BC4">
            <w:pPr>
              <w:suppressAutoHyphens w:val="0"/>
              <w:jc w:val="both"/>
              <w:rPr>
                <w:lang w:eastAsia="ru-RU"/>
              </w:rPr>
            </w:pPr>
            <w:r w:rsidRPr="00AE0039">
              <w:rPr>
                <w:lang w:eastAsia="ru-RU"/>
              </w:rPr>
              <w:t xml:space="preserve">- владеть навыками учебно-исследовательской и проектной деятельности, навыками разрешения проблем; </w:t>
            </w:r>
          </w:p>
          <w:p w:rsidR="005C1BC4" w:rsidRPr="00AE0039" w:rsidRDefault="005C1BC4" w:rsidP="005C1BC4">
            <w:pPr>
              <w:suppressAutoHyphens w:val="0"/>
              <w:jc w:val="both"/>
              <w:rPr>
                <w:lang w:eastAsia="ru-RU"/>
              </w:rPr>
            </w:pPr>
            <w:r w:rsidRPr="00AE0039">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C1BC4" w:rsidRPr="00AE0039" w:rsidRDefault="005C1BC4" w:rsidP="005C1BC4">
            <w:pPr>
              <w:suppressAutoHyphens w:val="0"/>
              <w:jc w:val="both"/>
              <w:rPr>
                <w:lang w:eastAsia="ru-RU"/>
              </w:rPr>
            </w:pPr>
            <w:r w:rsidRPr="00AE0039">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C1BC4" w:rsidRPr="00AE0039" w:rsidRDefault="005C1BC4" w:rsidP="005C1BC4">
            <w:pPr>
              <w:suppressAutoHyphens w:val="0"/>
              <w:jc w:val="both"/>
              <w:rPr>
                <w:lang w:eastAsia="ru-RU"/>
              </w:rPr>
            </w:pPr>
            <w:r w:rsidRPr="00AE0039">
              <w:rPr>
                <w:lang w:eastAsia="ru-RU"/>
              </w:rPr>
              <w:t>- уметь переносить знания в познавательную и практическую области жизнедеятельности;</w:t>
            </w:r>
          </w:p>
          <w:p w:rsidR="005C1BC4" w:rsidRPr="00AE0039" w:rsidRDefault="005C1BC4" w:rsidP="005C1BC4">
            <w:pPr>
              <w:suppressAutoHyphens w:val="0"/>
              <w:jc w:val="both"/>
              <w:rPr>
                <w:lang w:eastAsia="ru-RU"/>
              </w:rPr>
            </w:pPr>
            <w:r w:rsidRPr="00AE0039">
              <w:rPr>
                <w:lang w:eastAsia="ru-RU"/>
              </w:rPr>
              <w:lastRenderedPageBreak/>
              <w:t xml:space="preserve">- уметь интегрировать знания из разных предметных областей; </w:t>
            </w:r>
          </w:p>
          <w:p w:rsidR="005C1BC4" w:rsidRPr="00AE0039" w:rsidRDefault="005C1BC4" w:rsidP="005C1BC4">
            <w:pPr>
              <w:suppressAutoHyphens w:val="0"/>
              <w:jc w:val="both"/>
              <w:rPr>
                <w:lang w:eastAsia="ru-RU"/>
              </w:rPr>
            </w:pPr>
            <w:r w:rsidRPr="00AE0039">
              <w:rPr>
                <w:lang w:eastAsia="ru-RU"/>
              </w:rPr>
              <w:t xml:space="preserve">- выдвигать новые идеи, предлагать оригинальные подходы и решения; </w:t>
            </w:r>
          </w:p>
          <w:p w:rsidR="0090403A" w:rsidRPr="00AE0039" w:rsidRDefault="005C1BC4" w:rsidP="005C1BC4">
            <w:pPr>
              <w:suppressAutoHyphens w:val="0"/>
              <w:jc w:val="both"/>
              <w:rPr>
                <w:rFonts w:eastAsia="Calibri"/>
                <w:lang w:eastAsia="en-US"/>
              </w:rPr>
            </w:pPr>
            <w:r w:rsidRPr="00AE0039">
              <w:rPr>
                <w:lang w:eastAsia="ru-RU"/>
              </w:rPr>
              <w:t>- способность их использования в познавательной и социальной практике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364" w:rsidRPr="00AE0039" w:rsidRDefault="0090403A" w:rsidP="00B75364">
            <w:pPr>
              <w:suppressAutoHyphens w:val="0"/>
              <w:contextualSpacing/>
              <w:jc w:val="both"/>
              <w:rPr>
                <w:rFonts w:eastAsia="Calibri"/>
                <w:lang w:eastAsia="en-US"/>
              </w:rPr>
            </w:pPr>
            <w:r w:rsidRPr="00AE0039">
              <w:rPr>
                <w:rFonts w:eastAsia="Calibri"/>
                <w:lang w:eastAsia="en-US"/>
              </w:rPr>
              <w:lastRenderedPageBreak/>
              <w:t xml:space="preserve"> </w:t>
            </w:r>
            <w:r w:rsidR="005C1BC4" w:rsidRPr="00AE0039">
              <w:rPr>
                <w:rFonts w:eastAsia="Calibri"/>
                <w:lang w:eastAsia="en-US"/>
              </w:rPr>
              <w:t>-</w:t>
            </w:r>
            <w:r w:rsidR="00B75364" w:rsidRPr="00AE0039">
              <w:t xml:space="preserve"> з</w:t>
            </w:r>
            <w:r w:rsidR="00B75364" w:rsidRPr="00AE0039">
              <w:rPr>
                <w:rFonts w:eastAsia="Calibri"/>
                <w:lang w:eastAsia="en-US"/>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90403A" w:rsidRPr="00AE0039" w:rsidRDefault="00B75364" w:rsidP="00B75364">
            <w:pPr>
              <w:suppressAutoHyphens w:val="0"/>
              <w:contextualSpacing/>
              <w:jc w:val="both"/>
              <w:rPr>
                <w:rFonts w:eastAsia="Calibri"/>
                <w:lang w:eastAsia="en-US"/>
              </w:rPr>
            </w:pPr>
            <w:r w:rsidRPr="00AE0039">
              <w:rPr>
                <w:rFonts w:eastAsia="Calibri"/>
                <w:lang w:eastAsia="en-US"/>
              </w:rPr>
              <w:t>- прав и обязанностей гражданина в области гражданской обороны; знание о действиях по сигналам гражданской обороны;</w:t>
            </w:r>
          </w:p>
          <w:p w:rsidR="00B75364" w:rsidRPr="00AE0039" w:rsidRDefault="00B75364" w:rsidP="00B75364">
            <w:pPr>
              <w:suppressAutoHyphens w:val="0"/>
              <w:contextualSpacing/>
              <w:jc w:val="both"/>
              <w:rPr>
                <w:rFonts w:eastAsia="Calibri"/>
                <w:lang w:eastAsia="en-US"/>
              </w:rPr>
            </w:pPr>
            <w:r w:rsidRPr="00AE0039">
              <w:rPr>
                <w:rFonts w:eastAsia="Calibri"/>
                <w:lang w:eastAsia="en-US"/>
              </w:rPr>
              <w:t>-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0403A" w:rsidP="0090403A">
            <w:pPr>
              <w:suppressAutoHyphens w:val="0"/>
              <w:contextualSpacing/>
              <w:jc w:val="both"/>
              <w:rPr>
                <w:rFonts w:eastAsia="Calibri"/>
                <w:lang w:eastAsia="en-US"/>
              </w:rPr>
            </w:pPr>
            <w:r w:rsidRPr="00AE0039">
              <w:rPr>
                <w:rFonts w:eastAsia="Calibri"/>
                <w:lang w:eastAsia="en-US"/>
              </w:rPr>
              <w:lastRenderedPageBreak/>
              <w:t>ОК 02</w:t>
            </w:r>
            <w:r w:rsidR="005C1BC4" w:rsidRPr="00AE0039">
              <w:rPr>
                <w:rFonts w:eastAsia="Calibri"/>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C4" w:rsidRPr="00AE0039" w:rsidRDefault="005C1BC4" w:rsidP="005C1BC4">
            <w:pPr>
              <w:suppressAutoHyphens w:val="0"/>
              <w:jc w:val="both"/>
              <w:rPr>
                <w:lang w:eastAsia="ru-RU"/>
              </w:rPr>
            </w:pPr>
            <w:r w:rsidRPr="00AE0039">
              <w:rPr>
                <w:lang w:eastAsia="ru-RU"/>
              </w:rPr>
              <w:t>В области ценности научного познания:</w:t>
            </w:r>
          </w:p>
          <w:p w:rsidR="005C1BC4" w:rsidRPr="00AE0039" w:rsidRDefault="005C1BC4" w:rsidP="005C1BC4">
            <w:pPr>
              <w:suppressAutoHyphens w:val="0"/>
              <w:jc w:val="both"/>
              <w:rPr>
                <w:lang w:eastAsia="ru-RU"/>
              </w:rPr>
            </w:pPr>
            <w:r w:rsidRPr="00AE0039">
              <w:rPr>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C1BC4" w:rsidRPr="00AE0039" w:rsidRDefault="005C1BC4" w:rsidP="005C1BC4">
            <w:pPr>
              <w:suppressAutoHyphens w:val="0"/>
              <w:jc w:val="both"/>
              <w:rPr>
                <w:lang w:eastAsia="ru-RU"/>
              </w:rPr>
            </w:pPr>
            <w:r w:rsidRPr="00AE0039">
              <w:rPr>
                <w:lang w:eastAsia="ru-RU"/>
              </w:rPr>
              <w:t xml:space="preserve">- совершенствование языковой и читательской культуры как средства взаимодействия между людьми и познания мира; </w:t>
            </w:r>
          </w:p>
          <w:p w:rsidR="005C1BC4" w:rsidRPr="00AE0039" w:rsidRDefault="005C1BC4" w:rsidP="005C1BC4">
            <w:pPr>
              <w:suppressAutoHyphens w:val="0"/>
              <w:jc w:val="both"/>
              <w:rPr>
                <w:lang w:eastAsia="ru-RU"/>
              </w:rPr>
            </w:pPr>
            <w:r w:rsidRPr="00AE0039">
              <w:rPr>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5C1BC4" w:rsidRPr="00AE0039" w:rsidRDefault="005C1BC4" w:rsidP="005C1BC4">
            <w:pPr>
              <w:suppressAutoHyphens w:val="0"/>
              <w:jc w:val="both"/>
              <w:rPr>
                <w:lang w:eastAsia="ru-RU"/>
              </w:rPr>
            </w:pPr>
            <w:r w:rsidRPr="00AE0039">
              <w:rPr>
                <w:lang w:eastAsia="ru-RU"/>
              </w:rPr>
              <w:t>Овладение универсальными учебными познавательными действиями:</w:t>
            </w:r>
          </w:p>
          <w:p w:rsidR="005C1BC4" w:rsidRPr="00AE0039" w:rsidRDefault="005C1BC4" w:rsidP="005C1BC4">
            <w:pPr>
              <w:suppressAutoHyphens w:val="0"/>
              <w:jc w:val="both"/>
              <w:rPr>
                <w:lang w:eastAsia="ru-RU"/>
              </w:rPr>
            </w:pPr>
            <w:r w:rsidRPr="00AE0039">
              <w:rPr>
                <w:lang w:eastAsia="ru-RU"/>
              </w:rPr>
              <w:t>в) работа с информацией:</w:t>
            </w:r>
          </w:p>
          <w:p w:rsidR="005C1BC4" w:rsidRPr="00AE0039" w:rsidRDefault="005C1BC4" w:rsidP="005C1BC4">
            <w:pPr>
              <w:suppressAutoHyphens w:val="0"/>
              <w:jc w:val="both"/>
              <w:rPr>
                <w:lang w:eastAsia="ru-RU"/>
              </w:rPr>
            </w:pPr>
            <w:r w:rsidRPr="00AE0039">
              <w:rPr>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1BC4" w:rsidRPr="00AE0039" w:rsidRDefault="005C1BC4" w:rsidP="005C1BC4">
            <w:pPr>
              <w:suppressAutoHyphens w:val="0"/>
              <w:jc w:val="both"/>
              <w:rPr>
                <w:lang w:eastAsia="ru-RU"/>
              </w:rPr>
            </w:pPr>
            <w:r w:rsidRPr="00AE0039">
              <w:rPr>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C1BC4" w:rsidRPr="00AE0039" w:rsidRDefault="005C1BC4" w:rsidP="005C1BC4">
            <w:pPr>
              <w:suppressAutoHyphens w:val="0"/>
              <w:jc w:val="both"/>
              <w:rPr>
                <w:lang w:eastAsia="ru-RU"/>
              </w:rPr>
            </w:pPr>
            <w:r w:rsidRPr="00AE0039">
              <w:rPr>
                <w:lang w:eastAsia="ru-RU"/>
              </w:rPr>
              <w:t xml:space="preserve">- оценивать достоверность, легитимность информации, ее соответствие правовым и морально-этическим нормам; </w:t>
            </w:r>
          </w:p>
          <w:p w:rsidR="005C1BC4" w:rsidRPr="00AE0039" w:rsidRDefault="005C1BC4" w:rsidP="005C1BC4">
            <w:pPr>
              <w:suppressAutoHyphens w:val="0"/>
              <w:jc w:val="both"/>
              <w:rPr>
                <w:lang w:eastAsia="ru-RU"/>
              </w:rPr>
            </w:pPr>
            <w:r w:rsidRPr="00AE0039">
              <w:rPr>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403A" w:rsidRPr="00AE0039" w:rsidRDefault="005C1BC4" w:rsidP="005C1BC4">
            <w:pPr>
              <w:suppressAutoHyphens w:val="0"/>
              <w:jc w:val="both"/>
              <w:rPr>
                <w:lang w:eastAsia="ru-RU"/>
              </w:rPr>
            </w:pPr>
            <w:r w:rsidRPr="00AE0039">
              <w:rPr>
                <w:lang w:eastAsia="ru-RU"/>
              </w:rPr>
              <w:t xml:space="preserve">- владеть навыками распознавания и защиты информации, информационной безопасности личности;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B75364" w:rsidP="00B75364">
            <w:pPr>
              <w:suppressAutoHyphens w:val="0"/>
              <w:contextualSpacing/>
              <w:jc w:val="both"/>
              <w:rPr>
                <w:rFonts w:eastAsia="Calibri"/>
                <w:lang w:eastAsia="en-US"/>
              </w:rPr>
            </w:pPr>
            <w:r w:rsidRPr="00AE0039">
              <w:rPr>
                <w:rFonts w:eastAsia="Calibri"/>
                <w:lang w:eastAsia="en-US"/>
              </w:rPr>
              <w:t>-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5C1BC4" w:rsidP="0090403A">
            <w:pPr>
              <w:suppressAutoHyphens w:val="0"/>
              <w:contextualSpacing/>
              <w:jc w:val="both"/>
              <w:rPr>
                <w:rFonts w:eastAsia="Calibri"/>
                <w:lang w:eastAsia="en-US"/>
              </w:rPr>
            </w:pPr>
            <w:r w:rsidRPr="00AE0039">
              <w:rPr>
                <w:rFonts w:eastAsia="Calibri"/>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В области духовно-нравственного воспитания:</w:t>
            </w:r>
          </w:p>
          <w:p w:rsidR="009E4BAF" w:rsidRPr="00AE0039" w:rsidRDefault="009E4BAF" w:rsidP="009E4BAF">
            <w:pPr>
              <w:suppressAutoHyphens w:val="0"/>
              <w:jc w:val="both"/>
              <w:rPr>
                <w:lang w:eastAsia="ru-RU"/>
              </w:rPr>
            </w:pPr>
            <w:r w:rsidRPr="00AE0039">
              <w:rPr>
                <w:lang w:eastAsia="ru-RU"/>
              </w:rPr>
              <w:t>- сформированность нравственного сознания, этического поведения;</w:t>
            </w:r>
          </w:p>
          <w:p w:rsidR="009E4BAF" w:rsidRPr="00AE0039" w:rsidRDefault="009E4BAF" w:rsidP="009E4BAF">
            <w:pPr>
              <w:suppressAutoHyphens w:val="0"/>
              <w:jc w:val="both"/>
              <w:rPr>
                <w:lang w:eastAsia="ru-RU"/>
              </w:rPr>
            </w:pPr>
            <w:r w:rsidRPr="00AE0039">
              <w:rPr>
                <w:lang w:eastAsia="ru-RU"/>
              </w:rPr>
              <w:t>- способность оценивать ситуацию и принимать осознанные решения, ориентируясь на морально-нравственные нормы и ценности;</w:t>
            </w:r>
          </w:p>
          <w:p w:rsidR="009E4BAF" w:rsidRPr="00AE0039" w:rsidRDefault="009E4BAF" w:rsidP="009E4BAF">
            <w:pPr>
              <w:suppressAutoHyphens w:val="0"/>
              <w:jc w:val="both"/>
              <w:rPr>
                <w:lang w:eastAsia="ru-RU"/>
              </w:rPr>
            </w:pPr>
            <w:r w:rsidRPr="00AE0039">
              <w:rPr>
                <w:lang w:eastAsia="ru-RU"/>
              </w:rPr>
              <w:t>- осознание личного вклада в построение устойчивого будущего;</w:t>
            </w:r>
          </w:p>
          <w:p w:rsidR="009E4BAF" w:rsidRPr="00AE0039" w:rsidRDefault="009E4BAF" w:rsidP="009E4BAF">
            <w:pPr>
              <w:suppressAutoHyphens w:val="0"/>
              <w:jc w:val="both"/>
              <w:rPr>
                <w:lang w:eastAsia="ru-RU"/>
              </w:rPr>
            </w:pPr>
            <w:r w:rsidRPr="00AE0039">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4BAF" w:rsidRPr="00AE0039" w:rsidRDefault="009E4BAF" w:rsidP="009E4BAF">
            <w:pPr>
              <w:suppressAutoHyphens w:val="0"/>
              <w:jc w:val="both"/>
              <w:rPr>
                <w:lang w:eastAsia="ru-RU"/>
              </w:rPr>
            </w:pPr>
            <w:r w:rsidRPr="00AE0039">
              <w:rPr>
                <w:lang w:eastAsia="ru-RU"/>
              </w:rPr>
              <w:t>Овладение универсальными регулятивными действиями:</w:t>
            </w:r>
          </w:p>
          <w:p w:rsidR="009E4BAF" w:rsidRPr="00AE0039" w:rsidRDefault="009E4BAF" w:rsidP="009E4BAF">
            <w:pPr>
              <w:suppressAutoHyphens w:val="0"/>
              <w:jc w:val="both"/>
              <w:rPr>
                <w:lang w:eastAsia="ru-RU"/>
              </w:rPr>
            </w:pPr>
            <w:r w:rsidRPr="00AE0039">
              <w:rPr>
                <w:lang w:eastAsia="ru-RU"/>
              </w:rPr>
              <w:t>а) самоорганизация:</w:t>
            </w:r>
          </w:p>
          <w:p w:rsidR="009E4BAF" w:rsidRPr="00AE0039" w:rsidRDefault="009E4BAF" w:rsidP="009E4BAF">
            <w:pPr>
              <w:suppressAutoHyphens w:val="0"/>
              <w:jc w:val="both"/>
              <w:rPr>
                <w:lang w:eastAsia="ru-RU"/>
              </w:rPr>
            </w:pPr>
            <w:r w:rsidRPr="00AE0039">
              <w:rPr>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4BAF" w:rsidRPr="00AE0039" w:rsidRDefault="009E4BAF" w:rsidP="009E4BAF">
            <w:pPr>
              <w:suppressAutoHyphens w:val="0"/>
              <w:jc w:val="both"/>
              <w:rPr>
                <w:lang w:eastAsia="ru-RU"/>
              </w:rPr>
            </w:pPr>
            <w:r w:rsidRPr="00AE0039">
              <w:rPr>
                <w:lang w:eastAsia="ru-RU"/>
              </w:rPr>
              <w:t>- самостоятельно составлять план решения проблемы с учетом имеющихся ресурсов, собственных возможностей и предпочтений;</w:t>
            </w:r>
          </w:p>
          <w:p w:rsidR="009E4BAF" w:rsidRPr="00AE0039" w:rsidRDefault="009E4BAF" w:rsidP="009E4BAF">
            <w:pPr>
              <w:suppressAutoHyphens w:val="0"/>
              <w:jc w:val="both"/>
              <w:rPr>
                <w:lang w:eastAsia="ru-RU"/>
              </w:rPr>
            </w:pPr>
            <w:r w:rsidRPr="00AE0039">
              <w:rPr>
                <w:lang w:eastAsia="ru-RU"/>
              </w:rPr>
              <w:t>- давать оценку новым ситуациям;</w:t>
            </w:r>
          </w:p>
          <w:p w:rsidR="009E4BAF" w:rsidRPr="00AE0039" w:rsidRDefault="009E4BAF" w:rsidP="009E4BAF">
            <w:pPr>
              <w:suppressAutoHyphens w:val="0"/>
              <w:jc w:val="both"/>
              <w:rPr>
                <w:lang w:eastAsia="ru-RU"/>
              </w:rPr>
            </w:pPr>
            <w:r w:rsidRPr="00AE0039">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E4BAF" w:rsidRPr="00AE0039" w:rsidRDefault="009E4BAF" w:rsidP="009E4BAF">
            <w:pPr>
              <w:suppressAutoHyphens w:val="0"/>
              <w:jc w:val="both"/>
              <w:rPr>
                <w:lang w:eastAsia="ru-RU"/>
              </w:rPr>
            </w:pPr>
            <w:r w:rsidRPr="00AE0039">
              <w:rPr>
                <w:lang w:eastAsia="ru-RU"/>
              </w:rPr>
              <w:t>б) самоконтроль:</w:t>
            </w:r>
          </w:p>
          <w:p w:rsidR="009E4BAF" w:rsidRPr="00AE0039" w:rsidRDefault="009E4BAF" w:rsidP="009E4BAF">
            <w:pPr>
              <w:suppressAutoHyphens w:val="0"/>
              <w:jc w:val="both"/>
              <w:rPr>
                <w:lang w:eastAsia="ru-RU"/>
              </w:rPr>
            </w:pPr>
            <w:r w:rsidRPr="00AE0039">
              <w:rPr>
                <w:lang w:eastAsia="ru-RU"/>
              </w:rPr>
              <w:t>использовать приемы рефлексии для оценки ситуации, выбора верного решения;</w:t>
            </w:r>
          </w:p>
          <w:p w:rsidR="009E4BAF" w:rsidRPr="00AE0039" w:rsidRDefault="009E4BAF" w:rsidP="009E4BAF">
            <w:pPr>
              <w:suppressAutoHyphens w:val="0"/>
              <w:jc w:val="both"/>
              <w:rPr>
                <w:lang w:eastAsia="ru-RU"/>
              </w:rPr>
            </w:pPr>
            <w:r w:rsidRPr="00AE0039">
              <w:rPr>
                <w:lang w:eastAsia="ru-RU"/>
              </w:rPr>
              <w:t>- уметь оценивать риски и своевременно принимать решения по их снижению;</w:t>
            </w:r>
          </w:p>
          <w:p w:rsidR="009E4BAF" w:rsidRPr="00AE0039" w:rsidRDefault="009E4BAF" w:rsidP="009E4BAF">
            <w:pPr>
              <w:suppressAutoHyphens w:val="0"/>
              <w:jc w:val="both"/>
              <w:rPr>
                <w:lang w:eastAsia="ru-RU"/>
              </w:rPr>
            </w:pPr>
            <w:r w:rsidRPr="00AE0039">
              <w:rPr>
                <w:lang w:eastAsia="ru-RU"/>
              </w:rPr>
              <w:t>в) эмоциональный интеллект, предполагающий сформированность:</w:t>
            </w:r>
          </w:p>
          <w:p w:rsidR="009E4BAF" w:rsidRPr="00AE0039" w:rsidRDefault="009E4BAF" w:rsidP="009E4BAF">
            <w:pPr>
              <w:suppressAutoHyphens w:val="0"/>
              <w:jc w:val="both"/>
              <w:rPr>
                <w:lang w:eastAsia="ru-RU"/>
              </w:rPr>
            </w:pPr>
            <w:r w:rsidRPr="00AE0039">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E4BAF" w:rsidRPr="00AE0039" w:rsidRDefault="009E4BAF" w:rsidP="009E4BAF">
            <w:pPr>
              <w:suppressAutoHyphens w:val="0"/>
              <w:jc w:val="both"/>
              <w:rPr>
                <w:lang w:eastAsia="ru-RU"/>
              </w:rPr>
            </w:pPr>
            <w:r w:rsidRPr="00AE0039">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403A" w:rsidRPr="00AE0039" w:rsidRDefault="009E4BAF" w:rsidP="009E4BAF">
            <w:pPr>
              <w:suppressAutoHyphens w:val="0"/>
              <w:jc w:val="both"/>
              <w:rPr>
                <w:lang w:eastAsia="ru-RU"/>
              </w:rPr>
            </w:pPr>
            <w:r w:rsidRPr="00AE0039">
              <w:rPr>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AE0039" w:rsidRDefault="00B75364" w:rsidP="009E4BAF">
            <w:pPr>
              <w:suppressAutoHyphens w:val="0"/>
              <w:contextualSpacing/>
              <w:jc w:val="both"/>
              <w:rPr>
                <w:rFonts w:eastAsia="Calibri"/>
                <w:lang w:eastAsia="en-US"/>
              </w:rPr>
            </w:pPr>
            <w:r w:rsidRPr="00AE0039">
              <w:rPr>
                <w:rFonts w:eastAsia="Calibri"/>
                <w:lang w:eastAsia="en-US"/>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B75364" w:rsidRPr="00AE0039" w:rsidRDefault="00B75364" w:rsidP="009E4BAF">
            <w:pPr>
              <w:suppressAutoHyphens w:val="0"/>
              <w:contextualSpacing/>
              <w:jc w:val="both"/>
              <w:rPr>
                <w:rFonts w:eastAsia="Calibri"/>
                <w:lang w:eastAsia="en-US"/>
              </w:rPr>
            </w:pPr>
            <w:r w:rsidRPr="00AE0039">
              <w:rPr>
                <w:rFonts w:eastAsia="Calibri"/>
                <w:lang w:eastAsia="en-US"/>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B75364" w:rsidRPr="00AE0039" w:rsidRDefault="00B75364" w:rsidP="009E4BAF">
            <w:pPr>
              <w:suppressAutoHyphens w:val="0"/>
              <w:contextualSpacing/>
              <w:jc w:val="both"/>
              <w:rPr>
                <w:rFonts w:eastAsia="Calibri"/>
                <w:lang w:eastAsia="en-US"/>
              </w:rPr>
            </w:pPr>
            <w:r w:rsidRPr="00AE0039">
              <w:rPr>
                <w:rFonts w:eastAsia="Calibri"/>
                <w:lang w:eastAsia="en-US"/>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90403A" w:rsidRPr="00AE0039" w:rsidRDefault="0090403A" w:rsidP="009E4BAF">
            <w:pPr>
              <w:suppressAutoHyphens w:val="0"/>
              <w:contextualSpacing/>
              <w:jc w:val="both"/>
              <w:rPr>
                <w:rFonts w:eastAsia="Calibri"/>
                <w:lang w:eastAsia="en-US"/>
              </w:rPr>
            </w:pP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E4BAF" w:rsidP="0090403A">
            <w:pPr>
              <w:suppressAutoHyphens w:val="0"/>
              <w:contextualSpacing/>
              <w:jc w:val="both"/>
              <w:rPr>
                <w:rFonts w:eastAsia="Calibri"/>
                <w:lang w:eastAsia="en-US"/>
              </w:rPr>
            </w:pPr>
            <w:r w:rsidRPr="00AE0039">
              <w:rPr>
                <w:rFonts w:eastAsia="Calibri"/>
                <w:lang w:eastAsia="en-US"/>
              </w:rPr>
              <w:t>ОК 04. Эффективно взаимодействовать и работать в коллективе и команде</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 готовность к саморазвитию, самостоятельности и самоопределению;</w:t>
            </w:r>
          </w:p>
          <w:p w:rsidR="009E4BAF" w:rsidRPr="00AE0039" w:rsidRDefault="009E4BAF" w:rsidP="009E4BAF">
            <w:pPr>
              <w:suppressAutoHyphens w:val="0"/>
              <w:jc w:val="both"/>
              <w:rPr>
                <w:lang w:eastAsia="ru-RU"/>
              </w:rPr>
            </w:pPr>
            <w:r w:rsidRPr="00AE0039">
              <w:rPr>
                <w:lang w:eastAsia="ru-RU"/>
              </w:rPr>
              <w:t>-овладение навыками учебно-исследовательской, проектной и социальной деятельности;</w:t>
            </w:r>
          </w:p>
          <w:p w:rsidR="009E4BAF" w:rsidRPr="00AE0039" w:rsidRDefault="009E4BAF" w:rsidP="009E4BAF">
            <w:pPr>
              <w:suppressAutoHyphens w:val="0"/>
              <w:jc w:val="both"/>
              <w:rPr>
                <w:lang w:eastAsia="ru-RU"/>
              </w:rPr>
            </w:pPr>
            <w:r w:rsidRPr="00AE0039">
              <w:rPr>
                <w:lang w:eastAsia="ru-RU"/>
              </w:rPr>
              <w:t>Овладение универсальными коммуникативными действиями:</w:t>
            </w:r>
          </w:p>
          <w:p w:rsidR="009E4BAF" w:rsidRPr="00AE0039" w:rsidRDefault="009E4BAF" w:rsidP="009E4BAF">
            <w:pPr>
              <w:suppressAutoHyphens w:val="0"/>
              <w:jc w:val="both"/>
              <w:rPr>
                <w:lang w:eastAsia="ru-RU"/>
              </w:rPr>
            </w:pPr>
            <w:r w:rsidRPr="00AE0039">
              <w:rPr>
                <w:lang w:eastAsia="ru-RU"/>
              </w:rPr>
              <w:t>б) совместная деятельность:</w:t>
            </w:r>
          </w:p>
          <w:p w:rsidR="009E4BAF" w:rsidRPr="00AE0039" w:rsidRDefault="009E4BAF" w:rsidP="009E4BAF">
            <w:pPr>
              <w:suppressAutoHyphens w:val="0"/>
              <w:jc w:val="both"/>
              <w:rPr>
                <w:lang w:eastAsia="ru-RU"/>
              </w:rPr>
            </w:pPr>
            <w:r w:rsidRPr="00AE0039">
              <w:rPr>
                <w:lang w:eastAsia="ru-RU"/>
              </w:rPr>
              <w:t>- понимать и использовать преимущества командной и индивидуальной работы;</w:t>
            </w:r>
          </w:p>
          <w:p w:rsidR="009E4BAF" w:rsidRPr="00AE0039" w:rsidRDefault="009E4BAF" w:rsidP="009E4BAF">
            <w:pPr>
              <w:suppressAutoHyphens w:val="0"/>
              <w:jc w:val="both"/>
              <w:rPr>
                <w:lang w:eastAsia="ru-RU"/>
              </w:rPr>
            </w:pPr>
            <w:r w:rsidRPr="00AE0039">
              <w:rPr>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4BAF" w:rsidRPr="00AE0039" w:rsidRDefault="009E4BAF" w:rsidP="009E4BAF">
            <w:pPr>
              <w:suppressAutoHyphens w:val="0"/>
              <w:jc w:val="both"/>
              <w:rPr>
                <w:lang w:eastAsia="ru-RU"/>
              </w:rPr>
            </w:pPr>
            <w:r w:rsidRPr="00AE0039">
              <w:rPr>
                <w:lang w:eastAsia="ru-RU"/>
              </w:rPr>
              <w:t>- координировать и выполнять работу в условиях реального, виртуального и комбинированного взаимодействия;</w:t>
            </w:r>
          </w:p>
          <w:p w:rsidR="009E4BAF" w:rsidRPr="00AE0039" w:rsidRDefault="009E4BAF" w:rsidP="009E4BAF">
            <w:pPr>
              <w:suppressAutoHyphens w:val="0"/>
              <w:jc w:val="both"/>
              <w:rPr>
                <w:lang w:eastAsia="ru-RU"/>
              </w:rPr>
            </w:pPr>
            <w:r w:rsidRPr="00AE0039">
              <w:rPr>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9E4BAF" w:rsidRPr="00AE0039" w:rsidRDefault="009E4BAF" w:rsidP="009E4BAF">
            <w:pPr>
              <w:suppressAutoHyphens w:val="0"/>
              <w:jc w:val="both"/>
              <w:rPr>
                <w:lang w:eastAsia="ru-RU"/>
              </w:rPr>
            </w:pPr>
            <w:r w:rsidRPr="00AE0039">
              <w:rPr>
                <w:lang w:eastAsia="ru-RU"/>
              </w:rPr>
              <w:t>Овладение универсальными регулятивными действиями:</w:t>
            </w:r>
          </w:p>
          <w:p w:rsidR="009E4BAF" w:rsidRPr="00AE0039" w:rsidRDefault="009E4BAF" w:rsidP="009E4BAF">
            <w:pPr>
              <w:suppressAutoHyphens w:val="0"/>
              <w:jc w:val="both"/>
              <w:rPr>
                <w:lang w:eastAsia="ru-RU"/>
              </w:rPr>
            </w:pPr>
            <w:r w:rsidRPr="00AE0039">
              <w:rPr>
                <w:lang w:eastAsia="ru-RU"/>
              </w:rPr>
              <w:t>г) принятие себя и других людей:</w:t>
            </w:r>
          </w:p>
          <w:p w:rsidR="009E4BAF" w:rsidRPr="00AE0039" w:rsidRDefault="009E4BAF" w:rsidP="009E4BAF">
            <w:pPr>
              <w:suppressAutoHyphens w:val="0"/>
              <w:jc w:val="both"/>
              <w:rPr>
                <w:lang w:eastAsia="ru-RU"/>
              </w:rPr>
            </w:pPr>
            <w:r w:rsidRPr="00AE0039">
              <w:rPr>
                <w:lang w:eastAsia="ru-RU"/>
              </w:rPr>
              <w:t>- принимать мотивы и аргументы других людей при анализе результатов деятельности;</w:t>
            </w:r>
          </w:p>
          <w:p w:rsidR="009E4BAF" w:rsidRPr="00AE0039" w:rsidRDefault="009E4BAF" w:rsidP="009E4BAF">
            <w:pPr>
              <w:suppressAutoHyphens w:val="0"/>
              <w:jc w:val="both"/>
              <w:rPr>
                <w:lang w:eastAsia="ru-RU"/>
              </w:rPr>
            </w:pPr>
            <w:r w:rsidRPr="00AE0039">
              <w:rPr>
                <w:lang w:eastAsia="ru-RU"/>
              </w:rPr>
              <w:t>- признавать свое право и право других людей на ошибки;</w:t>
            </w:r>
          </w:p>
          <w:p w:rsidR="0090403A" w:rsidRPr="00AE0039" w:rsidRDefault="009E4BAF" w:rsidP="009E4BAF">
            <w:pPr>
              <w:suppressAutoHyphens w:val="0"/>
              <w:jc w:val="both"/>
              <w:rPr>
                <w:lang w:eastAsia="ru-RU"/>
              </w:rPr>
            </w:pPr>
            <w:r w:rsidRPr="00AE0039">
              <w:rPr>
                <w:lang w:eastAsia="ru-RU"/>
              </w:rPr>
              <w:t>- развивать способность понимать мир с позиции другого человека</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contextualSpacing/>
              <w:jc w:val="both"/>
              <w:rPr>
                <w:rFonts w:eastAsia="Calibri"/>
                <w:lang w:eastAsia="en-US"/>
              </w:rPr>
            </w:pPr>
            <w:r w:rsidRPr="00AE0039">
              <w:rPr>
                <w:rFonts w:eastAsia="Calibri"/>
                <w:lang w:eastAsia="en-US"/>
              </w:rPr>
              <w:t xml:space="preserve">- знать основы безопасного, конструктивного общения, </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 уметь различать опасные явления в социальном взаимодействии, в том числе</w:t>
            </w:r>
          </w:p>
          <w:p w:rsidR="009E4BAF" w:rsidRPr="00AE0039" w:rsidRDefault="009E4BAF" w:rsidP="009E4BAF">
            <w:pPr>
              <w:suppressAutoHyphens w:val="0"/>
              <w:contextualSpacing/>
              <w:jc w:val="both"/>
              <w:rPr>
                <w:rFonts w:eastAsia="Calibri"/>
                <w:lang w:eastAsia="en-US"/>
              </w:rPr>
            </w:pPr>
            <w:r w:rsidRPr="00AE0039">
              <w:rPr>
                <w:rFonts w:eastAsia="Calibri"/>
                <w:lang w:eastAsia="en-US"/>
              </w:rPr>
              <w:t xml:space="preserve">криминального характера; </w:t>
            </w:r>
          </w:p>
          <w:p w:rsidR="0090403A" w:rsidRPr="00AE0039" w:rsidRDefault="009E4BAF" w:rsidP="009E4BAF">
            <w:pPr>
              <w:suppressAutoHyphens w:val="0"/>
              <w:contextualSpacing/>
              <w:jc w:val="both"/>
              <w:rPr>
                <w:rFonts w:eastAsia="Calibri"/>
                <w:lang w:eastAsia="en-US"/>
              </w:rPr>
            </w:pPr>
            <w:r w:rsidRPr="00AE0039">
              <w:rPr>
                <w:rFonts w:eastAsia="Calibri"/>
                <w:lang w:eastAsia="en-US"/>
              </w:rPr>
              <w:t>- уметь предупреждать опасные явления и противодействовать им</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E4BAF" w:rsidP="0090403A">
            <w:pPr>
              <w:suppressAutoHyphens w:val="0"/>
              <w:contextualSpacing/>
              <w:jc w:val="both"/>
              <w:rPr>
                <w:rFonts w:eastAsia="Calibri"/>
                <w:lang w:eastAsia="en-US"/>
              </w:rPr>
            </w:pPr>
            <w:r w:rsidRPr="00AE0039">
              <w:rPr>
                <w:rFonts w:eastAsia="Calibri"/>
                <w:lang w:eastAsia="en-US"/>
              </w:rPr>
              <w:t xml:space="preserve">ОК 06. </w:t>
            </w:r>
            <w:r w:rsidR="00B75364" w:rsidRPr="00AE0039">
              <w:rPr>
                <w:rFonts w:eastAsia="Calibr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 осознание обучающимися российской гражданской идентичности;</w:t>
            </w:r>
          </w:p>
          <w:p w:rsidR="009E4BAF" w:rsidRPr="00AE0039" w:rsidRDefault="009E4BAF" w:rsidP="009E4BAF">
            <w:pPr>
              <w:suppressAutoHyphens w:val="0"/>
              <w:jc w:val="both"/>
              <w:rPr>
                <w:lang w:eastAsia="ru-RU"/>
              </w:rPr>
            </w:pPr>
            <w:r w:rsidRPr="00AE0039">
              <w:rPr>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E4BAF" w:rsidRPr="00AE0039" w:rsidRDefault="009E4BAF" w:rsidP="009E4BAF">
            <w:pPr>
              <w:suppressAutoHyphens w:val="0"/>
              <w:jc w:val="both"/>
              <w:rPr>
                <w:lang w:eastAsia="ru-RU"/>
              </w:rPr>
            </w:pPr>
            <w:r w:rsidRPr="00AE0039">
              <w:rPr>
                <w:lang w:eastAsia="ru-RU"/>
              </w:rPr>
              <w:t>В части гражданского воспитания:</w:t>
            </w:r>
          </w:p>
          <w:p w:rsidR="009E4BAF" w:rsidRPr="00AE0039" w:rsidRDefault="009E4BAF" w:rsidP="009E4BAF">
            <w:pPr>
              <w:suppressAutoHyphens w:val="0"/>
              <w:jc w:val="both"/>
              <w:rPr>
                <w:lang w:eastAsia="ru-RU"/>
              </w:rPr>
            </w:pPr>
            <w:r w:rsidRPr="00AE0039">
              <w:rPr>
                <w:lang w:eastAsia="ru-RU"/>
              </w:rPr>
              <w:t>- осознание своих конституционных прав и обязанностей, уважение закона и правопорядка;</w:t>
            </w:r>
          </w:p>
          <w:p w:rsidR="009E4BAF" w:rsidRPr="00AE0039" w:rsidRDefault="009E4BAF" w:rsidP="009E4BAF">
            <w:pPr>
              <w:suppressAutoHyphens w:val="0"/>
              <w:jc w:val="both"/>
              <w:rPr>
                <w:lang w:eastAsia="ru-RU"/>
              </w:rPr>
            </w:pPr>
            <w:r w:rsidRPr="00AE0039">
              <w:rPr>
                <w:lang w:eastAsia="ru-RU"/>
              </w:rPr>
              <w:t>- принятие традиционных национальных, общечеловеческих гуманистических и демократических ценностей;</w:t>
            </w:r>
          </w:p>
          <w:p w:rsidR="009E4BAF" w:rsidRPr="00AE0039" w:rsidRDefault="009E4BAF" w:rsidP="009E4BAF">
            <w:pPr>
              <w:suppressAutoHyphens w:val="0"/>
              <w:jc w:val="both"/>
              <w:rPr>
                <w:lang w:eastAsia="ru-RU"/>
              </w:rPr>
            </w:pPr>
            <w:r w:rsidRPr="00AE0039">
              <w:rPr>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4BAF" w:rsidRPr="00AE0039" w:rsidRDefault="009E4BAF" w:rsidP="009E4BAF">
            <w:pPr>
              <w:suppressAutoHyphens w:val="0"/>
              <w:jc w:val="both"/>
              <w:rPr>
                <w:lang w:eastAsia="ru-RU"/>
              </w:rPr>
            </w:pPr>
            <w:r w:rsidRPr="00AE0039">
              <w:rPr>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4BAF" w:rsidRPr="00AE0039" w:rsidRDefault="009E4BAF" w:rsidP="009E4BAF">
            <w:pPr>
              <w:suppressAutoHyphens w:val="0"/>
              <w:jc w:val="both"/>
              <w:rPr>
                <w:lang w:eastAsia="ru-RU"/>
              </w:rPr>
            </w:pPr>
            <w:r w:rsidRPr="00AE0039">
              <w:rPr>
                <w:lang w:eastAsia="ru-RU"/>
              </w:rPr>
              <w:t>- умение взаимодействовать с социальными институтами в соответствии с их функциями и назначением;</w:t>
            </w:r>
          </w:p>
          <w:p w:rsidR="009E4BAF" w:rsidRPr="00AE0039" w:rsidRDefault="009E4BAF" w:rsidP="009E4BAF">
            <w:pPr>
              <w:suppressAutoHyphens w:val="0"/>
              <w:jc w:val="both"/>
              <w:rPr>
                <w:lang w:eastAsia="ru-RU"/>
              </w:rPr>
            </w:pPr>
            <w:r w:rsidRPr="00AE0039">
              <w:rPr>
                <w:lang w:eastAsia="ru-RU"/>
              </w:rPr>
              <w:t xml:space="preserve">- готовность к гуманитарной и волонтерской деятельности; </w:t>
            </w:r>
          </w:p>
          <w:p w:rsidR="009E4BAF" w:rsidRPr="00AE0039" w:rsidRDefault="009E4BAF" w:rsidP="009E4BAF">
            <w:pPr>
              <w:suppressAutoHyphens w:val="0"/>
              <w:jc w:val="both"/>
              <w:rPr>
                <w:lang w:eastAsia="ru-RU"/>
              </w:rPr>
            </w:pPr>
            <w:r w:rsidRPr="00AE0039">
              <w:rPr>
                <w:lang w:eastAsia="ru-RU"/>
              </w:rPr>
              <w:t>патриотического воспитания:</w:t>
            </w:r>
          </w:p>
          <w:p w:rsidR="009E4BAF" w:rsidRPr="00AE0039" w:rsidRDefault="009E4BAF" w:rsidP="009E4BAF">
            <w:pPr>
              <w:suppressAutoHyphens w:val="0"/>
              <w:jc w:val="both"/>
              <w:rPr>
                <w:lang w:eastAsia="ru-RU"/>
              </w:rPr>
            </w:pPr>
            <w:r w:rsidRPr="00AE0039">
              <w:rPr>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4BAF" w:rsidRPr="00AE0039" w:rsidRDefault="009E4BAF" w:rsidP="009E4BAF">
            <w:pPr>
              <w:suppressAutoHyphens w:val="0"/>
              <w:jc w:val="both"/>
              <w:rPr>
                <w:lang w:eastAsia="ru-RU"/>
              </w:rPr>
            </w:pPr>
            <w:r w:rsidRPr="00AE0039">
              <w:rPr>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4BAF" w:rsidRPr="00AE0039" w:rsidRDefault="009E4BAF" w:rsidP="009E4BAF">
            <w:pPr>
              <w:suppressAutoHyphens w:val="0"/>
              <w:jc w:val="both"/>
              <w:rPr>
                <w:lang w:eastAsia="ru-RU"/>
              </w:rPr>
            </w:pPr>
            <w:r w:rsidRPr="00AE0039">
              <w:rPr>
                <w:lang w:eastAsia="ru-RU"/>
              </w:rPr>
              <w:t>- идейная убежденность, готовность к служению и защите Отечества, ответственность за его судьбу;</w:t>
            </w:r>
          </w:p>
          <w:p w:rsidR="009E4BAF" w:rsidRPr="00AE0039" w:rsidRDefault="009E4BAF" w:rsidP="009E4BAF">
            <w:pPr>
              <w:suppressAutoHyphens w:val="0"/>
              <w:jc w:val="both"/>
              <w:rPr>
                <w:lang w:eastAsia="ru-RU"/>
              </w:rPr>
            </w:pPr>
            <w:r w:rsidRPr="00AE0039">
              <w:rPr>
                <w:lang w:eastAsia="ru-RU"/>
              </w:rPr>
              <w:t>освоенные обучающимися межпредметные понятия и универсальные учебные действия (регулятивные, познавательные, коммуникативные);</w:t>
            </w:r>
          </w:p>
          <w:p w:rsidR="009E4BAF" w:rsidRPr="00AE0039" w:rsidRDefault="009E4BAF" w:rsidP="009E4BAF">
            <w:pPr>
              <w:suppressAutoHyphens w:val="0"/>
              <w:jc w:val="both"/>
              <w:rPr>
                <w:lang w:eastAsia="ru-RU"/>
              </w:rPr>
            </w:pPr>
            <w:r w:rsidRPr="00AE0039">
              <w:rPr>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403A" w:rsidRPr="00AE0039" w:rsidRDefault="009E4BAF" w:rsidP="009E4BAF">
            <w:pPr>
              <w:suppressAutoHyphens w:val="0"/>
              <w:jc w:val="both"/>
              <w:rPr>
                <w:lang w:eastAsia="ru-RU"/>
              </w:rPr>
            </w:pPr>
            <w:r w:rsidRPr="00AE0039">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B75364"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0403A"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90403A" w:rsidRPr="00AE0039"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AE0039" w:rsidRDefault="009E4BAF" w:rsidP="0090403A">
            <w:pPr>
              <w:suppressAutoHyphens w:val="0"/>
              <w:contextualSpacing/>
              <w:jc w:val="both"/>
              <w:rPr>
                <w:rFonts w:eastAsia="Calibri"/>
                <w:lang w:eastAsia="en-US"/>
              </w:rPr>
            </w:pPr>
            <w:r w:rsidRPr="00AE0039">
              <w:rPr>
                <w:rFonts w:eastAsia="Calibri"/>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AE0039" w:rsidRDefault="009E4BAF" w:rsidP="009E4BAF">
            <w:pPr>
              <w:suppressAutoHyphens w:val="0"/>
              <w:jc w:val="both"/>
              <w:rPr>
                <w:lang w:eastAsia="ru-RU"/>
              </w:rPr>
            </w:pPr>
            <w:r w:rsidRPr="00AE0039">
              <w:rPr>
                <w:lang w:eastAsia="ru-RU"/>
              </w:rPr>
              <w:t>В области экологического воспитания:</w:t>
            </w:r>
          </w:p>
          <w:p w:rsidR="009E4BAF" w:rsidRPr="00AE0039" w:rsidRDefault="009E4BAF" w:rsidP="009E4BAF">
            <w:pPr>
              <w:suppressAutoHyphens w:val="0"/>
              <w:jc w:val="both"/>
              <w:rPr>
                <w:lang w:eastAsia="ru-RU"/>
              </w:rPr>
            </w:pPr>
            <w:r w:rsidRPr="00AE0039">
              <w:rPr>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E4BAF" w:rsidRPr="00AE0039" w:rsidRDefault="009E4BAF" w:rsidP="009E4BAF">
            <w:pPr>
              <w:suppressAutoHyphens w:val="0"/>
              <w:jc w:val="both"/>
              <w:rPr>
                <w:lang w:eastAsia="ru-RU"/>
              </w:rPr>
            </w:pPr>
            <w:r w:rsidRPr="00AE0039">
              <w:rPr>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9E4BAF" w:rsidRPr="00AE0039" w:rsidRDefault="009E4BAF" w:rsidP="009E4BAF">
            <w:pPr>
              <w:suppressAutoHyphens w:val="0"/>
              <w:jc w:val="both"/>
              <w:rPr>
                <w:lang w:eastAsia="ru-RU"/>
              </w:rPr>
            </w:pPr>
            <w:r w:rsidRPr="00AE0039">
              <w:rPr>
                <w:lang w:eastAsia="ru-RU"/>
              </w:rPr>
              <w:t xml:space="preserve">активное неприятие действий, приносящих вред окружающей среде; </w:t>
            </w:r>
          </w:p>
          <w:p w:rsidR="009E4BAF" w:rsidRPr="00AE0039" w:rsidRDefault="009E4BAF" w:rsidP="009E4BAF">
            <w:pPr>
              <w:suppressAutoHyphens w:val="0"/>
              <w:jc w:val="both"/>
              <w:rPr>
                <w:lang w:eastAsia="ru-RU"/>
              </w:rPr>
            </w:pPr>
            <w:r w:rsidRPr="00AE0039">
              <w:rPr>
                <w:lang w:eastAsia="ru-RU"/>
              </w:rPr>
              <w:t xml:space="preserve">- умение прогнозировать неблагоприятные экологические последствия предпринимаемых действий, предотвращать их; </w:t>
            </w:r>
          </w:p>
          <w:p w:rsidR="009E4BAF" w:rsidRPr="00AE0039" w:rsidRDefault="009E4BAF" w:rsidP="009E4BAF">
            <w:pPr>
              <w:suppressAutoHyphens w:val="0"/>
              <w:jc w:val="both"/>
              <w:rPr>
                <w:lang w:eastAsia="ru-RU"/>
              </w:rPr>
            </w:pPr>
            <w:r w:rsidRPr="00AE0039">
              <w:rPr>
                <w:lang w:eastAsia="ru-RU"/>
              </w:rPr>
              <w:t xml:space="preserve">- расширение опыта деятельности экологической направленности; </w:t>
            </w:r>
          </w:p>
          <w:p w:rsidR="0090403A" w:rsidRPr="00AE0039" w:rsidRDefault="009E4BAF" w:rsidP="009E4BAF">
            <w:pPr>
              <w:suppressAutoHyphens w:val="0"/>
              <w:jc w:val="both"/>
              <w:rPr>
                <w:lang w:eastAsia="ru-RU"/>
              </w:rPr>
            </w:pPr>
            <w:r w:rsidRPr="00AE0039">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AE0039" w:rsidRDefault="00B75364" w:rsidP="00B75364">
            <w:pPr>
              <w:suppressAutoHyphens w:val="0"/>
              <w:contextualSpacing/>
              <w:jc w:val="both"/>
              <w:rPr>
                <w:rFonts w:eastAsia="Calibri"/>
                <w:lang w:eastAsia="en-US"/>
              </w:rPr>
            </w:pPr>
            <w:r w:rsidRPr="00AE0039">
              <w:rPr>
                <w:rFonts w:eastAsia="Calibri"/>
                <w:lang w:eastAsia="en-US"/>
              </w:rPr>
              <w:t>-сформированность представлений о боевых свойствах и поражающем действии оружия массового поражения, а также способах защиты от него.</w:t>
            </w:r>
          </w:p>
          <w:p w:rsidR="00B75364" w:rsidRPr="00AE0039" w:rsidRDefault="00B75364" w:rsidP="00B75364">
            <w:pPr>
              <w:suppressAutoHyphens w:val="0"/>
              <w:contextualSpacing/>
              <w:jc w:val="both"/>
              <w:rPr>
                <w:rFonts w:eastAsia="Calibri"/>
                <w:lang w:eastAsia="en-US"/>
              </w:rPr>
            </w:pPr>
            <w:r w:rsidRPr="00AE0039">
              <w:rPr>
                <w:rFonts w:eastAsia="Calibri"/>
                <w:lang w:eastAsia="en-US"/>
              </w:rPr>
              <w:t>-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49739B" w:rsidRPr="00AE0039" w:rsidRDefault="00B75364" w:rsidP="00B75364">
            <w:pPr>
              <w:suppressAutoHyphens w:val="0"/>
              <w:contextualSpacing/>
              <w:jc w:val="both"/>
              <w:rPr>
                <w:rFonts w:eastAsia="Calibri"/>
                <w:lang w:eastAsia="en-US"/>
              </w:rPr>
            </w:pPr>
            <w:r w:rsidRPr="00AE0039">
              <w:rPr>
                <w:rFonts w:eastAsia="Calibri"/>
                <w:lang w:eastAsia="en-US"/>
              </w:rPr>
              <w:t xml:space="preserve">- сформированность представлений о важности соблюдения правил дорожного движения всеми участниками движения. </w:t>
            </w:r>
          </w:p>
          <w:p w:rsidR="00B75364" w:rsidRPr="00AE0039" w:rsidRDefault="0049739B" w:rsidP="00B75364">
            <w:pPr>
              <w:suppressAutoHyphens w:val="0"/>
              <w:contextualSpacing/>
              <w:jc w:val="both"/>
              <w:rPr>
                <w:rFonts w:eastAsia="Calibri"/>
                <w:lang w:eastAsia="en-US"/>
              </w:rPr>
            </w:pPr>
            <w:r w:rsidRPr="00AE0039">
              <w:rPr>
                <w:rFonts w:eastAsia="Calibri"/>
                <w:lang w:eastAsia="en-US"/>
              </w:rPr>
              <w:t>-з</w:t>
            </w:r>
            <w:r w:rsidR="00B75364" w:rsidRPr="00AE0039">
              <w:rPr>
                <w:rFonts w:eastAsia="Calibri"/>
                <w:lang w:eastAsia="en-US"/>
              </w:rPr>
              <w:t>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49739B" w:rsidRPr="00AE0039" w:rsidRDefault="00B75364" w:rsidP="00B75364">
            <w:pPr>
              <w:suppressAutoHyphens w:val="0"/>
              <w:contextualSpacing/>
              <w:jc w:val="both"/>
              <w:rPr>
                <w:rFonts w:eastAsia="Calibri"/>
                <w:lang w:eastAsia="en-US"/>
              </w:rPr>
            </w:pPr>
            <w:r w:rsidRPr="00AE0039">
              <w:rPr>
                <w:rFonts w:eastAsia="Calibri"/>
                <w:lang w:eastAsia="en-US"/>
              </w:rPr>
              <w:t xml:space="preserve">- овладение знаниями о способах безопасного поведения в природной среде; </w:t>
            </w:r>
          </w:p>
          <w:p w:rsidR="0049739B"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 xml:space="preserve">умением применять их на практике; </w:t>
            </w:r>
          </w:p>
          <w:p w:rsidR="0049739B"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 xml:space="preserve">знание порядка действий при чрезвычайных ситуациях природного характера; </w:t>
            </w:r>
          </w:p>
          <w:p w:rsidR="00B75364"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сформированность представлений об экологической безопасности, ценности бережного отношения к природе, разумного природопользования.</w:t>
            </w:r>
          </w:p>
          <w:p w:rsidR="0049739B" w:rsidRPr="00AE0039" w:rsidRDefault="00B75364" w:rsidP="00B75364">
            <w:pPr>
              <w:suppressAutoHyphens w:val="0"/>
              <w:contextualSpacing/>
              <w:jc w:val="both"/>
              <w:rPr>
                <w:rFonts w:eastAsia="Calibri"/>
                <w:lang w:eastAsia="en-US"/>
              </w:rPr>
            </w:pPr>
            <w:r w:rsidRPr="00AE0039">
              <w:rPr>
                <w:rFonts w:eastAsia="Calibri"/>
                <w:lang w:eastAsia="en-US"/>
              </w:rPr>
              <w:t xml:space="preserve">- знание основ пожарной безопасности; умение применять их на практике для предупреждения пожаров; </w:t>
            </w:r>
          </w:p>
          <w:p w:rsidR="0049739B"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знание порядка действий при угрозе пожара и пожаре в бы ту, общественных местах, на транспорте, в природной среде;</w:t>
            </w:r>
          </w:p>
          <w:p w:rsidR="0090403A" w:rsidRPr="00AE0039" w:rsidRDefault="0049739B" w:rsidP="00B75364">
            <w:pPr>
              <w:suppressAutoHyphens w:val="0"/>
              <w:contextualSpacing/>
              <w:jc w:val="both"/>
              <w:rPr>
                <w:rFonts w:eastAsia="Calibri"/>
                <w:lang w:eastAsia="en-US"/>
              </w:rPr>
            </w:pPr>
            <w:r w:rsidRPr="00AE0039">
              <w:rPr>
                <w:rFonts w:eastAsia="Calibri"/>
                <w:lang w:eastAsia="en-US"/>
              </w:rPr>
              <w:t>-</w:t>
            </w:r>
            <w:r w:rsidR="00B75364" w:rsidRPr="00AE0039">
              <w:rPr>
                <w:rFonts w:eastAsia="Calibri"/>
                <w:lang w:eastAsia="en-US"/>
              </w:rPr>
              <w:t xml:space="preserve"> знание прав и обязанностей граждан в области пожарной безопасности.</w:t>
            </w:r>
          </w:p>
        </w:tc>
      </w:tr>
    </w:tbl>
    <w:p w:rsidR="00B75364" w:rsidRPr="00AE0039" w:rsidRDefault="00B75364" w:rsidP="0090403A">
      <w:pPr>
        <w:suppressAutoHyphens w:val="0"/>
        <w:ind w:firstLine="709"/>
        <w:contextualSpacing/>
        <w:jc w:val="both"/>
        <w:rPr>
          <w:rFonts w:eastAsia="Calibri"/>
          <w:lang w:eastAsia="en-US"/>
        </w:rPr>
        <w:sectPr w:rsidR="00B75364" w:rsidRPr="00AE0039" w:rsidSect="00B75364">
          <w:pgSz w:w="16838" w:h="11906" w:orient="landscape"/>
          <w:pgMar w:top="851" w:right="1134" w:bottom="1701" w:left="1134" w:header="0" w:footer="709" w:gutter="0"/>
          <w:cols w:space="720"/>
          <w:formProt w:val="0"/>
          <w:titlePg/>
          <w:docGrid w:linePitch="326"/>
        </w:sectPr>
      </w:pPr>
    </w:p>
    <w:p w:rsidR="0090403A" w:rsidRPr="00AE0039" w:rsidRDefault="0090403A" w:rsidP="0049739B">
      <w:pPr>
        <w:suppressAutoHyphens w:val="0"/>
        <w:ind w:firstLine="709"/>
        <w:contextualSpacing/>
        <w:jc w:val="both"/>
        <w:rPr>
          <w:rFonts w:eastAsia="Calibri"/>
          <w:lang w:eastAsia="en-US"/>
        </w:rPr>
      </w:pPr>
    </w:p>
    <w:p w:rsidR="0090403A" w:rsidRPr="00AE0039" w:rsidRDefault="0090403A" w:rsidP="0049739B">
      <w:pPr>
        <w:suppressAutoHyphens w:val="0"/>
        <w:ind w:firstLine="709"/>
        <w:jc w:val="both"/>
        <w:rPr>
          <w:lang w:eastAsia="ru-RU"/>
        </w:rPr>
      </w:pPr>
      <w:r w:rsidRPr="00AE0039">
        <w:rPr>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9E4BAF" w:rsidRPr="00AE0039" w:rsidRDefault="009E4BAF" w:rsidP="0049739B">
      <w:pPr>
        <w:suppressAutoHyphens w:val="0"/>
        <w:ind w:firstLine="709"/>
        <w:jc w:val="both"/>
        <w:rPr>
          <w:lang w:eastAsia="ru-RU"/>
        </w:rPr>
      </w:pPr>
      <w:r w:rsidRPr="00AE0039">
        <w:rPr>
          <w:lang w:eastAsia="ru-RU"/>
        </w:rPr>
        <w:t>ЛР1 Осознающий себя гражданином и защитником великой страны.</w:t>
      </w:r>
    </w:p>
    <w:p w:rsidR="009E4BAF" w:rsidRPr="00AE0039" w:rsidRDefault="009E4BAF" w:rsidP="0049739B">
      <w:pPr>
        <w:suppressAutoHyphens w:val="0"/>
        <w:ind w:firstLine="709"/>
        <w:jc w:val="both"/>
        <w:rPr>
          <w:lang w:eastAsia="ru-RU"/>
        </w:rPr>
      </w:pPr>
      <w:r w:rsidRPr="00AE0039">
        <w:rPr>
          <w:lang w:eastAsia="ru-RU"/>
        </w:rPr>
        <w:t>ЛР10 Заботящийся о защите окружающей среды, собственной и чужой безопасности, в том числе цифровой.</w:t>
      </w:r>
    </w:p>
    <w:p w:rsidR="009E4BAF" w:rsidRPr="00AE0039" w:rsidRDefault="009E4BAF" w:rsidP="0049739B">
      <w:pPr>
        <w:suppressAutoHyphens w:val="0"/>
        <w:ind w:firstLine="709"/>
        <w:jc w:val="both"/>
        <w:rPr>
          <w:lang w:eastAsia="ru-RU"/>
        </w:rPr>
      </w:pPr>
      <w:r w:rsidRPr="00AE0039">
        <w:rPr>
          <w:lang w:eastAsia="ru-RU"/>
        </w:rPr>
        <w:t>ЛР16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rsidR="0027420C" w:rsidRPr="00AE0039" w:rsidRDefault="009E4BAF" w:rsidP="0049739B">
      <w:pPr>
        <w:suppressAutoHyphens w:val="0"/>
        <w:ind w:firstLine="709"/>
        <w:jc w:val="both"/>
        <w:rPr>
          <w:lang w:eastAsia="ru-RU"/>
        </w:rPr>
      </w:pPr>
      <w:r w:rsidRPr="00AE0039">
        <w:rPr>
          <w:lang w:eastAsia="ru-RU"/>
        </w:rPr>
        <w:t>ЛР20 Ценностное отношение обучающихся к своему здоровью и здоровью окружающих, ЗОЖ и здоровой окружающей среде и т.д.</w:t>
      </w:r>
      <w:r w:rsidR="0027420C" w:rsidRPr="00AE0039">
        <w:rPr>
          <w:lang w:eastAsia="ru-RU"/>
        </w:rPr>
        <w:br w:type="page"/>
      </w:r>
    </w:p>
    <w:p w:rsidR="009E4BAF" w:rsidRPr="00AE0039" w:rsidRDefault="009E4BAF" w:rsidP="00E95D20">
      <w:pPr>
        <w:suppressAutoHyphens w:val="0"/>
        <w:spacing w:after="200" w:line="276" w:lineRule="auto"/>
        <w:ind w:firstLine="709"/>
        <w:jc w:val="both"/>
        <w:rPr>
          <w:rFonts w:eastAsia="Calibri"/>
          <w:b/>
          <w:bCs/>
          <w:lang w:eastAsia="ru-RU"/>
        </w:rPr>
      </w:pPr>
      <w:r w:rsidRPr="00AE0039">
        <w:rPr>
          <w:lang w:eastAsia="ru-RU"/>
        </w:rPr>
        <w:t> </w:t>
      </w:r>
      <w:r w:rsidRPr="00AE0039">
        <w:rPr>
          <w:rFonts w:eastAsia="Calibri"/>
          <w:b/>
          <w:bCs/>
          <w:lang w:eastAsia="ru-RU"/>
        </w:rPr>
        <w:t>2 СТРУКТУРА И СОДЕРЖАНИЕ УЧЕБНОГО ПРЕДМЕТА</w:t>
      </w:r>
    </w:p>
    <w:p w:rsidR="009E4BAF" w:rsidRPr="00AE0039" w:rsidRDefault="009E4BAF" w:rsidP="009E4BAF">
      <w:pPr>
        <w:jc w:val="center"/>
        <w:rPr>
          <w:rFonts w:eastAsia="Calibri"/>
          <w:b/>
          <w:bCs/>
          <w:lang w:eastAsia="ru-RU"/>
        </w:rPr>
      </w:pPr>
      <w:r w:rsidRPr="00AE0039">
        <w:rPr>
          <w:rFonts w:eastAsia="Calibri"/>
          <w:b/>
          <w:bCs/>
          <w:lang w:eastAsia="ru-RU"/>
        </w:rPr>
        <w:t>2.1 Объем учебного предмета и виды учебной работы</w:t>
      </w:r>
    </w:p>
    <w:p w:rsidR="009E4BAF" w:rsidRPr="00AE0039" w:rsidRDefault="009E4BAF" w:rsidP="009E4BAF">
      <w:pPr>
        <w:jc w:val="center"/>
        <w:rPr>
          <w:rFonts w:eastAsia="Calibri"/>
          <w:b/>
          <w:bCs/>
          <w:lang w:eastAsia="ru-RU"/>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9E4BAF" w:rsidRPr="00AE0039" w:rsidTr="009E4BAF">
        <w:trPr>
          <w:trHeight w:val="567"/>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jc w:val="center"/>
              <w:rPr>
                <w:rFonts w:eastAsia="Lucida Sans Unicode"/>
                <w:b/>
                <w:lang w:eastAsia="ru-RU"/>
              </w:rPr>
            </w:pPr>
            <w:r w:rsidRPr="00AE0039">
              <w:rPr>
                <w:rFonts w:eastAsia="Lucida Sans Unicode"/>
                <w:b/>
                <w:noProof/>
                <w:lang w:eastAsia="ru-RU"/>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24"/>
              <w:jc w:val="center"/>
              <w:rPr>
                <w:rFonts w:eastAsia="Lucida Sans Unicode"/>
                <w:b/>
                <w:lang w:eastAsia="ru-RU"/>
              </w:rPr>
            </w:pPr>
            <w:r w:rsidRPr="00AE0039">
              <w:rPr>
                <w:rFonts w:eastAsia="Lucida Sans Unicode"/>
                <w:b/>
                <w:lang w:eastAsia="ru-RU"/>
              </w:rPr>
              <w:t>Объём в часах</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b/>
                <w:lang w:val="ru-RU" w:eastAsia="ru-RU"/>
              </w:rPr>
            </w:pPr>
            <w:r w:rsidRPr="00AE0039">
              <w:rPr>
                <w:rFonts w:eastAsia="Lucida Sans Unicode"/>
                <w:b/>
                <w:noProof/>
                <w:lang w:val="ru-RU" w:eastAsia="ru-RU"/>
              </w:rPr>
              <w:t>Объём образовательной программы учебного предмета</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spacing w:line="311" w:lineRule="exact"/>
              <w:ind w:left="698"/>
              <w:rPr>
                <w:rFonts w:eastAsia="Lucida Sans Unicode"/>
                <w:b/>
                <w:lang w:eastAsia="ru-RU"/>
              </w:rPr>
            </w:pPr>
            <w:r w:rsidRPr="00AE0039">
              <w:rPr>
                <w:rFonts w:eastAsia="Lucida Sans Unicode"/>
                <w:b/>
                <w:lang w:eastAsia="ru-RU"/>
              </w:rPr>
              <w:t>68</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lang w:eastAsia="ru-RU"/>
              </w:rPr>
              <w:t>в том числе:</w:t>
            </w:r>
          </w:p>
        </w:tc>
        <w:tc>
          <w:tcPr>
            <w:tcW w:w="1844" w:type="dxa"/>
            <w:tcBorders>
              <w:top w:val="single" w:sz="6" w:space="0" w:color="000000"/>
              <w:left w:val="single" w:sz="6" w:space="0" w:color="000000"/>
              <w:bottom w:val="single" w:sz="6" w:space="0" w:color="000000"/>
              <w:right w:val="single" w:sz="6" w:space="0" w:color="000000"/>
            </w:tcBorders>
          </w:tcPr>
          <w:p w:rsidR="009E4BAF" w:rsidRPr="00AE0039" w:rsidRDefault="009E4BAF" w:rsidP="009E4BAF">
            <w:pPr>
              <w:suppressAutoHyphens w:val="0"/>
              <w:rPr>
                <w:rFonts w:eastAsia="Lucida Sans Unicode"/>
                <w:lang w:eastAsia="ru-RU"/>
              </w:rPr>
            </w:pP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b/>
                <w:lang w:eastAsia="ru-RU"/>
              </w:rPr>
            </w:pPr>
            <w:r w:rsidRPr="00AE0039">
              <w:rPr>
                <w:rFonts w:eastAsia="Lucida Sans Unicode"/>
                <w:b/>
                <w:noProof/>
                <w:lang w:eastAsia="ru-RU"/>
              </w:rPr>
              <w:t>Основное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line="311" w:lineRule="exact"/>
              <w:ind w:left="698"/>
              <w:rPr>
                <w:rFonts w:eastAsia="Lucida Sans Unicode"/>
                <w:b/>
                <w:lang w:val="ru-RU" w:eastAsia="ru-RU"/>
              </w:rPr>
            </w:pPr>
            <w:r w:rsidRPr="00AE0039">
              <w:rPr>
                <w:rFonts w:eastAsia="Lucida Sans Unicode"/>
                <w:b/>
                <w:lang w:val="ru-RU" w:eastAsia="ru-RU"/>
              </w:rPr>
              <w:t>61</w:t>
            </w:r>
          </w:p>
        </w:tc>
      </w:tr>
      <w:tr w:rsidR="009E4BAF" w:rsidRPr="00AE0039" w:rsidTr="009E4BAF">
        <w:trPr>
          <w:trHeight w:val="340"/>
        </w:trPr>
        <w:tc>
          <w:tcPr>
            <w:tcW w:w="9785" w:type="dxa"/>
            <w:gridSpan w:val="2"/>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lang w:eastAsia="ru-RU"/>
              </w:rPr>
              <w:t>в том числе:</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before="22"/>
              <w:ind w:left="24"/>
              <w:jc w:val="center"/>
              <w:rPr>
                <w:rFonts w:eastAsia="Lucida Sans Unicode"/>
                <w:lang w:val="ru-RU" w:eastAsia="ru-RU"/>
              </w:rPr>
            </w:pPr>
            <w:r w:rsidRPr="00AE0039">
              <w:rPr>
                <w:rFonts w:eastAsia="Lucida Sans Unicode"/>
                <w:lang w:val="ru-RU" w:eastAsia="ru-RU"/>
              </w:rPr>
              <w:t>15</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jc w:val="center"/>
              <w:rPr>
                <w:rFonts w:eastAsia="Lucida Sans Unicode"/>
                <w:lang w:val="ru-RU" w:eastAsia="ru-RU"/>
              </w:rPr>
            </w:pPr>
            <w:r w:rsidRPr="00AE0039">
              <w:rPr>
                <w:rFonts w:eastAsia="Lucida Sans Unicode"/>
                <w:lang w:val="ru-RU" w:eastAsia="ru-RU"/>
              </w:rPr>
              <w:t>38</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noProof/>
                <w:lang w:eastAsia="ru-RU"/>
              </w:rPr>
            </w:pPr>
            <w:r w:rsidRPr="00AE0039">
              <w:rPr>
                <w:rFonts w:eastAsia="Lucida Sans Unicode"/>
                <w:noProof/>
                <w:lang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jc w:val="center"/>
              <w:rPr>
                <w:rFonts w:eastAsia="Lucida Sans Unicode"/>
                <w:lang w:val="ru-RU" w:eastAsia="ru-RU"/>
              </w:rPr>
            </w:pPr>
            <w:r w:rsidRPr="00AE0039">
              <w:rPr>
                <w:rFonts w:eastAsia="Lucida Sans Unicode"/>
                <w:lang w:val="ru-RU" w:eastAsia="ru-RU"/>
              </w:rPr>
              <w:t>8</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spacing w:line="309" w:lineRule="exact"/>
              <w:ind w:left="169"/>
              <w:rPr>
                <w:rFonts w:eastAsia="Lucida Sans Unicode"/>
                <w:b/>
                <w:lang w:eastAsia="ru-RU"/>
              </w:rPr>
            </w:pPr>
            <w:r w:rsidRPr="00AE0039">
              <w:rPr>
                <w:rFonts w:eastAsia="Lucida Sans Unicode"/>
                <w:b/>
                <w:lang w:eastAsia="ru-RU"/>
              </w:rPr>
              <w:t>Профессионально-ориентированное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before="140"/>
              <w:ind w:left="24"/>
              <w:jc w:val="center"/>
              <w:rPr>
                <w:rFonts w:eastAsia="Lucida Sans Unicode"/>
                <w:b/>
                <w:lang w:val="ru-RU" w:eastAsia="ru-RU"/>
              </w:rPr>
            </w:pPr>
            <w:r w:rsidRPr="00AE0039">
              <w:rPr>
                <w:rFonts w:eastAsia="Lucida Sans Unicode"/>
                <w:b/>
                <w:lang w:val="ru-RU" w:eastAsia="ru-RU"/>
              </w:rPr>
              <w:t>7</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в  т.ч.</w:t>
            </w:r>
            <w:r w:rsidRPr="00AE0039">
              <w:rPr>
                <w:rFonts w:eastAsia="Lucida Sans Unicode"/>
                <w:lang w:eastAsia="ru-RU"/>
              </w:rPr>
              <w:t>:</w:t>
            </w:r>
          </w:p>
        </w:tc>
        <w:tc>
          <w:tcPr>
            <w:tcW w:w="1844" w:type="dxa"/>
            <w:tcBorders>
              <w:top w:val="single" w:sz="6" w:space="0" w:color="000000"/>
              <w:left w:val="single" w:sz="6" w:space="0" w:color="000000"/>
              <w:bottom w:val="single" w:sz="6" w:space="0" w:color="000000"/>
              <w:right w:val="single" w:sz="6" w:space="0" w:color="000000"/>
            </w:tcBorders>
          </w:tcPr>
          <w:p w:rsidR="009E4BAF" w:rsidRPr="00AE0039" w:rsidRDefault="009E4BAF" w:rsidP="009E4BAF">
            <w:pPr>
              <w:suppressAutoHyphens w:val="0"/>
              <w:ind w:left="24"/>
              <w:jc w:val="center"/>
              <w:rPr>
                <w:rFonts w:eastAsia="Lucida Sans Unicode"/>
                <w:lang w:eastAsia="ru-RU"/>
              </w:rPr>
            </w:pP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 xml:space="preserve">теоретическое  обучение </w:t>
            </w:r>
          </w:p>
        </w:tc>
        <w:tc>
          <w:tcPr>
            <w:tcW w:w="1844" w:type="dxa"/>
            <w:tcBorders>
              <w:top w:val="single" w:sz="6" w:space="0" w:color="000000"/>
              <w:left w:val="single" w:sz="6" w:space="0" w:color="000000"/>
              <w:bottom w:val="single" w:sz="6" w:space="0" w:color="000000"/>
              <w:right w:val="single" w:sz="6" w:space="0" w:color="000000"/>
            </w:tcBorders>
          </w:tcPr>
          <w:p w:rsidR="009E4BAF" w:rsidRPr="00AE0039" w:rsidRDefault="00AE0039" w:rsidP="009E4BAF">
            <w:pPr>
              <w:suppressAutoHyphens w:val="0"/>
              <w:ind w:left="24"/>
              <w:jc w:val="center"/>
              <w:rPr>
                <w:rFonts w:eastAsia="Lucida Sans Unicode"/>
                <w:lang w:val="ru-RU" w:eastAsia="ru-RU"/>
              </w:rPr>
            </w:pPr>
            <w:r w:rsidRPr="00AE0039">
              <w:rPr>
                <w:rFonts w:eastAsia="Lucida Sans Unicode"/>
                <w:lang w:val="ru-RU" w:eastAsia="ru-RU"/>
              </w:rPr>
              <w:t>1</w:t>
            </w:r>
          </w:p>
        </w:tc>
      </w:tr>
      <w:tr w:rsidR="009E4BAF"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107"/>
              <w:rPr>
                <w:rFonts w:eastAsia="Lucida Sans Unicode"/>
                <w:lang w:eastAsia="ru-RU"/>
              </w:rPr>
            </w:pPr>
            <w:r w:rsidRPr="00AE0039">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AE0039" w:rsidP="009E4BAF">
            <w:pPr>
              <w:suppressAutoHyphens w:val="0"/>
              <w:spacing w:line="370" w:lineRule="exact"/>
              <w:ind w:left="24"/>
              <w:jc w:val="center"/>
              <w:rPr>
                <w:rFonts w:eastAsia="Lucida Sans Unicode"/>
                <w:lang w:val="ru-RU" w:eastAsia="ru-RU"/>
              </w:rPr>
            </w:pPr>
            <w:r w:rsidRPr="00AE0039">
              <w:rPr>
                <w:rFonts w:eastAsia="Lucida Sans Unicode"/>
                <w:lang w:val="ru-RU" w:eastAsia="ru-RU"/>
              </w:rPr>
              <w:t>4</w:t>
            </w:r>
          </w:p>
        </w:tc>
      </w:tr>
      <w:tr w:rsidR="00AE0039" w:rsidRPr="00AE0039" w:rsidTr="009E4BAF">
        <w:trPr>
          <w:trHeight w:val="340"/>
        </w:trPr>
        <w:tc>
          <w:tcPr>
            <w:tcW w:w="7941" w:type="dxa"/>
            <w:tcBorders>
              <w:top w:val="single" w:sz="6" w:space="0" w:color="000000"/>
              <w:left w:val="single" w:sz="6" w:space="0" w:color="000000"/>
              <w:bottom w:val="single" w:sz="6" w:space="0" w:color="000000"/>
              <w:right w:val="single" w:sz="6" w:space="0" w:color="000000"/>
            </w:tcBorders>
          </w:tcPr>
          <w:p w:rsidR="00AE0039" w:rsidRPr="00AE0039" w:rsidRDefault="00AE0039" w:rsidP="009E4BAF">
            <w:pPr>
              <w:suppressAutoHyphens w:val="0"/>
              <w:ind w:left="107"/>
              <w:rPr>
                <w:rFonts w:eastAsia="Lucida Sans Unicode"/>
                <w:noProof/>
                <w:lang w:val="ru-RU" w:eastAsia="ru-RU"/>
              </w:rPr>
            </w:pPr>
            <w:r w:rsidRPr="00AE0039">
              <w:rPr>
                <w:rFonts w:eastAsia="Lucida Sans Unicode"/>
                <w:noProof/>
                <w:lang w:val="ru-RU" w:eastAsia="ru-RU"/>
              </w:rPr>
              <w:t>самостоятельная работа</w:t>
            </w:r>
          </w:p>
        </w:tc>
        <w:tc>
          <w:tcPr>
            <w:tcW w:w="1844" w:type="dxa"/>
            <w:tcBorders>
              <w:top w:val="single" w:sz="6" w:space="0" w:color="000000"/>
              <w:left w:val="single" w:sz="6" w:space="0" w:color="000000"/>
              <w:bottom w:val="single" w:sz="6" w:space="0" w:color="000000"/>
              <w:right w:val="single" w:sz="6" w:space="0" w:color="000000"/>
            </w:tcBorders>
          </w:tcPr>
          <w:p w:rsidR="00AE0039" w:rsidRPr="00AE0039" w:rsidRDefault="00AE0039" w:rsidP="009E4BAF">
            <w:pPr>
              <w:suppressAutoHyphens w:val="0"/>
              <w:spacing w:line="370" w:lineRule="exact"/>
              <w:ind w:left="24"/>
              <w:jc w:val="center"/>
              <w:rPr>
                <w:rFonts w:eastAsia="Lucida Sans Unicode"/>
                <w:lang w:val="ru-RU" w:eastAsia="ru-RU"/>
              </w:rPr>
            </w:pPr>
            <w:r w:rsidRPr="00AE0039">
              <w:rPr>
                <w:rFonts w:eastAsia="Lucida Sans Unicode"/>
                <w:lang w:val="ru-RU" w:eastAsia="ru-RU"/>
              </w:rPr>
              <w:t>2</w:t>
            </w:r>
          </w:p>
        </w:tc>
      </w:tr>
      <w:tr w:rsidR="009E4BAF" w:rsidRPr="00AE0039" w:rsidTr="009E4BAF">
        <w:trPr>
          <w:trHeight w:val="525"/>
        </w:trPr>
        <w:tc>
          <w:tcPr>
            <w:tcW w:w="7941"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spacing w:before="14"/>
              <w:ind w:left="27" w:right="118"/>
              <w:rPr>
                <w:rFonts w:eastAsia="Lucida Sans Unicode"/>
                <w:b/>
                <w:lang w:val="ru-RU" w:eastAsia="ru-RU"/>
              </w:rPr>
            </w:pPr>
            <w:r w:rsidRPr="00AE0039">
              <w:rPr>
                <w:rFonts w:eastAsia="Lucida Sans Unicode"/>
                <w:b/>
                <w:bCs/>
                <w:i/>
                <w:iCs/>
                <w:lang w:val="ru-RU" w:eastAsia="ru-RU"/>
              </w:rPr>
              <w:t>Промежуточная аттестация дифференцированный зачёт (2 семестр) и другие формы промежуточной аттестации (1 семестр)</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AE0039" w:rsidRDefault="009E4BAF" w:rsidP="009E4BAF">
            <w:pPr>
              <w:suppressAutoHyphens w:val="0"/>
              <w:ind w:left="24" w:right="118"/>
              <w:jc w:val="center"/>
              <w:rPr>
                <w:rFonts w:eastAsia="Lucida Sans Unicode"/>
                <w:b/>
                <w:lang w:val="ru-RU" w:eastAsia="ru-RU"/>
              </w:rPr>
            </w:pPr>
            <w:r w:rsidRPr="00AE0039">
              <w:rPr>
                <w:rFonts w:eastAsia="Lucida Sans Unicode"/>
                <w:b/>
                <w:lang w:val="ru-RU" w:eastAsia="ru-RU"/>
              </w:rPr>
              <w:t xml:space="preserve"> -</w:t>
            </w:r>
          </w:p>
        </w:tc>
      </w:tr>
    </w:tbl>
    <w:p w:rsidR="009E4BAF" w:rsidRPr="00AE0039" w:rsidRDefault="009E4BAF" w:rsidP="009E4BAF">
      <w:pPr>
        <w:spacing w:line="322" w:lineRule="exact"/>
        <w:ind w:firstLine="426"/>
        <w:jc w:val="both"/>
        <w:rPr>
          <w:rFonts w:eastAsia="Calibri"/>
          <w:b/>
          <w:bCs/>
          <w:lang w:eastAsia="ru-RU"/>
        </w:rPr>
      </w:pPr>
    </w:p>
    <w:p w:rsidR="00E95D20" w:rsidRPr="00AE0039" w:rsidRDefault="00E95D20" w:rsidP="0090403A">
      <w:pPr>
        <w:jc w:val="both"/>
        <w:sectPr w:rsidR="00E95D20" w:rsidRPr="00AE0039" w:rsidSect="00734F8C">
          <w:pgSz w:w="11906" w:h="16838"/>
          <w:pgMar w:top="1134" w:right="850" w:bottom="1134" w:left="1701" w:header="0" w:footer="709" w:gutter="0"/>
          <w:cols w:space="720"/>
          <w:formProt w:val="0"/>
          <w:titlePg/>
          <w:docGrid w:linePitch="326"/>
        </w:sectPr>
      </w:pPr>
    </w:p>
    <w:p w:rsidR="0020747A" w:rsidRPr="00EE0140" w:rsidRDefault="0020747A" w:rsidP="0020747A">
      <w:pPr>
        <w:jc w:val="both"/>
        <w:rPr>
          <w:b/>
        </w:rPr>
      </w:pPr>
      <w:r w:rsidRPr="00EE0140">
        <w:rPr>
          <w:b/>
        </w:rPr>
        <w:t>2.2 Тематический план и</w:t>
      </w:r>
      <w:r w:rsidR="0049739B" w:rsidRPr="00EE0140">
        <w:rPr>
          <w:b/>
        </w:rPr>
        <w:t xml:space="preserve"> содержание учебного предмета ОО</w:t>
      </w:r>
      <w:r w:rsidRPr="00EE0140">
        <w:rPr>
          <w:b/>
        </w:rPr>
        <w:t xml:space="preserve">Д.10 </w:t>
      </w:r>
      <w:r w:rsidR="0049739B" w:rsidRPr="00EE0140">
        <w:rPr>
          <w:b/>
        </w:rPr>
        <w:t>Основы безопасности и защиты Родины</w:t>
      </w:r>
    </w:p>
    <w:tbl>
      <w:tblPr>
        <w:tblW w:w="15026" w:type="dxa"/>
        <w:tblInd w:w="40" w:type="dxa"/>
        <w:tblLayout w:type="fixed"/>
        <w:tblCellMar>
          <w:left w:w="40" w:type="dxa"/>
          <w:right w:w="40" w:type="dxa"/>
        </w:tblCellMar>
        <w:tblLook w:val="04A0" w:firstRow="1" w:lastRow="0" w:firstColumn="1" w:lastColumn="0" w:noHBand="0" w:noVBand="1"/>
      </w:tblPr>
      <w:tblGrid>
        <w:gridCol w:w="3402"/>
        <w:gridCol w:w="8505"/>
        <w:gridCol w:w="1134"/>
        <w:gridCol w:w="1985"/>
      </w:tblGrid>
      <w:tr w:rsidR="0020747A" w:rsidRPr="00EE0140" w:rsidTr="00EE0140">
        <w:trPr>
          <w:trHeight w:hRule="exact" w:val="1439"/>
        </w:trPr>
        <w:tc>
          <w:tcPr>
            <w:tcW w:w="3402" w:type="dxa"/>
            <w:tcBorders>
              <w:top w:val="single" w:sz="4" w:space="0" w:color="000000"/>
              <w:left w:val="single" w:sz="4" w:space="0" w:color="000000"/>
              <w:bottom w:val="single" w:sz="4" w:space="0" w:color="000000"/>
              <w:right w:val="nil"/>
            </w:tcBorders>
            <w:shd w:val="clear" w:color="auto" w:fill="FFFFFF"/>
            <w:vAlign w:val="center"/>
            <w:hideMark/>
          </w:tcPr>
          <w:p w:rsidR="0020747A" w:rsidRPr="00EE0140" w:rsidRDefault="0020747A" w:rsidP="0020747A">
            <w:pPr>
              <w:jc w:val="both"/>
              <w:rPr>
                <w:b/>
              </w:rPr>
            </w:pPr>
            <w:r w:rsidRPr="00EE0140">
              <w:rPr>
                <w:b/>
              </w:rPr>
              <w:t>Наименование разделов и тем</w:t>
            </w:r>
          </w:p>
        </w:tc>
        <w:tc>
          <w:tcPr>
            <w:tcW w:w="8505" w:type="dxa"/>
            <w:tcBorders>
              <w:top w:val="single" w:sz="4" w:space="0" w:color="000000"/>
              <w:left w:val="single" w:sz="4" w:space="0" w:color="000000"/>
              <w:bottom w:val="single" w:sz="4" w:space="0" w:color="000000"/>
              <w:right w:val="nil"/>
            </w:tcBorders>
            <w:shd w:val="clear" w:color="auto" w:fill="FFFFFF"/>
            <w:vAlign w:val="center"/>
            <w:hideMark/>
          </w:tcPr>
          <w:p w:rsidR="0020747A" w:rsidRPr="00EE0140" w:rsidRDefault="0020747A" w:rsidP="0020747A">
            <w:pPr>
              <w:jc w:val="center"/>
              <w:rPr>
                <w:b/>
              </w:rPr>
            </w:pPr>
            <w:r w:rsidRPr="00EE0140">
              <w:rPr>
                <w:b/>
              </w:rPr>
              <w:t>Содержание учебного материала</w:t>
            </w:r>
            <w:r w:rsidRPr="00EE0140">
              <w:rPr>
                <w:b/>
                <w:bCs/>
              </w:rPr>
              <w:t xml:space="preserve">, </w:t>
            </w:r>
            <w:r w:rsidRPr="00EE0140">
              <w:rPr>
                <w:b/>
              </w:rPr>
              <w:t>лабораторные и практические работы</w:t>
            </w:r>
            <w:r w:rsidRPr="00EE0140">
              <w:rPr>
                <w:b/>
                <w:bCs/>
              </w:rPr>
              <w:t xml:space="preserve">, </w:t>
            </w:r>
            <w:r w:rsidRPr="00EE0140">
              <w:rPr>
                <w:b/>
              </w:rPr>
              <w:t>самостоятельная работа обучающихся</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0747A" w:rsidRPr="00EE0140" w:rsidRDefault="0020747A" w:rsidP="0020747A">
            <w:pPr>
              <w:jc w:val="center"/>
              <w:rPr>
                <w:b/>
              </w:rPr>
            </w:pPr>
            <w:r w:rsidRPr="00EE0140">
              <w:rPr>
                <w:b/>
              </w:rPr>
              <w:t>Объем часов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747A" w:rsidRPr="00EE0140" w:rsidRDefault="0020747A" w:rsidP="0020747A">
            <w:pPr>
              <w:jc w:val="center"/>
            </w:pPr>
            <w:r w:rsidRPr="00EE0140">
              <w:rPr>
                <w:b/>
                <w:bCs/>
              </w:rPr>
              <w:t>Формируемые компетенции (ОК) и личностные результаты (ЛК)</w:t>
            </w:r>
          </w:p>
        </w:tc>
      </w:tr>
      <w:tr w:rsidR="007478A7" w:rsidRPr="00EE0140" w:rsidTr="00EE0140">
        <w:trPr>
          <w:trHeight w:hRule="exact" w:val="283"/>
        </w:trPr>
        <w:tc>
          <w:tcPr>
            <w:tcW w:w="11907" w:type="dxa"/>
            <w:gridSpan w:val="2"/>
            <w:tcBorders>
              <w:top w:val="single" w:sz="4" w:space="0" w:color="000000"/>
              <w:left w:val="single" w:sz="4" w:space="0" w:color="000000"/>
              <w:bottom w:val="single" w:sz="4" w:space="0" w:color="000000"/>
              <w:right w:val="nil"/>
            </w:tcBorders>
            <w:shd w:val="clear" w:color="auto" w:fill="FFFFFF"/>
          </w:tcPr>
          <w:p w:rsidR="007478A7" w:rsidRPr="00EE0140" w:rsidRDefault="007478A7" w:rsidP="005E193F">
            <w:pPr>
              <w:jc w:val="center"/>
              <w:rPr>
                <w:b/>
              </w:rPr>
            </w:pPr>
            <w:r w:rsidRPr="00EE0140">
              <w:rPr>
                <w:b/>
              </w:rPr>
              <w:t>1 семестр (</w:t>
            </w:r>
            <w:r w:rsidR="005E193F" w:rsidRPr="00EE0140">
              <w:rPr>
                <w:b/>
              </w:rPr>
              <w:t>8</w:t>
            </w:r>
            <w:r w:rsidRPr="00EE0140">
              <w:rPr>
                <w:b/>
              </w:rPr>
              <w:t xml:space="preserve"> лк + </w:t>
            </w:r>
            <w:r w:rsidR="005E193F" w:rsidRPr="00EE0140">
              <w:rPr>
                <w:b/>
              </w:rPr>
              <w:t>16</w:t>
            </w:r>
            <w:r w:rsidRPr="00EE0140">
              <w:rPr>
                <w:b/>
              </w:rPr>
              <w:t xml:space="preserve"> пз</w:t>
            </w:r>
            <w:r w:rsidR="005E193F" w:rsidRPr="00EE0140">
              <w:rPr>
                <w:b/>
              </w:rPr>
              <w:t xml:space="preserve"> + 4 срс</w:t>
            </w:r>
            <w:r w:rsidRPr="00EE0140">
              <w:rPr>
                <w:b/>
              </w:rPr>
              <w:t>)</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478A7" w:rsidRPr="00EE0140" w:rsidRDefault="007478A7" w:rsidP="00EA4399">
            <w:pPr>
              <w:jc w:val="center"/>
              <w:rPr>
                <w:b/>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7478A7" w:rsidRPr="00EE0140" w:rsidRDefault="007478A7" w:rsidP="0020747A">
            <w:pPr>
              <w:jc w:val="both"/>
              <w:rPr>
                <w:b/>
              </w:rPr>
            </w:pPr>
          </w:p>
        </w:tc>
      </w:tr>
      <w:tr w:rsidR="00385CA8" w:rsidRPr="00EE0140" w:rsidTr="00EE0140">
        <w:trPr>
          <w:trHeight w:hRule="exact" w:val="429"/>
        </w:trPr>
        <w:tc>
          <w:tcPr>
            <w:tcW w:w="11907" w:type="dxa"/>
            <w:gridSpan w:val="2"/>
            <w:tcBorders>
              <w:top w:val="single" w:sz="4" w:space="0" w:color="000000"/>
              <w:left w:val="single" w:sz="4" w:space="0" w:color="000000"/>
              <w:bottom w:val="single" w:sz="4" w:space="0" w:color="000000"/>
              <w:right w:val="nil"/>
            </w:tcBorders>
            <w:shd w:val="clear" w:color="auto" w:fill="FFFFFF"/>
            <w:hideMark/>
          </w:tcPr>
          <w:p w:rsidR="00385CA8" w:rsidRPr="00EE0140" w:rsidRDefault="0049739B" w:rsidP="0049739B">
            <w:pPr>
              <w:jc w:val="center"/>
              <w:rPr>
                <w:b/>
              </w:rPr>
            </w:pPr>
            <w:r w:rsidRPr="00EE0140">
              <w:rPr>
                <w:b/>
              </w:rPr>
              <w:t>Раздел 1. Безопасное и устойчивое развитие личности, общества, государства</w:t>
            </w:r>
          </w:p>
          <w:p w:rsidR="00385CA8" w:rsidRPr="00EE0140" w:rsidRDefault="00385CA8" w:rsidP="0020747A">
            <w:pPr>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385CA8" w:rsidRPr="00EE0140" w:rsidRDefault="00235A8C" w:rsidP="00EA4399">
            <w:pPr>
              <w:jc w:val="center"/>
              <w:rPr>
                <w:b/>
              </w:rPr>
            </w:pPr>
            <w:r w:rsidRPr="00EE0140">
              <w:rPr>
                <w:b/>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385CA8" w:rsidRPr="00EE0140" w:rsidRDefault="00385CA8" w:rsidP="0020747A">
            <w:pPr>
              <w:jc w:val="both"/>
              <w:rPr>
                <w:b/>
              </w:rPr>
            </w:pPr>
          </w:p>
        </w:tc>
      </w:tr>
      <w:tr w:rsidR="005E193F" w:rsidRPr="00EE0140" w:rsidTr="00EE0140">
        <w:trPr>
          <w:trHeight w:hRule="exact" w:val="251"/>
        </w:trPr>
        <w:tc>
          <w:tcPr>
            <w:tcW w:w="3402" w:type="dxa"/>
            <w:vMerge w:val="restart"/>
            <w:tcBorders>
              <w:top w:val="single" w:sz="4" w:space="0" w:color="auto"/>
              <w:left w:val="single" w:sz="4" w:space="0" w:color="auto"/>
              <w:right w:val="single" w:sz="4" w:space="0" w:color="auto"/>
            </w:tcBorders>
            <w:shd w:val="clear" w:color="auto" w:fill="FFFFFF"/>
          </w:tcPr>
          <w:p w:rsidR="005E193F" w:rsidRPr="00EE0140" w:rsidRDefault="005E193F" w:rsidP="005E193F">
            <w:pPr>
              <w:widowControl w:val="0"/>
              <w:suppressAutoHyphens w:val="0"/>
              <w:jc w:val="both"/>
            </w:pPr>
            <w:r w:rsidRPr="00EE0140">
              <w:rPr>
                <w:b/>
              </w:rPr>
              <w:t>Тема  1</w:t>
            </w:r>
            <w:r w:rsidRPr="00EE0140">
              <w:rPr>
                <w:b/>
                <w:bCs/>
              </w:rPr>
              <w:t>.1.</w:t>
            </w:r>
            <w:r w:rsidRPr="00EE0140">
              <w:t xml:space="preserve"> </w:t>
            </w:r>
            <w:r w:rsidRPr="00EE0140">
              <w:rPr>
                <w:b/>
                <w:bCs/>
              </w:rPr>
              <w:t>Государственная и общественная безопасность</w:t>
            </w:r>
          </w:p>
        </w:tc>
        <w:tc>
          <w:tcPr>
            <w:tcW w:w="8505" w:type="dxa"/>
            <w:tcBorders>
              <w:top w:val="single" w:sz="4" w:space="0" w:color="000000"/>
              <w:left w:val="single" w:sz="4" w:space="0" w:color="auto"/>
              <w:bottom w:val="single" w:sz="4" w:space="0" w:color="000000"/>
              <w:right w:val="nil"/>
            </w:tcBorders>
            <w:shd w:val="clear" w:color="auto" w:fill="FFFFFF"/>
            <w:vAlign w:val="center"/>
            <w:hideMark/>
          </w:tcPr>
          <w:p w:rsidR="005E193F" w:rsidRPr="00EE0140" w:rsidRDefault="005E193F" w:rsidP="00CD7612">
            <w:pPr>
              <w:widowControl w:val="0"/>
              <w:suppressAutoHyphens w:val="0"/>
              <w:jc w:val="both"/>
              <w:rPr>
                <w:b/>
              </w:rPr>
            </w:pPr>
            <w:r w:rsidRPr="00EE0140">
              <w:rPr>
                <w:b/>
              </w:rPr>
              <w:t xml:space="preserve">Содержание учебного материала </w:t>
            </w:r>
          </w:p>
          <w:p w:rsidR="005E193F" w:rsidRPr="00EE0140" w:rsidRDefault="005E193F" w:rsidP="00CD7612">
            <w:pPr>
              <w:widowControl w:val="0"/>
              <w:suppressAutoHyphens w:val="0"/>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5E193F" w:rsidRPr="00EE0140" w:rsidRDefault="005E193F" w:rsidP="002022D1">
            <w:pPr>
              <w:jc w:val="center"/>
              <w:rPr>
                <w:b/>
              </w:rPr>
            </w:pPr>
            <w:r w:rsidRPr="00EE0140">
              <w:rPr>
                <w:b/>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E193F" w:rsidRPr="00EE0140" w:rsidRDefault="005E193F" w:rsidP="0020747A">
            <w:pPr>
              <w:jc w:val="both"/>
              <w:rPr>
                <w:b/>
              </w:rPr>
            </w:pPr>
          </w:p>
        </w:tc>
      </w:tr>
      <w:tr w:rsidR="00235A8C" w:rsidRPr="00EE0140" w:rsidTr="00EE0140">
        <w:trPr>
          <w:trHeight w:val="2559"/>
        </w:trPr>
        <w:tc>
          <w:tcPr>
            <w:tcW w:w="3402" w:type="dxa"/>
            <w:vMerge/>
            <w:tcBorders>
              <w:left w:val="single" w:sz="4" w:space="0" w:color="auto"/>
              <w:right w:val="single" w:sz="4" w:space="0" w:color="auto"/>
            </w:tcBorders>
            <w:vAlign w:val="center"/>
            <w:hideMark/>
          </w:tcPr>
          <w:p w:rsidR="00235A8C" w:rsidRPr="00EE0140" w:rsidRDefault="00235A8C" w:rsidP="00CD7612">
            <w:pPr>
              <w:widowControl w:val="0"/>
              <w:suppressAutoHyphens w:val="0"/>
              <w:jc w:val="both"/>
            </w:pPr>
          </w:p>
        </w:tc>
        <w:tc>
          <w:tcPr>
            <w:tcW w:w="8505" w:type="dxa"/>
            <w:tcBorders>
              <w:top w:val="single" w:sz="4" w:space="0" w:color="000000"/>
              <w:left w:val="single" w:sz="4" w:space="0" w:color="auto"/>
              <w:right w:val="nil"/>
            </w:tcBorders>
            <w:shd w:val="clear" w:color="auto" w:fill="FFFFFF"/>
            <w:hideMark/>
          </w:tcPr>
          <w:p w:rsidR="00235A8C" w:rsidRPr="00EE0140" w:rsidRDefault="00235A8C" w:rsidP="005E193F">
            <w:pPr>
              <w:widowControl w:val="0"/>
              <w:suppressAutoHyphens w:val="0"/>
              <w:jc w:val="both"/>
            </w:pPr>
            <w:r w:rsidRPr="00EE0140">
              <w:t xml:space="preserve">Комбинированное занятие </w:t>
            </w:r>
          </w:p>
          <w:p w:rsidR="00235A8C" w:rsidRPr="00EE0140" w:rsidRDefault="00235A8C" w:rsidP="005E193F">
            <w:pPr>
              <w:widowControl w:val="0"/>
              <w:suppressAutoHyphens w:val="0"/>
              <w:jc w:val="both"/>
            </w:pPr>
            <w:r w:rsidRPr="00EE0140">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p w:rsidR="00235A8C" w:rsidRPr="00EE0140" w:rsidRDefault="00235A8C" w:rsidP="00CD7612">
            <w:pPr>
              <w:widowControl w:val="0"/>
              <w:jc w:val="both"/>
            </w:pPr>
            <w:r w:rsidRPr="00EE0140">
              <w:t>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right w:val="nil"/>
            </w:tcBorders>
            <w:shd w:val="clear" w:color="auto" w:fill="FFFFFF"/>
          </w:tcPr>
          <w:p w:rsidR="00235A8C" w:rsidRPr="00EE0140" w:rsidRDefault="00235A8C" w:rsidP="00A20284">
            <w:pPr>
              <w:jc w:val="center"/>
            </w:pPr>
            <w:r w:rsidRPr="00EE0140">
              <w:t>2</w:t>
            </w:r>
          </w:p>
        </w:tc>
        <w:tc>
          <w:tcPr>
            <w:tcW w:w="1985" w:type="dxa"/>
            <w:tcBorders>
              <w:top w:val="single" w:sz="4" w:space="0" w:color="000000"/>
              <w:left w:val="single" w:sz="4" w:space="0" w:color="000000"/>
              <w:right w:val="single" w:sz="4" w:space="0" w:color="000000"/>
            </w:tcBorders>
            <w:shd w:val="clear" w:color="auto" w:fill="FFFFFF"/>
            <w:hideMark/>
          </w:tcPr>
          <w:p w:rsidR="00235A8C" w:rsidRPr="00EE0140" w:rsidRDefault="00235A8C" w:rsidP="00CF4B32">
            <w:pPr>
              <w:jc w:val="center"/>
            </w:pPr>
          </w:p>
          <w:p w:rsidR="00235A8C" w:rsidRPr="00EE0140" w:rsidRDefault="00235A8C" w:rsidP="00CF4B32">
            <w:pPr>
              <w:jc w:val="center"/>
            </w:pPr>
          </w:p>
          <w:p w:rsidR="00235A8C" w:rsidRPr="00EE0140" w:rsidRDefault="00235A8C" w:rsidP="00CF4B32">
            <w:pPr>
              <w:jc w:val="center"/>
            </w:pPr>
          </w:p>
          <w:p w:rsidR="00EE0140" w:rsidRDefault="00235A8C" w:rsidP="00CF4B32">
            <w:pPr>
              <w:jc w:val="center"/>
            </w:pPr>
            <w:r w:rsidRPr="00EE0140">
              <w:t xml:space="preserve">ОК 01; ОК 02; </w:t>
            </w:r>
          </w:p>
          <w:p w:rsidR="00EE0140" w:rsidRDefault="00235A8C" w:rsidP="00CF4B32">
            <w:pPr>
              <w:jc w:val="center"/>
            </w:pPr>
            <w:r w:rsidRPr="00EE0140">
              <w:t xml:space="preserve">ОК 03; ОК 04; </w:t>
            </w:r>
          </w:p>
          <w:p w:rsidR="00235A8C" w:rsidRPr="00EE0140" w:rsidRDefault="00235A8C" w:rsidP="00CF4B32">
            <w:pPr>
              <w:jc w:val="center"/>
            </w:pPr>
            <w:r w:rsidRPr="00EE0140">
              <w:t>ОК 06; ОК 07;</w:t>
            </w:r>
          </w:p>
          <w:p w:rsidR="00EE0140" w:rsidRDefault="00235A8C" w:rsidP="00CF4B32">
            <w:pPr>
              <w:jc w:val="center"/>
            </w:pPr>
            <w:r w:rsidRPr="00EE0140">
              <w:t>ЛР 1; ЛР 10;</w:t>
            </w:r>
          </w:p>
          <w:p w:rsidR="00235A8C" w:rsidRPr="00EE0140" w:rsidRDefault="00235A8C" w:rsidP="00CF4B32">
            <w:pPr>
              <w:jc w:val="center"/>
            </w:pPr>
            <w:r w:rsidRPr="00EE0140">
              <w:t xml:space="preserve"> ЛР 16; ЛР 20</w:t>
            </w:r>
          </w:p>
        </w:tc>
      </w:tr>
      <w:tr w:rsidR="00AE0039" w:rsidRPr="00EE0140" w:rsidTr="00EE0140">
        <w:trPr>
          <w:trHeight w:val="255"/>
        </w:trPr>
        <w:tc>
          <w:tcPr>
            <w:tcW w:w="3402" w:type="dxa"/>
            <w:vMerge w:val="restart"/>
            <w:tcBorders>
              <w:top w:val="single" w:sz="4" w:space="0" w:color="auto"/>
              <w:left w:val="single" w:sz="4" w:space="0" w:color="auto"/>
              <w:right w:val="single" w:sz="4" w:space="0" w:color="auto"/>
            </w:tcBorders>
          </w:tcPr>
          <w:p w:rsidR="00AE0039" w:rsidRPr="00EE0140" w:rsidRDefault="00AE0039" w:rsidP="005E193F">
            <w:pPr>
              <w:jc w:val="both"/>
            </w:pPr>
            <w:r w:rsidRPr="00EE0140">
              <w:rPr>
                <w:b/>
                <w:bCs/>
              </w:rPr>
              <w:t xml:space="preserve">Тема 1.2. </w:t>
            </w:r>
            <w:r w:rsidRPr="00EE0140">
              <w:rPr>
                <w:b/>
              </w:rPr>
              <w:t xml:space="preserve">Роль личности, общества и государства в предупреждении и ликвидации чрезвычайных ситуаций </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D7612">
            <w:pPr>
              <w:jc w:val="both"/>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D7612">
            <w:pPr>
              <w:jc w:val="center"/>
              <w:rPr>
                <w:b/>
              </w:rPr>
            </w:pPr>
            <w:r w:rsidRPr="00EE0140">
              <w:rPr>
                <w:b/>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F4B32">
            <w:pPr>
              <w:jc w:val="center"/>
            </w:pPr>
          </w:p>
        </w:tc>
      </w:tr>
      <w:tr w:rsidR="00AE0039" w:rsidRPr="00EE0140" w:rsidTr="00EE0140">
        <w:trPr>
          <w:trHeight w:val="400"/>
        </w:trPr>
        <w:tc>
          <w:tcPr>
            <w:tcW w:w="3402" w:type="dxa"/>
            <w:vMerge/>
            <w:tcBorders>
              <w:left w:val="single" w:sz="4" w:space="0" w:color="auto"/>
              <w:right w:val="single" w:sz="4" w:space="0" w:color="auto"/>
            </w:tcBorders>
            <w:vAlign w:val="center"/>
          </w:tcPr>
          <w:p w:rsidR="00AE0039" w:rsidRPr="00EE0140" w:rsidRDefault="00AE0039" w:rsidP="00CD7612">
            <w:pPr>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CD7612">
            <w:pPr>
              <w:jc w:val="both"/>
              <w:rPr>
                <w:b/>
              </w:rPr>
            </w:pPr>
            <w:r w:rsidRPr="00EE0140">
              <w:rPr>
                <w:b/>
              </w:rPr>
              <w:t>Практическое занятие № 1-2</w:t>
            </w:r>
          </w:p>
          <w:p w:rsidR="00AE0039" w:rsidRPr="00EE0140" w:rsidRDefault="00AE0039" w:rsidP="00CD7612">
            <w:pPr>
              <w:jc w:val="both"/>
            </w:pPr>
            <w:r w:rsidRPr="00EE0140">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A20284">
            <w:pPr>
              <w:jc w:val="center"/>
            </w:pPr>
            <w:r w:rsidRPr="00EE0140">
              <w:t>2</w:t>
            </w:r>
          </w:p>
        </w:tc>
        <w:tc>
          <w:tcPr>
            <w:tcW w:w="1985" w:type="dxa"/>
            <w:vMerge w:val="restart"/>
            <w:tcBorders>
              <w:top w:val="single" w:sz="4" w:space="0" w:color="auto"/>
              <w:left w:val="single" w:sz="4" w:space="0" w:color="auto"/>
              <w:right w:val="single" w:sz="4" w:space="0" w:color="auto"/>
            </w:tcBorders>
            <w:shd w:val="clear" w:color="auto" w:fill="FFFFFF"/>
          </w:tcPr>
          <w:p w:rsidR="00EE0140" w:rsidRDefault="00EE0140" w:rsidP="00EE0140">
            <w:pPr>
              <w:jc w:val="center"/>
            </w:pPr>
            <w:r w:rsidRPr="00EE0140">
              <w:t xml:space="preserve">ОК 01; ОК 02; </w:t>
            </w:r>
          </w:p>
          <w:p w:rsidR="00EE0140" w:rsidRDefault="00EE0140" w:rsidP="00EE0140">
            <w:pPr>
              <w:jc w:val="center"/>
            </w:pPr>
            <w:r w:rsidRPr="00EE0140">
              <w:t xml:space="preserve">ОК 03; ОК 04; </w:t>
            </w:r>
          </w:p>
          <w:p w:rsidR="00EE0140" w:rsidRPr="00EE0140" w:rsidRDefault="00EE0140" w:rsidP="00EE0140">
            <w:pPr>
              <w:jc w:val="center"/>
            </w:pPr>
            <w:r w:rsidRPr="00EE0140">
              <w:t>ОК 06; ОК 07;</w:t>
            </w:r>
          </w:p>
          <w:p w:rsidR="00EE0140" w:rsidRDefault="00EE0140" w:rsidP="00EE0140">
            <w:pPr>
              <w:jc w:val="center"/>
            </w:pPr>
            <w:r w:rsidRPr="00EE0140">
              <w:t>ЛР 1; ЛР 10;</w:t>
            </w:r>
          </w:p>
          <w:p w:rsidR="00EE0140" w:rsidRPr="00EE0140" w:rsidRDefault="00EE0140" w:rsidP="00EE0140">
            <w:pPr>
              <w:jc w:val="center"/>
            </w:pPr>
            <w:r w:rsidRPr="00EE0140">
              <w:t xml:space="preserve"> ЛР 16; ЛР 20</w:t>
            </w:r>
            <w:r w:rsidRPr="00EE0140">
              <w:t xml:space="preserve"> </w:t>
            </w:r>
          </w:p>
          <w:p w:rsidR="00AE0039" w:rsidRPr="00EE0140" w:rsidRDefault="00AE0039" w:rsidP="00EE0140">
            <w:pPr>
              <w:jc w:val="center"/>
            </w:pPr>
          </w:p>
        </w:tc>
      </w:tr>
      <w:tr w:rsidR="00AE0039" w:rsidRPr="00EE0140" w:rsidTr="00EE0140">
        <w:trPr>
          <w:trHeight w:val="400"/>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contextualSpacing/>
              <w:jc w:val="both"/>
              <w:rPr>
                <w:b/>
              </w:rPr>
            </w:pPr>
            <w:r w:rsidRPr="00EE0140">
              <w:rPr>
                <w:b/>
              </w:rPr>
              <w:t>Самостоятельная работа</w:t>
            </w:r>
          </w:p>
          <w:p w:rsidR="00AE0039" w:rsidRPr="00EE0140" w:rsidRDefault="00AE0039" w:rsidP="00235A8C">
            <w:pPr>
              <w:contextualSpacing/>
              <w:jc w:val="both"/>
              <w:rPr>
                <w:b/>
              </w:rPr>
            </w:pPr>
            <w:r w:rsidRPr="00EE0140">
              <w:rPr>
                <w:b/>
              </w:rPr>
              <w:t>Изучить п</w:t>
            </w:r>
            <w:r w:rsidRPr="00EE0140">
              <w:t>рава и обязанности граждан в области защиты от чрезвычайных ситуаций (свод правил).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contextualSpacing/>
              <w:jc w:val="center"/>
              <w:rPr>
                <w:bCs/>
              </w:rPr>
            </w:pPr>
            <w:r w:rsidRPr="00EE0140">
              <w:rPr>
                <w:bCs/>
              </w:rPr>
              <w:t>1</w:t>
            </w:r>
          </w:p>
        </w:tc>
        <w:tc>
          <w:tcPr>
            <w:tcW w:w="1985" w:type="dxa"/>
            <w:vMerge/>
            <w:tcBorders>
              <w:left w:val="single" w:sz="4" w:space="0" w:color="auto"/>
              <w:bottom w:val="single" w:sz="4" w:space="0" w:color="auto"/>
              <w:right w:val="single" w:sz="4" w:space="0" w:color="auto"/>
            </w:tcBorders>
            <w:shd w:val="clear" w:color="auto" w:fill="FFFFFF"/>
          </w:tcPr>
          <w:p w:rsidR="00AE0039" w:rsidRPr="00EE0140" w:rsidRDefault="00AE0039" w:rsidP="00235A8C">
            <w:pPr>
              <w:jc w:val="center"/>
            </w:pPr>
          </w:p>
        </w:tc>
      </w:tr>
    </w:tbl>
    <w:p w:rsidR="00AE0039" w:rsidRPr="00EE0140" w:rsidRDefault="00AE0039">
      <w:r w:rsidRPr="00EE0140">
        <w:br w:type="page"/>
      </w:r>
    </w:p>
    <w:tbl>
      <w:tblPr>
        <w:tblW w:w="15168" w:type="dxa"/>
        <w:tblInd w:w="40" w:type="dxa"/>
        <w:tblLayout w:type="fixed"/>
        <w:tblCellMar>
          <w:left w:w="40" w:type="dxa"/>
          <w:right w:w="40" w:type="dxa"/>
        </w:tblCellMar>
        <w:tblLook w:val="04A0" w:firstRow="1" w:lastRow="0" w:firstColumn="1" w:lastColumn="0" w:noHBand="0" w:noVBand="1"/>
      </w:tblPr>
      <w:tblGrid>
        <w:gridCol w:w="3402"/>
        <w:gridCol w:w="8505"/>
        <w:gridCol w:w="1134"/>
        <w:gridCol w:w="2127"/>
      </w:tblGrid>
      <w:tr w:rsidR="00235A8C" w:rsidRPr="00EE0140" w:rsidTr="00EE0140">
        <w:trPr>
          <w:trHeight w:val="287"/>
        </w:trPr>
        <w:tc>
          <w:tcPr>
            <w:tcW w:w="11907" w:type="dxa"/>
            <w:gridSpan w:val="2"/>
            <w:tcBorders>
              <w:top w:val="single" w:sz="4" w:space="0" w:color="000000"/>
              <w:left w:val="single" w:sz="4" w:space="0" w:color="000000"/>
              <w:bottom w:val="single" w:sz="4" w:space="0" w:color="000000"/>
              <w:right w:val="nil"/>
            </w:tcBorders>
            <w:shd w:val="clear" w:color="auto" w:fill="FFFFFF"/>
            <w:hideMark/>
          </w:tcPr>
          <w:p w:rsidR="00235A8C" w:rsidRPr="00EE0140" w:rsidRDefault="00235A8C" w:rsidP="00235A8C">
            <w:pPr>
              <w:jc w:val="center"/>
            </w:pPr>
            <w:r w:rsidRPr="00EE0140">
              <w:br w:type="page"/>
            </w:r>
            <w:r w:rsidRPr="00EE0140">
              <w:rPr>
                <w:b/>
                <w:bCs/>
              </w:rPr>
              <w:t>Раздел 2. 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nil"/>
            </w:tcBorders>
            <w:shd w:val="clear" w:color="auto" w:fill="FFFFFF"/>
            <w:hideMark/>
          </w:tcPr>
          <w:p w:rsidR="00235A8C" w:rsidRPr="00EE0140" w:rsidRDefault="00235A8C" w:rsidP="00235A8C">
            <w:pPr>
              <w:jc w:val="center"/>
              <w:rPr>
                <w:b/>
              </w:rPr>
            </w:pPr>
            <w:r w:rsidRPr="00EE0140">
              <w:rPr>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235A8C" w:rsidRPr="00EE0140" w:rsidRDefault="00235A8C" w:rsidP="00235A8C">
            <w:pPr>
              <w:jc w:val="both"/>
              <w:rPr>
                <w:b/>
              </w:rPr>
            </w:pPr>
          </w:p>
        </w:tc>
      </w:tr>
      <w:tr w:rsidR="00235A8C" w:rsidRPr="00EE0140" w:rsidTr="00EE0140">
        <w:trPr>
          <w:trHeight w:val="172"/>
        </w:trPr>
        <w:tc>
          <w:tcPr>
            <w:tcW w:w="3402" w:type="dxa"/>
            <w:vMerge w:val="restart"/>
            <w:tcBorders>
              <w:top w:val="single" w:sz="4" w:space="0" w:color="000000"/>
              <w:left w:val="single" w:sz="4" w:space="0" w:color="000000"/>
              <w:right w:val="nil"/>
            </w:tcBorders>
            <w:shd w:val="clear" w:color="auto" w:fill="FFFFFF"/>
            <w:hideMark/>
          </w:tcPr>
          <w:p w:rsidR="00235A8C" w:rsidRPr="00EE0140" w:rsidRDefault="00235A8C" w:rsidP="00235A8C">
            <w:pPr>
              <w:jc w:val="both"/>
            </w:pPr>
            <w:r w:rsidRPr="00EE0140">
              <w:rPr>
                <w:b/>
              </w:rPr>
              <w:t>Тема 2.1.</w:t>
            </w:r>
            <w:r w:rsidRPr="00EE0140">
              <w:t xml:space="preserve"> </w:t>
            </w:r>
            <w:r w:rsidRPr="00EE0140">
              <w:rPr>
                <w:b/>
              </w:rPr>
              <w:t xml:space="preserve">Современные представления о культуре безопасности? </w:t>
            </w:r>
          </w:p>
        </w:tc>
        <w:tc>
          <w:tcPr>
            <w:tcW w:w="8505" w:type="dxa"/>
            <w:tcBorders>
              <w:top w:val="single" w:sz="4" w:space="0" w:color="000000"/>
              <w:left w:val="single" w:sz="4"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4" w:space="0" w:color="000000"/>
              <w:bottom w:val="single" w:sz="4" w:space="0" w:color="auto"/>
              <w:right w:val="nil"/>
            </w:tcBorders>
            <w:shd w:val="clear" w:color="auto" w:fill="FFFFFF"/>
          </w:tcPr>
          <w:p w:rsidR="00235A8C" w:rsidRPr="00EE0140" w:rsidRDefault="00235A8C" w:rsidP="00235A8C">
            <w:pPr>
              <w:jc w:val="center"/>
              <w:rPr>
                <w:b/>
                <w:bCs/>
              </w:rPr>
            </w:pPr>
            <w:r w:rsidRPr="00EE0140">
              <w:rPr>
                <w:b/>
                <w:bCs/>
              </w:rPr>
              <w:t>2</w:t>
            </w:r>
          </w:p>
        </w:tc>
        <w:tc>
          <w:tcPr>
            <w:tcW w:w="2127" w:type="dxa"/>
            <w:tcBorders>
              <w:top w:val="single" w:sz="4" w:space="0" w:color="000000"/>
              <w:left w:val="single" w:sz="4" w:space="0" w:color="000000"/>
              <w:bottom w:val="single" w:sz="4" w:space="0" w:color="auto"/>
              <w:right w:val="single" w:sz="4" w:space="0" w:color="000000"/>
            </w:tcBorders>
            <w:shd w:val="clear" w:color="auto" w:fill="FFFFFF"/>
          </w:tcPr>
          <w:p w:rsidR="00235A8C" w:rsidRPr="00EE0140" w:rsidRDefault="00235A8C" w:rsidP="00235A8C">
            <w:pPr>
              <w:jc w:val="both"/>
              <w:rPr>
                <w:b/>
                <w:bCs/>
              </w:rPr>
            </w:pPr>
          </w:p>
        </w:tc>
      </w:tr>
      <w:tr w:rsidR="00235A8C" w:rsidRPr="00EE0140" w:rsidTr="00EE0140">
        <w:trPr>
          <w:trHeight w:val="3650"/>
        </w:trPr>
        <w:tc>
          <w:tcPr>
            <w:tcW w:w="3402" w:type="dxa"/>
            <w:vMerge/>
            <w:tcBorders>
              <w:left w:val="single" w:sz="4" w:space="0" w:color="000000"/>
              <w:bottom w:val="single" w:sz="4" w:space="0" w:color="auto"/>
              <w:right w:val="nil"/>
            </w:tcBorders>
            <w:vAlign w:val="center"/>
            <w:hideMark/>
          </w:tcPr>
          <w:p w:rsidR="00235A8C" w:rsidRPr="00EE0140" w:rsidRDefault="00235A8C" w:rsidP="00235A8C">
            <w:pPr>
              <w:jc w:val="both"/>
            </w:pPr>
          </w:p>
        </w:tc>
        <w:tc>
          <w:tcPr>
            <w:tcW w:w="8505" w:type="dxa"/>
            <w:tcBorders>
              <w:top w:val="single" w:sz="4" w:space="0" w:color="000000"/>
              <w:left w:val="single" w:sz="4" w:space="0" w:color="000000"/>
              <w:bottom w:val="single" w:sz="4" w:space="0" w:color="auto"/>
              <w:right w:val="nil"/>
            </w:tcBorders>
            <w:shd w:val="clear" w:color="auto" w:fill="FFFFFF"/>
            <w:hideMark/>
          </w:tcPr>
          <w:p w:rsidR="00235A8C" w:rsidRPr="00EE0140" w:rsidRDefault="00235A8C" w:rsidP="00AE0039">
            <w:pPr>
              <w:widowControl w:val="0"/>
              <w:suppressAutoHyphens w:val="0"/>
              <w:jc w:val="both"/>
            </w:pPr>
            <w:r w:rsidRPr="00EE0140">
              <w:t xml:space="preserve">Комбинированное занятие </w:t>
            </w:r>
          </w:p>
          <w:p w:rsidR="00235A8C" w:rsidRPr="00EE0140" w:rsidRDefault="00235A8C" w:rsidP="00235A8C">
            <w:pPr>
              <w:jc w:val="both"/>
              <w:rPr>
                <w:bCs/>
              </w:rPr>
            </w:pPr>
            <w:r w:rsidRPr="00EE0140">
              <w:rPr>
                <w:bCs/>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235A8C" w:rsidRPr="00EE0140" w:rsidRDefault="00235A8C" w:rsidP="00235A8C">
            <w:pPr>
              <w:jc w:val="both"/>
              <w:rPr>
                <w:bCs/>
              </w:rPr>
            </w:pPr>
            <w:r w:rsidRPr="00EE0140">
              <w:rPr>
                <w:bCs/>
              </w:rPr>
              <w:t xml:space="preserve">Индивидуальный, групповой, общественно-государственный уровень решения задачи обеспечения безопасности. Действия, позволяющие предвидеть опасность. Действия, позволяющие избежать опасности. </w:t>
            </w:r>
          </w:p>
          <w:p w:rsidR="00235A8C" w:rsidRPr="00EE0140" w:rsidRDefault="00235A8C" w:rsidP="00235A8C">
            <w:pPr>
              <w:contextualSpacing/>
              <w:jc w:val="both"/>
              <w:rPr>
                <w:bCs/>
              </w:rPr>
            </w:pPr>
            <w:r w:rsidRPr="00EE0140">
              <w:rPr>
                <w:b/>
                <w:i/>
              </w:rPr>
              <w:t xml:space="preserve"> </w:t>
            </w:r>
            <w:r w:rsidRPr="00EE0140">
              <w:t>Общие принципы (правила) безопасного поведения.  Влияние действий и поступков человека на его безопасность и благополучие. Действия в опасной и чрезвычайной ситуации</w:t>
            </w:r>
          </w:p>
        </w:tc>
        <w:tc>
          <w:tcPr>
            <w:tcW w:w="1134" w:type="dxa"/>
            <w:tcBorders>
              <w:top w:val="single" w:sz="4" w:space="0" w:color="000000"/>
              <w:left w:val="single" w:sz="4" w:space="0" w:color="000000"/>
              <w:bottom w:val="single" w:sz="4" w:space="0" w:color="auto"/>
              <w:right w:val="nil"/>
            </w:tcBorders>
            <w:shd w:val="clear" w:color="auto" w:fill="FFFFFF"/>
            <w:hideMark/>
          </w:tcPr>
          <w:p w:rsidR="00235A8C" w:rsidRPr="00EE0140" w:rsidRDefault="00235A8C" w:rsidP="00235A8C">
            <w:pPr>
              <w:jc w:val="both"/>
            </w:pPr>
          </w:p>
          <w:p w:rsidR="00235A8C" w:rsidRPr="00EE0140" w:rsidRDefault="00235A8C" w:rsidP="00235A8C">
            <w:pPr>
              <w:jc w:val="center"/>
            </w:pPr>
          </w:p>
          <w:p w:rsidR="00235A8C" w:rsidRPr="00EE0140" w:rsidRDefault="00235A8C" w:rsidP="00235A8C">
            <w:pPr>
              <w:jc w:val="both"/>
            </w:pPr>
          </w:p>
          <w:p w:rsidR="00235A8C" w:rsidRPr="00EE0140" w:rsidRDefault="00235A8C" w:rsidP="00235A8C">
            <w:pPr>
              <w:jc w:val="center"/>
            </w:pPr>
            <w:r w:rsidRPr="00EE0140">
              <w:t>2</w:t>
            </w:r>
          </w:p>
        </w:tc>
        <w:tc>
          <w:tcPr>
            <w:tcW w:w="2127" w:type="dxa"/>
            <w:tcBorders>
              <w:top w:val="single" w:sz="4" w:space="0" w:color="000000"/>
              <w:left w:val="single" w:sz="4" w:space="0" w:color="000000"/>
              <w:bottom w:val="single" w:sz="4" w:space="0" w:color="auto"/>
              <w:right w:val="single" w:sz="4" w:space="0" w:color="000000"/>
            </w:tcBorders>
            <w:shd w:val="clear" w:color="auto" w:fill="FFFFFF"/>
            <w:hideMark/>
          </w:tcPr>
          <w:p w:rsidR="00235A8C" w:rsidRPr="00EE0140" w:rsidRDefault="00235A8C" w:rsidP="00235A8C">
            <w:pPr>
              <w:jc w:val="center"/>
            </w:pPr>
          </w:p>
          <w:p w:rsidR="00235A8C" w:rsidRPr="00EE0140" w:rsidRDefault="00235A8C" w:rsidP="00235A8C">
            <w:pPr>
              <w:jc w:val="center"/>
            </w:pPr>
          </w:p>
          <w:p w:rsidR="00EE0140" w:rsidRDefault="00235A8C" w:rsidP="00235A8C">
            <w:pPr>
              <w:jc w:val="center"/>
            </w:pPr>
            <w:r w:rsidRPr="00EE0140">
              <w:t>ОК 01; ОК 02;</w:t>
            </w:r>
          </w:p>
          <w:p w:rsidR="00EE0140" w:rsidRDefault="00235A8C" w:rsidP="00235A8C">
            <w:pPr>
              <w:jc w:val="center"/>
            </w:pPr>
            <w:r w:rsidRPr="00EE0140">
              <w:t xml:space="preserve"> ОК 03; ОК 04;</w:t>
            </w:r>
          </w:p>
          <w:p w:rsidR="00235A8C" w:rsidRPr="00EE0140" w:rsidRDefault="00235A8C" w:rsidP="00235A8C">
            <w:pPr>
              <w:jc w:val="center"/>
            </w:pPr>
            <w:r w:rsidRPr="00EE0140">
              <w:t xml:space="preserve"> ОК 06; ОК 07;</w:t>
            </w:r>
          </w:p>
          <w:p w:rsidR="00EE0140" w:rsidRDefault="00235A8C" w:rsidP="00235A8C">
            <w:pPr>
              <w:jc w:val="center"/>
            </w:pPr>
            <w:r w:rsidRPr="00EE0140">
              <w:t>ЛР 1; ЛР 10;</w:t>
            </w:r>
          </w:p>
          <w:p w:rsidR="00235A8C" w:rsidRPr="00EE0140" w:rsidRDefault="00235A8C" w:rsidP="00EE0140">
            <w:pPr>
              <w:jc w:val="center"/>
            </w:pPr>
            <w:r w:rsidRPr="00EE0140">
              <w:t xml:space="preserve"> ЛР 16; ЛР 20</w:t>
            </w:r>
          </w:p>
        </w:tc>
      </w:tr>
      <w:tr w:rsidR="00235A8C" w:rsidRPr="00EE0140" w:rsidTr="00EE0140">
        <w:trPr>
          <w:trHeight w:val="99"/>
        </w:trPr>
        <w:tc>
          <w:tcPr>
            <w:tcW w:w="11907" w:type="dxa"/>
            <w:gridSpan w:val="2"/>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jc w:val="center"/>
            </w:pPr>
            <w:r w:rsidRPr="00EE0140">
              <w:rPr>
                <w:b/>
              </w:rPr>
              <w:t>Раздел 3. Безопасность в быту</w:t>
            </w:r>
          </w:p>
        </w:tc>
        <w:tc>
          <w:tcPr>
            <w:tcW w:w="1134" w:type="dxa"/>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jc w:val="center"/>
              <w:rPr>
                <w:b/>
              </w:rPr>
            </w:pPr>
            <w:r w:rsidRPr="00EE0140">
              <w:rPr>
                <w:b/>
              </w:rPr>
              <w:t>7</w:t>
            </w:r>
          </w:p>
        </w:tc>
        <w:tc>
          <w:tcPr>
            <w:tcW w:w="2127" w:type="dxa"/>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jc w:val="center"/>
            </w:pPr>
          </w:p>
        </w:tc>
      </w:tr>
      <w:tr w:rsidR="00235A8C" w:rsidRPr="00EE0140" w:rsidTr="00EE0140">
        <w:trPr>
          <w:trHeight w:val="155"/>
        </w:trPr>
        <w:tc>
          <w:tcPr>
            <w:tcW w:w="3402" w:type="dxa"/>
            <w:vMerge w:val="restart"/>
            <w:tcBorders>
              <w:top w:val="single" w:sz="4" w:space="0" w:color="auto"/>
              <w:left w:val="single" w:sz="4" w:space="0" w:color="000000"/>
              <w:right w:val="nil"/>
            </w:tcBorders>
            <w:shd w:val="clear" w:color="auto" w:fill="FFFFFF"/>
            <w:hideMark/>
          </w:tcPr>
          <w:p w:rsidR="00235A8C" w:rsidRPr="00EE0140" w:rsidRDefault="00235A8C" w:rsidP="00235A8C">
            <w:pPr>
              <w:ind w:right="116"/>
              <w:jc w:val="both"/>
            </w:pPr>
            <w:r w:rsidRPr="00EE0140">
              <w:rPr>
                <w:b/>
              </w:rPr>
              <w:t>Тема 3.1. Источники опасности в быту. Профилактика и первая помощь при отравлениях и травмах</w:t>
            </w:r>
          </w:p>
        </w:tc>
        <w:tc>
          <w:tcPr>
            <w:tcW w:w="8505" w:type="dxa"/>
            <w:tcBorders>
              <w:top w:val="single" w:sz="4" w:space="0" w:color="auto"/>
              <w:left w:val="single" w:sz="4"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auto"/>
              <w:left w:val="single" w:sz="4"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auto"/>
              <w:left w:val="single" w:sz="4" w:space="0" w:color="000000"/>
              <w:bottom w:val="single" w:sz="4" w:space="0" w:color="000000"/>
              <w:right w:val="single" w:sz="4" w:space="0" w:color="000000"/>
            </w:tcBorders>
            <w:shd w:val="clear" w:color="auto" w:fill="FFFFFF"/>
          </w:tcPr>
          <w:p w:rsidR="00235A8C" w:rsidRPr="00EE0140" w:rsidRDefault="00235A8C" w:rsidP="00235A8C">
            <w:pPr>
              <w:jc w:val="both"/>
            </w:pPr>
          </w:p>
        </w:tc>
      </w:tr>
      <w:tr w:rsidR="00235A8C" w:rsidRPr="00EE0140" w:rsidTr="00EE0140">
        <w:trPr>
          <w:trHeight w:val="551"/>
        </w:trPr>
        <w:tc>
          <w:tcPr>
            <w:tcW w:w="3402" w:type="dxa"/>
            <w:vMerge/>
            <w:tcBorders>
              <w:left w:val="single" w:sz="4" w:space="0" w:color="000000"/>
              <w:bottom w:val="single" w:sz="4" w:space="0" w:color="auto"/>
              <w:right w:val="nil"/>
            </w:tcBorders>
            <w:vAlign w:val="center"/>
            <w:hideMark/>
          </w:tcPr>
          <w:p w:rsidR="00235A8C" w:rsidRPr="00EE0140" w:rsidRDefault="00235A8C" w:rsidP="00235A8C">
            <w:pPr>
              <w:ind w:right="116"/>
              <w:jc w:val="both"/>
            </w:pPr>
          </w:p>
        </w:tc>
        <w:tc>
          <w:tcPr>
            <w:tcW w:w="8505" w:type="dxa"/>
            <w:tcBorders>
              <w:top w:val="single" w:sz="4" w:space="0" w:color="000000"/>
              <w:left w:val="single" w:sz="4" w:space="0" w:color="000000"/>
              <w:bottom w:val="single" w:sz="4" w:space="0" w:color="auto"/>
              <w:right w:val="nil"/>
            </w:tcBorders>
            <w:shd w:val="clear" w:color="auto" w:fill="FFFFFF"/>
            <w:hideMark/>
          </w:tcPr>
          <w:p w:rsidR="00235A8C" w:rsidRPr="00EE0140" w:rsidRDefault="00235A8C" w:rsidP="00235A8C">
            <w:pPr>
              <w:widowControl w:val="0"/>
              <w:suppressAutoHyphens w:val="0"/>
              <w:jc w:val="both"/>
            </w:pPr>
            <w:r w:rsidRPr="00EE0140">
              <w:t xml:space="preserve">Комбинированное занятие </w:t>
            </w:r>
          </w:p>
          <w:p w:rsidR="00235A8C" w:rsidRPr="00EE0140" w:rsidRDefault="00235A8C" w:rsidP="00AE0039">
            <w:pPr>
              <w:jc w:val="both"/>
            </w:pPr>
            <w:r w:rsidRPr="00EE0140">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bottom w:val="single" w:sz="4" w:space="0" w:color="auto"/>
              <w:right w:val="nil"/>
            </w:tcBorders>
            <w:shd w:val="clear" w:color="auto" w:fill="FFFFFF"/>
          </w:tcPr>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center"/>
            </w:pPr>
            <w:r w:rsidRPr="00EE0140">
              <w:rPr>
                <w:bCs/>
              </w:rPr>
              <w:t>2</w:t>
            </w:r>
          </w:p>
        </w:tc>
        <w:tc>
          <w:tcPr>
            <w:tcW w:w="2127" w:type="dxa"/>
            <w:tcBorders>
              <w:top w:val="single" w:sz="4" w:space="0" w:color="000000"/>
              <w:left w:val="single" w:sz="4" w:space="0" w:color="000000"/>
              <w:bottom w:val="single" w:sz="4" w:space="0" w:color="auto"/>
              <w:right w:val="single" w:sz="4" w:space="0" w:color="000000"/>
            </w:tcBorders>
            <w:shd w:val="clear" w:color="auto" w:fill="FFFFFF"/>
            <w:hideMark/>
          </w:tcPr>
          <w:p w:rsidR="00235A8C" w:rsidRPr="00EE0140" w:rsidRDefault="00235A8C" w:rsidP="00235A8C">
            <w:pPr>
              <w:jc w:val="both"/>
            </w:pPr>
          </w:p>
          <w:p w:rsidR="00EE0140" w:rsidRDefault="00235A8C" w:rsidP="00235A8C">
            <w:pPr>
              <w:jc w:val="center"/>
            </w:pPr>
            <w:r w:rsidRPr="00EE0140">
              <w:t xml:space="preserve">ОК 01; ОК 02; </w:t>
            </w:r>
          </w:p>
          <w:p w:rsidR="00EE0140" w:rsidRDefault="00235A8C" w:rsidP="00235A8C">
            <w:pPr>
              <w:jc w:val="center"/>
            </w:pPr>
            <w:r w:rsidRPr="00EE0140">
              <w:t xml:space="preserve">ОК 03; ОК 04; </w:t>
            </w:r>
          </w:p>
          <w:p w:rsidR="00235A8C" w:rsidRPr="00EE0140" w:rsidRDefault="00235A8C" w:rsidP="00235A8C">
            <w:pPr>
              <w:jc w:val="center"/>
            </w:pPr>
            <w:r w:rsidRPr="00EE0140">
              <w:t>ОК 06; ОК 07;</w:t>
            </w:r>
          </w:p>
          <w:p w:rsidR="00EE0140" w:rsidRDefault="00235A8C" w:rsidP="00235A8C">
            <w:pPr>
              <w:jc w:val="center"/>
            </w:pPr>
            <w:r w:rsidRPr="00EE0140">
              <w:t>ЛР 1; ЛР 10;</w:t>
            </w:r>
          </w:p>
          <w:p w:rsidR="00235A8C" w:rsidRPr="00EE0140" w:rsidRDefault="00235A8C" w:rsidP="00235A8C">
            <w:pPr>
              <w:jc w:val="center"/>
            </w:pPr>
            <w:r w:rsidRPr="00EE0140">
              <w:t xml:space="preserve"> ЛР 16; ЛР 20</w:t>
            </w:r>
          </w:p>
        </w:tc>
      </w:tr>
      <w:tr w:rsidR="00235A8C" w:rsidRPr="00EE0140" w:rsidTr="00EE0140">
        <w:trPr>
          <w:trHeight w:val="296"/>
        </w:trPr>
        <w:tc>
          <w:tcPr>
            <w:tcW w:w="3402" w:type="dxa"/>
            <w:vMerge w:val="restart"/>
            <w:tcBorders>
              <w:top w:val="single" w:sz="4" w:space="0" w:color="auto"/>
              <w:left w:val="single" w:sz="4" w:space="0" w:color="auto"/>
              <w:right w:val="single" w:sz="4" w:space="0" w:color="auto"/>
            </w:tcBorders>
            <w:shd w:val="clear" w:color="auto" w:fill="FFFFFF"/>
            <w:hideMark/>
          </w:tcPr>
          <w:p w:rsidR="00235A8C" w:rsidRPr="00EE0140" w:rsidRDefault="00235A8C" w:rsidP="00235A8C">
            <w:pPr>
              <w:ind w:right="116"/>
              <w:jc w:val="both"/>
              <w:rPr>
                <w:b/>
              </w:rPr>
            </w:pPr>
            <w:r w:rsidRPr="00EE0140">
              <w:rPr>
                <w:b/>
              </w:rPr>
              <w:t>Тема 3.2. Пожарная безопасность в быту</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pPr>
          </w:p>
        </w:tc>
      </w:tr>
      <w:tr w:rsidR="00AE0039" w:rsidRPr="00EE0140" w:rsidTr="00EE0140">
        <w:trPr>
          <w:trHeight w:val="1377"/>
        </w:trPr>
        <w:tc>
          <w:tcPr>
            <w:tcW w:w="3402" w:type="dxa"/>
            <w:vMerge/>
            <w:tcBorders>
              <w:left w:val="single" w:sz="4" w:space="0" w:color="auto"/>
              <w:right w:val="single" w:sz="4" w:space="0" w:color="auto"/>
            </w:tcBorders>
            <w:shd w:val="clear" w:color="auto" w:fill="FFFFFF"/>
            <w:hideMark/>
          </w:tcPr>
          <w:p w:rsidR="00AE0039" w:rsidRPr="00EE0140" w:rsidRDefault="00AE0039" w:rsidP="00235A8C">
            <w:pPr>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AE0039" w:rsidRPr="00EE0140" w:rsidRDefault="00AE0039" w:rsidP="00235A8C">
            <w:pPr>
              <w:jc w:val="both"/>
            </w:pPr>
            <w:r w:rsidRPr="00EE0140">
              <w:rPr>
                <w:b/>
              </w:rPr>
              <w:t>Практическое занятие №3-4</w:t>
            </w:r>
          </w:p>
          <w:p w:rsidR="00AE0039" w:rsidRPr="00EE0140" w:rsidRDefault="00AE0039" w:rsidP="00235A8C">
            <w:pPr>
              <w:jc w:val="both"/>
            </w:pPr>
            <w:r w:rsidRPr="00EE0140">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134" w:type="dxa"/>
            <w:tcBorders>
              <w:top w:val="single" w:sz="4" w:space="0" w:color="auto"/>
              <w:left w:val="single" w:sz="4" w:space="0" w:color="auto"/>
              <w:bottom w:val="single" w:sz="4" w:space="0" w:color="000000"/>
              <w:right w:val="nil"/>
            </w:tcBorders>
            <w:shd w:val="clear" w:color="auto" w:fill="FFFFFF"/>
          </w:tcPr>
          <w:p w:rsidR="00AE0039" w:rsidRPr="00EE0140" w:rsidRDefault="00AE0039" w:rsidP="00235A8C">
            <w:pPr>
              <w:jc w:val="center"/>
            </w:pPr>
          </w:p>
          <w:p w:rsidR="00AE0039" w:rsidRPr="00EE0140" w:rsidRDefault="00AE0039" w:rsidP="00235A8C">
            <w:pPr>
              <w:jc w:val="center"/>
            </w:pPr>
            <w:r w:rsidRPr="00EE0140">
              <w:t>2</w:t>
            </w:r>
          </w:p>
          <w:p w:rsidR="00AE0039" w:rsidRPr="00EE0140" w:rsidRDefault="00AE0039" w:rsidP="00235A8C">
            <w:pPr>
              <w:jc w:val="both"/>
            </w:pPr>
          </w:p>
          <w:p w:rsidR="00AE0039" w:rsidRPr="00EE0140" w:rsidRDefault="00AE0039" w:rsidP="00235A8C">
            <w:pPr>
              <w:jc w:val="both"/>
              <w:rPr>
                <w:b/>
              </w:rPr>
            </w:pPr>
          </w:p>
        </w:tc>
        <w:tc>
          <w:tcPr>
            <w:tcW w:w="2127" w:type="dxa"/>
            <w:vMerge w:val="restart"/>
            <w:tcBorders>
              <w:top w:val="single" w:sz="4" w:space="0" w:color="auto"/>
              <w:left w:val="single" w:sz="4" w:space="0" w:color="000000"/>
              <w:right w:val="single" w:sz="4" w:space="0" w:color="000000"/>
            </w:tcBorders>
            <w:shd w:val="clear" w:color="auto" w:fill="FFFFFF"/>
          </w:tcPr>
          <w:p w:rsidR="00EE0140" w:rsidRDefault="00AE0039" w:rsidP="00235A8C">
            <w:pPr>
              <w:jc w:val="center"/>
            </w:pPr>
            <w:r w:rsidRPr="00EE0140">
              <w:t xml:space="preserve">ОК 01; ОК 02; </w:t>
            </w:r>
          </w:p>
          <w:p w:rsidR="00EE0140" w:rsidRDefault="00AE0039" w:rsidP="00235A8C">
            <w:pPr>
              <w:jc w:val="center"/>
            </w:pPr>
            <w:r w:rsidRPr="00EE0140">
              <w:t xml:space="preserve">ОК </w:t>
            </w:r>
            <w:r w:rsidR="00EE0140" w:rsidRPr="00EE0140">
              <w:t>03;</w:t>
            </w:r>
            <w:r w:rsidR="00EE0140">
              <w:t xml:space="preserve"> </w:t>
            </w:r>
            <w:r w:rsidR="00EE0140" w:rsidRPr="00EE0140">
              <w:t>ОК</w:t>
            </w:r>
            <w:r w:rsidRPr="00EE0140">
              <w:t xml:space="preserve"> 04;</w:t>
            </w:r>
          </w:p>
          <w:p w:rsidR="00AE0039" w:rsidRPr="00EE0140" w:rsidRDefault="00AE0039" w:rsidP="00235A8C">
            <w:pPr>
              <w:jc w:val="center"/>
            </w:pPr>
            <w:r w:rsidRPr="00EE0140">
              <w:t xml:space="preserve"> ОК 06; ОК 07;</w:t>
            </w:r>
          </w:p>
          <w:p w:rsidR="00EE0140" w:rsidRDefault="00AE0039" w:rsidP="00235A8C">
            <w:pPr>
              <w:jc w:val="center"/>
            </w:pPr>
            <w:r w:rsidRPr="00EE0140">
              <w:t xml:space="preserve">ЛР 1; ЛР 10; </w:t>
            </w:r>
          </w:p>
          <w:p w:rsidR="00AE0039" w:rsidRPr="00EE0140" w:rsidRDefault="00AE0039" w:rsidP="00235A8C">
            <w:pPr>
              <w:jc w:val="center"/>
            </w:pPr>
            <w:r w:rsidRPr="00EE0140">
              <w:t>ЛР 16; ЛР 20</w:t>
            </w:r>
          </w:p>
        </w:tc>
      </w:tr>
      <w:tr w:rsidR="00AE0039" w:rsidRPr="00EE0140" w:rsidTr="00EE0140">
        <w:trPr>
          <w:trHeight w:val="693"/>
        </w:trPr>
        <w:tc>
          <w:tcPr>
            <w:tcW w:w="3402" w:type="dxa"/>
            <w:vMerge/>
            <w:tcBorders>
              <w:left w:val="single" w:sz="4" w:space="0" w:color="auto"/>
              <w:bottom w:val="single" w:sz="4" w:space="0" w:color="auto"/>
              <w:right w:val="single" w:sz="4" w:space="0" w:color="auto"/>
            </w:tcBorders>
            <w:shd w:val="clear" w:color="auto" w:fill="FFFFFF"/>
          </w:tcPr>
          <w:p w:rsidR="00AE0039" w:rsidRPr="00EE0140" w:rsidRDefault="00AE0039" w:rsidP="00235A8C">
            <w:pPr>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b/>
              </w:rPr>
            </w:pPr>
            <w:r w:rsidRPr="00EE0140">
              <w:rPr>
                <w:b/>
              </w:rPr>
              <w:t>Самостоятельная работа</w:t>
            </w:r>
          </w:p>
          <w:p w:rsidR="00AE0039" w:rsidRPr="00EE0140" w:rsidRDefault="00AE0039" w:rsidP="00235A8C">
            <w:pPr>
              <w:jc w:val="both"/>
            </w:pPr>
            <w:r w:rsidRPr="00EE0140">
              <w:t xml:space="preserve"> Составить алгоритм по оказанию первой помощи при травмах (по выбору). </w:t>
            </w:r>
          </w:p>
        </w:tc>
        <w:tc>
          <w:tcPr>
            <w:tcW w:w="1134" w:type="dxa"/>
            <w:tcBorders>
              <w:top w:val="single" w:sz="4" w:space="0" w:color="auto"/>
              <w:left w:val="single" w:sz="4" w:space="0" w:color="auto"/>
              <w:bottom w:val="single" w:sz="4" w:space="0" w:color="000000"/>
              <w:right w:val="nil"/>
            </w:tcBorders>
            <w:shd w:val="clear" w:color="auto" w:fill="FFFFFF"/>
            <w:vAlign w:val="center"/>
          </w:tcPr>
          <w:p w:rsidR="00AE0039" w:rsidRPr="00EE0140" w:rsidRDefault="00AE0039" w:rsidP="00235A8C">
            <w:pPr>
              <w:contextualSpacing/>
              <w:jc w:val="center"/>
            </w:pPr>
            <w:r w:rsidRPr="00EE0140">
              <w:t>1</w:t>
            </w:r>
          </w:p>
        </w:tc>
        <w:tc>
          <w:tcPr>
            <w:tcW w:w="2127" w:type="dxa"/>
            <w:vMerge/>
            <w:tcBorders>
              <w:left w:val="single" w:sz="4" w:space="0" w:color="000000"/>
              <w:bottom w:val="single" w:sz="4" w:space="0" w:color="000000"/>
              <w:right w:val="single" w:sz="4" w:space="0" w:color="000000"/>
            </w:tcBorders>
            <w:shd w:val="clear" w:color="auto" w:fill="FFFFFF"/>
          </w:tcPr>
          <w:p w:rsidR="00AE0039" w:rsidRPr="00EE0140" w:rsidRDefault="00AE0039" w:rsidP="00235A8C">
            <w:pPr>
              <w:jc w:val="both"/>
            </w:pPr>
          </w:p>
        </w:tc>
      </w:tr>
      <w:tr w:rsidR="00235A8C" w:rsidRPr="00EE0140" w:rsidTr="00EE0140">
        <w:trPr>
          <w:trHeight w:val="65"/>
        </w:trPr>
        <w:tc>
          <w:tcPr>
            <w:tcW w:w="3402" w:type="dxa"/>
            <w:vMerge w:val="restart"/>
            <w:tcBorders>
              <w:top w:val="single" w:sz="4" w:space="0" w:color="000000"/>
              <w:left w:val="single" w:sz="6" w:space="0" w:color="000000"/>
              <w:right w:val="nil"/>
            </w:tcBorders>
            <w:shd w:val="clear" w:color="auto" w:fill="FFFFFF"/>
            <w:hideMark/>
          </w:tcPr>
          <w:p w:rsidR="00235A8C" w:rsidRPr="00EE0140" w:rsidRDefault="00235A8C" w:rsidP="00235A8C">
            <w:pPr>
              <w:jc w:val="both"/>
            </w:pPr>
            <w:r w:rsidRPr="00EE0140">
              <w:br w:type="page"/>
            </w:r>
            <w:r w:rsidRPr="00EE0140">
              <w:rPr>
                <w:b/>
              </w:rPr>
              <w:t>Тема 3.3. Безопасное поведение в местах общего пользования</w:t>
            </w:r>
          </w:p>
        </w:tc>
        <w:tc>
          <w:tcPr>
            <w:tcW w:w="8505" w:type="dxa"/>
            <w:tcBorders>
              <w:top w:val="single" w:sz="6" w:space="0" w:color="000000"/>
              <w:left w:val="single" w:sz="6" w:space="0" w:color="000000"/>
              <w:bottom w:val="nil"/>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nil"/>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auto"/>
              <w:left w:val="single" w:sz="6" w:space="0" w:color="000000"/>
              <w:bottom w:val="nil"/>
              <w:right w:val="single" w:sz="6" w:space="0" w:color="000000"/>
            </w:tcBorders>
            <w:shd w:val="clear" w:color="auto" w:fill="FFFFFF"/>
          </w:tcPr>
          <w:p w:rsidR="00235A8C" w:rsidRPr="00EE0140" w:rsidRDefault="00235A8C" w:rsidP="00235A8C">
            <w:pPr>
              <w:jc w:val="both"/>
            </w:pPr>
          </w:p>
        </w:tc>
      </w:tr>
      <w:tr w:rsidR="00235A8C" w:rsidRPr="00EE0140" w:rsidTr="00EE0140">
        <w:trPr>
          <w:trHeight w:val="1827"/>
        </w:trPr>
        <w:tc>
          <w:tcPr>
            <w:tcW w:w="3402" w:type="dxa"/>
            <w:vMerge/>
            <w:tcBorders>
              <w:left w:val="single" w:sz="6" w:space="0" w:color="000000"/>
              <w:right w:val="nil"/>
            </w:tcBorders>
            <w:vAlign w:val="center"/>
            <w:hideMark/>
          </w:tcPr>
          <w:p w:rsidR="00235A8C" w:rsidRPr="00EE0140" w:rsidRDefault="00235A8C" w:rsidP="00235A8C">
            <w:pPr>
              <w:jc w:val="both"/>
            </w:pPr>
          </w:p>
        </w:tc>
        <w:tc>
          <w:tcPr>
            <w:tcW w:w="8505" w:type="dxa"/>
            <w:tcBorders>
              <w:top w:val="single" w:sz="6" w:space="0" w:color="000000"/>
              <w:left w:val="single" w:sz="6" w:space="0" w:color="000000"/>
              <w:right w:val="nil"/>
            </w:tcBorders>
            <w:shd w:val="clear" w:color="auto" w:fill="FFFFFF"/>
            <w:hideMark/>
          </w:tcPr>
          <w:p w:rsidR="00235A8C" w:rsidRPr="00EE0140" w:rsidRDefault="00235A8C" w:rsidP="00235A8C">
            <w:pPr>
              <w:jc w:val="both"/>
              <w:rPr>
                <w:b/>
              </w:rPr>
            </w:pPr>
            <w:r w:rsidRPr="00EE0140">
              <w:rPr>
                <w:b/>
              </w:rPr>
              <w:t xml:space="preserve">Практическое занятие № </w:t>
            </w:r>
            <w:r w:rsidR="00AE0039" w:rsidRPr="00EE0140">
              <w:rPr>
                <w:b/>
              </w:rPr>
              <w:t>5-6</w:t>
            </w:r>
          </w:p>
          <w:p w:rsidR="00235A8C" w:rsidRPr="00EE0140" w:rsidRDefault="00235A8C" w:rsidP="00235A8C">
            <w:pPr>
              <w:jc w:val="both"/>
            </w:pPr>
            <w:r w:rsidRPr="00EE0140">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6" w:space="0" w:color="000000"/>
              <w:left w:val="single" w:sz="6" w:space="0" w:color="000000"/>
              <w:right w:val="nil"/>
            </w:tcBorders>
            <w:shd w:val="clear" w:color="auto" w:fill="FFFFFF"/>
          </w:tcPr>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center"/>
            </w:pPr>
            <w:r w:rsidRPr="00EE0140">
              <w:t>2</w:t>
            </w:r>
          </w:p>
          <w:p w:rsidR="00235A8C" w:rsidRPr="00EE0140" w:rsidRDefault="00235A8C" w:rsidP="00235A8C">
            <w:pPr>
              <w:jc w:val="both"/>
            </w:pPr>
          </w:p>
        </w:tc>
        <w:tc>
          <w:tcPr>
            <w:tcW w:w="2127" w:type="dxa"/>
            <w:tcBorders>
              <w:top w:val="single" w:sz="6" w:space="0" w:color="000000"/>
              <w:left w:val="single" w:sz="6" w:space="0" w:color="000000"/>
              <w:right w:val="single" w:sz="6" w:space="0" w:color="000000"/>
            </w:tcBorders>
            <w:shd w:val="clear" w:color="auto" w:fill="FFFFFF"/>
          </w:tcPr>
          <w:p w:rsidR="00EE0140" w:rsidRDefault="00235A8C" w:rsidP="00235A8C">
            <w:pPr>
              <w:jc w:val="center"/>
            </w:pPr>
            <w:r w:rsidRPr="00EE0140">
              <w:t xml:space="preserve">ОК 01; ОК 02; </w:t>
            </w:r>
          </w:p>
          <w:p w:rsidR="00EE0140" w:rsidRDefault="00EE0140" w:rsidP="00235A8C">
            <w:pPr>
              <w:jc w:val="center"/>
            </w:pPr>
            <w:r>
              <w:t xml:space="preserve">ОК </w:t>
            </w:r>
            <w:r w:rsidRPr="00EE0140">
              <w:t>03;</w:t>
            </w:r>
            <w:r>
              <w:t xml:space="preserve"> </w:t>
            </w:r>
            <w:r w:rsidRPr="00EE0140">
              <w:t>ОК</w:t>
            </w:r>
            <w:r w:rsidR="00235A8C" w:rsidRPr="00EE0140">
              <w:t xml:space="preserve"> 04;</w:t>
            </w:r>
          </w:p>
          <w:p w:rsidR="00235A8C" w:rsidRPr="00EE0140" w:rsidRDefault="00235A8C" w:rsidP="00235A8C">
            <w:pPr>
              <w:jc w:val="center"/>
            </w:pPr>
            <w:r w:rsidRPr="00EE0140">
              <w:t xml:space="preserve"> ОК 06; ОК 07;</w:t>
            </w:r>
          </w:p>
          <w:p w:rsidR="00EE0140" w:rsidRDefault="00235A8C" w:rsidP="00235A8C">
            <w:pPr>
              <w:jc w:val="center"/>
            </w:pPr>
            <w:r w:rsidRPr="00EE0140">
              <w:t xml:space="preserve">ЛР 1; ЛР 10; </w:t>
            </w:r>
          </w:p>
          <w:p w:rsidR="00235A8C" w:rsidRPr="00EE0140" w:rsidRDefault="00235A8C" w:rsidP="00235A8C">
            <w:pPr>
              <w:jc w:val="center"/>
            </w:pPr>
            <w:r w:rsidRPr="00EE0140">
              <w:t>ЛР 16; ЛР 20</w:t>
            </w:r>
          </w:p>
        </w:tc>
      </w:tr>
      <w:tr w:rsidR="00235A8C" w:rsidRPr="00EE0140" w:rsidTr="00EE0140">
        <w:trPr>
          <w:trHeight w:val="229"/>
        </w:trPr>
        <w:tc>
          <w:tcPr>
            <w:tcW w:w="11907" w:type="dxa"/>
            <w:gridSpan w:val="2"/>
            <w:tcBorders>
              <w:top w:val="single" w:sz="4" w:space="0" w:color="000000"/>
              <w:left w:val="single" w:sz="6" w:space="0" w:color="000000"/>
              <w:right w:val="nil"/>
            </w:tcBorders>
            <w:shd w:val="clear" w:color="auto" w:fill="FFFFFF"/>
          </w:tcPr>
          <w:p w:rsidR="00235A8C" w:rsidRPr="00EE0140" w:rsidRDefault="00235A8C" w:rsidP="0023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b/>
              </w:rPr>
            </w:pPr>
            <w:r w:rsidRPr="00EE0140">
              <w:rPr>
                <w:b/>
              </w:rPr>
              <w:t>Раздел 4. Безопасность на транспорте</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5</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229"/>
        </w:trPr>
        <w:tc>
          <w:tcPr>
            <w:tcW w:w="3402" w:type="dxa"/>
            <w:vMerge w:val="restart"/>
            <w:tcBorders>
              <w:top w:val="single" w:sz="4" w:space="0" w:color="000000"/>
              <w:left w:val="single" w:sz="6" w:space="0" w:color="000000"/>
              <w:right w:val="nil"/>
            </w:tcBorders>
            <w:shd w:val="clear" w:color="auto" w:fill="FFFFFF"/>
            <w:hideMark/>
          </w:tcPr>
          <w:p w:rsidR="00235A8C" w:rsidRPr="00EE0140" w:rsidRDefault="00235A8C" w:rsidP="00235A8C">
            <w:pPr>
              <w:jc w:val="both"/>
            </w:pPr>
            <w:r w:rsidRPr="00EE0140">
              <w:rPr>
                <w:b/>
              </w:rPr>
              <w:t>Тема 4.1. Безопасность дорожного движения</w:t>
            </w:r>
          </w:p>
        </w:tc>
        <w:tc>
          <w:tcPr>
            <w:tcW w:w="8505" w:type="dxa"/>
            <w:tcBorders>
              <w:top w:val="single" w:sz="4" w:space="0" w:color="000000"/>
              <w:left w:val="single" w:sz="6"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420"/>
        </w:trPr>
        <w:tc>
          <w:tcPr>
            <w:tcW w:w="3402" w:type="dxa"/>
            <w:vMerge/>
            <w:tcBorders>
              <w:left w:val="single" w:sz="6" w:space="0" w:color="000000"/>
              <w:bottom w:val="single" w:sz="4" w:space="0" w:color="auto"/>
              <w:right w:val="nil"/>
            </w:tcBorders>
            <w:vAlign w:val="center"/>
          </w:tcPr>
          <w:p w:rsidR="00235A8C" w:rsidRPr="00EE0140" w:rsidRDefault="00235A8C" w:rsidP="00235A8C">
            <w:pPr>
              <w:jc w:val="both"/>
            </w:pPr>
          </w:p>
        </w:tc>
        <w:tc>
          <w:tcPr>
            <w:tcW w:w="8505" w:type="dxa"/>
            <w:tcBorders>
              <w:top w:val="single" w:sz="4" w:space="0" w:color="auto"/>
              <w:left w:val="single" w:sz="6" w:space="0" w:color="000000"/>
              <w:bottom w:val="single" w:sz="4" w:space="0" w:color="auto"/>
              <w:right w:val="nil"/>
            </w:tcBorders>
            <w:shd w:val="clear" w:color="auto" w:fill="FFFFFF"/>
          </w:tcPr>
          <w:p w:rsidR="00235A8C" w:rsidRPr="00EE0140" w:rsidRDefault="00235A8C" w:rsidP="00235A8C">
            <w:pPr>
              <w:jc w:val="both"/>
            </w:pPr>
            <w:r w:rsidRPr="00EE0140">
              <w:rPr>
                <w:b/>
              </w:rPr>
              <w:t xml:space="preserve">Практическое занятие № </w:t>
            </w:r>
            <w:r w:rsidR="00AE0039" w:rsidRPr="00EE0140">
              <w:rPr>
                <w:b/>
              </w:rPr>
              <w:t>7-8</w:t>
            </w:r>
          </w:p>
          <w:p w:rsidR="00235A8C" w:rsidRPr="00EE0140" w:rsidRDefault="00235A8C" w:rsidP="00235A8C">
            <w:pPr>
              <w:jc w:val="both"/>
            </w:pPr>
            <w:r w:rsidRPr="00EE0140">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auto"/>
              <w:left w:val="single" w:sz="6" w:space="0" w:color="000000"/>
              <w:bottom w:val="single" w:sz="4" w:space="0" w:color="auto"/>
              <w:right w:val="nil"/>
            </w:tcBorders>
            <w:shd w:val="clear" w:color="auto" w:fill="FFFFFF"/>
          </w:tcPr>
          <w:p w:rsidR="00235A8C" w:rsidRPr="00EE0140" w:rsidRDefault="00235A8C" w:rsidP="00235A8C">
            <w:pPr>
              <w:jc w:val="both"/>
            </w:pPr>
            <w:r w:rsidRPr="00EE0140">
              <w:t xml:space="preserve">        </w:t>
            </w:r>
          </w:p>
          <w:p w:rsidR="00235A8C" w:rsidRPr="00EE0140" w:rsidRDefault="00235A8C" w:rsidP="00235A8C">
            <w:pPr>
              <w:jc w:val="both"/>
            </w:pPr>
            <w:r w:rsidRPr="00EE0140">
              <w:t xml:space="preserve">       2</w:t>
            </w:r>
          </w:p>
        </w:tc>
        <w:tc>
          <w:tcPr>
            <w:tcW w:w="2127" w:type="dxa"/>
            <w:tcBorders>
              <w:top w:val="single" w:sz="4" w:space="0" w:color="auto"/>
              <w:left w:val="single" w:sz="6" w:space="0" w:color="000000"/>
              <w:bottom w:val="single" w:sz="4" w:space="0" w:color="auto"/>
              <w:right w:val="single" w:sz="6" w:space="0" w:color="000000"/>
            </w:tcBorders>
            <w:shd w:val="clear" w:color="auto" w:fill="FFFFFF"/>
          </w:tcPr>
          <w:p w:rsidR="00EE0140" w:rsidRDefault="00235A8C" w:rsidP="00235A8C">
            <w:pPr>
              <w:jc w:val="center"/>
            </w:pPr>
            <w:r w:rsidRPr="00EE0140">
              <w:t>ОК 01; ОК 02;</w:t>
            </w:r>
          </w:p>
          <w:p w:rsidR="00EE0140" w:rsidRDefault="00235A8C" w:rsidP="00235A8C">
            <w:pPr>
              <w:jc w:val="center"/>
            </w:pPr>
            <w:r w:rsidRPr="00EE0140">
              <w:t xml:space="preserve"> ОК 03; ОК 04;</w:t>
            </w:r>
          </w:p>
          <w:p w:rsidR="00235A8C" w:rsidRPr="00EE0140" w:rsidRDefault="00235A8C" w:rsidP="00235A8C">
            <w:pPr>
              <w:jc w:val="center"/>
            </w:pPr>
            <w:r w:rsidRPr="00EE0140">
              <w:t xml:space="preserve"> ОК 06; ОК 07;</w:t>
            </w:r>
          </w:p>
          <w:p w:rsidR="00EE0140" w:rsidRDefault="00235A8C" w:rsidP="00235A8C">
            <w:pPr>
              <w:jc w:val="center"/>
            </w:pPr>
            <w:r w:rsidRPr="00EE0140">
              <w:t xml:space="preserve">ЛР 1; ЛР 10; </w:t>
            </w:r>
          </w:p>
          <w:p w:rsidR="00235A8C" w:rsidRPr="00EE0140" w:rsidRDefault="00235A8C" w:rsidP="00235A8C">
            <w:pPr>
              <w:jc w:val="center"/>
            </w:pPr>
            <w:r w:rsidRPr="00EE0140">
              <w:t>ЛР 16; ЛР 20</w:t>
            </w:r>
          </w:p>
        </w:tc>
      </w:tr>
      <w:tr w:rsidR="00235A8C" w:rsidRPr="00EE0140" w:rsidTr="00EE0140">
        <w:trPr>
          <w:trHeight w:val="229"/>
        </w:trPr>
        <w:tc>
          <w:tcPr>
            <w:tcW w:w="3402" w:type="dxa"/>
            <w:vMerge w:val="restart"/>
            <w:tcBorders>
              <w:top w:val="single" w:sz="4" w:space="0" w:color="auto"/>
              <w:left w:val="single" w:sz="4" w:space="0" w:color="auto"/>
              <w:right w:val="single" w:sz="4" w:space="0" w:color="auto"/>
            </w:tcBorders>
            <w:shd w:val="clear" w:color="auto" w:fill="FFFFFF"/>
            <w:vAlign w:val="center"/>
            <w:hideMark/>
          </w:tcPr>
          <w:p w:rsidR="00235A8C" w:rsidRPr="00EE0140" w:rsidRDefault="00235A8C" w:rsidP="00235A8C">
            <w:pPr>
              <w:jc w:val="both"/>
              <w:rPr>
                <w:b/>
                <w:bCs/>
              </w:rPr>
            </w:pPr>
            <w:r w:rsidRPr="00EE0140">
              <w:rPr>
                <w:b/>
              </w:rPr>
              <w:t xml:space="preserve">Тема 4.2. Правила безопасного поведения на разных видах транспорта </w:t>
            </w: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pPr>
          </w:p>
        </w:tc>
      </w:tr>
      <w:tr w:rsidR="00AE0039" w:rsidRPr="00EE0140" w:rsidTr="00EE0140">
        <w:trPr>
          <w:trHeight w:val="2757"/>
        </w:trPr>
        <w:tc>
          <w:tcPr>
            <w:tcW w:w="3402" w:type="dxa"/>
            <w:vMerge/>
            <w:tcBorders>
              <w:left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nil"/>
            </w:tcBorders>
            <w:shd w:val="clear" w:color="auto" w:fill="FFFFFF"/>
          </w:tcPr>
          <w:p w:rsidR="00AE0039" w:rsidRPr="00EE0140" w:rsidRDefault="00AE0039" w:rsidP="00235A8C">
            <w:pPr>
              <w:jc w:val="both"/>
              <w:rPr>
                <w:b/>
              </w:rPr>
            </w:pPr>
            <w:r w:rsidRPr="00EE0140">
              <w:rPr>
                <w:b/>
              </w:rPr>
              <w:t>Практическое занятие №9-10</w:t>
            </w:r>
          </w:p>
          <w:p w:rsidR="00AE0039" w:rsidRPr="00EE0140" w:rsidRDefault="00AE0039" w:rsidP="00235A8C">
            <w:pPr>
              <w:jc w:val="both"/>
              <w:rPr>
                <w:i/>
                <w:iCs/>
              </w:rPr>
            </w:pPr>
            <w:r w:rsidRPr="00EE0140">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auto"/>
              <w:left w:val="single" w:sz="6" w:space="0" w:color="000000"/>
              <w:bottom w:val="single" w:sz="4" w:space="0" w:color="auto"/>
              <w:right w:val="nil"/>
            </w:tcBorders>
            <w:shd w:val="clear" w:color="auto" w:fill="FFFFFF"/>
          </w:tcPr>
          <w:p w:rsidR="00AE0039" w:rsidRPr="00EE0140" w:rsidRDefault="00AE0039" w:rsidP="00235A8C">
            <w:pPr>
              <w:jc w:val="center"/>
            </w:pPr>
          </w:p>
          <w:p w:rsidR="00AE0039" w:rsidRPr="00EE0140" w:rsidRDefault="00AE0039" w:rsidP="00235A8C">
            <w:pPr>
              <w:jc w:val="center"/>
            </w:pPr>
          </w:p>
          <w:p w:rsidR="00AE0039" w:rsidRPr="00EE0140" w:rsidRDefault="00AE0039" w:rsidP="00235A8C"/>
          <w:p w:rsidR="00AE0039" w:rsidRPr="00EE0140" w:rsidRDefault="00AE0039" w:rsidP="00235A8C"/>
          <w:p w:rsidR="00AE0039" w:rsidRPr="00EE0140" w:rsidRDefault="00AE0039" w:rsidP="00235A8C">
            <w:pPr>
              <w:jc w:val="center"/>
            </w:pPr>
            <w:r w:rsidRPr="00EE0140">
              <w:t>2</w:t>
            </w:r>
          </w:p>
        </w:tc>
        <w:tc>
          <w:tcPr>
            <w:tcW w:w="2127" w:type="dxa"/>
            <w:vMerge w:val="restart"/>
            <w:tcBorders>
              <w:top w:val="single" w:sz="4" w:space="0" w:color="auto"/>
              <w:left w:val="single" w:sz="6" w:space="0" w:color="000000"/>
              <w:right w:val="single" w:sz="6" w:space="0" w:color="000000"/>
            </w:tcBorders>
            <w:shd w:val="clear" w:color="auto" w:fill="FFFFFF"/>
          </w:tcPr>
          <w:p w:rsidR="00EE0140" w:rsidRDefault="00AE0039" w:rsidP="00235A8C">
            <w:pPr>
              <w:jc w:val="center"/>
            </w:pPr>
            <w:r w:rsidRPr="00EE0140">
              <w:t>ОК 01; ОК 02;</w:t>
            </w:r>
          </w:p>
          <w:p w:rsidR="00EE0140" w:rsidRDefault="00AE0039" w:rsidP="00235A8C">
            <w:pPr>
              <w:jc w:val="center"/>
            </w:pPr>
            <w:r w:rsidRPr="00EE0140">
              <w:t xml:space="preserve"> ОК 03; ОК 04; </w:t>
            </w:r>
          </w:p>
          <w:p w:rsidR="00AE0039" w:rsidRPr="00EE0140" w:rsidRDefault="00AE0039" w:rsidP="00235A8C">
            <w:pPr>
              <w:jc w:val="center"/>
            </w:pPr>
            <w:r w:rsidRPr="00EE0140">
              <w:t>ОК 06; ОК 07;</w:t>
            </w:r>
          </w:p>
          <w:p w:rsidR="00EE0140" w:rsidRDefault="00AE0039" w:rsidP="00235A8C">
            <w:pPr>
              <w:jc w:val="center"/>
            </w:pPr>
            <w:r w:rsidRPr="00EE0140">
              <w:t xml:space="preserve">ЛР 1; ЛР 10; </w:t>
            </w:r>
          </w:p>
          <w:p w:rsidR="00AE0039" w:rsidRPr="00EE0140" w:rsidRDefault="00AE0039" w:rsidP="00235A8C">
            <w:pPr>
              <w:jc w:val="center"/>
            </w:pPr>
            <w:r w:rsidRPr="00EE0140">
              <w:t>ЛР 16; ЛР 20</w:t>
            </w:r>
          </w:p>
        </w:tc>
      </w:tr>
      <w:tr w:rsidR="00AE0039" w:rsidRPr="00EE0140" w:rsidTr="00EE0140">
        <w:trPr>
          <w:trHeight w:val="906"/>
        </w:trPr>
        <w:tc>
          <w:tcPr>
            <w:tcW w:w="3402" w:type="dxa"/>
            <w:vMerge/>
            <w:tcBorders>
              <w:left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nil"/>
            </w:tcBorders>
            <w:shd w:val="clear" w:color="auto" w:fill="FFFFFF"/>
          </w:tcPr>
          <w:p w:rsidR="00AE0039" w:rsidRPr="00EE0140" w:rsidRDefault="00AE0039" w:rsidP="00235A8C">
            <w:pPr>
              <w:jc w:val="both"/>
              <w:rPr>
                <w:b/>
              </w:rPr>
            </w:pPr>
            <w:r w:rsidRPr="00EE0140">
              <w:rPr>
                <w:b/>
              </w:rPr>
              <w:t>Самостоятельная работа</w:t>
            </w:r>
          </w:p>
          <w:p w:rsidR="00AE0039" w:rsidRPr="00EE0140" w:rsidRDefault="00AE0039" w:rsidP="00235A8C">
            <w:pPr>
              <w:jc w:val="both"/>
            </w:pPr>
            <w:r w:rsidRPr="00EE0140">
              <w:t>Подготовить сообщение по теме: Правила безопасного поведения на транспорте (по выбору)</w:t>
            </w:r>
          </w:p>
        </w:tc>
        <w:tc>
          <w:tcPr>
            <w:tcW w:w="1134" w:type="dxa"/>
            <w:tcBorders>
              <w:top w:val="single" w:sz="4" w:space="0" w:color="auto"/>
              <w:left w:val="single" w:sz="6" w:space="0" w:color="000000"/>
              <w:bottom w:val="single" w:sz="4" w:space="0" w:color="auto"/>
              <w:right w:val="nil"/>
            </w:tcBorders>
            <w:shd w:val="clear" w:color="auto" w:fill="FFFFFF"/>
          </w:tcPr>
          <w:p w:rsidR="00AE0039" w:rsidRPr="00EE0140" w:rsidRDefault="00AE0039" w:rsidP="00235A8C">
            <w:pPr>
              <w:contextualSpacing/>
              <w:jc w:val="center"/>
            </w:pPr>
            <w:r w:rsidRPr="00EE0140">
              <w:t>1</w:t>
            </w:r>
          </w:p>
        </w:tc>
        <w:tc>
          <w:tcPr>
            <w:tcW w:w="2127" w:type="dxa"/>
            <w:vMerge/>
            <w:tcBorders>
              <w:left w:val="single" w:sz="6" w:space="0" w:color="000000"/>
              <w:bottom w:val="single" w:sz="4" w:space="0" w:color="auto"/>
              <w:right w:val="single" w:sz="6" w:space="0" w:color="000000"/>
            </w:tcBorders>
            <w:shd w:val="clear" w:color="auto" w:fill="FFFFFF"/>
          </w:tcPr>
          <w:p w:rsidR="00AE0039" w:rsidRPr="00EE0140" w:rsidRDefault="00AE0039" w:rsidP="00235A8C">
            <w:pPr>
              <w:jc w:val="center"/>
            </w:pPr>
          </w:p>
        </w:tc>
      </w:tr>
    </w:tbl>
    <w:p w:rsidR="00EE0140" w:rsidRDefault="00EE0140">
      <w:r>
        <w:br w:type="page"/>
      </w:r>
    </w:p>
    <w:tbl>
      <w:tblPr>
        <w:tblW w:w="15168" w:type="dxa"/>
        <w:tblInd w:w="40" w:type="dxa"/>
        <w:tblLayout w:type="fixed"/>
        <w:tblCellMar>
          <w:left w:w="40" w:type="dxa"/>
          <w:right w:w="40" w:type="dxa"/>
        </w:tblCellMar>
        <w:tblLook w:val="04A0" w:firstRow="1" w:lastRow="0" w:firstColumn="1" w:lastColumn="0" w:noHBand="0" w:noVBand="1"/>
      </w:tblPr>
      <w:tblGrid>
        <w:gridCol w:w="3402"/>
        <w:gridCol w:w="8505"/>
        <w:gridCol w:w="1134"/>
        <w:gridCol w:w="2127"/>
      </w:tblGrid>
      <w:tr w:rsidR="00235A8C" w:rsidRPr="00EE0140" w:rsidTr="00EE0140">
        <w:trPr>
          <w:trHeight w:val="229"/>
        </w:trPr>
        <w:tc>
          <w:tcPr>
            <w:tcW w:w="11907" w:type="dxa"/>
            <w:gridSpan w:val="2"/>
            <w:tcBorders>
              <w:top w:val="single" w:sz="4" w:space="0" w:color="000000"/>
              <w:left w:val="single" w:sz="6" w:space="0" w:color="000000"/>
              <w:bottom w:val="single" w:sz="4" w:space="0" w:color="auto"/>
              <w:right w:val="nil"/>
            </w:tcBorders>
            <w:shd w:val="clear" w:color="auto" w:fill="FFFFFF"/>
            <w:vAlign w:val="center"/>
            <w:hideMark/>
          </w:tcPr>
          <w:p w:rsidR="00235A8C" w:rsidRPr="00EE0140" w:rsidRDefault="00235A8C" w:rsidP="00235A8C">
            <w:pPr>
              <w:jc w:val="center"/>
            </w:pPr>
            <w:r w:rsidRPr="00EE0140">
              <w:br w:type="page"/>
            </w:r>
            <w:r w:rsidRPr="00EE0140">
              <w:rPr>
                <w:b/>
                <w:bCs/>
              </w:rPr>
              <w:t>Раздел 5. Безопасность в общественных местах</w:t>
            </w:r>
          </w:p>
        </w:tc>
        <w:tc>
          <w:tcPr>
            <w:tcW w:w="1134" w:type="dxa"/>
            <w:tcBorders>
              <w:top w:val="single" w:sz="4" w:space="0" w:color="000000"/>
              <w:left w:val="single" w:sz="6" w:space="0" w:color="000000"/>
              <w:bottom w:val="single" w:sz="4" w:space="0" w:color="auto"/>
              <w:right w:val="nil"/>
            </w:tcBorders>
            <w:shd w:val="clear" w:color="auto" w:fill="FFFFFF"/>
            <w:hideMark/>
          </w:tcPr>
          <w:p w:rsidR="00235A8C" w:rsidRPr="00EE0140" w:rsidRDefault="00235A8C" w:rsidP="00235A8C">
            <w:pPr>
              <w:jc w:val="center"/>
              <w:rPr>
                <w:b/>
              </w:rPr>
            </w:pPr>
            <w:r w:rsidRPr="00EE0140">
              <w:rPr>
                <w:b/>
              </w:rPr>
              <w:t>4</w:t>
            </w:r>
          </w:p>
        </w:tc>
        <w:tc>
          <w:tcPr>
            <w:tcW w:w="2127" w:type="dxa"/>
            <w:tcBorders>
              <w:top w:val="single" w:sz="4" w:space="0" w:color="000000"/>
              <w:left w:val="single" w:sz="6" w:space="0" w:color="000000"/>
              <w:bottom w:val="single" w:sz="4" w:space="0" w:color="auto"/>
              <w:right w:val="single" w:sz="6" w:space="0" w:color="000000"/>
            </w:tcBorders>
            <w:shd w:val="clear" w:color="auto" w:fill="FFFFFF"/>
          </w:tcPr>
          <w:p w:rsidR="00235A8C" w:rsidRPr="00EE0140" w:rsidRDefault="00235A8C" w:rsidP="00235A8C">
            <w:pPr>
              <w:jc w:val="both"/>
              <w:rPr>
                <w:b/>
              </w:rPr>
            </w:pPr>
          </w:p>
        </w:tc>
      </w:tr>
      <w:tr w:rsidR="00235A8C" w:rsidRPr="00EE0140" w:rsidTr="00EE0140">
        <w:trPr>
          <w:trHeight w:val="229"/>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5A8C" w:rsidRPr="00EE0140" w:rsidRDefault="00235A8C" w:rsidP="00235A8C">
            <w:pPr>
              <w:jc w:val="both"/>
              <w:rPr>
                <w:b/>
              </w:rPr>
            </w:pPr>
            <w:r w:rsidRPr="00EE0140">
              <w:rPr>
                <w:b/>
              </w:rPr>
              <w:t xml:space="preserve">Тема 5.1. Опасности социально-психологического характера </w:t>
            </w:r>
          </w:p>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pPr>
            <w:r w:rsidRPr="00EE0140">
              <w:rPr>
                <w:b/>
              </w:rPr>
              <w:t>Содержание учебного материала</w:t>
            </w:r>
            <w:r w:rsidRPr="00EE0140">
              <w:rPr>
                <w:b/>
                <w:lang w:val="en-US"/>
              </w:rPr>
              <w:t xml:space="preserve"> </w:t>
            </w:r>
            <w:r w:rsidRPr="00EE0140">
              <w:rPr>
                <w: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rPr>
                <w:b/>
              </w:rPr>
            </w:pPr>
          </w:p>
        </w:tc>
      </w:tr>
      <w:tr w:rsidR="00235A8C" w:rsidRPr="00EE0140" w:rsidTr="00EE0140">
        <w:trPr>
          <w:trHeight w:val="196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235A8C" w:rsidRPr="00EE0140" w:rsidRDefault="00235A8C" w:rsidP="00235A8C">
            <w:pPr>
              <w:jc w:val="both"/>
              <w:rPr>
                <w:b/>
              </w:rPr>
            </w:pPr>
            <w:r w:rsidRPr="00EE0140">
              <w:rPr>
                <w:b/>
              </w:rPr>
              <w:t>Практическое занятие №</w:t>
            </w:r>
            <w:r w:rsidR="00AE0039" w:rsidRPr="00EE0140">
              <w:rPr>
                <w:b/>
              </w:rPr>
              <w:t>11-12</w:t>
            </w:r>
          </w:p>
          <w:p w:rsidR="00235A8C" w:rsidRPr="00EE0140" w:rsidRDefault="00235A8C" w:rsidP="00235A8C">
            <w:pPr>
              <w:jc w:val="both"/>
            </w:pPr>
            <w:r w:rsidRPr="00EE0140">
              <w:rPr>
                <w:iC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rPr>
                <w:b/>
              </w:rPr>
            </w:pPr>
          </w:p>
          <w:p w:rsidR="00235A8C" w:rsidRPr="00EE0140" w:rsidRDefault="00235A8C" w:rsidP="00235A8C">
            <w:pPr>
              <w:jc w:val="both"/>
              <w:rPr>
                <w:b/>
              </w:rPr>
            </w:pP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center"/>
            </w:pPr>
            <w:r w:rsidRPr="00EE0140">
              <w:t>2</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E0140" w:rsidRDefault="00235A8C" w:rsidP="00235A8C">
            <w:pPr>
              <w:jc w:val="center"/>
            </w:pPr>
            <w:r w:rsidRPr="00EE0140">
              <w:t xml:space="preserve">ОК 01; ОК 02; </w:t>
            </w:r>
          </w:p>
          <w:p w:rsidR="00EE0140" w:rsidRDefault="00235A8C" w:rsidP="00235A8C">
            <w:pPr>
              <w:jc w:val="center"/>
            </w:pPr>
            <w:r w:rsidRPr="00EE0140">
              <w:t xml:space="preserve">ОК 03; ОК 04; </w:t>
            </w:r>
          </w:p>
          <w:p w:rsidR="00235A8C" w:rsidRPr="00EE0140" w:rsidRDefault="00235A8C" w:rsidP="00235A8C">
            <w:pPr>
              <w:jc w:val="center"/>
            </w:pPr>
            <w:r w:rsidRPr="00EE0140">
              <w:t>ОК 06; ОК 07;</w:t>
            </w:r>
          </w:p>
          <w:p w:rsidR="00EE0140" w:rsidRDefault="00235A8C" w:rsidP="00235A8C">
            <w:pPr>
              <w:jc w:val="center"/>
            </w:pPr>
            <w:r w:rsidRPr="00EE0140">
              <w:t xml:space="preserve">ЛР 1; ЛР 10; </w:t>
            </w:r>
          </w:p>
          <w:p w:rsidR="00235A8C" w:rsidRPr="00EE0140" w:rsidRDefault="00235A8C" w:rsidP="00235A8C">
            <w:pPr>
              <w:jc w:val="center"/>
            </w:pPr>
            <w:r w:rsidRPr="00EE0140">
              <w:t>ЛР 16; ЛР 20</w:t>
            </w:r>
          </w:p>
        </w:tc>
      </w:tr>
      <w:tr w:rsidR="00235A8C" w:rsidRPr="00EE0140" w:rsidTr="00EE0140">
        <w:trPr>
          <w:trHeight w:val="229"/>
        </w:trPr>
        <w:tc>
          <w:tcPr>
            <w:tcW w:w="3402" w:type="dxa"/>
            <w:vMerge w:val="restart"/>
            <w:tcBorders>
              <w:top w:val="single" w:sz="4" w:space="0" w:color="000000"/>
              <w:left w:val="single" w:sz="6" w:space="0" w:color="000000"/>
              <w:right w:val="nil"/>
            </w:tcBorders>
            <w:shd w:val="clear" w:color="auto" w:fill="FFFFFF"/>
            <w:vAlign w:val="center"/>
          </w:tcPr>
          <w:p w:rsidR="00235A8C" w:rsidRPr="00EE0140" w:rsidRDefault="00235A8C" w:rsidP="00235A8C">
            <w:pPr>
              <w:jc w:val="both"/>
              <w:rPr>
                <w:b/>
              </w:rPr>
            </w:pPr>
            <w:r w:rsidRPr="00EE0140">
              <w:rPr>
                <w:b/>
                <w:bCs/>
              </w:rPr>
              <w:t xml:space="preserve">Тема 5.2. Действия при угрозе или совершении  террористического акта, пожара в общественных местах, обрушении конструкций </w:t>
            </w:r>
          </w:p>
          <w:p w:rsidR="00235A8C" w:rsidRPr="00EE0140" w:rsidRDefault="00235A8C" w:rsidP="00235A8C">
            <w:pPr>
              <w:jc w:val="both"/>
              <w:rPr>
                <w:b/>
              </w:rPr>
            </w:pPr>
          </w:p>
          <w:p w:rsidR="00235A8C" w:rsidRPr="00EE0140" w:rsidRDefault="00235A8C" w:rsidP="00235A8C">
            <w:pPr>
              <w:jc w:val="both"/>
              <w:rPr>
                <w:b/>
              </w:rPr>
            </w:pPr>
          </w:p>
        </w:tc>
        <w:tc>
          <w:tcPr>
            <w:tcW w:w="8505" w:type="dxa"/>
            <w:tcBorders>
              <w:top w:val="single" w:sz="4" w:space="0" w:color="000000"/>
              <w:left w:val="single" w:sz="6"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410"/>
        </w:trPr>
        <w:tc>
          <w:tcPr>
            <w:tcW w:w="3402" w:type="dxa"/>
            <w:vMerge/>
            <w:tcBorders>
              <w:left w:val="single" w:sz="6" w:space="0" w:color="000000"/>
              <w:bottom w:val="single" w:sz="4" w:space="0" w:color="auto"/>
              <w:right w:val="nil"/>
            </w:tcBorders>
            <w:vAlign w:val="center"/>
            <w:hideMark/>
          </w:tcPr>
          <w:p w:rsidR="00235A8C" w:rsidRPr="00EE0140" w:rsidRDefault="00235A8C" w:rsidP="00235A8C">
            <w:pPr>
              <w:jc w:val="both"/>
              <w:rPr>
                <w:b/>
              </w:rPr>
            </w:pPr>
          </w:p>
        </w:tc>
        <w:tc>
          <w:tcPr>
            <w:tcW w:w="8505" w:type="dxa"/>
            <w:tcBorders>
              <w:top w:val="single" w:sz="4" w:space="0" w:color="000000"/>
              <w:left w:val="single" w:sz="6" w:space="0" w:color="000000"/>
              <w:bottom w:val="single" w:sz="4" w:space="0" w:color="auto"/>
              <w:right w:val="nil"/>
            </w:tcBorders>
            <w:shd w:val="clear" w:color="auto" w:fill="FFFFFF"/>
            <w:hideMark/>
          </w:tcPr>
          <w:p w:rsidR="00235A8C" w:rsidRPr="00EE0140" w:rsidRDefault="00235A8C" w:rsidP="00235A8C">
            <w:pPr>
              <w:jc w:val="both"/>
            </w:pPr>
            <w:r w:rsidRPr="00EE0140">
              <w:rPr>
                <w:b/>
                <w:iCs/>
              </w:rPr>
              <w:t xml:space="preserve">Практическое занятие № </w:t>
            </w:r>
            <w:r w:rsidR="00AE0039" w:rsidRPr="00EE0140">
              <w:rPr>
                <w:b/>
                <w:iCs/>
              </w:rPr>
              <w:t>13-14</w:t>
            </w:r>
          </w:p>
          <w:p w:rsidR="00235A8C" w:rsidRPr="00EE0140" w:rsidRDefault="00235A8C" w:rsidP="00235A8C">
            <w:pPr>
              <w:jc w:val="both"/>
              <w:rPr>
                <w:iCs/>
              </w:rPr>
            </w:pPr>
            <w:r w:rsidRPr="00EE0140">
              <w:rPr>
                <w:iCs/>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235A8C" w:rsidRPr="00EE0140" w:rsidRDefault="00235A8C" w:rsidP="00235A8C">
            <w:pPr>
              <w:jc w:val="both"/>
            </w:pPr>
            <w:r w:rsidRPr="00EE0140">
              <w:rPr>
                <w:iCs/>
              </w:rPr>
              <w:t>Меры безопасности и порядок действий при угрозе обрушения зданий и отдельных конструкций</w:t>
            </w:r>
          </w:p>
        </w:tc>
        <w:tc>
          <w:tcPr>
            <w:tcW w:w="1134" w:type="dxa"/>
            <w:tcBorders>
              <w:top w:val="single" w:sz="4" w:space="0" w:color="000000"/>
              <w:left w:val="single" w:sz="6" w:space="0" w:color="000000"/>
              <w:right w:val="nil"/>
            </w:tcBorders>
            <w:shd w:val="clear" w:color="auto" w:fill="FFFFFF"/>
            <w:hideMark/>
          </w:tcPr>
          <w:p w:rsidR="00235A8C" w:rsidRPr="00EE0140" w:rsidRDefault="00235A8C" w:rsidP="00235A8C">
            <w:pPr>
              <w:jc w:val="both"/>
            </w:pPr>
          </w:p>
          <w:p w:rsidR="00235A8C" w:rsidRPr="00EE0140" w:rsidRDefault="00235A8C" w:rsidP="00235A8C">
            <w:pPr>
              <w:jc w:val="center"/>
            </w:pPr>
          </w:p>
          <w:p w:rsidR="00235A8C" w:rsidRPr="00EE0140" w:rsidRDefault="00235A8C" w:rsidP="00235A8C">
            <w:pPr>
              <w:jc w:val="center"/>
            </w:pPr>
            <w:r w:rsidRPr="00EE0140">
              <w:t>2</w:t>
            </w:r>
          </w:p>
          <w:p w:rsidR="00235A8C" w:rsidRPr="00EE0140" w:rsidRDefault="00235A8C" w:rsidP="00235A8C">
            <w:pPr>
              <w:jc w:val="both"/>
            </w:pPr>
          </w:p>
          <w:p w:rsidR="00235A8C" w:rsidRPr="00EE0140" w:rsidRDefault="00235A8C" w:rsidP="00235A8C">
            <w:pPr>
              <w:jc w:val="both"/>
            </w:pPr>
          </w:p>
          <w:p w:rsidR="00235A8C" w:rsidRPr="00EE0140" w:rsidRDefault="00235A8C" w:rsidP="00235A8C">
            <w:pPr>
              <w:jc w:val="center"/>
            </w:pPr>
          </w:p>
          <w:p w:rsidR="00235A8C" w:rsidRPr="00EE0140" w:rsidRDefault="00235A8C" w:rsidP="00235A8C"/>
        </w:tc>
        <w:tc>
          <w:tcPr>
            <w:tcW w:w="2127" w:type="dxa"/>
            <w:tcBorders>
              <w:top w:val="single" w:sz="4" w:space="0" w:color="000000"/>
              <w:left w:val="single" w:sz="6" w:space="0" w:color="000000"/>
              <w:right w:val="single" w:sz="6" w:space="0" w:color="000000"/>
            </w:tcBorders>
            <w:shd w:val="clear" w:color="auto" w:fill="FFFFFF"/>
          </w:tcPr>
          <w:p w:rsidR="00EE0140" w:rsidRDefault="00235A8C" w:rsidP="00235A8C">
            <w:pPr>
              <w:jc w:val="center"/>
            </w:pPr>
            <w:r w:rsidRPr="00EE0140">
              <w:t xml:space="preserve">ОК 01; ОК 02; </w:t>
            </w:r>
          </w:p>
          <w:p w:rsidR="00EE0140" w:rsidRDefault="00235A8C" w:rsidP="00235A8C">
            <w:pPr>
              <w:jc w:val="center"/>
            </w:pPr>
            <w:r w:rsidRPr="00EE0140">
              <w:t xml:space="preserve">ОК </w:t>
            </w:r>
            <w:r w:rsidR="00EE0140" w:rsidRPr="00EE0140">
              <w:t>03;</w:t>
            </w:r>
            <w:r w:rsidR="00EE0140">
              <w:t xml:space="preserve"> </w:t>
            </w:r>
            <w:r w:rsidR="00EE0140" w:rsidRPr="00EE0140">
              <w:t>ОК</w:t>
            </w:r>
            <w:r w:rsidRPr="00EE0140">
              <w:t xml:space="preserve"> 04; </w:t>
            </w:r>
          </w:p>
          <w:p w:rsidR="00235A8C" w:rsidRPr="00EE0140" w:rsidRDefault="00235A8C" w:rsidP="00235A8C">
            <w:pPr>
              <w:jc w:val="center"/>
            </w:pPr>
            <w:r w:rsidRPr="00EE0140">
              <w:t>ОК 06; ОК 07;</w:t>
            </w:r>
          </w:p>
          <w:p w:rsidR="00EE0140" w:rsidRDefault="00235A8C" w:rsidP="00235A8C">
            <w:pPr>
              <w:jc w:val="center"/>
            </w:pPr>
            <w:r w:rsidRPr="00EE0140">
              <w:t>ЛР 1; ЛР 10;</w:t>
            </w:r>
          </w:p>
          <w:p w:rsidR="00235A8C" w:rsidRPr="00EE0140" w:rsidRDefault="00235A8C" w:rsidP="00235A8C">
            <w:pPr>
              <w:jc w:val="center"/>
            </w:pPr>
            <w:r w:rsidRPr="00EE0140">
              <w:t xml:space="preserve"> ЛР 16; ЛР 20 </w:t>
            </w:r>
          </w:p>
          <w:p w:rsidR="00235A8C" w:rsidRPr="00EE0140" w:rsidRDefault="00235A8C" w:rsidP="00235A8C">
            <w:pPr>
              <w:jc w:val="center"/>
            </w:pPr>
          </w:p>
        </w:tc>
      </w:tr>
      <w:tr w:rsidR="00235A8C" w:rsidRPr="00EE0140" w:rsidTr="00EE0140">
        <w:trPr>
          <w:trHeight w:val="365"/>
        </w:trPr>
        <w:tc>
          <w:tcPr>
            <w:tcW w:w="11907" w:type="dxa"/>
            <w:gridSpan w:val="2"/>
            <w:tcBorders>
              <w:left w:val="single" w:sz="6" w:space="0" w:color="000000"/>
              <w:bottom w:val="single" w:sz="4" w:space="0" w:color="auto"/>
              <w:right w:val="nil"/>
            </w:tcBorders>
            <w:vAlign w:val="center"/>
          </w:tcPr>
          <w:p w:rsidR="00235A8C" w:rsidRPr="00EE0140" w:rsidRDefault="00235A8C" w:rsidP="00235A8C">
            <w:pPr>
              <w:jc w:val="center"/>
              <w:rPr>
                <w:b/>
                <w:iCs/>
              </w:rPr>
            </w:pPr>
            <w:r w:rsidRPr="00EE0140">
              <w:rPr>
                <w:b/>
              </w:rPr>
              <w:t>Раздел 6. Безопасность в природной среде</w:t>
            </w:r>
          </w:p>
        </w:tc>
        <w:tc>
          <w:tcPr>
            <w:tcW w:w="1134" w:type="dxa"/>
            <w:tcBorders>
              <w:top w:val="single" w:sz="4" w:space="0" w:color="000000"/>
              <w:left w:val="single" w:sz="6" w:space="0" w:color="000000"/>
              <w:right w:val="nil"/>
            </w:tcBorders>
            <w:shd w:val="clear" w:color="auto" w:fill="FFFFFF"/>
          </w:tcPr>
          <w:p w:rsidR="00235A8C" w:rsidRPr="00EE0140" w:rsidRDefault="00235A8C" w:rsidP="00235A8C">
            <w:pPr>
              <w:jc w:val="center"/>
              <w:rPr>
                <w:b/>
              </w:rPr>
            </w:pPr>
            <w:r w:rsidRPr="00EE0140">
              <w:rPr>
                <w:b/>
              </w:rPr>
              <w:t>5</w:t>
            </w:r>
          </w:p>
        </w:tc>
        <w:tc>
          <w:tcPr>
            <w:tcW w:w="2127" w:type="dxa"/>
            <w:tcBorders>
              <w:top w:val="single" w:sz="4" w:space="0" w:color="000000"/>
              <w:left w:val="single" w:sz="6" w:space="0" w:color="000000"/>
              <w:right w:val="single" w:sz="6" w:space="0" w:color="000000"/>
            </w:tcBorders>
            <w:shd w:val="clear" w:color="auto" w:fill="FFFFFF"/>
          </w:tcPr>
          <w:p w:rsidR="00235A8C" w:rsidRPr="00EE0140" w:rsidRDefault="00235A8C" w:rsidP="00235A8C">
            <w:pPr>
              <w:jc w:val="center"/>
            </w:pPr>
          </w:p>
        </w:tc>
      </w:tr>
      <w:tr w:rsidR="00235A8C" w:rsidRPr="00EE0140" w:rsidTr="00EE0140">
        <w:trPr>
          <w:trHeight w:val="169"/>
        </w:trPr>
        <w:tc>
          <w:tcPr>
            <w:tcW w:w="3402" w:type="dxa"/>
            <w:vMerge w:val="restart"/>
            <w:tcBorders>
              <w:top w:val="single" w:sz="4" w:space="0" w:color="auto"/>
              <w:left w:val="single" w:sz="6" w:space="0" w:color="000000"/>
              <w:right w:val="nil"/>
            </w:tcBorders>
            <w:shd w:val="clear" w:color="auto" w:fill="FFFFFF"/>
            <w:hideMark/>
          </w:tcPr>
          <w:p w:rsidR="00235A8C" w:rsidRPr="00EE0140" w:rsidRDefault="00235A8C" w:rsidP="00235A8C">
            <w:pPr>
              <w:jc w:val="both"/>
              <w:rPr>
                <w:b/>
              </w:rPr>
            </w:pPr>
            <w:r w:rsidRPr="00EE0140">
              <w:rPr>
                <w:b/>
              </w:rPr>
              <w:t>Тема 6.1. Основные правила безопасного поведения в природной среде</w:t>
            </w:r>
          </w:p>
        </w:tc>
        <w:tc>
          <w:tcPr>
            <w:tcW w:w="8505" w:type="dxa"/>
            <w:tcBorders>
              <w:top w:val="single" w:sz="4" w:space="0" w:color="auto"/>
              <w:left w:val="single" w:sz="6" w:space="0" w:color="000000"/>
              <w:bottom w:val="single" w:sz="4" w:space="0" w:color="000000"/>
              <w:right w:val="nil"/>
            </w:tcBorders>
            <w:shd w:val="clear" w:color="auto" w:fill="FFFFFF"/>
            <w:hideMark/>
          </w:tcPr>
          <w:p w:rsidR="00235A8C" w:rsidRPr="00EE0140" w:rsidRDefault="00235A8C" w:rsidP="00235A8C">
            <w:pPr>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235A8C" w:rsidRPr="00EE0140" w:rsidRDefault="00235A8C" w:rsidP="00235A8C">
            <w:pPr>
              <w:jc w:val="center"/>
              <w:rPr>
                <w:b/>
              </w:rPr>
            </w:pPr>
            <w:r w:rsidRPr="00EE0140">
              <w:rPr>
                <w:b/>
              </w:rPr>
              <w:t>3</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AE0039" w:rsidRPr="00EE0140" w:rsidTr="00EE0140">
        <w:trPr>
          <w:trHeight w:val="464"/>
        </w:trPr>
        <w:tc>
          <w:tcPr>
            <w:tcW w:w="3402" w:type="dxa"/>
            <w:vMerge/>
            <w:tcBorders>
              <w:left w:val="single" w:sz="6" w:space="0" w:color="000000"/>
              <w:right w:val="nil"/>
            </w:tcBorders>
            <w:vAlign w:val="center"/>
            <w:hideMark/>
          </w:tcPr>
          <w:p w:rsidR="00AE0039" w:rsidRPr="00EE0140" w:rsidRDefault="00AE0039" w:rsidP="00235A8C">
            <w:pPr>
              <w:jc w:val="both"/>
            </w:pPr>
          </w:p>
        </w:tc>
        <w:tc>
          <w:tcPr>
            <w:tcW w:w="8505" w:type="dxa"/>
            <w:tcBorders>
              <w:top w:val="single" w:sz="4" w:space="0" w:color="000000"/>
              <w:left w:val="single" w:sz="6" w:space="0" w:color="000000"/>
              <w:bottom w:val="single" w:sz="4" w:space="0" w:color="000000"/>
              <w:right w:val="nil"/>
            </w:tcBorders>
            <w:shd w:val="clear" w:color="auto" w:fill="FFFFFF"/>
            <w:hideMark/>
          </w:tcPr>
          <w:p w:rsidR="00AE0039" w:rsidRPr="00EE0140" w:rsidRDefault="00AE0039" w:rsidP="00235A8C">
            <w:pPr>
              <w:widowControl w:val="0"/>
              <w:suppressAutoHyphens w:val="0"/>
              <w:jc w:val="both"/>
            </w:pPr>
            <w:r w:rsidRPr="00EE0140">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AE0039" w:rsidRPr="00EE0140" w:rsidRDefault="00AE0039" w:rsidP="00235A8C">
            <w:pPr>
              <w:jc w:val="both"/>
            </w:pPr>
            <w:r w:rsidRPr="00EE0140">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tc>
        <w:tc>
          <w:tcPr>
            <w:tcW w:w="1134" w:type="dxa"/>
            <w:tcBorders>
              <w:top w:val="single" w:sz="4" w:space="0" w:color="000000"/>
              <w:left w:val="single" w:sz="6" w:space="0" w:color="000000"/>
              <w:bottom w:val="single" w:sz="4" w:space="0" w:color="000000"/>
              <w:right w:val="nil"/>
            </w:tcBorders>
          </w:tcPr>
          <w:p w:rsidR="00AE0039" w:rsidRPr="00EE0140" w:rsidRDefault="00AE0039" w:rsidP="00235A8C">
            <w:pPr>
              <w:jc w:val="center"/>
            </w:pPr>
          </w:p>
          <w:p w:rsidR="00AE0039" w:rsidRPr="00EE0140" w:rsidRDefault="00AE0039" w:rsidP="00235A8C">
            <w:pPr>
              <w:jc w:val="center"/>
            </w:pPr>
            <w:r w:rsidRPr="00EE0140">
              <w:t>2</w:t>
            </w:r>
          </w:p>
          <w:p w:rsidR="00AE0039" w:rsidRPr="00EE0140" w:rsidRDefault="00AE0039" w:rsidP="00235A8C">
            <w:pPr>
              <w:jc w:val="center"/>
            </w:pPr>
          </w:p>
          <w:p w:rsidR="00AE0039" w:rsidRPr="00EE0140" w:rsidRDefault="00AE0039" w:rsidP="00235A8C">
            <w:pPr>
              <w:jc w:val="both"/>
            </w:pPr>
          </w:p>
        </w:tc>
        <w:tc>
          <w:tcPr>
            <w:tcW w:w="2127" w:type="dxa"/>
            <w:vMerge w:val="restart"/>
            <w:tcBorders>
              <w:top w:val="single" w:sz="4" w:space="0" w:color="000000"/>
              <w:left w:val="single" w:sz="6" w:space="0" w:color="000000"/>
              <w:right w:val="single" w:sz="6" w:space="0" w:color="000000"/>
            </w:tcBorders>
            <w:shd w:val="clear" w:color="auto" w:fill="FFFFFF"/>
          </w:tcPr>
          <w:p w:rsidR="00AE0039" w:rsidRPr="00EE0140" w:rsidRDefault="00AE0039" w:rsidP="00235A8C">
            <w:pPr>
              <w:jc w:val="both"/>
            </w:pPr>
          </w:p>
          <w:p w:rsidR="00EE0140" w:rsidRDefault="00AE0039" w:rsidP="00235A8C">
            <w:pPr>
              <w:jc w:val="center"/>
            </w:pPr>
            <w:r w:rsidRPr="00EE0140">
              <w:t xml:space="preserve">ОК 01; ОК 02; </w:t>
            </w:r>
          </w:p>
          <w:p w:rsidR="00EE0140" w:rsidRDefault="00AE0039" w:rsidP="00235A8C">
            <w:pPr>
              <w:jc w:val="center"/>
            </w:pPr>
            <w:r w:rsidRPr="00EE0140">
              <w:t xml:space="preserve">ОК 03; ОК 04; </w:t>
            </w:r>
          </w:p>
          <w:p w:rsidR="00AE0039" w:rsidRPr="00EE0140" w:rsidRDefault="00AE0039" w:rsidP="00235A8C">
            <w:pPr>
              <w:jc w:val="center"/>
            </w:pPr>
            <w:r w:rsidRPr="00EE0140">
              <w:t>ОК 06; ОК 07;</w:t>
            </w:r>
          </w:p>
          <w:p w:rsidR="00EE0140" w:rsidRDefault="00AE0039" w:rsidP="00235A8C">
            <w:pPr>
              <w:jc w:val="center"/>
            </w:pPr>
            <w:r w:rsidRPr="00EE0140">
              <w:t xml:space="preserve">ЛР 1; ЛР 10; </w:t>
            </w:r>
          </w:p>
          <w:p w:rsidR="00AE0039" w:rsidRPr="00EE0140" w:rsidRDefault="00AE0039" w:rsidP="00235A8C">
            <w:pPr>
              <w:jc w:val="center"/>
            </w:pPr>
            <w:r w:rsidRPr="00EE0140">
              <w:t>ЛР 16; ЛР 20</w:t>
            </w:r>
          </w:p>
        </w:tc>
      </w:tr>
      <w:tr w:rsidR="00AE0039" w:rsidRPr="00EE0140" w:rsidTr="00EE0140">
        <w:trPr>
          <w:trHeight w:val="464"/>
        </w:trPr>
        <w:tc>
          <w:tcPr>
            <w:tcW w:w="3402" w:type="dxa"/>
            <w:vMerge/>
            <w:tcBorders>
              <w:left w:val="single" w:sz="6" w:space="0" w:color="000000"/>
              <w:bottom w:val="nil"/>
              <w:right w:val="nil"/>
            </w:tcBorders>
            <w:vAlign w:val="center"/>
          </w:tcPr>
          <w:p w:rsidR="00AE0039" w:rsidRPr="00EE0140" w:rsidRDefault="00AE0039" w:rsidP="00235A8C">
            <w:pPr>
              <w:jc w:val="both"/>
            </w:pPr>
          </w:p>
        </w:tc>
        <w:tc>
          <w:tcPr>
            <w:tcW w:w="8505" w:type="dxa"/>
            <w:tcBorders>
              <w:top w:val="single" w:sz="4" w:space="0" w:color="000000"/>
              <w:left w:val="single" w:sz="6" w:space="0" w:color="000000"/>
              <w:bottom w:val="single" w:sz="4" w:space="0" w:color="000000"/>
              <w:right w:val="nil"/>
            </w:tcBorders>
            <w:shd w:val="clear" w:color="auto" w:fill="FFFFFF"/>
          </w:tcPr>
          <w:p w:rsidR="00AE0039" w:rsidRPr="00EE0140" w:rsidRDefault="00AE0039" w:rsidP="00235A8C">
            <w:pPr>
              <w:jc w:val="both"/>
              <w:rPr>
                <w:b/>
              </w:rPr>
            </w:pPr>
            <w:r w:rsidRPr="00EE0140">
              <w:rPr>
                <w:b/>
              </w:rPr>
              <w:t xml:space="preserve">Самостоятельная работа </w:t>
            </w:r>
          </w:p>
          <w:p w:rsidR="00AE0039" w:rsidRPr="00EE0140" w:rsidRDefault="00AE0039" w:rsidP="00235A8C">
            <w:pPr>
              <w:jc w:val="both"/>
            </w:pPr>
            <w:r w:rsidRPr="00EE0140">
              <w:t>Создать правила  при опасных метеорологических явлениях и процессах (бури, ливни, град, мороз, жара)  в регионе проживания.</w:t>
            </w:r>
          </w:p>
        </w:tc>
        <w:tc>
          <w:tcPr>
            <w:tcW w:w="1134" w:type="dxa"/>
            <w:tcBorders>
              <w:top w:val="single" w:sz="4" w:space="0" w:color="000000"/>
              <w:left w:val="single" w:sz="6" w:space="0" w:color="000000"/>
              <w:bottom w:val="single" w:sz="4" w:space="0" w:color="000000"/>
              <w:right w:val="nil"/>
            </w:tcBorders>
            <w:vAlign w:val="center"/>
          </w:tcPr>
          <w:p w:rsidR="00AE0039" w:rsidRPr="00EE0140" w:rsidRDefault="00AE0039" w:rsidP="00235A8C">
            <w:pPr>
              <w:contextualSpacing/>
              <w:jc w:val="center"/>
            </w:pPr>
            <w:r w:rsidRPr="00EE0140">
              <w:t>1</w:t>
            </w:r>
          </w:p>
        </w:tc>
        <w:tc>
          <w:tcPr>
            <w:tcW w:w="2127" w:type="dxa"/>
            <w:vMerge/>
            <w:tcBorders>
              <w:left w:val="single" w:sz="6" w:space="0" w:color="000000"/>
              <w:bottom w:val="single" w:sz="4" w:space="0" w:color="000000"/>
              <w:right w:val="single" w:sz="6" w:space="0" w:color="000000"/>
            </w:tcBorders>
            <w:shd w:val="clear" w:color="auto" w:fill="FFFFFF"/>
          </w:tcPr>
          <w:p w:rsidR="00AE0039" w:rsidRPr="00EE0140" w:rsidRDefault="00AE0039" w:rsidP="00235A8C">
            <w:pPr>
              <w:jc w:val="both"/>
            </w:pPr>
          </w:p>
        </w:tc>
      </w:tr>
      <w:tr w:rsidR="00235A8C" w:rsidRPr="00EE0140" w:rsidTr="00EE0140">
        <w:trPr>
          <w:trHeight w:val="464"/>
        </w:trPr>
        <w:tc>
          <w:tcPr>
            <w:tcW w:w="3402" w:type="dxa"/>
            <w:vMerge w:val="restart"/>
            <w:tcBorders>
              <w:top w:val="single" w:sz="4" w:space="0" w:color="auto"/>
              <w:left w:val="single" w:sz="6" w:space="0" w:color="000000"/>
              <w:right w:val="nil"/>
            </w:tcBorders>
            <w:hideMark/>
          </w:tcPr>
          <w:p w:rsidR="00235A8C" w:rsidRPr="00EE0140" w:rsidRDefault="00235A8C" w:rsidP="00235A8C">
            <w:pPr>
              <w:contextualSpacing/>
              <w:rPr>
                <w:b/>
              </w:rPr>
            </w:pPr>
            <w:r w:rsidRPr="00EE0140">
              <w:rPr>
                <w:b/>
              </w:rPr>
              <w:t>Тема 6.2. Природные чрезвычайные ситуации</w:t>
            </w:r>
          </w:p>
        </w:tc>
        <w:tc>
          <w:tcPr>
            <w:tcW w:w="8505" w:type="dxa"/>
            <w:tcBorders>
              <w:top w:val="single" w:sz="4" w:space="0" w:color="000000"/>
              <w:left w:val="single" w:sz="6" w:space="0" w:color="000000"/>
              <w:bottom w:val="single" w:sz="4" w:space="0" w:color="000000"/>
              <w:right w:val="nil"/>
            </w:tcBorders>
            <w:shd w:val="clear" w:color="auto" w:fill="FFFFFF"/>
            <w:hideMark/>
          </w:tcPr>
          <w:p w:rsidR="00235A8C" w:rsidRPr="00EE0140" w:rsidRDefault="00235A8C"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tcPr>
          <w:p w:rsidR="00235A8C" w:rsidRPr="00EE0140" w:rsidRDefault="00235A8C" w:rsidP="00235A8C">
            <w:pPr>
              <w:widowControl w:val="0"/>
              <w:suppressAutoHyphens w:val="0"/>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both"/>
            </w:pPr>
          </w:p>
        </w:tc>
      </w:tr>
      <w:tr w:rsidR="00235A8C" w:rsidRPr="00EE0140" w:rsidTr="00EE0140">
        <w:trPr>
          <w:trHeight w:val="464"/>
        </w:trPr>
        <w:tc>
          <w:tcPr>
            <w:tcW w:w="3402" w:type="dxa"/>
            <w:vMerge/>
            <w:tcBorders>
              <w:left w:val="single" w:sz="6" w:space="0" w:color="000000"/>
              <w:bottom w:val="single" w:sz="4" w:space="0" w:color="auto"/>
              <w:right w:val="nil"/>
            </w:tcBorders>
            <w:vAlign w:val="center"/>
            <w:hideMark/>
          </w:tcPr>
          <w:p w:rsidR="00235A8C" w:rsidRPr="00EE0140" w:rsidRDefault="00235A8C" w:rsidP="00235A8C">
            <w:pPr>
              <w:widowControl w:val="0"/>
              <w:suppressAutoHyphens w:val="0"/>
              <w:jc w:val="both"/>
            </w:pPr>
          </w:p>
        </w:tc>
        <w:tc>
          <w:tcPr>
            <w:tcW w:w="8505" w:type="dxa"/>
            <w:tcBorders>
              <w:top w:val="single" w:sz="4" w:space="0" w:color="000000"/>
              <w:left w:val="single" w:sz="6" w:space="0" w:color="000000"/>
              <w:bottom w:val="single" w:sz="4" w:space="0" w:color="auto"/>
              <w:right w:val="nil"/>
            </w:tcBorders>
            <w:shd w:val="clear" w:color="auto" w:fill="FFFFFF"/>
            <w:hideMark/>
          </w:tcPr>
          <w:p w:rsidR="00235A8C" w:rsidRPr="00EE0140" w:rsidRDefault="00235A8C" w:rsidP="00235A8C">
            <w:pPr>
              <w:widowControl w:val="0"/>
              <w:suppressAutoHyphens w:val="0"/>
              <w:jc w:val="both"/>
            </w:pPr>
            <w:r w:rsidRPr="00EE0140">
              <w:rPr>
                <w:b/>
              </w:rPr>
              <w:t>Практическое занятие №</w:t>
            </w:r>
            <w:r w:rsidR="00AE0039" w:rsidRPr="00EE0140">
              <w:rPr>
                <w:b/>
              </w:rPr>
              <w:t>15-16</w:t>
            </w:r>
          </w:p>
          <w:p w:rsidR="00235A8C" w:rsidRPr="00EE0140" w:rsidRDefault="00235A8C" w:rsidP="00235A8C">
            <w:pPr>
              <w:jc w:val="both"/>
            </w:pPr>
            <w:r w:rsidRPr="00EE0140">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235A8C" w:rsidRPr="00EE0140" w:rsidRDefault="00235A8C" w:rsidP="00235A8C">
            <w:pPr>
              <w:widowControl w:val="0"/>
              <w:suppressAutoHyphens w:val="0"/>
              <w:jc w:val="both"/>
            </w:pPr>
            <w:r w:rsidRPr="00EE0140">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134" w:type="dxa"/>
            <w:tcBorders>
              <w:top w:val="single" w:sz="4" w:space="0" w:color="000000"/>
              <w:left w:val="single" w:sz="6" w:space="0" w:color="000000"/>
              <w:bottom w:val="single" w:sz="4" w:space="0" w:color="000000"/>
              <w:right w:val="nil"/>
            </w:tcBorders>
          </w:tcPr>
          <w:p w:rsidR="00235A8C" w:rsidRPr="00EE0140" w:rsidRDefault="00235A8C" w:rsidP="00235A8C">
            <w:pPr>
              <w:widowControl w:val="0"/>
              <w:suppressAutoHyphens w:val="0"/>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p w:rsidR="00235A8C" w:rsidRPr="00EE0140" w:rsidRDefault="00235A8C" w:rsidP="00235A8C">
            <w:pPr>
              <w:widowControl w:val="0"/>
              <w:suppressAutoHyphens w:val="0"/>
              <w:jc w:val="center"/>
            </w:pPr>
          </w:p>
          <w:p w:rsidR="00EE0140" w:rsidRDefault="00235A8C" w:rsidP="00235A8C">
            <w:pPr>
              <w:jc w:val="center"/>
            </w:pPr>
            <w:r w:rsidRPr="00EE0140">
              <w:t>ОК 01; ОК 02;</w:t>
            </w:r>
          </w:p>
          <w:p w:rsidR="00EE0140" w:rsidRDefault="00235A8C" w:rsidP="00235A8C">
            <w:pPr>
              <w:jc w:val="center"/>
            </w:pPr>
            <w:r w:rsidRPr="00EE0140">
              <w:t xml:space="preserve"> ОК 03; ОК 04; </w:t>
            </w:r>
          </w:p>
          <w:p w:rsidR="00235A8C" w:rsidRPr="00EE0140" w:rsidRDefault="00235A8C" w:rsidP="00235A8C">
            <w:pPr>
              <w:jc w:val="center"/>
            </w:pPr>
            <w:r w:rsidRPr="00EE0140">
              <w:t>ОК 06; ОК 07;</w:t>
            </w:r>
          </w:p>
          <w:p w:rsidR="00EE0140" w:rsidRDefault="00235A8C" w:rsidP="00235A8C">
            <w:pPr>
              <w:widowControl w:val="0"/>
              <w:suppressAutoHyphens w:val="0"/>
              <w:jc w:val="center"/>
            </w:pPr>
            <w:r w:rsidRPr="00EE0140">
              <w:t xml:space="preserve">ЛР 1; ЛР 10; </w:t>
            </w:r>
          </w:p>
          <w:p w:rsidR="00235A8C" w:rsidRPr="00EE0140" w:rsidRDefault="00235A8C" w:rsidP="00235A8C">
            <w:pPr>
              <w:widowControl w:val="0"/>
              <w:suppressAutoHyphens w:val="0"/>
              <w:jc w:val="center"/>
            </w:pPr>
            <w:r w:rsidRPr="00EE0140">
              <w:t>ЛР 16; ЛР 20</w:t>
            </w:r>
          </w:p>
        </w:tc>
      </w:tr>
      <w:tr w:rsidR="00235A8C" w:rsidRPr="00EE0140" w:rsidTr="00EE0140">
        <w:trPr>
          <w:trHeight w:val="311"/>
        </w:trPr>
        <w:tc>
          <w:tcPr>
            <w:tcW w:w="13041" w:type="dxa"/>
            <w:gridSpan w:val="3"/>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center"/>
            </w:pPr>
            <w:r w:rsidRPr="00EE0140">
              <w:rPr>
                <w:b/>
              </w:rPr>
              <w:t>2</w:t>
            </w:r>
            <w:r w:rsidRPr="00EE0140">
              <w:rPr>
                <w:b/>
              </w:rPr>
              <w:t xml:space="preserve"> семестр (8 лк + </w:t>
            </w:r>
            <w:r w:rsidRPr="00EE0140">
              <w:rPr>
                <w:b/>
              </w:rPr>
              <w:t>2</w:t>
            </w:r>
            <w:r w:rsidRPr="00EE0140">
              <w:rPr>
                <w:b/>
              </w:rPr>
              <w:t xml:space="preserve">6 пз + </w:t>
            </w:r>
            <w:r w:rsidRPr="00EE0140">
              <w:rPr>
                <w:b/>
              </w:rPr>
              <w:t>6</w:t>
            </w:r>
            <w:r w:rsidRPr="00EE0140">
              <w:rPr>
                <w:b/>
              </w:rPr>
              <w:t xml:space="preserve"> срс)</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401"/>
        </w:trPr>
        <w:tc>
          <w:tcPr>
            <w:tcW w:w="11907" w:type="dxa"/>
            <w:gridSpan w:val="2"/>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center"/>
              <w:rPr>
                <w:b/>
              </w:rPr>
            </w:pPr>
            <w:r w:rsidRPr="00EE0140">
              <w:rPr>
                <w:b/>
              </w:rPr>
              <w:t>Раздел 7. Основы медицинских знаний. Оказание первой помощи</w:t>
            </w:r>
          </w:p>
        </w:tc>
        <w:tc>
          <w:tcPr>
            <w:tcW w:w="1134" w:type="dxa"/>
            <w:tcBorders>
              <w:top w:val="single" w:sz="4" w:space="0" w:color="000000"/>
              <w:left w:val="single" w:sz="4" w:space="0" w:color="auto"/>
              <w:bottom w:val="single" w:sz="4" w:space="0" w:color="000000"/>
              <w:right w:val="nil"/>
            </w:tcBorders>
          </w:tcPr>
          <w:p w:rsidR="00235A8C" w:rsidRPr="00EE0140" w:rsidRDefault="0022614F" w:rsidP="00235A8C">
            <w:pPr>
              <w:widowControl w:val="0"/>
              <w:suppressAutoHyphens w:val="0"/>
              <w:jc w:val="center"/>
              <w:rPr>
                <w:b/>
              </w:rPr>
            </w:pPr>
            <w:r w:rsidRPr="00EE0140">
              <w:rPr>
                <w:b/>
              </w:rPr>
              <w:t>6</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292"/>
        </w:trPr>
        <w:tc>
          <w:tcPr>
            <w:tcW w:w="3402" w:type="dxa"/>
            <w:vMerge w:val="restart"/>
            <w:tcBorders>
              <w:top w:val="single" w:sz="4" w:space="0" w:color="auto"/>
              <w:left w:val="single" w:sz="4" w:space="0" w:color="auto"/>
              <w:right w:val="single" w:sz="4" w:space="0" w:color="auto"/>
            </w:tcBorders>
          </w:tcPr>
          <w:p w:rsidR="00235A8C" w:rsidRPr="00EE0140" w:rsidRDefault="00235A8C" w:rsidP="00235A8C">
            <w:pPr>
              <w:rPr>
                <w:b/>
              </w:rPr>
            </w:pPr>
            <w:r w:rsidRPr="00EE0140">
              <w:rPr>
                <w:b/>
              </w:rPr>
              <w:t>Тема 7.1. Факторы, влияющие на здоровье человека. Инфекционные заболевания</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235A8C" w:rsidRPr="00EE0140" w:rsidRDefault="0022614F" w:rsidP="00235A8C">
            <w:pPr>
              <w:widowControl w:val="0"/>
              <w:suppressAutoHyphens w:val="0"/>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464"/>
        </w:trPr>
        <w:tc>
          <w:tcPr>
            <w:tcW w:w="3402" w:type="dxa"/>
            <w:vMerge/>
            <w:tcBorders>
              <w:left w:val="single" w:sz="4" w:space="0" w:color="auto"/>
              <w:right w:val="single" w:sz="4" w:space="0" w:color="auto"/>
            </w:tcBorders>
          </w:tcPr>
          <w:p w:rsidR="00235A8C" w:rsidRPr="00EE0140" w:rsidRDefault="00235A8C" w:rsidP="00235A8C"/>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t xml:space="preserve">Комбинированное занятие </w:t>
            </w:r>
          </w:p>
          <w:p w:rsidR="008159D5" w:rsidRPr="00EE0140" w:rsidRDefault="00235A8C" w:rsidP="008159D5">
            <w:pPr>
              <w:widowControl w:val="0"/>
              <w:suppressAutoHyphens w:val="0"/>
              <w:jc w:val="both"/>
            </w:pPr>
            <w:r w:rsidRPr="00EE0140">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8159D5" w:rsidRPr="00EE0140">
              <w:t xml:space="preserve">. </w:t>
            </w:r>
            <w:r w:rsidR="008159D5" w:rsidRPr="00EE0140">
              <w:t>Механизм распространения и способы передачи инфекционных заболеваний. Чрезвычайные ситуации биолого-социального характера. Меры профилактики и защиты.</w:t>
            </w:r>
          </w:p>
          <w:p w:rsidR="008159D5" w:rsidRPr="00EE0140" w:rsidRDefault="008159D5" w:rsidP="00235A8C">
            <w:pPr>
              <w:widowControl w:val="0"/>
              <w:suppressAutoHyphens w:val="0"/>
              <w:jc w:val="both"/>
            </w:pPr>
            <w:r w:rsidRPr="00EE0140">
              <w:t>Составляющие здорового образа жизни: сон, питание, физическая активность, психологическое благополучие</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widowControl w:val="0"/>
              <w:suppressAutoHyphens w:val="0"/>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EE0140" w:rsidRDefault="00235A8C" w:rsidP="00235A8C">
            <w:pPr>
              <w:jc w:val="center"/>
            </w:pPr>
            <w:r w:rsidRPr="00EE0140">
              <w:t>ОК 01; ОК 02;</w:t>
            </w:r>
          </w:p>
          <w:p w:rsidR="00EE0140" w:rsidRDefault="00235A8C" w:rsidP="00235A8C">
            <w:pPr>
              <w:jc w:val="center"/>
            </w:pPr>
            <w:r w:rsidRPr="00EE0140">
              <w:t xml:space="preserve"> ОК 03; ОК 04; </w:t>
            </w:r>
          </w:p>
          <w:p w:rsidR="00235A8C" w:rsidRPr="00EE0140" w:rsidRDefault="00235A8C" w:rsidP="00235A8C">
            <w:pPr>
              <w:jc w:val="center"/>
            </w:pPr>
            <w:r w:rsidRPr="00EE0140">
              <w:t>ОК 06; ОК 07;</w:t>
            </w:r>
          </w:p>
          <w:p w:rsidR="00EE0140" w:rsidRDefault="00235A8C" w:rsidP="00235A8C">
            <w:pPr>
              <w:widowControl w:val="0"/>
              <w:suppressAutoHyphens w:val="0"/>
              <w:jc w:val="center"/>
            </w:pPr>
            <w:r w:rsidRPr="00EE0140">
              <w:t xml:space="preserve">ЛР 1; ЛР 10; </w:t>
            </w:r>
          </w:p>
          <w:p w:rsidR="00235A8C" w:rsidRPr="00EE0140" w:rsidRDefault="00235A8C" w:rsidP="00235A8C">
            <w:pPr>
              <w:widowControl w:val="0"/>
              <w:suppressAutoHyphens w:val="0"/>
              <w:jc w:val="center"/>
            </w:pPr>
            <w:r w:rsidRPr="00EE0140">
              <w:t>ЛР 16; ЛР 20</w:t>
            </w:r>
          </w:p>
        </w:tc>
      </w:tr>
      <w:tr w:rsidR="00235A8C" w:rsidRPr="00EE0140" w:rsidTr="00EE0140">
        <w:trPr>
          <w:trHeight w:val="298"/>
        </w:trPr>
        <w:tc>
          <w:tcPr>
            <w:tcW w:w="3402" w:type="dxa"/>
            <w:vMerge w:val="restart"/>
            <w:tcBorders>
              <w:top w:val="single" w:sz="4" w:space="0" w:color="auto"/>
              <w:left w:val="single" w:sz="4" w:space="0" w:color="auto"/>
              <w:right w:val="single" w:sz="4" w:space="0" w:color="auto"/>
            </w:tcBorders>
            <w:vAlign w:val="center"/>
          </w:tcPr>
          <w:p w:rsidR="00235A8C" w:rsidRPr="00EE0140" w:rsidRDefault="00235A8C" w:rsidP="00235A8C">
            <w:pPr>
              <w:rPr>
                <w:b/>
              </w:rPr>
            </w:pPr>
            <w:r w:rsidRPr="00EE0140">
              <w:rPr>
                <w:b/>
              </w:rPr>
              <w:t>Тема 7.2. Неинфекционные заболевания: факторы риска и меры профилактики</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235A8C" w:rsidRPr="00EE0140" w:rsidRDefault="002A585E" w:rsidP="00235A8C">
            <w:pPr>
              <w:widowControl w:val="0"/>
              <w:suppressAutoHyphens w:val="0"/>
              <w:jc w:val="center"/>
              <w:rPr>
                <w:b/>
              </w:rPr>
            </w:pPr>
            <w:r w:rsidRPr="00EE0140">
              <w:rPr>
                <w:b/>
              </w:rPr>
              <w:t>1</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widowControl w:val="0"/>
              <w:suppressAutoHyphens w:val="0"/>
              <w:jc w:val="center"/>
            </w:pPr>
          </w:p>
        </w:tc>
      </w:tr>
      <w:tr w:rsidR="00235A8C"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both"/>
              <w:rPr>
                <w:b/>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8A7914" w:rsidRPr="00EE0140" w:rsidRDefault="008A7914" w:rsidP="008A7914">
            <w:pPr>
              <w:widowControl w:val="0"/>
              <w:suppressAutoHyphens w:val="0"/>
              <w:jc w:val="both"/>
            </w:pPr>
            <w:r w:rsidRPr="00EE0140">
              <w:t xml:space="preserve">Комбинированное занятие </w:t>
            </w:r>
          </w:p>
          <w:p w:rsidR="008A7914" w:rsidRPr="00EE0140" w:rsidRDefault="00235A8C" w:rsidP="00235A8C">
            <w:pPr>
              <w:widowControl w:val="0"/>
              <w:suppressAutoHyphens w:val="0"/>
              <w:jc w:val="both"/>
            </w:pPr>
            <w:r w:rsidRPr="00EE0140">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w:t>
            </w:r>
          </w:p>
          <w:p w:rsidR="00235A8C" w:rsidRPr="00EE0140" w:rsidRDefault="00235A8C" w:rsidP="00235A8C">
            <w:pPr>
              <w:widowControl w:val="0"/>
              <w:suppressAutoHyphens w:val="0"/>
              <w:jc w:val="both"/>
            </w:pPr>
            <w:r w:rsidRPr="00EE0140">
              <w:t>Основные правила оказания первой помощи</w:t>
            </w:r>
            <w:r w:rsidR="008159D5" w:rsidRPr="00EE0140">
              <w:t xml:space="preserve">. </w:t>
            </w:r>
            <w:r w:rsidR="008159D5" w:rsidRPr="00EE0140">
              <w:t xml:space="preserve">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w:t>
            </w:r>
          </w:p>
        </w:tc>
        <w:tc>
          <w:tcPr>
            <w:tcW w:w="1134" w:type="dxa"/>
            <w:tcBorders>
              <w:top w:val="single" w:sz="4" w:space="0" w:color="000000"/>
              <w:left w:val="single" w:sz="4" w:space="0" w:color="auto"/>
              <w:bottom w:val="single" w:sz="4" w:space="0" w:color="000000"/>
              <w:right w:val="nil"/>
            </w:tcBorders>
            <w:shd w:val="clear" w:color="auto" w:fill="auto"/>
          </w:tcPr>
          <w:p w:rsidR="00235A8C" w:rsidRPr="00EE0140" w:rsidRDefault="002A585E" w:rsidP="00235A8C">
            <w:pPr>
              <w:widowControl w:val="0"/>
              <w:suppressAutoHyphens w:val="0"/>
              <w:jc w:val="center"/>
            </w:pPr>
            <w:r w:rsidRPr="00EE0140">
              <w:t>1</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EE0140" w:rsidRDefault="00235A8C" w:rsidP="00235A8C">
            <w:pPr>
              <w:jc w:val="center"/>
            </w:pPr>
            <w:r w:rsidRPr="00EE0140">
              <w:t xml:space="preserve">ОК 01; ОК 02; </w:t>
            </w:r>
          </w:p>
          <w:p w:rsidR="00EE0140" w:rsidRDefault="00235A8C" w:rsidP="00235A8C">
            <w:pPr>
              <w:jc w:val="center"/>
            </w:pPr>
            <w:r w:rsidRPr="00EE0140">
              <w:t xml:space="preserve">ОК 03; ОК 04; </w:t>
            </w:r>
          </w:p>
          <w:p w:rsidR="00235A8C" w:rsidRPr="00EE0140" w:rsidRDefault="00235A8C" w:rsidP="00235A8C">
            <w:pPr>
              <w:jc w:val="center"/>
            </w:pPr>
            <w:r w:rsidRPr="00EE0140">
              <w:t>ОК 06; ОК 07;</w:t>
            </w:r>
          </w:p>
          <w:p w:rsidR="00EE0140" w:rsidRDefault="00235A8C" w:rsidP="00235A8C">
            <w:pPr>
              <w:widowControl w:val="0"/>
              <w:suppressAutoHyphens w:val="0"/>
              <w:jc w:val="center"/>
            </w:pPr>
            <w:r w:rsidRPr="00EE0140">
              <w:t xml:space="preserve">ЛР 1; ЛР 10; </w:t>
            </w:r>
          </w:p>
          <w:p w:rsidR="00235A8C" w:rsidRPr="00EE0140" w:rsidRDefault="00235A8C" w:rsidP="00235A8C">
            <w:pPr>
              <w:widowControl w:val="0"/>
              <w:suppressAutoHyphens w:val="0"/>
              <w:jc w:val="center"/>
            </w:pPr>
            <w:r w:rsidRPr="00EE0140">
              <w:t>ЛР 16; ЛР 20</w:t>
            </w:r>
          </w:p>
        </w:tc>
      </w:tr>
      <w:tr w:rsidR="008A7914" w:rsidRPr="00EE0140" w:rsidTr="00EE0140">
        <w:trPr>
          <w:trHeight w:val="349"/>
        </w:trPr>
        <w:tc>
          <w:tcPr>
            <w:tcW w:w="3402" w:type="dxa"/>
            <w:vMerge w:val="restart"/>
            <w:tcBorders>
              <w:top w:val="single" w:sz="4" w:space="0" w:color="auto"/>
              <w:left w:val="single" w:sz="4" w:space="0" w:color="auto"/>
              <w:right w:val="single" w:sz="4" w:space="0" w:color="auto"/>
            </w:tcBorders>
            <w:vAlign w:val="center"/>
          </w:tcPr>
          <w:p w:rsidR="008A7914" w:rsidRPr="00EE0140" w:rsidRDefault="008A7914" w:rsidP="00235A8C">
            <w:pPr>
              <w:widowControl w:val="0"/>
              <w:suppressAutoHyphens w:val="0"/>
              <w:jc w:val="both"/>
              <w:rPr>
                <w:b/>
              </w:rPr>
            </w:pPr>
            <w:r w:rsidRPr="00EE0140">
              <w:rPr>
                <w:b/>
              </w:rPr>
              <w:t>Тема 7.3. Психическое здоровье и психологическое благополучие</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8A7914" w:rsidRPr="00EE0140" w:rsidRDefault="008A7914" w:rsidP="00235A8C">
            <w:pPr>
              <w:widowControl w:val="0"/>
              <w:suppressAutoHyphens w:val="0"/>
              <w:jc w:val="both"/>
            </w:pPr>
            <w:r w:rsidRPr="00EE0140">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8A7914" w:rsidRPr="00EE0140" w:rsidRDefault="0022614F" w:rsidP="00235A8C">
            <w:pPr>
              <w:widowControl w:val="0"/>
              <w:suppressAutoHyphens w:val="0"/>
              <w:jc w:val="center"/>
              <w:rPr>
                <w:b/>
              </w:rPr>
            </w:pPr>
            <w:r w:rsidRPr="00EE0140">
              <w:rPr>
                <w:b/>
              </w:rPr>
              <w:t>3</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8A7914" w:rsidRPr="00EE0140" w:rsidRDefault="008A7914" w:rsidP="00235A8C">
            <w:pPr>
              <w:widowControl w:val="0"/>
              <w:suppressAutoHyphens w:val="0"/>
              <w:jc w:val="center"/>
            </w:pPr>
          </w:p>
        </w:tc>
      </w:tr>
      <w:tr w:rsidR="00AE0039" w:rsidRPr="00EE0140" w:rsidTr="00EE0140">
        <w:trPr>
          <w:trHeight w:val="464"/>
        </w:trPr>
        <w:tc>
          <w:tcPr>
            <w:tcW w:w="3402" w:type="dxa"/>
            <w:vMerge/>
            <w:tcBorders>
              <w:left w:val="single" w:sz="4" w:space="0" w:color="auto"/>
              <w:right w:val="single" w:sz="4" w:space="0" w:color="auto"/>
            </w:tcBorders>
            <w:vAlign w:val="center"/>
          </w:tcPr>
          <w:p w:rsidR="00AE0039" w:rsidRPr="00EE0140" w:rsidRDefault="00AE0039" w:rsidP="00235A8C">
            <w:pPr>
              <w:widowControl w:val="0"/>
              <w:suppressAutoHyphens w:val="0"/>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tabs>
                <w:tab w:val="left" w:pos="1275"/>
              </w:tabs>
              <w:jc w:val="both"/>
            </w:pPr>
            <w:r w:rsidRPr="00EE0140">
              <w:rPr>
                <w:b/>
              </w:rPr>
              <w:t>Практическое занятие №17-18</w:t>
            </w:r>
          </w:p>
          <w:p w:rsidR="00AE0039" w:rsidRPr="00EE0140" w:rsidRDefault="00AE0039" w:rsidP="00235A8C">
            <w:pPr>
              <w:jc w:val="both"/>
            </w:pPr>
            <w:r w:rsidRPr="00EE0140">
              <w:rPr>
                <w:rFonts w:ascii="Cambria" w:hAnsi="Cambria"/>
              </w:rPr>
              <w:t>Занятие-тренинг</w:t>
            </w:r>
          </w:p>
          <w:p w:rsidR="00AE0039" w:rsidRPr="00EE0140" w:rsidRDefault="00AE0039" w:rsidP="00235A8C">
            <w:pPr>
              <w:jc w:val="both"/>
            </w:pPr>
            <w:r w:rsidRPr="00EE0140">
              <w:t>Психическое здоровье и психологическое благополучие.</w:t>
            </w:r>
          </w:p>
          <w:p w:rsidR="00AE0039" w:rsidRPr="00EE0140" w:rsidRDefault="00AE0039" w:rsidP="00235A8C">
            <w:pPr>
              <w:jc w:val="both"/>
            </w:pPr>
            <w:r w:rsidRPr="00EE0140">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AE0039" w:rsidRPr="00EE0140" w:rsidRDefault="00AE0039" w:rsidP="00235A8C">
            <w:pPr>
              <w:widowControl w:val="0"/>
              <w:suppressAutoHyphens w:val="0"/>
              <w:jc w:val="both"/>
            </w:pPr>
            <w:r w:rsidRPr="00EE0140">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134" w:type="dxa"/>
            <w:tcBorders>
              <w:top w:val="single" w:sz="4" w:space="0" w:color="000000"/>
              <w:left w:val="single" w:sz="4" w:space="0" w:color="auto"/>
              <w:bottom w:val="single" w:sz="4" w:space="0" w:color="000000"/>
              <w:right w:val="nil"/>
            </w:tcBorders>
          </w:tcPr>
          <w:p w:rsidR="00AE0039" w:rsidRPr="00EE0140" w:rsidRDefault="00AE0039" w:rsidP="00235A8C">
            <w:pPr>
              <w:widowControl w:val="0"/>
              <w:suppressAutoHyphens w:val="0"/>
              <w:jc w:val="center"/>
            </w:pPr>
            <w:r w:rsidRPr="00EE0140">
              <w:t>2</w:t>
            </w:r>
          </w:p>
        </w:tc>
        <w:tc>
          <w:tcPr>
            <w:tcW w:w="2127" w:type="dxa"/>
            <w:vMerge w:val="restart"/>
            <w:tcBorders>
              <w:top w:val="single" w:sz="4" w:space="0" w:color="000000"/>
              <w:left w:val="single" w:sz="6" w:space="0" w:color="000000"/>
              <w:right w:val="single" w:sz="6" w:space="0" w:color="000000"/>
            </w:tcBorders>
            <w:shd w:val="clear" w:color="auto" w:fill="FFFFFF"/>
          </w:tcPr>
          <w:p w:rsidR="00EE0140" w:rsidRDefault="00AE0039" w:rsidP="00235A8C">
            <w:pPr>
              <w:jc w:val="center"/>
            </w:pPr>
            <w:r w:rsidRPr="00EE0140">
              <w:t xml:space="preserve">ОК 01; ОК 02; </w:t>
            </w:r>
          </w:p>
          <w:p w:rsidR="00EE0140" w:rsidRDefault="00AE0039" w:rsidP="00235A8C">
            <w:pPr>
              <w:jc w:val="center"/>
            </w:pPr>
            <w:r w:rsidRPr="00EE0140">
              <w:t xml:space="preserve">ОК 03; ОК 04; </w:t>
            </w:r>
          </w:p>
          <w:p w:rsidR="00AE0039" w:rsidRPr="00EE0140" w:rsidRDefault="00AE0039" w:rsidP="00235A8C">
            <w:pPr>
              <w:jc w:val="center"/>
            </w:pPr>
            <w:r w:rsidRPr="00EE0140">
              <w:t>ОК 06; ОК 07;</w:t>
            </w:r>
          </w:p>
          <w:p w:rsidR="00EE0140" w:rsidRDefault="00AE0039" w:rsidP="00235A8C">
            <w:pPr>
              <w:widowControl w:val="0"/>
              <w:suppressAutoHyphens w:val="0"/>
              <w:jc w:val="center"/>
            </w:pPr>
            <w:r w:rsidRPr="00EE0140">
              <w:t xml:space="preserve">ЛР 1; ЛР 10; </w:t>
            </w:r>
          </w:p>
          <w:p w:rsidR="00AE0039" w:rsidRPr="00EE0140" w:rsidRDefault="00AE0039" w:rsidP="00235A8C">
            <w:pPr>
              <w:widowControl w:val="0"/>
              <w:suppressAutoHyphens w:val="0"/>
              <w:jc w:val="center"/>
            </w:pPr>
            <w:r w:rsidRPr="00EE0140">
              <w:t>ЛР 16; ЛР 20</w:t>
            </w:r>
          </w:p>
        </w:tc>
      </w:tr>
      <w:tr w:rsidR="00AE0039"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widowControl w:val="0"/>
              <w:suppressAutoHyphens w:val="0"/>
              <w:jc w:val="both"/>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AE0039" w:rsidRPr="00EE0140" w:rsidRDefault="00AE0039" w:rsidP="00235A8C">
            <w:pPr>
              <w:jc w:val="both"/>
              <w:rPr>
                <w:b/>
              </w:rPr>
            </w:pPr>
            <w:r w:rsidRPr="00EE0140">
              <w:rPr>
                <w:b/>
              </w:rPr>
              <w:t xml:space="preserve">Самостоятельная работа </w:t>
            </w:r>
          </w:p>
          <w:p w:rsidR="00AE0039" w:rsidRPr="00EE0140" w:rsidRDefault="00AE0039" w:rsidP="00235A8C">
            <w:pPr>
              <w:jc w:val="both"/>
            </w:pPr>
            <w:r w:rsidRPr="00EE0140">
              <w:t>Способы сохранения и укрепления физического и психического здоровья человека (разработать комплекс упражнений)</w:t>
            </w:r>
          </w:p>
        </w:tc>
        <w:tc>
          <w:tcPr>
            <w:tcW w:w="1134" w:type="dxa"/>
            <w:tcBorders>
              <w:top w:val="single" w:sz="4" w:space="0" w:color="000000"/>
              <w:left w:val="single" w:sz="4" w:space="0" w:color="auto"/>
              <w:bottom w:val="single" w:sz="4" w:space="0" w:color="000000"/>
              <w:right w:val="nil"/>
            </w:tcBorders>
            <w:vAlign w:val="center"/>
          </w:tcPr>
          <w:p w:rsidR="00AE0039" w:rsidRPr="00EE0140" w:rsidRDefault="00AE0039" w:rsidP="00235A8C">
            <w:pPr>
              <w:contextualSpacing/>
              <w:jc w:val="center"/>
            </w:pPr>
            <w:r w:rsidRPr="00EE0140">
              <w:t>1</w:t>
            </w:r>
          </w:p>
        </w:tc>
        <w:tc>
          <w:tcPr>
            <w:tcW w:w="2127" w:type="dxa"/>
            <w:vMerge/>
            <w:tcBorders>
              <w:left w:val="single" w:sz="6" w:space="0" w:color="000000"/>
              <w:bottom w:val="single" w:sz="4" w:space="0" w:color="000000"/>
              <w:right w:val="single" w:sz="6" w:space="0" w:color="000000"/>
            </w:tcBorders>
            <w:shd w:val="clear" w:color="auto" w:fill="FFFFFF"/>
          </w:tcPr>
          <w:p w:rsidR="00AE0039" w:rsidRPr="00EE0140" w:rsidRDefault="00AE0039" w:rsidP="00235A8C">
            <w:pPr>
              <w:jc w:val="center"/>
            </w:pPr>
          </w:p>
        </w:tc>
      </w:tr>
      <w:tr w:rsidR="0022614F" w:rsidRPr="00EE0140" w:rsidTr="00EE0140">
        <w:trPr>
          <w:trHeight w:val="36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614F" w:rsidRPr="00EE0140" w:rsidRDefault="0022614F" w:rsidP="00DD107D">
            <w:pPr>
              <w:contextualSpacing/>
              <w:jc w:val="center"/>
            </w:pPr>
            <w:r w:rsidRPr="00EE0140">
              <w:rPr>
                <w:b/>
              </w:rPr>
              <w:t>Раздел 8. Безопасность в социуме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614F" w:rsidRPr="00EE0140" w:rsidRDefault="0022614F" w:rsidP="00DD107D">
            <w:pPr>
              <w:jc w:val="center"/>
              <w:rPr>
                <w:b/>
              </w:rPr>
            </w:pPr>
            <w:r w:rsidRPr="00EE0140">
              <w:rPr>
                <w:b/>
              </w:rPr>
              <w:t>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614F" w:rsidRPr="00EE0140" w:rsidRDefault="0022614F" w:rsidP="00DD107D">
            <w:pPr>
              <w:jc w:val="both"/>
              <w:rPr>
                <w:b/>
                <w:bCs/>
                <w:i/>
              </w:rPr>
            </w:pPr>
          </w:p>
        </w:tc>
      </w:tr>
      <w:tr w:rsidR="00235A8C" w:rsidRPr="00EE0140" w:rsidTr="00EE0140">
        <w:trPr>
          <w:trHeight w:val="316"/>
        </w:trPr>
        <w:tc>
          <w:tcPr>
            <w:tcW w:w="3402" w:type="dxa"/>
            <w:vMerge w:val="restart"/>
            <w:tcBorders>
              <w:left w:val="single" w:sz="4" w:space="0" w:color="auto"/>
              <w:right w:val="single" w:sz="4" w:space="0" w:color="auto"/>
            </w:tcBorders>
          </w:tcPr>
          <w:p w:rsidR="00235A8C" w:rsidRPr="00EE0140" w:rsidRDefault="00235A8C" w:rsidP="00235A8C">
            <w:pPr>
              <w:jc w:val="both"/>
              <w:rPr>
                <w:b/>
                <w:bCs/>
              </w:rPr>
            </w:pPr>
            <w:r w:rsidRPr="00EE0140">
              <w:rPr>
                <w:b/>
                <w:bCs/>
              </w:rPr>
              <w:t>Тема 8.1. Конфликты и способы их разрешения</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jc w:val="both"/>
              <w:rPr>
                <w:b/>
                <w:bCs/>
              </w:rPr>
            </w:pPr>
            <w:r w:rsidRPr="00EE0140">
              <w:rPr>
                <w:b/>
              </w:rPr>
              <w:t>Содержание учебного материала</w:t>
            </w:r>
            <w:r w:rsidRPr="00EE0140">
              <w:rPr>
                <w:b/>
                <w:lang w:val="en-US"/>
              </w:rPr>
              <w:t xml:space="preserve"> </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rPr>
                <w:b/>
                <w:bCs/>
              </w:rPr>
            </w:pPr>
            <w:r w:rsidRPr="00EE0140">
              <w:rPr>
                <w:b/>
                <w:bCs/>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rPr>
                <w:b/>
              </w:rPr>
            </w:pPr>
          </w:p>
        </w:tc>
      </w:tr>
      <w:tr w:rsidR="00235A8C"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rPr>
                <w:b/>
              </w:rPr>
            </w:pPr>
            <w:r w:rsidRPr="00EE0140">
              <w:rPr>
                <w:b/>
              </w:rPr>
              <w:t>Практическое занятие №</w:t>
            </w:r>
            <w:r w:rsidR="00AE0039" w:rsidRPr="00EE0140">
              <w:rPr>
                <w:b/>
              </w:rPr>
              <w:t>19-20</w:t>
            </w:r>
          </w:p>
          <w:p w:rsidR="00235A8C" w:rsidRPr="00EE0140" w:rsidRDefault="00235A8C" w:rsidP="00235A8C">
            <w:pPr>
              <w:widowControl w:val="0"/>
              <w:suppressAutoHyphens w:val="0"/>
              <w:jc w:val="both"/>
            </w:pPr>
            <w:r w:rsidRPr="00EE0140">
              <w:rPr>
                <w:rFonts w:ascii="Cambria" w:hAnsi="Cambria"/>
              </w:rPr>
              <w:t>Занятие-тренинг</w:t>
            </w:r>
          </w:p>
          <w:p w:rsidR="00235A8C" w:rsidRPr="00EE0140" w:rsidRDefault="00235A8C" w:rsidP="00235A8C">
            <w:pPr>
              <w:jc w:val="both"/>
              <w:rPr>
                <w:bCs/>
              </w:rPr>
            </w:pPr>
            <w:r w:rsidRPr="00EE0140">
              <w:rPr>
                <w:bCs/>
              </w:rPr>
              <w:t>Стадии развития конфликта.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EE0140" w:rsidRDefault="00235A8C" w:rsidP="00235A8C">
            <w:pPr>
              <w:jc w:val="center"/>
            </w:pPr>
            <w:r w:rsidRPr="00EE0140">
              <w:t xml:space="preserve">ОК 03; ОК О6; </w:t>
            </w:r>
          </w:p>
          <w:p w:rsidR="00235A8C" w:rsidRPr="00EE0140" w:rsidRDefault="00235A8C" w:rsidP="00235A8C">
            <w:pPr>
              <w:jc w:val="center"/>
            </w:pPr>
            <w:r w:rsidRPr="00EE0140">
              <w:t>ОК 08</w:t>
            </w:r>
          </w:p>
          <w:p w:rsidR="00235A8C" w:rsidRPr="00EE0140" w:rsidRDefault="00235A8C" w:rsidP="00235A8C">
            <w:pPr>
              <w:jc w:val="center"/>
              <w:rPr>
                <w:b/>
              </w:rPr>
            </w:pPr>
            <w:r w:rsidRPr="00EE0140">
              <w:t>ЛР 1,  ЛР 16</w:t>
            </w:r>
          </w:p>
        </w:tc>
      </w:tr>
      <w:tr w:rsidR="00235A8C" w:rsidRPr="00EE0140" w:rsidTr="00EE0140">
        <w:trPr>
          <w:trHeight w:val="327"/>
        </w:trPr>
        <w:tc>
          <w:tcPr>
            <w:tcW w:w="3402" w:type="dxa"/>
            <w:vMerge w:val="restart"/>
            <w:tcBorders>
              <w:left w:val="single" w:sz="4" w:space="0" w:color="auto"/>
              <w:right w:val="single" w:sz="4" w:space="0" w:color="auto"/>
            </w:tcBorders>
          </w:tcPr>
          <w:p w:rsidR="00235A8C" w:rsidRPr="00EE0140" w:rsidRDefault="00235A8C" w:rsidP="00235A8C">
            <w:pPr>
              <w:jc w:val="both"/>
              <w:rPr>
                <w:b/>
                <w:bCs/>
              </w:rPr>
            </w:pPr>
            <w:r w:rsidRPr="00EE0140">
              <w:rPr>
                <w:b/>
              </w:rPr>
              <w:t>Тема 8.2. Конструктивные и деструктивные способы психологического воздействия</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AE0039">
            <w:pPr>
              <w:jc w:val="both"/>
              <w:rPr>
                <w:i/>
                <w:iCs/>
              </w:rPr>
            </w:pPr>
            <w:r w:rsidRPr="00EE0140">
              <w:rPr>
                <w:b/>
              </w:rPr>
              <w:t>Содержание учебного материала</w:t>
            </w:r>
            <w:r w:rsidRPr="00EE0140">
              <w:rPr>
                <w:b/>
                <w:lang w:val="en-US"/>
              </w:rPr>
              <w:t xml:space="preserve"> </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rPr>
                <w:b/>
              </w:rPr>
            </w:pPr>
            <w:r w:rsidRPr="00EE0140">
              <w:rPr>
                <w:b/>
              </w:rPr>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235A8C" w:rsidRPr="00EE0140" w:rsidRDefault="00235A8C" w:rsidP="00235A8C">
            <w:pPr>
              <w:jc w:val="both"/>
            </w:pPr>
          </w:p>
        </w:tc>
      </w:tr>
      <w:tr w:rsidR="00235A8C" w:rsidRPr="00EE0140" w:rsidTr="00EE0140">
        <w:trPr>
          <w:trHeight w:val="464"/>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235A8C" w:rsidRPr="00EE0140" w:rsidRDefault="00235A8C" w:rsidP="00235A8C">
            <w:pPr>
              <w:widowControl w:val="0"/>
              <w:suppressAutoHyphens w:val="0"/>
              <w:jc w:val="both"/>
            </w:pPr>
            <w:r w:rsidRPr="00EE0140">
              <w:rPr>
                <w:b/>
              </w:rPr>
              <w:t>Практическое занятие №</w:t>
            </w:r>
            <w:r w:rsidR="00AE0039" w:rsidRPr="00EE0140">
              <w:rPr>
                <w:b/>
              </w:rPr>
              <w:t>2</w:t>
            </w:r>
            <w:r w:rsidRPr="00EE0140">
              <w:rPr>
                <w:b/>
              </w:rPr>
              <w:t>1</w:t>
            </w:r>
            <w:r w:rsidR="00AE0039" w:rsidRPr="00EE0140">
              <w:rPr>
                <w:b/>
              </w:rPr>
              <w:t>-22</w:t>
            </w:r>
          </w:p>
          <w:p w:rsidR="00235A8C" w:rsidRPr="00EE0140" w:rsidRDefault="00235A8C" w:rsidP="00235A8C">
            <w:pPr>
              <w:jc w:val="both"/>
              <w:rPr>
                <w:i/>
                <w:iCs/>
              </w:rPr>
            </w:pPr>
            <w:r w:rsidRPr="00EE0140">
              <w:t>Определение понятия «общение». Особенности общения людей, принципы и показатели эффективного общения. Способы психологического воздействия. Психологическое влияние в малой группе.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134" w:type="dxa"/>
            <w:tcBorders>
              <w:top w:val="single" w:sz="4" w:space="0" w:color="000000"/>
              <w:left w:val="single" w:sz="4" w:space="0" w:color="auto"/>
              <w:bottom w:val="single" w:sz="4" w:space="0" w:color="000000"/>
              <w:right w:val="nil"/>
            </w:tcBorders>
          </w:tcPr>
          <w:p w:rsidR="00235A8C" w:rsidRPr="00EE0140" w:rsidRDefault="00235A8C" w:rsidP="00235A8C">
            <w:pPr>
              <w:jc w:val="center"/>
            </w:pPr>
            <w:r w:rsidRPr="00EE0140">
              <w:t>2</w:t>
            </w:r>
          </w:p>
        </w:tc>
        <w:tc>
          <w:tcPr>
            <w:tcW w:w="2127" w:type="dxa"/>
            <w:tcBorders>
              <w:top w:val="single" w:sz="4" w:space="0" w:color="000000"/>
              <w:left w:val="single" w:sz="6" w:space="0" w:color="000000"/>
              <w:bottom w:val="single" w:sz="4" w:space="0" w:color="000000"/>
              <w:right w:val="single" w:sz="6" w:space="0" w:color="000000"/>
            </w:tcBorders>
            <w:shd w:val="clear" w:color="auto" w:fill="FFFFFF"/>
          </w:tcPr>
          <w:p w:rsidR="00EE0140" w:rsidRDefault="00235A8C" w:rsidP="00235A8C">
            <w:pPr>
              <w:jc w:val="center"/>
            </w:pPr>
            <w:r w:rsidRPr="00EE0140">
              <w:t>ОК 03; ОК О6;</w:t>
            </w:r>
          </w:p>
          <w:p w:rsidR="00235A8C" w:rsidRPr="00EE0140" w:rsidRDefault="00235A8C" w:rsidP="00235A8C">
            <w:pPr>
              <w:jc w:val="center"/>
            </w:pPr>
            <w:r w:rsidRPr="00EE0140">
              <w:t xml:space="preserve"> ОК 08</w:t>
            </w:r>
          </w:p>
          <w:p w:rsidR="00235A8C" w:rsidRPr="00EE0140" w:rsidRDefault="00235A8C" w:rsidP="00235A8C">
            <w:pPr>
              <w:jc w:val="center"/>
            </w:pPr>
            <w:r w:rsidRPr="00EE0140">
              <w:t>ЛР 1,  ЛР 16</w:t>
            </w:r>
          </w:p>
        </w:tc>
      </w:tr>
      <w:tr w:rsidR="00235A8C" w:rsidRPr="00EE0140" w:rsidTr="00EE0140">
        <w:trPr>
          <w:trHeight w:val="335"/>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8.3. Психологические механизмы воздействия на большие группы людей</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i/>
                <w:i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AE0039" w:rsidRPr="00EE0140" w:rsidTr="00EE0140">
        <w:trPr>
          <w:trHeight w:val="613"/>
        </w:trPr>
        <w:tc>
          <w:tcPr>
            <w:tcW w:w="3402" w:type="dxa"/>
            <w:vMerge/>
            <w:tcBorders>
              <w:left w:val="single" w:sz="4" w:space="0" w:color="auto"/>
              <w:right w:val="single" w:sz="4" w:space="0" w:color="auto"/>
            </w:tcBorders>
            <w:vAlign w:val="center"/>
            <w:hideMark/>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235A8C">
            <w:pPr>
              <w:widowControl w:val="0"/>
              <w:suppressAutoHyphens w:val="0"/>
              <w:jc w:val="both"/>
            </w:pPr>
            <w:r w:rsidRPr="00EE0140">
              <w:rPr>
                <w:b/>
              </w:rPr>
              <w:t>Практическое занятие №23-24</w:t>
            </w:r>
          </w:p>
          <w:p w:rsidR="00AE0039" w:rsidRPr="00EE0140" w:rsidRDefault="00AE0039" w:rsidP="00235A8C">
            <w:pPr>
              <w:jc w:val="both"/>
              <w:rPr>
                <w:i/>
                <w:iCs/>
              </w:rPr>
            </w:pPr>
            <w:r w:rsidRPr="00EE0140">
              <w:rPr>
                <w:iCs/>
              </w:rPr>
              <w:t>Понятие</w:t>
            </w:r>
            <w:r w:rsidRPr="00EE0140">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235A8C">
            <w:pPr>
              <w:jc w:val="center"/>
            </w:pPr>
            <w:r w:rsidRPr="00EE0140">
              <w:t>2</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p>
          <w:p w:rsidR="00EE0140" w:rsidRDefault="00AE0039" w:rsidP="00235A8C">
            <w:pPr>
              <w:jc w:val="center"/>
            </w:pPr>
            <w:r w:rsidRPr="00EE0140">
              <w:t>ОК 04; ОК О6;</w:t>
            </w:r>
          </w:p>
          <w:p w:rsidR="00AE0039" w:rsidRPr="00EE0140" w:rsidRDefault="00AE0039" w:rsidP="00235A8C">
            <w:pPr>
              <w:jc w:val="center"/>
            </w:pPr>
            <w:r w:rsidRPr="00EE0140">
              <w:t xml:space="preserve"> ОК 08</w:t>
            </w:r>
          </w:p>
          <w:p w:rsidR="00AE0039" w:rsidRPr="00EE0140" w:rsidRDefault="00AE0039" w:rsidP="00235A8C">
            <w:pPr>
              <w:jc w:val="center"/>
              <w:rPr>
                <w:b/>
              </w:rPr>
            </w:pPr>
            <w:r w:rsidRPr="00EE0140">
              <w:t>ЛР 1,  ЛР 16</w:t>
            </w:r>
          </w:p>
        </w:tc>
      </w:tr>
      <w:tr w:rsidR="00AE0039" w:rsidRPr="00EE0140" w:rsidTr="00EE0140">
        <w:trPr>
          <w:trHeight w:val="613"/>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Самостоятельная работа</w:t>
            </w:r>
          </w:p>
          <w:p w:rsidR="00AE0039" w:rsidRPr="00EE0140" w:rsidRDefault="00AE0039" w:rsidP="00235A8C">
            <w:pPr>
              <w:jc w:val="both"/>
            </w:pPr>
            <w:r w:rsidRPr="00EE0140">
              <w:t xml:space="preserve">Составить кластер: Способы психологической защиты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039" w:rsidRPr="00EE0140" w:rsidRDefault="00AE0039" w:rsidP="00235A8C">
            <w:pPr>
              <w:contextualSpacing/>
              <w:jc w:val="center"/>
              <w:rPr>
                <w:bCs/>
              </w:rPr>
            </w:pPr>
            <w:r w:rsidRPr="00EE0140">
              <w:rPr>
                <w:bCs/>
              </w:rPr>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p>
        </w:tc>
      </w:tr>
      <w:tr w:rsidR="00235A8C" w:rsidRPr="00EE0140" w:rsidTr="00EE0140">
        <w:trPr>
          <w:trHeight w:val="418"/>
        </w:trPr>
        <w:tc>
          <w:tcPr>
            <w:tcW w:w="11907" w:type="dxa"/>
            <w:gridSpan w:val="2"/>
            <w:tcBorders>
              <w:top w:val="single" w:sz="4" w:space="0" w:color="auto"/>
              <w:left w:val="single" w:sz="4" w:space="0" w:color="auto"/>
              <w:bottom w:val="single" w:sz="4" w:space="0" w:color="auto"/>
              <w:right w:val="single" w:sz="4" w:space="0" w:color="auto"/>
            </w:tcBorders>
            <w:vAlign w:val="center"/>
          </w:tcPr>
          <w:p w:rsidR="00235A8C" w:rsidRPr="00EE0140" w:rsidRDefault="00235A8C" w:rsidP="00235A8C">
            <w:pPr>
              <w:widowControl w:val="0"/>
              <w:suppressAutoHyphens w:val="0"/>
              <w:jc w:val="center"/>
              <w:rPr>
                <w:b/>
              </w:rPr>
            </w:pPr>
            <w:r w:rsidRPr="00EE0140">
              <w:rPr>
                <w:b/>
              </w:rPr>
              <w:t>Раздел 9. Безопасность в информационном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rPr>
            </w:pPr>
            <w:r w:rsidRPr="00EE0140">
              <w:rPr>
                <w:b/>
              </w:rPr>
              <w:t>6</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pPr>
          </w:p>
        </w:tc>
      </w:tr>
      <w:tr w:rsidR="00235A8C" w:rsidRPr="00EE0140" w:rsidTr="00EE0140">
        <w:trPr>
          <w:trHeight w:val="329"/>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9.1. Безопасность в цифровой среде</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1096"/>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widowControl w:val="0"/>
              <w:suppressAutoHyphens w:val="0"/>
              <w:jc w:val="both"/>
            </w:pPr>
            <w:r w:rsidRPr="00EE0140">
              <w:rPr>
                <w:b/>
              </w:rPr>
              <w:t>Практическое занятие №</w:t>
            </w:r>
            <w:r w:rsidR="00AE0039" w:rsidRPr="00EE0140">
              <w:rPr>
                <w:b/>
              </w:rPr>
              <w:t>25-26</w:t>
            </w:r>
          </w:p>
          <w:p w:rsidR="00235A8C" w:rsidRPr="00EE0140" w:rsidRDefault="00235A8C" w:rsidP="00235A8C">
            <w:pPr>
              <w:jc w:val="both"/>
              <w:rPr>
                <w:i/>
                <w:iCs/>
              </w:rPr>
            </w:pPr>
            <w:r w:rsidRPr="00EE0140">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pPr>
            <w:r w:rsidRPr="00EE0140">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pPr>
            <w:r w:rsidRPr="00EE0140">
              <w:t>ОК 1; ОК 2;</w:t>
            </w:r>
          </w:p>
          <w:p w:rsidR="00235A8C" w:rsidRPr="00EE0140" w:rsidRDefault="00235A8C" w:rsidP="00235A8C">
            <w:pPr>
              <w:jc w:val="center"/>
            </w:pPr>
            <w:r w:rsidRPr="00EE0140">
              <w:t>ОК О6; ОК 08</w:t>
            </w:r>
          </w:p>
          <w:p w:rsidR="00235A8C" w:rsidRPr="00EE0140" w:rsidRDefault="00235A8C" w:rsidP="00235A8C">
            <w:pPr>
              <w:jc w:val="center"/>
            </w:pPr>
            <w:r w:rsidRPr="00EE0140">
              <w:t>ЛР 1,  ЛР 16</w:t>
            </w:r>
          </w:p>
        </w:tc>
      </w:tr>
      <w:tr w:rsidR="00235A8C" w:rsidRPr="00EE0140" w:rsidTr="00EE0140">
        <w:trPr>
          <w:trHeight w:val="297"/>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9.2. Опасности, связанные с коммуникацией в цифровой среде</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AE0039" w:rsidRPr="00EE0140" w:rsidTr="00EE0140">
        <w:trPr>
          <w:trHeight w:val="613"/>
        </w:trPr>
        <w:tc>
          <w:tcPr>
            <w:tcW w:w="3402" w:type="dxa"/>
            <w:vMerge/>
            <w:tcBorders>
              <w:left w:val="single" w:sz="4" w:space="0" w:color="auto"/>
              <w:right w:val="single" w:sz="4" w:space="0" w:color="auto"/>
            </w:tcBorders>
            <w:vAlign w:val="center"/>
            <w:hideMark/>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8A7914">
            <w:pPr>
              <w:widowControl w:val="0"/>
              <w:suppressAutoHyphens w:val="0"/>
              <w:jc w:val="both"/>
            </w:pPr>
            <w:r w:rsidRPr="00EE0140">
              <w:t xml:space="preserve">Комбинированное занятие </w:t>
            </w:r>
          </w:p>
          <w:p w:rsidR="00AE0039" w:rsidRPr="00EE0140" w:rsidRDefault="00AE0039" w:rsidP="00235A8C">
            <w:pPr>
              <w:jc w:val="both"/>
            </w:pPr>
            <w:r w:rsidRPr="00EE0140">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w:t>
            </w:r>
          </w:p>
          <w:p w:rsidR="00AE0039" w:rsidRPr="00EE0140" w:rsidRDefault="00AE0039" w:rsidP="00235A8C">
            <w:pPr>
              <w:jc w:val="both"/>
              <w:rPr>
                <w:b/>
              </w:rPr>
            </w:pPr>
            <w:r w:rsidRPr="00EE0140">
              <w:t>Профилактика и противодействие вовлечению в деструктивные сообщества. 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0039" w:rsidRPr="00EE0140" w:rsidRDefault="00AE0039" w:rsidP="00235A8C">
            <w:pPr>
              <w:jc w:val="center"/>
            </w:pPr>
            <w:r w:rsidRPr="00EE0140">
              <w:t>1</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E0140" w:rsidRDefault="00AE0039" w:rsidP="00235A8C">
            <w:pPr>
              <w:jc w:val="center"/>
            </w:pPr>
            <w:r w:rsidRPr="00EE0140">
              <w:t xml:space="preserve">ОК 04; ОК О6; </w:t>
            </w:r>
          </w:p>
          <w:p w:rsidR="00AE0039" w:rsidRPr="00EE0140" w:rsidRDefault="00AE0039" w:rsidP="00235A8C">
            <w:pPr>
              <w:jc w:val="center"/>
            </w:pPr>
            <w:r w:rsidRPr="00EE0140">
              <w:t>ОК 08</w:t>
            </w:r>
          </w:p>
          <w:p w:rsidR="00AE0039" w:rsidRPr="00EE0140" w:rsidRDefault="00AE0039" w:rsidP="00235A8C">
            <w:pPr>
              <w:jc w:val="center"/>
              <w:rPr>
                <w:b/>
              </w:rPr>
            </w:pPr>
            <w:r w:rsidRPr="00EE0140">
              <w:t>ЛР 1,  ЛР 16</w:t>
            </w:r>
          </w:p>
        </w:tc>
      </w:tr>
      <w:tr w:rsidR="00AE0039" w:rsidRPr="00EE0140" w:rsidTr="00EE0140">
        <w:trPr>
          <w:trHeight w:val="613"/>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Самостоятельная работа</w:t>
            </w:r>
          </w:p>
          <w:p w:rsidR="00AE0039" w:rsidRPr="00EE0140" w:rsidRDefault="00AE0039" w:rsidP="00235A8C">
            <w:pPr>
              <w:jc w:val="both"/>
            </w:pPr>
            <w:r w:rsidRPr="00EE0140">
              <w:t>Разработать памятку: Безопасность в цифровой среде.</w:t>
            </w:r>
            <w:r w:rsidRPr="00EE0140">
              <w:rPr>
                <w:b/>
              </w:rPr>
              <w:t xml:space="preserve"> </w:t>
            </w:r>
            <w:r w:rsidRPr="00EE0140">
              <w:t>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039" w:rsidRPr="00EE0140" w:rsidRDefault="00AE0039" w:rsidP="00235A8C">
            <w:pPr>
              <w:contextualSpacing/>
              <w:jc w:val="cente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p>
        </w:tc>
      </w:tr>
      <w:tr w:rsidR="00235A8C" w:rsidRPr="00EE0140" w:rsidTr="00EE0140">
        <w:trPr>
          <w:trHeight w:val="315"/>
        </w:trPr>
        <w:tc>
          <w:tcPr>
            <w:tcW w:w="34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Тема 9.3. Достоверность информации в цифровой среде</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rPr>
            </w:pPr>
            <w:r w:rsidRPr="00EE0140">
              <w:rPr>
                <w:b/>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61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Практическое занятие №</w:t>
            </w:r>
            <w:r w:rsidR="00AE0039" w:rsidRPr="00EE0140">
              <w:rPr>
                <w:b/>
              </w:rPr>
              <w:t>27-28</w:t>
            </w:r>
          </w:p>
          <w:p w:rsidR="00235A8C" w:rsidRPr="00EE0140" w:rsidRDefault="00235A8C" w:rsidP="00235A8C">
            <w:pPr>
              <w:jc w:val="both"/>
            </w:pPr>
            <w:r w:rsidRPr="00EE0140">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235A8C" w:rsidRPr="00EE0140" w:rsidRDefault="00235A8C" w:rsidP="00235A8C">
            <w:pPr>
              <w:jc w:val="both"/>
            </w:pPr>
            <w:r w:rsidRPr="00EE0140">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235A8C" w:rsidRPr="00EE0140" w:rsidRDefault="00235A8C" w:rsidP="00235A8C">
            <w:pPr>
              <w:jc w:val="both"/>
              <w:rPr>
                <w:b/>
              </w:rPr>
            </w:pPr>
            <w:r w:rsidRPr="00EE0140">
              <w:t>Ответственность за действия в Интернете. Запрещённый контент. Защита прав в цифровом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pPr>
            <w:r w:rsidRPr="00EE0140">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Default="00235A8C" w:rsidP="00235A8C">
            <w:pPr>
              <w:jc w:val="center"/>
            </w:pPr>
            <w:r w:rsidRPr="00EE0140">
              <w:t xml:space="preserve">ОК 04; ОК О6; </w:t>
            </w:r>
          </w:p>
          <w:p w:rsidR="00235A8C" w:rsidRPr="00EE0140" w:rsidRDefault="00235A8C" w:rsidP="00235A8C">
            <w:pPr>
              <w:jc w:val="center"/>
            </w:pPr>
            <w:r w:rsidRPr="00EE0140">
              <w:t>ОК 08</w:t>
            </w:r>
          </w:p>
          <w:p w:rsidR="00235A8C" w:rsidRPr="00EE0140" w:rsidRDefault="00235A8C" w:rsidP="00235A8C">
            <w:pPr>
              <w:jc w:val="center"/>
              <w:rPr>
                <w:b/>
              </w:rPr>
            </w:pPr>
            <w:r w:rsidRPr="00EE0140">
              <w:t>ЛР 1,  ЛР 16</w:t>
            </w:r>
          </w:p>
        </w:tc>
      </w:tr>
      <w:tr w:rsidR="00235A8C" w:rsidRPr="00EE0140" w:rsidTr="00EE0140">
        <w:trPr>
          <w:trHeight w:val="319"/>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Раздел 10. Основы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2614F" w:rsidP="00235A8C">
            <w:pPr>
              <w:jc w:val="center"/>
              <w:rPr>
                <w:b/>
              </w:rPr>
            </w:pPr>
            <w:r w:rsidRPr="00EE0140">
              <w:rPr>
                <w:b/>
              </w:rPr>
              <w:t>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268"/>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10.1. Экстремизм и терроризм как угроза устойчивого развития общества</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rPr>
            </w:pPr>
            <w:r w:rsidRPr="00EE0140">
              <w:rPr>
                <w:b/>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235A8C" w:rsidRPr="00EE0140" w:rsidTr="00EE0140">
        <w:trPr>
          <w:trHeight w:val="410"/>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9D5" w:rsidRPr="00EE0140" w:rsidRDefault="008159D5" w:rsidP="008159D5">
            <w:pPr>
              <w:widowControl w:val="0"/>
              <w:suppressAutoHyphens w:val="0"/>
              <w:jc w:val="both"/>
            </w:pPr>
            <w:r w:rsidRPr="00EE0140">
              <w:t xml:space="preserve">Комбинированное занятие </w:t>
            </w:r>
          </w:p>
          <w:p w:rsidR="008A7914" w:rsidRPr="00EE0140" w:rsidRDefault="00235A8C" w:rsidP="00235A8C">
            <w:pPr>
              <w:jc w:val="both"/>
            </w:pPr>
            <w:r w:rsidRPr="00EE0140">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w:t>
            </w:r>
          </w:p>
          <w:p w:rsidR="00235A8C" w:rsidRPr="00EE0140" w:rsidRDefault="00235A8C" w:rsidP="00235A8C">
            <w:pPr>
              <w:jc w:val="both"/>
              <w:rPr>
                <w:i/>
                <w:iCs/>
              </w:rPr>
            </w:pPr>
            <w:r w:rsidRPr="00EE0140">
              <w:t>Предупреждение и противодействие вовлечению в экстремистскую и террористическую деятельность</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pPr>
            <w:r w:rsidRPr="00EE0140">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Default="00235A8C" w:rsidP="00235A8C">
            <w:pPr>
              <w:jc w:val="center"/>
            </w:pPr>
            <w:r w:rsidRPr="00EE0140">
              <w:t xml:space="preserve">ОК 02; ОК 04; </w:t>
            </w:r>
          </w:p>
          <w:p w:rsidR="00235A8C" w:rsidRPr="00EE0140" w:rsidRDefault="00235A8C" w:rsidP="00235A8C">
            <w:pPr>
              <w:jc w:val="center"/>
            </w:pPr>
            <w:r w:rsidRPr="00EE0140">
              <w:t>ОК 7</w:t>
            </w:r>
          </w:p>
          <w:p w:rsidR="00235A8C" w:rsidRPr="00EE0140" w:rsidRDefault="00235A8C" w:rsidP="00235A8C">
            <w:pPr>
              <w:jc w:val="center"/>
            </w:pPr>
            <w:r w:rsidRPr="00EE0140">
              <w:t>ЛР 16,  ЛР 20</w:t>
            </w:r>
          </w:p>
        </w:tc>
      </w:tr>
      <w:tr w:rsidR="00235A8C" w:rsidRPr="00EE0140" w:rsidTr="00EE0140">
        <w:trPr>
          <w:trHeight w:val="37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10.2. Правила безопасного поведения при угрозе и совершении террористического акта</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A585E">
            <w:pPr>
              <w:jc w:val="center"/>
              <w:rPr>
                <w:b/>
              </w:rPr>
            </w:pPr>
            <w:r w:rsidRPr="00EE0140">
              <w:rPr>
                <w:b/>
              </w:rPr>
              <w:t>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p>
        </w:tc>
      </w:tr>
      <w:tr w:rsidR="00AE0039" w:rsidRPr="00EE0140" w:rsidTr="00EE0140">
        <w:trPr>
          <w:trHeight w:val="835"/>
        </w:trPr>
        <w:tc>
          <w:tcPr>
            <w:tcW w:w="3402" w:type="dxa"/>
            <w:vMerge/>
            <w:tcBorders>
              <w:left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Практическое занятие №29-30</w:t>
            </w:r>
          </w:p>
          <w:p w:rsidR="00AE0039" w:rsidRPr="00EE0140" w:rsidRDefault="00AE0039" w:rsidP="00235A8C">
            <w:pPr>
              <w:widowControl w:val="0"/>
              <w:suppressAutoHyphens w:val="0"/>
              <w:jc w:val="both"/>
              <w:rPr>
                <w:i/>
                <w:iCs/>
              </w:rPr>
            </w:pPr>
            <w:r w:rsidRPr="00EE0140">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center"/>
            </w:pPr>
            <w:r w:rsidRPr="00EE0140">
              <w:t>2</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E0140" w:rsidRDefault="00AE0039" w:rsidP="00AE0039">
            <w:pPr>
              <w:jc w:val="center"/>
            </w:pPr>
            <w:r w:rsidRPr="00EE0140">
              <w:t xml:space="preserve">ОК 02; ОК 04; </w:t>
            </w:r>
          </w:p>
          <w:p w:rsidR="00AE0039" w:rsidRPr="00EE0140" w:rsidRDefault="00AE0039" w:rsidP="00AE0039">
            <w:pPr>
              <w:jc w:val="center"/>
            </w:pPr>
            <w:r w:rsidRPr="00EE0140">
              <w:t>ОК 07</w:t>
            </w:r>
          </w:p>
          <w:p w:rsidR="00AE0039" w:rsidRPr="00EE0140" w:rsidRDefault="00AE0039" w:rsidP="00AE0039">
            <w:pPr>
              <w:jc w:val="center"/>
            </w:pPr>
            <w:r w:rsidRPr="00EE0140">
              <w:t>ЛР 16,  ЛР 20</w:t>
            </w:r>
          </w:p>
        </w:tc>
      </w:tr>
      <w:tr w:rsidR="00AE0039" w:rsidRPr="00EE0140" w:rsidTr="00EE0140">
        <w:trPr>
          <w:trHeight w:val="835"/>
        </w:trPr>
        <w:tc>
          <w:tcPr>
            <w:tcW w:w="3402" w:type="dxa"/>
            <w:vMerge/>
            <w:tcBorders>
              <w:left w:val="single" w:sz="4" w:space="0" w:color="auto"/>
              <w:bottom w:val="single" w:sz="4" w:space="0" w:color="auto"/>
              <w:right w:val="single" w:sz="4" w:space="0" w:color="auto"/>
            </w:tcBorders>
            <w:vAlign w:val="center"/>
          </w:tcPr>
          <w:p w:rsidR="00AE0039" w:rsidRPr="00EE0140" w:rsidRDefault="00AE0039"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235A8C">
            <w:pPr>
              <w:jc w:val="both"/>
              <w:rPr>
                <w:b/>
              </w:rPr>
            </w:pPr>
            <w:r w:rsidRPr="00EE0140">
              <w:rPr>
                <w:b/>
              </w:rPr>
              <w:t xml:space="preserve">Самостоятельная работа </w:t>
            </w:r>
          </w:p>
          <w:p w:rsidR="00AE0039" w:rsidRPr="00EE0140" w:rsidRDefault="00AE0039" w:rsidP="00235A8C">
            <w:pPr>
              <w:jc w:val="both"/>
              <w:rPr>
                <w:b/>
              </w:rPr>
            </w:pPr>
            <w:r w:rsidRPr="00EE0140">
              <w:rPr>
                <w:color w:val="1F1F1F"/>
                <w:shd w:val="clear" w:color="auto" w:fill="FFFFFF"/>
              </w:rPr>
              <w:t>Составить порядок действий при террористической угрозе в общественных местах (торговом центре, кинотеатре)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039" w:rsidRPr="00EE0140" w:rsidRDefault="00AE0039" w:rsidP="00235A8C">
            <w:pPr>
              <w:contextualSpacing/>
              <w:jc w:val="cente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E0039" w:rsidRPr="00EE0140" w:rsidRDefault="00AE0039" w:rsidP="00AE0039">
            <w:pPr>
              <w:jc w:val="center"/>
            </w:pPr>
          </w:p>
        </w:tc>
      </w:tr>
      <w:tr w:rsidR="00235A8C" w:rsidRPr="00EE0140" w:rsidTr="00EE0140">
        <w:trPr>
          <w:trHeight w:val="33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10.3 Противодействие экстремизму и терроризму</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rPr>
            </w:pPr>
            <w:r w:rsidRPr="00EE0140">
              <w:rPr>
                <w:b/>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AE0039">
            <w:pPr>
              <w:jc w:val="center"/>
              <w:rPr>
                <w:b/>
              </w:rPr>
            </w:pPr>
          </w:p>
        </w:tc>
      </w:tr>
      <w:tr w:rsidR="00235A8C" w:rsidRPr="00EE0140" w:rsidTr="00EE0140">
        <w:trPr>
          <w:trHeight w:val="1336"/>
        </w:trPr>
        <w:tc>
          <w:tcPr>
            <w:tcW w:w="3402" w:type="dxa"/>
            <w:vMerge/>
            <w:tcBorders>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A585E" w:rsidRPr="00EE0140" w:rsidRDefault="002A585E" w:rsidP="002A585E">
            <w:pPr>
              <w:widowControl w:val="0"/>
              <w:suppressAutoHyphens w:val="0"/>
              <w:jc w:val="both"/>
            </w:pPr>
            <w:r w:rsidRPr="00EE0140">
              <w:t xml:space="preserve">Комбинированное занятие </w:t>
            </w:r>
          </w:p>
          <w:p w:rsidR="008A7914" w:rsidRPr="00EE0140" w:rsidRDefault="00235A8C" w:rsidP="002A585E">
            <w:pPr>
              <w:jc w:val="both"/>
            </w:pPr>
            <w:r w:rsidRPr="00EE0140">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A585E" w:rsidP="00235A8C">
            <w:pPr>
              <w:jc w:val="center"/>
              <w:rPr>
                <w:bCs/>
              </w:rPr>
            </w:pPr>
            <w:r w:rsidRPr="00EE0140">
              <w:rPr>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AE0039">
            <w:pPr>
              <w:jc w:val="center"/>
            </w:pPr>
            <w:r w:rsidRPr="00EE0140">
              <w:t>ОК 04; ОК 07</w:t>
            </w:r>
          </w:p>
          <w:p w:rsidR="00235A8C" w:rsidRPr="00EE0140" w:rsidRDefault="00235A8C" w:rsidP="00AE0039">
            <w:pPr>
              <w:jc w:val="center"/>
              <w:rPr>
                <w:b/>
                <w:bCs/>
              </w:rPr>
            </w:pPr>
            <w:r w:rsidRPr="00EE0140">
              <w:t>ЛР 16,  ЛР 20</w:t>
            </w:r>
          </w:p>
        </w:tc>
      </w:tr>
      <w:tr w:rsidR="00235A8C" w:rsidRPr="00EE0140" w:rsidTr="00EE0140">
        <w:trPr>
          <w:trHeight w:val="287"/>
        </w:trPr>
        <w:tc>
          <w:tcPr>
            <w:tcW w:w="11907" w:type="dxa"/>
            <w:gridSpan w:val="2"/>
            <w:tcBorders>
              <w:left w:val="single" w:sz="4" w:space="0" w:color="auto"/>
              <w:bottom w:val="single" w:sz="4" w:space="0" w:color="auto"/>
              <w:right w:val="single" w:sz="4" w:space="0" w:color="auto"/>
            </w:tcBorders>
            <w:vAlign w:val="center"/>
          </w:tcPr>
          <w:p w:rsidR="00235A8C" w:rsidRPr="00EE0140" w:rsidRDefault="00235A8C" w:rsidP="00235A8C">
            <w:pPr>
              <w:jc w:val="center"/>
              <w:rPr>
                <w:b/>
              </w:rPr>
            </w:pPr>
            <w:r w:rsidRPr="00EE0140">
              <w:rPr>
                <w:b/>
              </w:rPr>
              <w:t>Раздел 11. Основы военной подготовки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AE0039" w:rsidP="00235A8C">
            <w:pPr>
              <w:jc w:val="center"/>
              <w:rPr>
                <w:b/>
                <w:bCs/>
              </w:rPr>
            </w:pPr>
            <w:r w:rsidRPr="00EE0140">
              <w:rPr>
                <w:b/>
                <w:bCs/>
              </w:rPr>
              <w:t>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347"/>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Тема 11.1. Оборона страны как обязательное условие благополучного развития страны</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jc w:val="both"/>
              <w:rPr>
                <w:i/>
                <w:i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A585E" w:rsidP="00235A8C">
            <w:pPr>
              <w:jc w:val="center"/>
              <w:rPr>
                <w:b/>
                <w:bCs/>
              </w:rPr>
            </w:pPr>
            <w:r w:rsidRPr="00EE0140">
              <w:rPr>
                <w:b/>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977"/>
        </w:trPr>
        <w:tc>
          <w:tcPr>
            <w:tcW w:w="3402" w:type="dxa"/>
            <w:vMerge/>
            <w:tcBorders>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8159D5" w:rsidRPr="00EE0140" w:rsidRDefault="008159D5" w:rsidP="008159D5">
            <w:pPr>
              <w:widowControl w:val="0"/>
              <w:suppressAutoHyphens w:val="0"/>
              <w:jc w:val="both"/>
            </w:pPr>
            <w:r w:rsidRPr="00EE0140">
              <w:t xml:space="preserve">Комбинированное занятие </w:t>
            </w:r>
          </w:p>
          <w:p w:rsidR="008A7914" w:rsidRPr="00EE0140" w:rsidRDefault="00235A8C" w:rsidP="008159D5">
            <w:pPr>
              <w:jc w:val="both"/>
            </w:pPr>
            <w:r w:rsidRPr="00EE0140">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35A8C" w:rsidP="00235A8C">
            <w:pPr>
              <w:jc w:val="center"/>
              <w:rPr>
                <w:bCs/>
              </w:rPr>
            </w:pPr>
          </w:p>
          <w:p w:rsidR="00235A8C" w:rsidRPr="00EE0140" w:rsidRDefault="002A585E" w:rsidP="00235A8C">
            <w:pPr>
              <w:jc w:val="center"/>
              <w:rPr>
                <w:bCs/>
              </w:rPr>
            </w:pPr>
            <w:r w:rsidRPr="00EE0140">
              <w:rPr>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pPr>
            <w:r w:rsidRPr="00EE0140">
              <w:t>ОК 04; ОК 07</w:t>
            </w:r>
          </w:p>
          <w:p w:rsidR="00235A8C" w:rsidRPr="00EE0140" w:rsidRDefault="00235A8C" w:rsidP="00235A8C">
            <w:pPr>
              <w:jc w:val="center"/>
              <w:rPr>
                <w:b/>
                <w:bCs/>
              </w:rPr>
            </w:pPr>
            <w:r w:rsidRPr="00EE0140">
              <w:t>ЛР 16,  ЛР 20</w:t>
            </w:r>
          </w:p>
        </w:tc>
      </w:tr>
      <w:tr w:rsidR="00235A8C" w:rsidRPr="00EE0140" w:rsidTr="00EE0140">
        <w:trPr>
          <w:trHeight w:val="2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AE0039" w:rsidP="00235A8C">
            <w:pPr>
              <w:jc w:val="both"/>
              <w:rPr>
                <w:b/>
                <w:bCs/>
              </w:rPr>
            </w:pPr>
            <w:r w:rsidRPr="00EE0140">
              <w:br w:type="page"/>
            </w:r>
            <w:r w:rsidR="00235A8C" w:rsidRPr="00EE0140">
              <w:rPr>
                <w:b/>
                <w:bCs/>
              </w:rPr>
              <w:t>Тема 11.2. Виды, назначение и характеристики современного оружия</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1005"/>
        </w:trPr>
        <w:tc>
          <w:tcPr>
            <w:tcW w:w="3402" w:type="dxa"/>
            <w:vMerge/>
            <w:tcBorders>
              <w:left w:val="single" w:sz="4" w:space="0" w:color="auto"/>
              <w:bottom w:val="single" w:sz="4" w:space="0" w:color="auto"/>
              <w:right w:val="single" w:sz="4" w:space="0" w:color="auto"/>
            </w:tcBorders>
            <w:vAlign w:val="center"/>
            <w:hideMark/>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235A8C" w:rsidRPr="00EE0140" w:rsidRDefault="00235A8C" w:rsidP="00235A8C">
            <w:pPr>
              <w:widowControl w:val="0"/>
              <w:suppressAutoHyphens w:val="0"/>
              <w:jc w:val="both"/>
            </w:pPr>
            <w:r w:rsidRPr="00EE0140">
              <w:rPr>
                <w:b/>
              </w:rPr>
              <w:t>Практическое занятие</w:t>
            </w:r>
            <w:r w:rsidR="00AE0039" w:rsidRPr="00EE0140">
              <w:rPr>
                <w:b/>
              </w:rPr>
              <w:t xml:space="preserve"> №31-32</w:t>
            </w:r>
          </w:p>
          <w:p w:rsidR="00235A8C" w:rsidRPr="00EE0140" w:rsidRDefault="00235A8C" w:rsidP="00235A8C">
            <w:pPr>
              <w:jc w:val="both"/>
            </w:pPr>
            <w:r w:rsidRPr="00EE0140">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E0140" w:rsidRDefault="00235A8C" w:rsidP="00235A8C">
            <w:pPr>
              <w:jc w:val="center"/>
            </w:pPr>
            <w:r w:rsidRPr="00EE0140">
              <w:t>ОК 04; ОК 07;</w:t>
            </w:r>
          </w:p>
          <w:p w:rsidR="00235A8C" w:rsidRPr="00EE0140" w:rsidRDefault="00235A8C" w:rsidP="00235A8C">
            <w:pPr>
              <w:jc w:val="center"/>
            </w:pPr>
            <w:r w:rsidRPr="00EE0140">
              <w:t xml:space="preserve"> ОК 08</w:t>
            </w:r>
          </w:p>
          <w:p w:rsidR="00235A8C" w:rsidRDefault="00235A8C" w:rsidP="00235A8C">
            <w:pPr>
              <w:jc w:val="center"/>
            </w:pPr>
            <w:r w:rsidRPr="00EE0140">
              <w:t xml:space="preserve">ЛР </w:t>
            </w:r>
            <w:r w:rsidR="00EE0140" w:rsidRPr="00EE0140">
              <w:t>16, ЛР</w:t>
            </w:r>
            <w:r w:rsidRPr="00EE0140">
              <w:t xml:space="preserve"> 20</w:t>
            </w:r>
          </w:p>
          <w:p w:rsidR="00EE0140" w:rsidRPr="00EE0140" w:rsidRDefault="00EE0140" w:rsidP="00235A8C">
            <w:pPr>
              <w:jc w:val="center"/>
            </w:pPr>
          </w:p>
        </w:tc>
      </w:tr>
      <w:tr w:rsidR="00235A8C" w:rsidRPr="00EE0140" w:rsidTr="00EE0140">
        <w:trPr>
          <w:trHeight w:val="311"/>
        </w:trPr>
        <w:tc>
          <w:tcPr>
            <w:tcW w:w="3402" w:type="dxa"/>
            <w:vMerge w:val="restart"/>
            <w:tcBorders>
              <w:top w:val="single" w:sz="4" w:space="0" w:color="auto"/>
              <w:left w:val="single" w:sz="4" w:space="0" w:color="auto"/>
              <w:right w:val="single" w:sz="4" w:space="0" w:color="auto"/>
            </w:tcBorders>
            <w:vAlign w:val="center"/>
          </w:tcPr>
          <w:p w:rsidR="00235A8C" w:rsidRPr="00EE0140" w:rsidRDefault="00235A8C" w:rsidP="00235A8C">
            <w:pPr>
              <w:jc w:val="both"/>
              <w:rPr>
                <w:b/>
                <w:bCs/>
              </w:rPr>
            </w:pPr>
            <w:r w:rsidRPr="00EE0140">
              <w:rPr>
                <w:b/>
                <w:bCs/>
              </w:rPr>
              <w:t>Тема 11.3 Виды оружия массового поражения и поражающие факторы. Средства индивидуальной и коллективной защиты</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235A8C" w:rsidRPr="00EE0140" w:rsidRDefault="00235A8C" w:rsidP="00235A8C">
            <w:pPr>
              <w:jc w:val="center"/>
            </w:pPr>
          </w:p>
        </w:tc>
      </w:tr>
      <w:tr w:rsidR="00235A8C" w:rsidRPr="00EE0140" w:rsidTr="00EE0140">
        <w:trPr>
          <w:trHeight w:val="1005"/>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widowControl w:val="0"/>
              <w:suppressAutoHyphens w:val="0"/>
              <w:jc w:val="both"/>
            </w:pPr>
            <w:r w:rsidRPr="00EE0140">
              <w:rPr>
                <w:b/>
              </w:rPr>
              <w:t>Практическое занятие</w:t>
            </w:r>
            <w:r w:rsidR="00AE0039" w:rsidRPr="00EE0140">
              <w:rPr>
                <w:b/>
              </w:rPr>
              <w:t xml:space="preserve"> №33-34</w:t>
            </w:r>
          </w:p>
          <w:p w:rsidR="00235A8C" w:rsidRPr="00EE0140" w:rsidRDefault="00235A8C" w:rsidP="00235A8C">
            <w:pPr>
              <w:jc w:val="both"/>
            </w:pPr>
            <w:r w:rsidRPr="00EE0140">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E0140" w:rsidRDefault="00EE0140" w:rsidP="00EE0140">
            <w:pPr>
              <w:jc w:val="center"/>
            </w:pPr>
            <w:r w:rsidRPr="00EE0140">
              <w:t xml:space="preserve">ОК 04; ОК 07; </w:t>
            </w:r>
          </w:p>
          <w:p w:rsidR="00EE0140" w:rsidRPr="00EE0140" w:rsidRDefault="00EE0140" w:rsidP="00EE0140">
            <w:pPr>
              <w:jc w:val="center"/>
            </w:pPr>
            <w:r w:rsidRPr="00EE0140">
              <w:t>ОК 08</w:t>
            </w:r>
          </w:p>
          <w:p w:rsidR="00235A8C" w:rsidRDefault="00EE0140" w:rsidP="00EE0140">
            <w:pPr>
              <w:jc w:val="center"/>
            </w:pPr>
            <w:r w:rsidRPr="00EE0140">
              <w:t xml:space="preserve">ЛР </w:t>
            </w:r>
            <w:r w:rsidRPr="00EE0140">
              <w:t>16, ЛР</w:t>
            </w:r>
            <w:r w:rsidRPr="00EE0140">
              <w:t xml:space="preserve"> 20</w:t>
            </w:r>
          </w:p>
          <w:p w:rsidR="00EE0140" w:rsidRDefault="00EE0140" w:rsidP="00EE0140">
            <w:pPr>
              <w:jc w:val="center"/>
            </w:pPr>
          </w:p>
          <w:p w:rsidR="00EE0140" w:rsidRDefault="00EE0140" w:rsidP="00EE0140">
            <w:pPr>
              <w:jc w:val="center"/>
            </w:pPr>
          </w:p>
          <w:p w:rsidR="00EE0140" w:rsidRDefault="00EE0140" w:rsidP="00EE0140">
            <w:pPr>
              <w:jc w:val="center"/>
            </w:pPr>
          </w:p>
          <w:p w:rsidR="00EE0140" w:rsidRPr="00EE0140" w:rsidRDefault="00EE0140" w:rsidP="00EE0140">
            <w:pPr>
              <w:jc w:val="center"/>
            </w:pPr>
          </w:p>
        </w:tc>
      </w:tr>
      <w:tr w:rsidR="00235A8C" w:rsidRPr="00EE0140" w:rsidTr="00EE0140">
        <w:trPr>
          <w:trHeight w:val="259"/>
        </w:trPr>
        <w:tc>
          <w:tcPr>
            <w:tcW w:w="3402" w:type="dxa"/>
            <w:vMerge w:val="restart"/>
            <w:tcBorders>
              <w:top w:val="single" w:sz="4" w:space="0" w:color="auto"/>
              <w:left w:val="single" w:sz="4" w:space="0" w:color="auto"/>
              <w:right w:val="single" w:sz="4" w:space="0" w:color="auto"/>
            </w:tcBorders>
            <w:vAlign w:val="center"/>
          </w:tcPr>
          <w:p w:rsidR="00235A8C" w:rsidRPr="00EE0140" w:rsidRDefault="00235A8C" w:rsidP="00235A8C">
            <w:pPr>
              <w:jc w:val="both"/>
              <w:rPr>
                <w:b/>
                <w:bCs/>
              </w:rPr>
            </w:pPr>
            <w:r w:rsidRPr="00EE0140">
              <w:rPr>
                <w:b/>
                <w:bCs/>
              </w:rPr>
              <w:t>Тема 11.4. Беспилотные системы и радиосвязь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jc w:val="both"/>
              <w:rPr>
                <w:bCs/>
                <w:i/>
              </w:rPr>
            </w:pPr>
            <w:r w:rsidRPr="00EE0140">
              <w:rPr>
                <w:b/>
              </w:rPr>
              <w:t>Содержание учебного материала</w:t>
            </w:r>
            <w:r w:rsidRPr="00EE0140">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235A8C" w:rsidRPr="00EE0140" w:rsidRDefault="00235A8C" w:rsidP="00235A8C">
            <w:pPr>
              <w:jc w:val="center"/>
            </w:pPr>
          </w:p>
        </w:tc>
      </w:tr>
      <w:tr w:rsidR="00235A8C" w:rsidRPr="00EE0140" w:rsidTr="00EE0140">
        <w:trPr>
          <w:trHeight w:val="552"/>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35A8C" w:rsidRPr="00EE0140" w:rsidRDefault="00235A8C" w:rsidP="00235A8C">
            <w:pPr>
              <w:widowControl w:val="0"/>
              <w:suppressAutoHyphens w:val="0"/>
              <w:jc w:val="both"/>
            </w:pPr>
            <w:r w:rsidRPr="00EE0140">
              <w:rPr>
                <w:b/>
              </w:rPr>
              <w:t>Практическое занятие</w:t>
            </w:r>
            <w:r w:rsidR="00AE0039" w:rsidRPr="00EE0140">
              <w:rPr>
                <w:b/>
              </w:rPr>
              <w:t xml:space="preserve"> №35-36</w:t>
            </w:r>
          </w:p>
          <w:p w:rsidR="00235A8C" w:rsidRPr="00EE0140" w:rsidRDefault="00235A8C" w:rsidP="00235A8C">
            <w:pPr>
              <w:jc w:val="both"/>
            </w:pPr>
            <w:r w:rsidRPr="00EE0140">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E0140" w:rsidRDefault="00EE0140" w:rsidP="00EE0140">
            <w:pPr>
              <w:jc w:val="center"/>
            </w:pPr>
            <w:r w:rsidRPr="00EE0140">
              <w:t>ОК 04; ОК 07;</w:t>
            </w:r>
          </w:p>
          <w:p w:rsidR="00EE0140" w:rsidRPr="00EE0140" w:rsidRDefault="00EE0140" w:rsidP="00EE0140">
            <w:pPr>
              <w:jc w:val="center"/>
            </w:pPr>
            <w:r w:rsidRPr="00EE0140">
              <w:t xml:space="preserve"> ОК 08</w:t>
            </w:r>
          </w:p>
          <w:p w:rsidR="00235A8C" w:rsidRDefault="00EE0140" w:rsidP="00EE0140">
            <w:pPr>
              <w:jc w:val="center"/>
            </w:pPr>
            <w:r w:rsidRPr="00EE0140">
              <w:t xml:space="preserve">ЛР </w:t>
            </w:r>
            <w:r w:rsidRPr="00EE0140">
              <w:t>16, ЛР</w:t>
            </w:r>
            <w:r w:rsidRPr="00EE0140">
              <w:t xml:space="preserve"> 20</w:t>
            </w:r>
          </w:p>
          <w:p w:rsidR="00EE0140" w:rsidRDefault="00EE0140" w:rsidP="00EE0140">
            <w:pPr>
              <w:jc w:val="center"/>
            </w:pPr>
          </w:p>
          <w:p w:rsidR="00EE0140" w:rsidRDefault="00EE0140" w:rsidP="00EE0140">
            <w:pPr>
              <w:jc w:val="center"/>
            </w:pPr>
          </w:p>
          <w:p w:rsidR="00EE0140" w:rsidRDefault="00EE0140" w:rsidP="00EE0140">
            <w:pPr>
              <w:jc w:val="center"/>
            </w:pPr>
          </w:p>
          <w:p w:rsidR="00EE0140" w:rsidRDefault="00EE0140" w:rsidP="00EE0140">
            <w:pPr>
              <w:jc w:val="center"/>
            </w:pPr>
          </w:p>
          <w:p w:rsidR="00EE0140" w:rsidRDefault="00EE0140" w:rsidP="00EE0140">
            <w:pPr>
              <w:jc w:val="center"/>
            </w:pPr>
          </w:p>
          <w:p w:rsidR="00EE0140" w:rsidRDefault="00EE0140" w:rsidP="00EE0140">
            <w:pPr>
              <w:jc w:val="center"/>
            </w:pPr>
          </w:p>
          <w:p w:rsidR="00EE0140" w:rsidRPr="00EE0140" w:rsidRDefault="00EE0140" w:rsidP="00EE0140">
            <w:pPr>
              <w:jc w:val="center"/>
            </w:pPr>
          </w:p>
        </w:tc>
      </w:tr>
      <w:tr w:rsidR="00235A8C" w:rsidRPr="00EE0140" w:rsidTr="00EE0140">
        <w:trPr>
          <w:trHeight w:val="2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r w:rsidRPr="00EE0140">
              <w:rPr>
                <w:b/>
                <w:bCs/>
              </w:rPr>
              <w:t>Профессионально ориентированное содержание (содержание прикладного модуля)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2614F" w:rsidP="00235A8C">
            <w:pPr>
              <w:jc w:val="center"/>
              <w:rPr>
                <w:b/>
                <w:bCs/>
              </w:rPr>
            </w:pPr>
            <w:r w:rsidRPr="00EE0140">
              <w:rPr>
                <w:b/>
                <w:bCs/>
              </w:rPr>
              <w:t>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235A8C" w:rsidRPr="00EE0140" w:rsidTr="00EE0140">
        <w:trPr>
          <w:trHeight w:val="2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 xml:space="preserve">Прикладной модуль: Раздел 1. Тема. </w:t>
            </w:r>
            <w:r w:rsidRPr="00EE0140">
              <w:rPr>
                <w:b/>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rPr>
                <w:b/>
                <w:bCs/>
              </w:rPr>
            </w:pPr>
            <w:r w:rsidRPr="00EE0140">
              <w:rPr>
                <w:b/>
                <w:bCs/>
              </w:rPr>
              <w:t>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EE0140" w:rsidRPr="00EE0140" w:rsidTr="00EE0140">
        <w:trPr>
          <w:trHeight w:val="20"/>
        </w:trPr>
        <w:tc>
          <w:tcPr>
            <w:tcW w:w="3402" w:type="dxa"/>
            <w:vMerge/>
            <w:tcBorders>
              <w:left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pPr>
            <w:r w:rsidRPr="00EE0140">
              <w:t>Теоретическая часть обзорной экскурсии (виртуальная экскурсия):</w:t>
            </w:r>
            <w:r w:rsidRPr="00EE0140">
              <w:rPr>
                <w:rFonts w:ascii="Cambria" w:hAnsi="Cambria"/>
              </w:rPr>
              <w:t xml:space="preserve"> </w:t>
            </w:r>
            <w:r w:rsidRPr="00EE0140">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rPr>
                <w:b/>
                <w:bCs/>
              </w:rPr>
            </w:pPr>
            <w:r w:rsidRPr="00EE0140">
              <w:rPr>
                <w:b/>
                <w:bCs/>
              </w:rPr>
              <w:t>1</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E0140" w:rsidRDefault="00EE0140" w:rsidP="00EE0140">
            <w:pPr>
              <w:contextualSpacing/>
              <w:jc w:val="center"/>
            </w:pPr>
            <w:r w:rsidRPr="00EE0140">
              <w:t>ОК 01; ОК 02,</w:t>
            </w:r>
          </w:p>
          <w:p w:rsidR="00EE0140" w:rsidRPr="00EE0140" w:rsidRDefault="00EE0140" w:rsidP="00EE0140">
            <w:pPr>
              <w:contextualSpacing/>
              <w:jc w:val="center"/>
            </w:pPr>
            <w:r w:rsidRPr="00EE0140">
              <w:t xml:space="preserve"> ОК 04; ОК 06; ОК 07; </w:t>
            </w:r>
          </w:p>
          <w:p w:rsidR="00EE0140" w:rsidRPr="00EE0140" w:rsidRDefault="00EE0140" w:rsidP="00235A8C">
            <w:pPr>
              <w:jc w:val="both"/>
              <w:rPr>
                <w:b/>
                <w:bCs/>
              </w:rPr>
            </w:pPr>
          </w:p>
        </w:tc>
      </w:tr>
      <w:tr w:rsidR="00EE0140" w:rsidRPr="00EE0140" w:rsidTr="00EE0140">
        <w:trPr>
          <w:trHeight w:val="590"/>
        </w:trPr>
        <w:tc>
          <w:tcPr>
            <w:tcW w:w="3402" w:type="dxa"/>
            <w:vMerge/>
            <w:tcBorders>
              <w:left w:val="single" w:sz="4" w:space="0" w:color="auto"/>
              <w:right w:val="single" w:sz="4" w:space="0" w:color="auto"/>
            </w:tcBorders>
            <w:vAlign w:val="cente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rPr>
            </w:pPr>
            <w:r w:rsidRPr="00EE0140">
              <w:rPr>
                <w:b/>
              </w:rPr>
              <w:t>Практическое занятие 37-38</w:t>
            </w:r>
          </w:p>
          <w:p w:rsidR="00EE0140" w:rsidRPr="00EE0140" w:rsidRDefault="00EE0140" w:rsidP="00235A8C">
            <w:pPr>
              <w:jc w:val="both"/>
            </w:pPr>
            <w:r w:rsidRPr="00EE0140">
              <w:t>Порядок проведения идентификации опасностей на рабочем месте. Условия труда, профессиональные риски, опасные и вредные производственные факторы, Методы уменьшения опасностей на рабочем мест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rPr>
                <w:bCs/>
              </w:rPr>
            </w:pPr>
            <w:r w:rsidRPr="00EE0140">
              <w:rPr>
                <w:bCs/>
              </w:rPr>
              <w:t>2</w:t>
            </w:r>
          </w:p>
        </w:tc>
        <w:tc>
          <w:tcPr>
            <w:tcW w:w="2127" w:type="dxa"/>
            <w:vMerge/>
            <w:tcBorders>
              <w:left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pPr>
          </w:p>
        </w:tc>
      </w:tr>
      <w:tr w:rsidR="00EE0140" w:rsidRPr="00EE0140" w:rsidTr="00EE0140">
        <w:trPr>
          <w:trHeight w:val="590"/>
        </w:trPr>
        <w:tc>
          <w:tcPr>
            <w:tcW w:w="3402" w:type="dxa"/>
            <w:vMerge/>
            <w:tcBorders>
              <w:left w:val="single" w:sz="4" w:space="0" w:color="auto"/>
              <w:bottom w:val="single" w:sz="4" w:space="0" w:color="auto"/>
              <w:right w:val="single" w:sz="4" w:space="0" w:color="auto"/>
            </w:tcBorders>
            <w:vAlign w:val="cente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both"/>
              <w:rPr>
                <w:b/>
              </w:rPr>
            </w:pPr>
            <w:r w:rsidRPr="00EE0140">
              <w:rPr>
                <w:b/>
              </w:rPr>
              <w:t>Самостоятельная работа</w:t>
            </w:r>
          </w:p>
          <w:p w:rsidR="00EE0140" w:rsidRPr="00EE0140" w:rsidRDefault="00EE0140" w:rsidP="00235A8C">
            <w:pPr>
              <w:contextualSpacing/>
              <w:jc w:val="both"/>
            </w:pPr>
            <w:r w:rsidRPr="00EE0140">
              <w:t xml:space="preserve">Составление статьи-отчета или презентации об экскурсии </w:t>
            </w:r>
            <w:r w:rsidRPr="00EE0140">
              <w:t>(по плану);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cente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pPr>
          </w:p>
        </w:tc>
      </w:tr>
      <w:tr w:rsidR="00235A8C" w:rsidRPr="00EE0140" w:rsidTr="00EE0140">
        <w:trPr>
          <w:trHeight w:val="2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rPr>
            </w:pPr>
            <w:r w:rsidRPr="00EE0140">
              <w:rPr>
                <w:b/>
                <w:bCs/>
              </w:rPr>
              <w:t xml:space="preserve">Прикладной модуль: Раздел 2. Тема. </w:t>
            </w:r>
            <w:r w:rsidRPr="00EE0140">
              <w:rPr>
                <w:b/>
              </w:rPr>
              <w:t>Мероприятия и алгоритм оказания первой помощи при возникновении несчастного случая на производстве</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bCs/>
              </w:rPr>
            </w:pPr>
            <w:r w:rsidRPr="00EE0140">
              <w:rPr>
                <w:b/>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235A8C" w:rsidRPr="00EE0140" w:rsidTr="00EE0140">
        <w:trPr>
          <w:trHeight w:val="513"/>
        </w:trPr>
        <w:tc>
          <w:tcPr>
            <w:tcW w:w="3402" w:type="dxa"/>
            <w:vMerge/>
            <w:tcBorders>
              <w:left w:val="single" w:sz="4" w:space="0" w:color="auto"/>
              <w:bottom w:val="single" w:sz="4" w:space="0" w:color="auto"/>
              <w:right w:val="single" w:sz="4" w:space="0" w:color="auto"/>
            </w:tcBorders>
            <w:vAlign w:val="center"/>
          </w:tcPr>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rPr>
            </w:pPr>
            <w:r w:rsidRPr="00EE0140">
              <w:rPr>
                <w:b/>
              </w:rPr>
              <w:t xml:space="preserve">Практическое занятие </w:t>
            </w:r>
            <w:r w:rsidR="00AE0039" w:rsidRPr="00EE0140">
              <w:rPr>
                <w:b/>
              </w:rPr>
              <w:t>39</w:t>
            </w:r>
          </w:p>
          <w:p w:rsidR="00235A8C" w:rsidRPr="00EE0140" w:rsidRDefault="00235A8C" w:rsidP="00235A8C">
            <w:pPr>
              <w:jc w:val="both"/>
            </w:pPr>
            <w:r w:rsidRPr="00EE0140">
              <w:rPr>
                <w:bCs/>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Cs/>
              </w:rPr>
            </w:pPr>
            <w:r w:rsidRPr="00EE0140">
              <w:rPr>
                <w:bC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center"/>
            </w:pPr>
            <w:r w:rsidRPr="00EE0140">
              <w:t xml:space="preserve">ОК 1; ОК02; ОК04, </w:t>
            </w:r>
            <w:r w:rsidRPr="00EE0140">
              <w:softHyphen/>
              <w:t>ОК 07;</w:t>
            </w:r>
          </w:p>
          <w:p w:rsidR="00235A8C" w:rsidRPr="00EE0140" w:rsidRDefault="00235A8C" w:rsidP="00235A8C">
            <w:pPr>
              <w:jc w:val="center"/>
            </w:pPr>
            <w:r w:rsidRPr="00EE0140">
              <w:t xml:space="preserve">ЛР 1, ЛР 10, ЛР </w:t>
            </w:r>
          </w:p>
        </w:tc>
      </w:tr>
      <w:tr w:rsidR="00235A8C" w:rsidRPr="00EE0140" w:rsidTr="00EE0140">
        <w:trPr>
          <w:trHeight w:val="70"/>
        </w:trPr>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Прикладной модуль:</w:t>
            </w:r>
          </w:p>
          <w:p w:rsidR="00235A8C" w:rsidRPr="00EE0140" w:rsidRDefault="00235A8C" w:rsidP="00235A8C">
            <w:pPr>
              <w:jc w:val="both"/>
            </w:pPr>
            <w:r w:rsidRPr="00EE0140">
              <w:rPr>
                <w:b/>
                <w:bCs/>
              </w:rPr>
              <w:t>Раздел 3. Знакомство с повседневным бытом военнослужащих</w:t>
            </w:r>
          </w:p>
          <w:p w:rsidR="00235A8C" w:rsidRPr="00EE0140" w:rsidRDefault="00235A8C"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235A8C">
            <w:pPr>
              <w:jc w:val="center"/>
              <w:rPr>
                <w:b/>
                <w:bCs/>
              </w:rPr>
            </w:pPr>
            <w:r w:rsidRPr="00EE0140">
              <w:rPr>
                <w:b/>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rPr>
            </w:pPr>
          </w:p>
        </w:tc>
      </w:tr>
      <w:tr w:rsidR="00EE0140" w:rsidRPr="00EE0140" w:rsidTr="00EE0140">
        <w:trPr>
          <w:trHeight w:val="70"/>
        </w:trPr>
        <w:tc>
          <w:tcPr>
            <w:tcW w:w="3402" w:type="dxa"/>
            <w:vMerge/>
            <w:tcBorders>
              <w:left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rPr>
            </w:pPr>
            <w:r w:rsidRPr="00EE0140">
              <w:rPr>
                <w:b/>
              </w:rPr>
              <w:t>Практическое занятие 40</w:t>
            </w:r>
          </w:p>
          <w:p w:rsidR="00EE0140" w:rsidRPr="00EE0140" w:rsidRDefault="00EE0140" w:rsidP="00235A8C">
            <w:pPr>
              <w:jc w:val="both"/>
            </w:pPr>
            <w:r w:rsidRPr="00EE0140">
              <w:t>Тематическая экскурсия с показом учебных классов, казармы, специальной военной техники, посещение музея части.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center"/>
              <w:rPr>
                <w:bCs/>
              </w:rPr>
            </w:pPr>
            <w:r w:rsidRPr="00EE0140">
              <w:rPr>
                <w:bCs/>
              </w:rPr>
              <w:t>1</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E0140" w:rsidRDefault="00EE0140" w:rsidP="00EE0140">
            <w:pPr>
              <w:contextualSpacing/>
              <w:jc w:val="center"/>
            </w:pPr>
            <w:r w:rsidRPr="00EE0140">
              <w:t xml:space="preserve">ОК 04; ОК 06; </w:t>
            </w:r>
          </w:p>
          <w:p w:rsidR="00EE0140" w:rsidRPr="00EE0140" w:rsidRDefault="00EE0140" w:rsidP="00EE0140">
            <w:pPr>
              <w:contextualSpacing/>
              <w:jc w:val="center"/>
            </w:pPr>
            <w:bookmarkStart w:id="0" w:name="_GoBack"/>
            <w:bookmarkEnd w:id="0"/>
            <w:r w:rsidRPr="00EE0140">
              <w:t xml:space="preserve">ОК 08; </w:t>
            </w:r>
          </w:p>
          <w:p w:rsidR="00EE0140" w:rsidRPr="00EE0140" w:rsidRDefault="00EE0140" w:rsidP="00235A8C">
            <w:pPr>
              <w:jc w:val="both"/>
              <w:rPr>
                <w:b/>
                <w:bCs/>
              </w:rPr>
            </w:pPr>
          </w:p>
        </w:tc>
      </w:tr>
      <w:tr w:rsidR="00EE0140" w:rsidRPr="00EE0140" w:rsidTr="00EE0140">
        <w:trPr>
          <w:trHeight w:val="70"/>
        </w:trPr>
        <w:tc>
          <w:tcPr>
            <w:tcW w:w="340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both"/>
            </w:pPr>
            <w:r w:rsidRPr="00EE0140">
              <w:rPr>
                <w:b/>
              </w:rPr>
              <w:t>Самостоятельная работа</w:t>
            </w:r>
          </w:p>
          <w:p w:rsidR="00EE0140" w:rsidRPr="00EE0140" w:rsidRDefault="00EE0140" w:rsidP="00235A8C">
            <w:pPr>
              <w:contextualSpacing/>
              <w:jc w:val="both"/>
              <w:rPr>
                <w:b/>
              </w:rPr>
            </w:pPr>
            <w:r w:rsidRPr="00EE0140">
              <w:t>Разработка презентации  «Дни воинской славы».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contextualSpacing/>
              <w:jc w:val="center"/>
              <w:rPr>
                <w:i/>
              </w:rPr>
            </w:pPr>
          </w:p>
          <w:p w:rsidR="00EE0140" w:rsidRPr="00EE0140" w:rsidRDefault="00EE0140" w:rsidP="00235A8C">
            <w:pPr>
              <w:contextualSpacing/>
              <w:jc w:val="center"/>
              <w:rPr>
                <w:b/>
              </w:rPr>
            </w:pPr>
            <w:r w:rsidRPr="00EE0140">
              <w:t>1</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E0140" w:rsidRPr="00EE0140" w:rsidRDefault="00EE0140" w:rsidP="00235A8C">
            <w:pPr>
              <w:jc w:val="both"/>
              <w:rPr>
                <w:b/>
                <w:bCs/>
              </w:rPr>
            </w:pPr>
          </w:p>
        </w:tc>
      </w:tr>
      <w:tr w:rsidR="00235A8C" w:rsidRPr="00EE0140" w:rsidTr="00EE0140">
        <w:trPr>
          <w:trHeight w:val="2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2614F" w:rsidP="00AE0039">
            <w:pPr>
              <w:jc w:val="both"/>
              <w:rPr>
                <w:b/>
              </w:rPr>
            </w:pPr>
            <w:r w:rsidRPr="00EE0140">
              <w:rPr>
                <w:b/>
              </w:rPr>
              <w:t xml:space="preserve">Практическое занятие </w:t>
            </w:r>
            <w:r w:rsidR="00AE0039" w:rsidRPr="00EE0140">
              <w:rPr>
                <w:b/>
              </w:rPr>
              <w:t>41-42</w:t>
            </w:r>
            <w:r w:rsidRPr="00EE0140">
              <w:rPr>
                <w:b/>
              </w:rPr>
              <w:t xml:space="preserve"> </w:t>
            </w:r>
            <w:r w:rsidR="00235A8C" w:rsidRPr="00EE0140">
              <w:rPr>
                <w:b/>
              </w:rPr>
              <w:t>в форме дифференцированного зачет</w:t>
            </w:r>
            <w:r w:rsidRPr="00EE0140">
              <w:rPr>
                <w:b/>
              </w:rPr>
              <w:t>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tabs>
                <w:tab w:val="left" w:pos="735"/>
              </w:tabs>
              <w:jc w:val="center"/>
              <w:rPr>
                <w:bCs/>
              </w:rPr>
            </w:pPr>
            <w:r w:rsidRPr="00EE0140">
              <w:rPr>
                <w:bCs/>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pPr>
          </w:p>
        </w:tc>
      </w:tr>
      <w:tr w:rsidR="00235A8C" w:rsidRPr="00EE0140" w:rsidTr="00EE0140">
        <w:trPr>
          <w:trHeight w:val="20"/>
        </w:trPr>
        <w:tc>
          <w:tcPr>
            <w:tcW w:w="119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both"/>
              <w:rPr>
                <w:b/>
                <w:bCs/>
              </w:rPr>
            </w:pPr>
            <w:r w:rsidRPr="00EE0140">
              <w:rPr>
                <w:b/>
                <w:bCs/>
              </w:rPr>
              <w:t>Всего: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5A8C" w:rsidRPr="00EE0140" w:rsidRDefault="00235A8C" w:rsidP="00235A8C">
            <w:pPr>
              <w:jc w:val="center"/>
              <w:rPr>
                <w:b/>
                <w:bCs/>
              </w:rPr>
            </w:pPr>
            <w:r w:rsidRPr="00EE0140">
              <w:rPr>
                <w:b/>
                <w:bCs/>
              </w:rPr>
              <w:t>68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5A8C" w:rsidRPr="00EE0140" w:rsidRDefault="00235A8C" w:rsidP="00235A8C">
            <w:pPr>
              <w:jc w:val="both"/>
              <w:rPr>
                <w:b/>
                <w:bCs/>
                <w:i/>
              </w:rPr>
            </w:pPr>
          </w:p>
        </w:tc>
      </w:tr>
    </w:tbl>
    <w:p w:rsidR="0020747A" w:rsidRPr="00EE0140" w:rsidRDefault="0020747A" w:rsidP="0020747A">
      <w:pPr>
        <w:jc w:val="both"/>
        <w:rPr>
          <w:b/>
        </w:rPr>
      </w:pPr>
      <w:r w:rsidRPr="00EE0140">
        <w:t xml:space="preserve"> </w:t>
      </w:r>
    </w:p>
    <w:p w:rsidR="0020747A" w:rsidRPr="00EE0140" w:rsidRDefault="0020747A" w:rsidP="0020747A">
      <w:pPr>
        <w:jc w:val="both"/>
        <w:rPr>
          <w:b/>
        </w:rPr>
        <w:sectPr w:rsidR="0020747A" w:rsidRPr="00EE0140" w:rsidSect="00CD7612">
          <w:pgSz w:w="16838" w:h="11906" w:orient="landscape"/>
          <w:pgMar w:top="1418" w:right="1134" w:bottom="850" w:left="1134" w:header="0" w:footer="709" w:gutter="0"/>
          <w:cols w:space="720"/>
          <w:formProt w:val="0"/>
          <w:docGrid w:linePitch="326"/>
        </w:sectPr>
      </w:pPr>
    </w:p>
    <w:p w:rsidR="004F32FC" w:rsidRPr="00AE0039" w:rsidRDefault="004F32FC" w:rsidP="004F32FC">
      <w:pPr>
        <w:ind w:left="426"/>
        <w:jc w:val="center"/>
        <w:rPr>
          <w:rFonts w:eastAsia="Calibri"/>
          <w:b/>
          <w:lang w:eastAsia="ru-RU"/>
        </w:rPr>
      </w:pPr>
      <w:r w:rsidRPr="00AE0039">
        <w:rPr>
          <w:rFonts w:eastAsia="Calibri"/>
          <w:b/>
          <w:lang w:eastAsia="ru-RU"/>
        </w:rPr>
        <w:t>3. УСЛОВИЯ РЕАЛИЗАЦИИ ПРОГРАММЫ УЧЕБНОГО ПРЕДМЕТА</w:t>
      </w:r>
    </w:p>
    <w:p w:rsidR="006A6714" w:rsidRPr="00AE0039" w:rsidRDefault="006A6714" w:rsidP="006A6714">
      <w:pPr>
        <w:ind w:firstLine="709"/>
        <w:contextualSpacing/>
        <w:jc w:val="both"/>
        <w:rPr>
          <w:b/>
        </w:rPr>
      </w:pPr>
      <w:r w:rsidRPr="00AE0039">
        <w:rPr>
          <w:b/>
        </w:rPr>
        <w:t>3.1 Требования к минимальному материально-техническому обеспечению</w:t>
      </w:r>
    </w:p>
    <w:p w:rsidR="006A6714" w:rsidRPr="00AE0039" w:rsidRDefault="006A6714" w:rsidP="006A6714">
      <w:pPr>
        <w:ind w:firstLine="709"/>
        <w:jc w:val="both"/>
        <w:rPr>
          <w:bCs/>
        </w:rPr>
      </w:pPr>
      <w:r w:rsidRPr="00AE0039">
        <w:t xml:space="preserve">Программа дисциплины реализуется в </w:t>
      </w:r>
      <w:r w:rsidRPr="00AE0039">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6A6714" w:rsidRPr="00AE0039" w:rsidRDefault="006A6714" w:rsidP="006A6714">
      <w:pPr>
        <w:ind w:firstLine="709"/>
        <w:jc w:val="both"/>
      </w:pPr>
    </w:p>
    <w:p w:rsidR="006A6714" w:rsidRPr="00AE0039" w:rsidRDefault="006A6714" w:rsidP="006A6714">
      <w:pPr>
        <w:ind w:firstLine="709"/>
        <w:jc w:val="both"/>
      </w:pPr>
      <w:r w:rsidRPr="00AE0039">
        <w:t xml:space="preserve">Оборудование учебного кабинета: </w:t>
      </w:r>
    </w:p>
    <w:p w:rsidR="006A6714" w:rsidRPr="00AE0039" w:rsidRDefault="006A6714" w:rsidP="006A6714">
      <w:pPr>
        <w:ind w:firstLine="709"/>
        <w:jc w:val="both"/>
      </w:pPr>
      <w:r w:rsidRPr="00AE0039">
        <w:t>-  комплект учебной мебели для преподавателя;</w:t>
      </w:r>
    </w:p>
    <w:p w:rsidR="006A6714" w:rsidRPr="00AE0039" w:rsidRDefault="006A6714" w:rsidP="006A6714">
      <w:pPr>
        <w:ind w:firstLine="709"/>
        <w:jc w:val="both"/>
      </w:pPr>
      <w:r w:rsidRPr="00AE0039">
        <w:t>- комплекты учебной мебели для обучающихся;</w:t>
      </w:r>
    </w:p>
    <w:p w:rsidR="006A6714" w:rsidRPr="00AE0039" w:rsidRDefault="006A6714" w:rsidP="006A6714">
      <w:pPr>
        <w:ind w:firstLine="709"/>
        <w:jc w:val="both"/>
      </w:pPr>
      <w:r w:rsidRPr="00AE0039">
        <w:t>Технические средства обучения: экран переносной, проектор переносной</w:t>
      </w:r>
    </w:p>
    <w:p w:rsidR="006A6714" w:rsidRPr="00AE0039" w:rsidRDefault="006A6714" w:rsidP="006A6714">
      <w:pPr>
        <w:ind w:firstLine="709"/>
        <w:jc w:val="both"/>
      </w:pPr>
      <w:r w:rsidRPr="00AE0039">
        <w:t>Учебно-наглядные пособия - комплект презентаций</w:t>
      </w:r>
    </w:p>
    <w:p w:rsidR="006A6714" w:rsidRPr="00AE0039" w:rsidRDefault="006A6714" w:rsidP="006A6714">
      <w:pPr>
        <w:ind w:firstLine="709"/>
        <w:jc w:val="both"/>
      </w:pPr>
      <w:r w:rsidRPr="00AE0039">
        <w:t>Учебно-методические материалы</w:t>
      </w:r>
    </w:p>
    <w:p w:rsidR="006A6714" w:rsidRPr="00AE0039" w:rsidRDefault="006A6714" w:rsidP="006A6714">
      <w:pPr>
        <w:ind w:firstLine="709"/>
        <w:jc w:val="both"/>
      </w:pPr>
    </w:p>
    <w:p w:rsidR="006A6714" w:rsidRPr="00AE0039" w:rsidRDefault="006A6714" w:rsidP="006A6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AE0039">
        <w:rPr>
          <w:b/>
        </w:rPr>
        <w:t>При изучении дисциплины в формате электронного обучения с использованием ДОТ</w:t>
      </w:r>
    </w:p>
    <w:p w:rsidR="006A6714" w:rsidRPr="00AE0039"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AE0039">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6A6714" w:rsidRPr="00AE0039"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6A6714" w:rsidRPr="00AE0039"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AE0039">
        <w:rPr>
          <w:b/>
          <w:bCs/>
        </w:rPr>
        <w:t>3.2. Информационное обеспечение реализации программы</w:t>
      </w:r>
    </w:p>
    <w:p w:rsidR="006A6714" w:rsidRPr="00AE0039" w:rsidRDefault="006A6714" w:rsidP="006A6714">
      <w:pPr>
        <w:shd w:val="clear" w:color="auto" w:fill="FFFFFF"/>
        <w:ind w:firstLine="709"/>
        <w:jc w:val="both"/>
      </w:pPr>
      <w:r w:rsidRPr="00AE0039">
        <w:rPr>
          <w:b/>
          <w:bCs/>
        </w:rPr>
        <w:t>Перечень рекомендуемых учебных изданий, дополнительной литературы Интернет-ресурсов, базы данных библиотечного фонда:</w:t>
      </w:r>
    </w:p>
    <w:p w:rsidR="006A6714" w:rsidRPr="00AE0039" w:rsidRDefault="006A6714" w:rsidP="006A6714">
      <w:pPr>
        <w:shd w:val="clear" w:color="auto" w:fill="FFFFFF"/>
        <w:ind w:firstLine="709"/>
        <w:jc w:val="both"/>
        <w:rPr>
          <w:b/>
        </w:rPr>
      </w:pPr>
    </w:p>
    <w:p w:rsidR="004F32FC" w:rsidRPr="00AE0039" w:rsidRDefault="004F32FC" w:rsidP="004F32FC">
      <w:pPr>
        <w:shd w:val="clear" w:color="auto" w:fill="FFFFFF"/>
        <w:suppressAutoHyphens w:val="0"/>
        <w:ind w:firstLine="709"/>
        <w:jc w:val="both"/>
        <w:rPr>
          <w:rFonts w:eastAsia="Arial"/>
          <w:b/>
          <w:szCs w:val="20"/>
          <w:lang w:val="en-US" w:eastAsia="ru-RU"/>
        </w:rPr>
      </w:pPr>
      <w:r w:rsidRPr="00AE0039">
        <w:rPr>
          <w:rFonts w:eastAsia="Arial"/>
          <w:b/>
          <w:szCs w:val="20"/>
          <w:lang w:val="en-US" w:eastAsia="ru-RU"/>
        </w:rPr>
        <w:t>3.2.1.Основные источники:</w:t>
      </w:r>
    </w:p>
    <w:tbl>
      <w:tblPr>
        <w:tblW w:w="103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663"/>
        <w:gridCol w:w="2835"/>
        <w:gridCol w:w="2522"/>
      </w:tblGrid>
      <w:tr w:rsidR="005A7800" w:rsidRPr="00AE0039" w:rsidTr="00E61D88">
        <w:tc>
          <w:tcPr>
            <w:tcW w:w="427"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numPr>
                <w:ilvl w:val="0"/>
                <w:numId w:val="4"/>
              </w:numPr>
              <w:suppressAutoHyphens w:val="0"/>
              <w:spacing w:after="160" w:line="254" w:lineRule="auto"/>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Основы безопасности жизнедеятельности: базовый уровень: учебник  Часть 1</w:t>
            </w:r>
          </w:p>
        </w:tc>
        <w:tc>
          <w:tcPr>
            <w:tcW w:w="2835" w:type="dxa"/>
            <w:tcBorders>
              <w:top w:val="single" w:sz="4" w:space="0" w:color="auto"/>
              <w:left w:val="single" w:sz="4" w:space="0" w:color="auto"/>
              <w:bottom w:val="single" w:sz="4" w:space="0" w:color="auto"/>
              <w:right w:val="single" w:sz="4" w:space="0" w:color="auto"/>
            </w:tcBorders>
          </w:tcPr>
          <w:p w:rsidR="008C2D88"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 xml:space="preserve">Москва: Просвещение, — 2024. — 224 с. Режим доступа: </w:t>
            </w:r>
            <w:hyperlink r:id="rId9" w:history="1">
              <w:r w:rsidR="008C2D88" w:rsidRPr="00AE0039">
                <w:rPr>
                  <w:rStyle w:val="a6"/>
                  <w:bCs/>
                </w:rPr>
                <w:t>https://e.lanbook.com/book/408881</w:t>
              </w:r>
            </w:hyperlink>
          </w:p>
        </w:tc>
        <w:tc>
          <w:tcPr>
            <w:tcW w:w="252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5A7800" w:rsidRPr="00AE0039" w:rsidTr="00E61D88">
        <w:tc>
          <w:tcPr>
            <w:tcW w:w="427"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numPr>
                <w:ilvl w:val="0"/>
                <w:numId w:val="4"/>
              </w:numPr>
              <w:suppressAutoHyphens w:val="0"/>
              <w:spacing w:after="160" w:line="254" w:lineRule="auto"/>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Основы безопасности жизнедеятельности: базовый уровень: учебник  Часть 2</w:t>
            </w:r>
          </w:p>
        </w:tc>
        <w:tc>
          <w:tcPr>
            <w:tcW w:w="2835" w:type="dxa"/>
            <w:tcBorders>
              <w:top w:val="single" w:sz="4" w:space="0" w:color="auto"/>
              <w:left w:val="single" w:sz="4" w:space="0" w:color="auto"/>
              <w:bottom w:val="single" w:sz="4" w:space="0" w:color="auto"/>
              <w:right w:val="single" w:sz="4" w:space="0" w:color="auto"/>
            </w:tcBorders>
          </w:tcPr>
          <w:p w:rsidR="008C2D88"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 xml:space="preserve">Москва: Просвещение, — 2024. — 252 с. Режим доступа: </w:t>
            </w:r>
            <w:hyperlink r:id="rId10" w:history="1">
              <w:r w:rsidR="008C2D88" w:rsidRPr="00AE0039">
                <w:rPr>
                  <w:rStyle w:val="a6"/>
                  <w:bCs/>
                </w:rPr>
                <w:t>https://e.lanbook.com/book/408884</w:t>
              </w:r>
            </w:hyperlink>
          </w:p>
        </w:tc>
        <w:tc>
          <w:tcPr>
            <w:tcW w:w="252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5A7800" w:rsidRPr="00AE0039" w:rsidTr="00E61D88">
        <w:tc>
          <w:tcPr>
            <w:tcW w:w="427"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hideMark/>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Микрюков В. Ю.</w:t>
            </w:r>
          </w:p>
        </w:tc>
        <w:tc>
          <w:tcPr>
            <w:tcW w:w="2663" w:type="dxa"/>
            <w:tcBorders>
              <w:top w:val="single" w:sz="4" w:space="0" w:color="auto"/>
              <w:left w:val="single" w:sz="4" w:space="0" w:color="auto"/>
              <w:bottom w:val="single" w:sz="4" w:space="0" w:color="auto"/>
              <w:right w:val="single" w:sz="4" w:space="0" w:color="auto"/>
            </w:tcBorders>
            <w:hideMark/>
          </w:tcPr>
          <w:p w:rsidR="005A7800" w:rsidRPr="00AE0039" w:rsidRDefault="005A7800" w:rsidP="008C2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hideMark/>
          </w:tcPr>
          <w:p w:rsidR="008C2D88"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 xml:space="preserve">Москва: КноРус, 2023. - 290 с. – режим доступа: </w:t>
            </w:r>
            <w:hyperlink r:id="rId11" w:history="1">
              <w:r w:rsidR="008C2D88" w:rsidRPr="00AE0039">
                <w:rPr>
                  <w:rStyle w:val="a6"/>
                  <w:bCs/>
                </w:rPr>
                <w:t>https://book.ru/book/950156</w:t>
              </w:r>
            </w:hyperlink>
          </w:p>
        </w:tc>
        <w:tc>
          <w:tcPr>
            <w:tcW w:w="252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5A7800" w:rsidRPr="00AE0039" w:rsidTr="00E61D88">
        <w:tc>
          <w:tcPr>
            <w:tcW w:w="427"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hideMark/>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Резчиков Е. А., Рязанцева А. В</w:t>
            </w:r>
          </w:p>
        </w:tc>
        <w:tc>
          <w:tcPr>
            <w:tcW w:w="2663" w:type="dxa"/>
            <w:tcBorders>
              <w:top w:val="single" w:sz="4" w:space="0" w:color="auto"/>
              <w:left w:val="single" w:sz="4" w:space="0" w:color="auto"/>
              <w:bottom w:val="single" w:sz="4" w:space="0" w:color="auto"/>
              <w:right w:val="single" w:sz="4" w:space="0" w:color="auto"/>
            </w:tcBorders>
            <w:hideMark/>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Безопасность жизнедеятельности : учебник для среднего профессионального образования 2-е изд., перераб. и доп.</w:t>
            </w:r>
          </w:p>
        </w:tc>
        <w:tc>
          <w:tcPr>
            <w:tcW w:w="2835" w:type="dxa"/>
            <w:tcBorders>
              <w:top w:val="single" w:sz="4" w:space="0" w:color="auto"/>
              <w:left w:val="single" w:sz="4" w:space="0" w:color="auto"/>
              <w:bottom w:val="single" w:sz="4" w:space="0" w:color="auto"/>
              <w:right w:val="single" w:sz="4" w:space="0" w:color="auto"/>
            </w:tcBorders>
            <w:hideMark/>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Москва : Издательство Юрайт, 2023. - 639 с. - (Профессиональное образование).режим доступа:</w:t>
            </w:r>
            <w:r w:rsidRPr="00AE0039">
              <w:t xml:space="preserve"> </w:t>
            </w:r>
            <w:hyperlink r:id="rId12" w:tgtFrame="_blank" w:history="1">
              <w:r w:rsidRPr="00AE0039">
                <w:rPr>
                  <w:rStyle w:val="a6"/>
                  <w:bCs/>
                  <w:color w:val="auto"/>
                </w:rPr>
                <w:t>https://urait.ru/bcode/518397</w:t>
              </w:r>
            </w:hyperlink>
            <w:r w:rsidRPr="00AE0039">
              <w:rPr>
                <w:bCs/>
              </w:rPr>
              <w:t> </w:t>
            </w:r>
          </w:p>
        </w:tc>
        <w:tc>
          <w:tcPr>
            <w:tcW w:w="2522" w:type="dxa"/>
            <w:tcBorders>
              <w:top w:val="single" w:sz="4" w:space="0" w:color="auto"/>
              <w:left w:val="single" w:sz="4" w:space="0" w:color="auto"/>
              <w:bottom w:val="single" w:sz="4" w:space="0" w:color="auto"/>
              <w:right w:val="single" w:sz="4" w:space="0" w:color="auto"/>
            </w:tcBorders>
          </w:tcPr>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AE0039">
              <w:rPr>
                <w:bCs/>
              </w:rPr>
              <w:t>[Электронный ресурс]</w:t>
            </w:r>
          </w:p>
          <w:p w:rsidR="005A7800" w:rsidRPr="00AE0039" w:rsidRDefault="005A7800" w:rsidP="005A78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bl>
    <w:p w:rsidR="002B3CEA" w:rsidRPr="00AE0039" w:rsidRDefault="002B3CEA" w:rsidP="002B3CEA">
      <w:pPr>
        <w:shd w:val="clear" w:color="auto" w:fill="FFFFFF"/>
        <w:suppressAutoHyphens w:val="0"/>
        <w:spacing w:line="254" w:lineRule="auto"/>
        <w:ind w:firstLine="709"/>
        <w:jc w:val="both"/>
        <w:rPr>
          <w:rFonts w:eastAsia="Arial"/>
          <w:b/>
          <w:szCs w:val="20"/>
          <w:lang w:eastAsia="ru-RU"/>
        </w:rPr>
      </w:pPr>
    </w:p>
    <w:p w:rsidR="008C2D88" w:rsidRPr="00AE0039" w:rsidRDefault="008C2D88" w:rsidP="002B3CEA">
      <w:pPr>
        <w:shd w:val="clear" w:color="auto" w:fill="FFFFFF"/>
        <w:suppressAutoHyphens w:val="0"/>
        <w:spacing w:line="254" w:lineRule="auto"/>
        <w:ind w:firstLine="709"/>
        <w:jc w:val="both"/>
        <w:rPr>
          <w:rFonts w:eastAsia="Arial"/>
          <w:b/>
          <w:szCs w:val="20"/>
          <w:lang w:eastAsia="ru-RU"/>
        </w:rPr>
      </w:pPr>
    </w:p>
    <w:p w:rsidR="005A7800" w:rsidRPr="00AE0039" w:rsidRDefault="005A7800" w:rsidP="002B3CEA">
      <w:pPr>
        <w:shd w:val="clear" w:color="auto" w:fill="FFFFFF"/>
        <w:suppressAutoHyphens w:val="0"/>
        <w:spacing w:line="254" w:lineRule="auto"/>
        <w:ind w:firstLine="709"/>
        <w:jc w:val="both"/>
        <w:rPr>
          <w:rFonts w:eastAsia="Arial"/>
          <w:b/>
          <w:szCs w:val="20"/>
          <w:lang w:val="en-US" w:eastAsia="ru-RU"/>
        </w:rPr>
      </w:pPr>
    </w:p>
    <w:p w:rsidR="002B3CEA" w:rsidRPr="00AE0039" w:rsidRDefault="002B3CEA" w:rsidP="002B3CEA">
      <w:pPr>
        <w:shd w:val="clear" w:color="auto" w:fill="FFFFFF"/>
        <w:suppressAutoHyphens w:val="0"/>
        <w:spacing w:line="254" w:lineRule="auto"/>
        <w:ind w:firstLine="709"/>
        <w:jc w:val="both"/>
        <w:rPr>
          <w:rFonts w:eastAsia="Arial"/>
          <w:b/>
          <w:szCs w:val="20"/>
          <w:lang w:val="en-US" w:eastAsia="ru-RU"/>
        </w:rPr>
      </w:pPr>
      <w:r w:rsidRPr="00AE0039">
        <w:rPr>
          <w:rFonts w:eastAsia="Arial"/>
          <w:b/>
          <w:szCs w:val="20"/>
          <w:lang w:val="en-US" w:eastAsia="ru-RU"/>
        </w:rPr>
        <w:t>3.2.2.Дополнительные источники:</w:t>
      </w:r>
    </w:p>
    <w:tbl>
      <w:tblPr>
        <w:tblW w:w="100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1984"/>
        <w:gridCol w:w="2835"/>
        <w:gridCol w:w="2977"/>
      </w:tblGrid>
      <w:tr w:rsidR="002B3CEA" w:rsidRPr="00AE0039" w:rsidTr="007C4C16">
        <w:tc>
          <w:tcPr>
            <w:tcW w:w="427"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contextualSpacing/>
              <w:rPr>
                <w:rFonts w:eastAsia="Andale Sans UI"/>
                <w:kern w:val="2"/>
                <w:lang w:val="en-US" w:eastAsia="en-US"/>
              </w:rPr>
            </w:pPr>
            <w:r w:rsidRPr="00AE0039">
              <w:rPr>
                <w:rFonts w:eastAsia="Andale Sans UI"/>
                <w:kern w:val="2"/>
                <w:lang w:val="en-US" w:eastAsia="en-US"/>
              </w:rPr>
              <w:t>1</w:t>
            </w:r>
          </w:p>
        </w:tc>
        <w:tc>
          <w:tcPr>
            <w:tcW w:w="1872"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Соломина В.П</w:t>
            </w:r>
          </w:p>
        </w:tc>
        <w:tc>
          <w:tcPr>
            <w:tcW w:w="1984"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6"/>
                <w:rFonts w:eastAsia="Arial"/>
                <w:color w:val="auto"/>
                <w:szCs w:val="20"/>
                <w:lang w:eastAsia="en-US"/>
              </w:rPr>
            </w:pPr>
            <w:r w:rsidRPr="00AE0039">
              <w:rPr>
                <w:rFonts w:eastAsia="Arial"/>
                <w:szCs w:val="20"/>
                <w:lang w:eastAsia="en-US"/>
              </w:rPr>
              <w:t xml:space="preserve"> Москва : Издательство Юрайт, 2023. — 399 с. — (Профессиональное образование).</w:t>
            </w:r>
            <w:r w:rsidR="007C4C16" w:rsidRPr="00AE0039">
              <w:rPr>
                <w:bCs/>
              </w:rPr>
              <w:t xml:space="preserve"> </w:t>
            </w:r>
            <w:r w:rsidR="007C4C16" w:rsidRPr="00AE0039">
              <w:rPr>
                <w:rFonts w:eastAsia="Arial"/>
                <w:bCs/>
                <w:szCs w:val="20"/>
                <w:lang w:eastAsia="en-US"/>
              </w:rPr>
              <w:t>режим доступа:</w:t>
            </w:r>
            <w:r w:rsidRPr="00AE0039">
              <w:rPr>
                <w:rFonts w:eastAsia="Arial"/>
                <w:szCs w:val="20"/>
                <w:lang w:eastAsia="en-US"/>
              </w:rPr>
              <w:t> </w:t>
            </w:r>
            <w:hyperlink r:id="rId13" w:tgtFrame="_blank" w:history="1">
              <w:r w:rsidR="007C4C16" w:rsidRPr="00AE0039">
                <w:rPr>
                  <w:rStyle w:val="a6"/>
                  <w:rFonts w:eastAsia="Arial"/>
                  <w:color w:val="auto"/>
                  <w:szCs w:val="20"/>
                  <w:lang w:eastAsia="en-US"/>
                </w:rPr>
                <w:t>https://urait.ru/bcode/511659</w:t>
              </w:r>
            </w:hyperlink>
          </w:p>
          <w:p w:rsidR="008C2D88" w:rsidRPr="00AE0039" w:rsidRDefault="008C2D88"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977" w:type="dxa"/>
            <w:tcBorders>
              <w:top w:val="single" w:sz="4" w:space="0" w:color="auto"/>
              <w:left w:val="single" w:sz="4" w:space="0" w:color="auto"/>
              <w:bottom w:val="single" w:sz="4" w:space="0" w:color="auto"/>
              <w:right w:val="single" w:sz="4" w:space="0" w:color="auto"/>
            </w:tcBorders>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B3CEA" w:rsidRPr="00AE0039" w:rsidTr="007C4C16">
        <w:tc>
          <w:tcPr>
            <w:tcW w:w="427"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contextualSpacing/>
              <w:rPr>
                <w:rFonts w:eastAsia="Andale Sans UI"/>
                <w:kern w:val="2"/>
                <w:lang w:val="en-US" w:eastAsia="en-US"/>
              </w:rPr>
            </w:pPr>
            <w:r w:rsidRPr="00AE0039">
              <w:rPr>
                <w:rFonts w:eastAsia="Andale Sans UI"/>
                <w:kern w:val="2"/>
                <w:lang w:val="en-US" w:eastAsia="en-US"/>
              </w:rPr>
              <w:t>2</w:t>
            </w:r>
          </w:p>
        </w:tc>
        <w:tc>
          <w:tcPr>
            <w:tcW w:w="1872" w:type="dxa"/>
            <w:tcBorders>
              <w:top w:val="single" w:sz="4" w:space="0" w:color="auto"/>
              <w:left w:val="single" w:sz="4" w:space="0" w:color="auto"/>
              <w:bottom w:val="single" w:sz="4" w:space="0" w:color="auto"/>
              <w:right w:val="single" w:sz="4" w:space="0" w:color="auto"/>
            </w:tcBorders>
            <w:hideMark/>
          </w:tcPr>
          <w:p w:rsidR="002B3CEA" w:rsidRPr="00AE0039" w:rsidRDefault="007C4C16"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Каракеян В. И., Никулина И. М</w:t>
            </w:r>
          </w:p>
        </w:tc>
        <w:tc>
          <w:tcPr>
            <w:tcW w:w="1984" w:type="dxa"/>
            <w:tcBorders>
              <w:top w:val="single" w:sz="4" w:space="0" w:color="auto"/>
              <w:left w:val="single" w:sz="4" w:space="0" w:color="auto"/>
              <w:bottom w:val="single" w:sz="4" w:space="0" w:color="auto"/>
              <w:right w:val="single" w:sz="4" w:space="0" w:color="auto"/>
            </w:tcBorders>
            <w:hideMark/>
          </w:tcPr>
          <w:p w:rsidR="002B3CEA" w:rsidRPr="00AE0039" w:rsidRDefault="007C4C16"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 3-е изд., перераб. и доп. </w:t>
            </w:r>
          </w:p>
        </w:tc>
        <w:tc>
          <w:tcPr>
            <w:tcW w:w="2835" w:type="dxa"/>
            <w:tcBorders>
              <w:top w:val="single" w:sz="4" w:space="0" w:color="auto"/>
              <w:left w:val="single" w:sz="4" w:space="0" w:color="auto"/>
              <w:bottom w:val="single" w:sz="4" w:space="0" w:color="auto"/>
              <w:right w:val="single" w:sz="4" w:space="0" w:color="auto"/>
            </w:tcBorders>
            <w:hideMark/>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rFonts w:eastAsia="Arial"/>
                <w:szCs w:val="20"/>
                <w:lang w:eastAsia="en-US"/>
              </w:rPr>
              <w:t xml:space="preserve"> </w:t>
            </w:r>
            <w:r w:rsidR="007C4C16" w:rsidRPr="00AE0039">
              <w:rPr>
                <w:rFonts w:eastAsia="Arial"/>
                <w:szCs w:val="20"/>
                <w:lang w:eastAsia="en-US"/>
              </w:rPr>
              <w:t>Москва : Издательство Юрайт, 2023. — 313 с. </w:t>
            </w:r>
            <w:r w:rsidR="007C4C16" w:rsidRPr="00AE0039">
              <w:rPr>
                <w:rFonts w:eastAsia="Arial"/>
                <w:bCs/>
                <w:szCs w:val="20"/>
                <w:lang w:eastAsia="en-US"/>
              </w:rPr>
              <w:t>режим доступа:</w:t>
            </w:r>
            <w:r w:rsidR="007C4C16" w:rsidRPr="00AE0039">
              <w:rPr>
                <w:rFonts w:eastAsia="Arial"/>
                <w:szCs w:val="20"/>
                <w:lang w:eastAsia="en-US"/>
              </w:rPr>
              <w:t>  </w:t>
            </w:r>
            <w:hyperlink r:id="rId14" w:tgtFrame="_blank" w:history="1">
              <w:r w:rsidR="007C4C16" w:rsidRPr="00AE0039">
                <w:rPr>
                  <w:rStyle w:val="a6"/>
                  <w:rFonts w:eastAsia="Arial"/>
                  <w:color w:val="auto"/>
                  <w:szCs w:val="20"/>
                  <w:lang w:eastAsia="en-US"/>
                </w:rPr>
                <w:t>https://urait.ru/bcode/511628</w:t>
              </w:r>
            </w:hyperlink>
          </w:p>
        </w:tc>
        <w:tc>
          <w:tcPr>
            <w:tcW w:w="2977" w:type="dxa"/>
            <w:tcBorders>
              <w:top w:val="single" w:sz="4" w:space="0" w:color="auto"/>
              <w:left w:val="single" w:sz="4" w:space="0" w:color="auto"/>
              <w:bottom w:val="single" w:sz="4" w:space="0" w:color="auto"/>
              <w:right w:val="single" w:sz="4" w:space="0" w:color="auto"/>
            </w:tcBorders>
          </w:tcPr>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2B3CEA" w:rsidRPr="00AE0039" w:rsidRDefault="002B3CEA" w:rsidP="00E61D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7C4C16" w:rsidRPr="00AE0039" w:rsidRDefault="007C4C16" w:rsidP="007C4C16">
      <w:pPr>
        <w:widowControl w:val="0"/>
        <w:tabs>
          <w:tab w:val="left" w:pos="709"/>
          <w:tab w:val="left" w:pos="851"/>
        </w:tabs>
        <w:ind w:firstLine="709"/>
        <w:contextualSpacing/>
        <w:jc w:val="both"/>
        <w:rPr>
          <w:b/>
        </w:rPr>
      </w:pPr>
    </w:p>
    <w:p w:rsidR="007C4C16" w:rsidRPr="00AE0039" w:rsidRDefault="007C4C16" w:rsidP="007C4C16">
      <w:pPr>
        <w:keepNext/>
        <w:suppressAutoHyphens w:val="0"/>
        <w:autoSpaceDE w:val="0"/>
        <w:autoSpaceDN w:val="0"/>
        <w:ind w:firstLine="284"/>
        <w:jc w:val="center"/>
        <w:outlineLvl w:val="0"/>
        <w:rPr>
          <w:b/>
          <w:bCs/>
          <w:lang w:eastAsia="ru-RU"/>
        </w:rPr>
      </w:pPr>
      <w:r w:rsidRPr="00AE0039">
        <w:rPr>
          <w:b/>
          <w:bCs/>
          <w:lang w:eastAsia="ru-RU"/>
        </w:rPr>
        <w:t>КОНТРОЛЬ И ОЦЕНКА РЕЗУЛЬТАТОВ ОСВОЕНИЯ ОБЩЕОБРАЗОВАТЕЛЬНОЙ ДИСЦИПЛИНЫ</w:t>
      </w:r>
    </w:p>
    <w:p w:rsidR="007C4C16" w:rsidRPr="00AE0039" w:rsidRDefault="007C4C16" w:rsidP="007C4C16">
      <w:pPr>
        <w:suppressAutoHyphens w:val="0"/>
        <w:contextualSpacing/>
        <w:rPr>
          <w:b/>
          <w:lang w:eastAsia="ru-RU"/>
        </w:rPr>
      </w:pPr>
    </w:p>
    <w:p w:rsidR="007C4C16" w:rsidRPr="00AE0039" w:rsidRDefault="007C4C16" w:rsidP="007C4C16">
      <w:pPr>
        <w:suppressAutoHyphens w:val="0"/>
        <w:jc w:val="both"/>
        <w:rPr>
          <w:rFonts w:eastAsia="Calibri"/>
          <w:lang w:eastAsia="ru-RU"/>
        </w:rPr>
      </w:pPr>
      <w:r w:rsidRPr="00AE0039">
        <w:rPr>
          <w:rFonts w:eastAsia="Calibri"/>
          <w:b/>
          <w:lang w:eastAsia="ru-RU"/>
        </w:rPr>
        <w:t>Контроль</w:t>
      </w:r>
      <w:r w:rsidRPr="00AE0039">
        <w:rPr>
          <w:rFonts w:eastAsia="Calibri"/>
          <w:lang w:eastAsia="ru-RU"/>
        </w:rPr>
        <w:t xml:space="preserve"> </w:t>
      </w:r>
      <w:r w:rsidRPr="00AE0039">
        <w:rPr>
          <w:rFonts w:eastAsia="Calibri"/>
          <w:b/>
          <w:lang w:eastAsia="ru-RU"/>
        </w:rPr>
        <w:t>и оценка</w:t>
      </w:r>
      <w:r w:rsidRPr="00AE0039">
        <w:rPr>
          <w:rFonts w:eastAsia="Calibri"/>
          <w:lang w:eastAsia="ru-RU"/>
        </w:rPr>
        <w:t xml:space="preserve"> результатов освоения общеобразовательной дисциплины раскрываются через дисциплинарные результаты, направленные на форми</w:t>
      </w:r>
      <w:r w:rsidR="002E5953" w:rsidRPr="00AE0039">
        <w:rPr>
          <w:rFonts w:eastAsia="Calibri"/>
          <w:lang w:eastAsia="ru-RU"/>
        </w:rPr>
        <w:t xml:space="preserve">рование общих </w:t>
      </w:r>
      <w:r w:rsidRPr="00AE0039">
        <w:rPr>
          <w:rFonts w:eastAsia="Calibri"/>
          <w:lang w:eastAsia="ru-RU"/>
        </w:rPr>
        <w:t xml:space="preserve"> компетенций по разделам и темам содержания учебного материала.</w:t>
      </w:r>
    </w:p>
    <w:p w:rsidR="007C4C16" w:rsidRPr="00AE0039" w:rsidRDefault="007C4C16" w:rsidP="007C4C16">
      <w:pPr>
        <w:suppressAutoHyphens w:val="0"/>
        <w:jc w:val="both"/>
        <w:rPr>
          <w:rFonts w:eastAsia="Calibri"/>
          <w:lang w:eastAsia="ru-RU"/>
        </w:rPr>
      </w:pPr>
      <w:r w:rsidRPr="00AE0039">
        <w:rPr>
          <w:rFonts w:eastAsia="Calibri"/>
          <w:lang w:eastAsia="ru-RU"/>
        </w:rPr>
        <w:tab/>
        <w:t>Промежуточная аттестация в форме дифференцированного зачёта.</w:t>
      </w:r>
    </w:p>
    <w:p w:rsidR="007C4C16" w:rsidRPr="00AE0039" w:rsidRDefault="007C4C16" w:rsidP="007C4C16">
      <w:pPr>
        <w:widowControl w:val="0"/>
        <w:tabs>
          <w:tab w:val="left" w:pos="0"/>
          <w:tab w:val="left" w:pos="1134"/>
        </w:tabs>
        <w:contextualSpacing/>
        <w:jc w:val="both"/>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0"/>
        <w:gridCol w:w="3957"/>
        <w:gridCol w:w="3118"/>
      </w:tblGrid>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rPr>
                <w:b/>
              </w:rPr>
              <w:t>Общая/профессиональная компетенция</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rPr>
                <w:b/>
              </w:rPr>
              <w:t>Раздел/Тема</w:t>
            </w:r>
          </w:p>
        </w:tc>
        <w:tc>
          <w:tcPr>
            <w:tcW w:w="3118"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rPr>
                <w:b/>
              </w:rPr>
              <w:t>Тип оценочных мероприятий</w:t>
            </w: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 xml:space="preserve">ОК 01. Выбирать способы решения задач профессиональной деятельности применительно </w:t>
            </w:r>
            <w:r w:rsidRPr="00AE0039">
              <w:br/>
              <w:t>к различным контекстам</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Темы:1.6;</w:t>
            </w:r>
          </w:p>
          <w:p w:rsidR="007C4C16" w:rsidRPr="00AE0039" w:rsidRDefault="007C4C16" w:rsidP="007C4C16">
            <w:pPr>
              <w:jc w:val="both"/>
            </w:pPr>
            <w:r w:rsidRPr="00AE0039">
              <w:t>Р 4, Темы:4.4;</w:t>
            </w:r>
          </w:p>
          <w:p w:rsidR="007C4C16" w:rsidRPr="00AE0039" w:rsidRDefault="007C4C16" w:rsidP="008C2D88">
            <w:pPr>
              <w:jc w:val="both"/>
            </w:pPr>
            <w:r w:rsidRPr="00AE0039">
              <w:t>Р 1 П-о/c, Р 2 П-о/c, Р 3 П-о/c</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r w:rsidRPr="00AE0039">
              <w:t>- Кейс-задание;</w:t>
            </w:r>
          </w:p>
          <w:p w:rsidR="007C4C16" w:rsidRPr="00AE0039" w:rsidRDefault="007C4C16" w:rsidP="007C4C16">
            <w:pPr>
              <w:jc w:val="both"/>
            </w:pPr>
            <w:r w:rsidRPr="00AE0039">
              <w:t>- Старт-задание;</w:t>
            </w:r>
          </w:p>
          <w:p w:rsidR="007C4C16" w:rsidRPr="00AE0039" w:rsidRDefault="007C4C16" w:rsidP="007C4C16">
            <w:pPr>
              <w:jc w:val="both"/>
            </w:pPr>
            <w:r w:rsidRPr="00AE0039">
              <w:t>- Задание исследование;</w:t>
            </w:r>
          </w:p>
          <w:p w:rsidR="007C4C16" w:rsidRPr="00AE0039" w:rsidRDefault="007C4C16" w:rsidP="007C4C16">
            <w:pPr>
              <w:jc w:val="both"/>
            </w:pPr>
            <w:r w:rsidRPr="00AE0039">
              <w:t>- Задание-эксперимент;</w:t>
            </w:r>
          </w:p>
          <w:p w:rsidR="007C4C16" w:rsidRPr="00AE0039" w:rsidRDefault="007C4C16" w:rsidP="007C4C16">
            <w:pPr>
              <w:jc w:val="both"/>
            </w:pPr>
            <w:r w:rsidRPr="00AE0039">
              <w:t>- Фронтальный опрос;</w:t>
            </w:r>
          </w:p>
          <w:p w:rsidR="007C4C16" w:rsidRPr="00AE0039" w:rsidRDefault="007C4C16" w:rsidP="007C4C16">
            <w:pPr>
              <w:jc w:val="both"/>
            </w:pPr>
            <w:r w:rsidRPr="00AE0039">
              <w:t>- Графический диктант;</w:t>
            </w:r>
          </w:p>
          <w:p w:rsidR="007C4C16" w:rsidRPr="00AE0039" w:rsidRDefault="007C4C16" w:rsidP="007C4C16">
            <w:pPr>
              <w:jc w:val="both"/>
            </w:pPr>
            <w:r w:rsidRPr="00AE0039">
              <w:t>- Защита алгоритма оказания первой помощи;</w:t>
            </w:r>
          </w:p>
          <w:p w:rsidR="007C4C16" w:rsidRPr="00AE0039" w:rsidRDefault="007C4C16" w:rsidP="007C4C16">
            <w:pPr>
              <w:jc w:val="both"/>
            </w:pPr>
            <w:r w:rsidRPr="00AE0039">
              <w:t>- Защита презентаций;</w:t>
            </w:r>
          </w:p>
          <w:p w:rsidR="007C4C16" w:rsidRPr="00AE0039" w:rsidRDefault="007C4C16" w:rsidP="007C4C16">
            <w:pPr>
              <w:jc w:val="both"/>
            </w:pPr>
            <w:r w:rsidRPr="00AE0039">
              <w:t>- Тестирование;</w:t>
            </w:r>
          </w:p>
          <w:p w:rsidR="007C4C16" w:rsidRPr="00AE0039" w:rsidRDefault="007C4C16" w:rsidP="007C4C16">
            <w:pPr>
              <w:jc w:val="both"/>
            </w:pPr>
            <w:r w:rsidRPr="00AE0039">
              <w:t>- Тест-задание;</w:t>
            </w:r>
          </w:p>
          <w:p w:rsidR="007C4C16" w:rsidRPr="00AE0039" w:rsidRDefault="007C4C16" w:rsidP="007C4C16">
            <w:pPr>
              <w:jc w:val="both"/>
            </w:pPr>
            <w:r w:rsidRPr="00AE0039">
              <w:t>- Защита работ прикладного модуля</w:t>
            </w:r>
          </w:p>
          <w:p w:rsidR="007C4C16" w:rsidRPr="00AE0039" w:rsidRDefault="007C4C16" w:rsidP="007C4C16">
            <w:pPr>
              <w:jc w:val="both"/>
            </w:pPr>
            <w:r w:rsidRPr="00AE0039">
              <w:t>- Выполнение заданий на дифференцированном зачете</w:t>
            </w: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Темы:1.1,1.2,1.3,1.4,1.5,1.6</w:t>
            </w:r>
          </w:p>
          <w:p w:rsidR="007C4C16" w:rsidRPr="00AE0039" w:rsidRDefault="007C4C16" w:rsidP="007C4C16">
            <w:pPr>
              <w:jc w:val="both"/>
            </w:pPr>
            <w:r w:rsidRPr="00AE0039">
              <w:t>Р 2, Темы:2.1,2.2,2.3,2.4,2.5,2.6;</w:t>
            </w:r>
          </w:p>
          <w:p w:rsidR="007C4C16" w:rsidRPr="00AE0039" w:rsidRDefault="007C4C16" w:rsidP="007C4C16">
            <w:pPr>
              <w:jc w:val="both"/>
            </w:pPr>
            <w:r w:rsidRPr="00AE0039">
              <w:t>Р 3, Темы:3.1,3.2,3.4,3.5,3.6;</w:t>
            </w:r>
          </w:p>
          <w:p w:rsidR="007C4C16" w:rsidRPr="00AE0039" w:rsidRDefault="007C4C16" w:rsidP="007C4C16">
            <w:pPr>
              <w:jc w:val="both"/>
            </w:pPr>
            <w:r w:rsidRPr="00AE0039">
              <w:t>Р 5, Темы:5.1,5.2,5.3,5.4,5.5,5.6;</w:t>
            </w:r>
          </w:p>
          <w:p w:rsidR="007C4C16" w:rsidRPr="00AE0039" w:rsidRDefault="007C4C16" w:rsidP="007C4C16">
            <w:pPr>
              <w:jc w:val="both"/>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3, Темы: 3.2;</w:t>
            </w:r>
          </w:p>
          <w:p w:rsidR="007C4C16" w:rsidRPr="00AE0039" w:rsidRDefault="007C4C16" w:rsidP="007C4C16">
            <w:pPr>
              <w:jc w:val="both"/>
            </w:pPr>
            <w:r w:rsidRPr="00AE0039">
              <w:t>Р 4, Темы: 4.2;</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rPr>
                <w:b/>
              </w:rPr>
            </w:pPr>
            <w:r w:rsidRPr="00AE0039">
              <w:t>ОК 04. Эффективно взаимодействовать и работать в коллективе и команде</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Темы:1.1,1.2,1.3,1.4,1.5,1.6</w:t>
            </w:r>
          </w:p>
          <w:p w:rsidR="007C4C16" w:rsidRPr="00AE0039" w:rsidRDefault="007C4C16" w:rsidP="007C4C16">
            <w:pPr>
              <w:jc w:val="both"/>
            </w:pPr>
            <w:r w:rsidRPr="00AE0039">
              <w:t>Р 2, Темы:2.1,2.2,2.3,2.4,2.5,2.6;</w:t>
            </w:r>
          </w:p>
          <w:p w:rsidR="007C4C16" w:rsidRPr="00AE0039" w:rsidRDefault="007C4C16" w:rsidP="007C4C16">
            <w:pPr>
              <w:jc w:val="both"/>
            </w:pPr>
            <w:r w:rsidRPr="00AE0039">
              <w:t>Р 3, Темы:3.1,3.2,3.3, 3.4,3.5,3.6;</w:t>
            </w:r>
          </w:p>
          <w:p w:rsidR="007C4C16" w:rsidRPr="00AE0039" w:rsidRDefault="007C4C16" w:rsidP="007C4C16">
            <w:pPr>
              <w:jc w:val="both"/>
            </w:pPr>
            <w:r w:rsidRPr="00AE0039">
              <w:t>Р 4, Темы:4.1,4.2,4.3,4.4,5.5,4.6, 4.7</w:t>
            </w:r>
          </w:p>
          <w:p w:rsidR="007C4C16" w:rsidRPr="00AE0039" w:rsidRDefault="007C4C16" w:rsidP="007C4C16">
            <w:pPr>
              <w:jc w:val="both"/>
            </w:pPr>
            <w:r w:rsidRPr="00AE0039">
              <w:t>Р 5, Темы:5.1,5.2,5.3,5.4,5.5,5.6;</w:t>
            </w:r>
          </w:p>
          <w:p w:rsidR="007C4C16" w:rsidRPr="00AE0039" w:rsidRDefault="007C4C16" w:rsidP="007C4C16">
            <w:pPr>
              <w:jc w:val="both"/>
              <w:rPr>
                <w:b/>
              </w:rPr>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Темы:1.1,1.3,1.4,1.5,1.6</w:t>
            </w:r>
          </w:p>
          <w:p w:rsidR="007C4C16" w:rsidRPr="00AE0039" w:rsidRDefault="007C4C16" w:rsidP="007C4C16">
            <w:pPr>
              <w:jc w:val="both"/>
            </w:pPr>
            <w:r w:rsidRPr="00AE0039">
              <w:t>Р 2, Темы:2.1,2.2,2.3,2.4,2.5;</w:t>
            </w:r>
          </w:p>
          <w:p w:rsidR="007C4C16" w:rsidRPr="00AE0039" w:rsidRDefault="007C4C16" w:rsidP="007C4C16">
            <w:pPr>
              <w:jc w:val="both"/>
            </w:pPr>
            <w:r w:rsidRPr="00AE0039">
              <w:t>Р 3, Темы:3.1,3.2,3.3, 3.4,3.5,3.6;</w:t>
            </w:r>
          </w:p>
          <w:p w:rsidR="007C4C16" w:rsidRPr="00AE0039" w:rsidRDefault="007C4C16" w:rsidP="007C4C16">
            <w:pPr>
              <w:jc w:val="both"/>
            </w:pPr>
            <w:r w:rsidRPr="00AE0039">
              <w:t>Р 4, Темы:4.1,4.2,4.3,4.4,5.5,4.6, 4.7</w:t>
            </w:r>
          </w:p>
          <w:p w:rsidR="007C4C16" w:rsidRPr="00AE0039" w:rsidRDefault="007C4C16" w:rsidP="007C4C16">
            <w:pPr>
              <w:jc w:val="both"/>
            </w:pPr>
            <w:r w:rsidRPr="00AE0039">
              <w:t>Р 5, Темы:5.1,5.2,5.3,5.4,5.5;</w:t>
            </w:r>
          </w:p>
          <w:p w:rsidR="007C4C16" w:rsidRPr="00AE0039" w:rsidRDefault="007C4C16" w:rsidP="007C4C16">
            <w:pPr>
              <w:jc w:val="both"/>
              <w:rPr>
                <w:b/>
              </w:rPr>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r w:rsidR="007C4C16" w:rsidRPr="00AE0039"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rsidR="007C4C16" w:rsidRPr="00AE0039" w:rsidRDefault="007C4C16" w:rsidP="007C4C16">
            <w:pPr>
              <w:jc w:val="both"/>
            </w:pPr>
            <w:r w:rsidRPr="00AE0039">
              <w:t>Р 1, Темы:1.1,1.2,1.3,1.4,1.5,1.6</w:t>
            </w:r>
          </w:p>
          <w:p w:rsidR="007C4C16" w:rsidRPr="00AE0039" w:rsidRDefault="007C4C16" w:rsidP="007C4C16">
            <w:pPr>
              <w:jc w:val="both"/>
            </w:pPr>
            <w:r w:rsidRPr="00AE0039">
              <w:t>Р 2, Темы:2.1,2.2,2.3,2.4,2.5;</w:t>
            </w:r>
          </w:p>
          <w:p w:rsidR="007C4C16" w:rsidRPr="00AE0039" w:rsidRDefault="007C4C16" w:rsidP="007C4C16">
            <w:pPr>
              <w:jc w:val="both"/>
            </w:pPr>
            <w:r w:rsidRPr="00AE0039">
              <w:t>Р 3, Темы:3.1,3.2,3.3, 3.4,3.5,3.6;</w:t>
            </w:r>
          </w:p>
          <w:p w:rsidR="007C4C16" w:rsidRPr="00AE0039" w:rsidRDefault="007C4C16" w:rsidP="007C4C16">
            <w:pPr>
              <w:jc w:val="both"/>
              <w:rPr>
                <w:b/>
              </w:rPr>
            </w:pPr>
            <w:r w:rsidRPr="00AE0039">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AE0039" w:rsidRDefault="007C4C16" w:rsidP="007C4C16">
            <w:pPr>
              <w:jc w:val="both"/>
            </w:pPr>
          </w:p>
        </w:tc>
      </w:tr>
    </w:tbl>
    <w:p w:rsidR="007C4C16" w:rsidRPr="00AE0039" w:rsidRDefault="007C4C16" w:rsidP="007C4C16">
      <w:pPr>
        <w:jc w:val="both"/>
      </w:pPr>
    </w:p>
    <w:p w:rsidR="002E5953" w:rsidRPr="00AE0039" w:rsidRDefault="002E5953" w:rsidP="002E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jc w:val="center"/>
        <w:rPr>
          <w:rFonts w:eastAsia="Calibri"/>
          <w:b/>
          <w:szCs w:val="22"/>
          <w:lang w:eastAsia="ru-RU"/>
        </w:rPr>
      </w:pPr>
      <w:r w:rsidRPr="00AE0039">
        <w:rPr>
          <w:rFonts w:eastAsia="Calibri"/>
          <w:b/>
          <w:szCs w:val="22"/>
          <w:lang w:eastAsia="ru-RU"/>
        </w:rPr>
        <w:t>5 ПЕРЕЧЕНЬ ИСПОЛЬЗУЕМЫХ МЕТОДОВ ОБУЧЕНИЯ</w:t>
      </w:r>
    </w:p>
    <w:p w:rsidR="002E5953" w:rsidRPr="00AE0039" w:rsidRDefault="002E5953" w:rsidP="002E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ind w:left="1069"/>
        <w:jc w:val="center"/>
        <w:rPr>
          <w:rFonts w:eastAsia="Calibri"/>
          <w:b/>
          <w:szCs w:val="22"/>
          <w:lang w:eastAsia="ru-RU"/>
        </w:rPr>
      </w:pPr>
    </w:p>
    <w:p w:rsidR="002E5953" w:rsidRPr="00AE0039" w:rsidRDefault="002E5953" w:rsidP="002E5953">
      <w:pPr>
        <w:numPr>
          <w:ilvl w:val="1"/>
          <w:numId w:val="5"/>
        </w:numPr>
        <w:suppressAutoHyphens w:val="0"/>
        <w:contextualSpacing/>
      </w:pPr>
      <w:r w:rsidRPr="00AE0039">
        <w:rPr>
          <w:b/>
        </w:rPr>
        <w:t xml:space="preserve">  Пассивные:</w:t>
      </w:r>
    </w:p>
    <w:p w:rsidR="002E5953" w:rsidRPr="00AE0039" w:rsidRDefault="008C2D88" w:rsidP="002E5953">
      <w:pPr>
        <w:ind w:left="420"/>
      </w:pPr>
      <w:r w:rsidRPr="00AE0039">
        <w:t>- лекции</w:t>
      </w:r>
      <w:r w:rsidR="002E5953" w:rsidRPr="00AE0039">
        <w:t>;</w:t>
      </w:r>
    </w:p>
    <w:p w:rsidR="002E5953" w:rsidRPr="00AE0039" w:rsidRDefault="002E5953" w:rsidP="002E5953">
      <w:pPr>
        <w:ind w:left="420"/>
      </w:pPr>
      <w:r w:rsidRPr="00AE0039">
        <w:t>- чтение и опрос.</w:t>
      </w:r>
    </w:p>
    <w:p w:rsidR="002E5953" w:rsidRPr="00AE0039" w:rsidRDefault="002E5953" w:rsidP="002E5953">
      <w:pPr>
        <w:rPr>
          <w:i/>
        </w:rPr>
      </w:pPr>
    </w:p>
    <w:p w:rsidR="002E5953" w:rsidRPr="00AE0039" w:rsidRDefault="002E5953" w:rsidP="002E5953">
      <w:pPr>
        <w:numPr>
          <w:ilvl w:val="1"/>
          <w:numId w:val="5"/>
        </w:numPr>
        <w:suppressAutoHyphens w:val="0"/>
        <w:contextualSpacing/>
        <w:rPr>
          <w:b/>
        </w:rPr>
      </w:pPr>
      <w:r w:rsidRPr="00AE0039">
        <w:rPr>
          <w:b/>
        </w:rPr>
        <w:t xml:space="preserve"> Активные и интерактивные: </w:t>
      </w:r>
    </w:p>
    <w:p w:rsidR="002E5953" w:rsidRPr="00AE0039" w:rsidRDefault="002E5953" w:rsidP="002E5953">
      <w:pPr>
        <w:ind w:left="420"/>
      </w:pPr>
      <w:r w:rsidRPr="00AE0039">
        <w:t>- активные и интерактивные лекции;</w:t>
      </w:r>
    </w:p>
    <w:p w:rsidR="002E5953" w:rsidRPr="00AE0039" w:rsidRDefault="002E5953" w:rsidP="002E5953">
      <w:pPr>
        <w:ind w:left="420"/>
      </w:pPr>
      <w:r w:rsidRPr="00AE0039">
        <w:t>- работа в группах;</w:t>
      </w:r>
    </w:p>
    <w:p w:rsidR="002E5953" w:rsidRPr="00AE0039" w:rsidRDefault="002E5953" w:rsidP="002E5953">
      <w:pPr>
        <w:ind w:left="420"/>
      </w:pPr>
      <w:r w:rsidRPr="00AE0039">
        <w:t>- учебная дискуссия;</w:t>
      </w:r>
    </w:p>
    <w:p w:rsidR="002E5953" w:rsidRPr="004A5044" w:rsidRDefault="002E5953" w:rsidP="002E5953">
      <w:pPr>
        <w:ind w:left="420"/>
      </w:pPr>
      <w:r w:rsidRPr="00AE0039">
        <w:t>- анализ конкретных ситуаций;</w:t>
      </w:r>
    </w:p>
    <w:p w:rsidR="009E4BAF" w:rsidRPr="004A5044" w:rsidRDefault="009E4BAF" w:rsidP="004F32FC">
      <w:pPr>
        <w:jc w:val="both"/>
      </w:pPr>
    </w:p>
    <w:sectPr w:rsidR="009E4BAF" w:rsidRPr="004A5044" w:rsidSect="00207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3F" w:rsidRDefault="005E193F" w:rsidP="007C4C16">
      <w:r>
        <w:separator/>
      </w:r>
    </w:p>
  </w:endnote>
  <w:endnote w:type="continuationSeparator" w:id="0">
    <w:p w:rsidR="005E193F" w:rsidRDefault="005E193F" w:rsidP="007C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3741"/>
      <w:docPartObj>
        <w:docPartGallery w:val="Page Numbers (Bottom of Page)"/>
        <w:docPartUnique/>
      </w:docPartObj>
    </w:sdtPr>
    <w:sdtContent>
      <w:p w:rsidR="005E193F" w:rsidRDefault="005E193F" w:rsidP="00CD7612">
        <w:pPr>
          <w:pStyle w:val="a9"/>
          <w:jc w:val="center"/>
        </w:pPr>
        <w:r>
          <w:rPr>
            <w:noProof/>
          </w:rPr>
          <w:fldChar w:fldCharType="begin"/>
        </w:r>
        <w:r>
          <w:rPr>
            <w:noProof/>
          </w:rPr>
          <w:instrText>PAGE   \* MERGEFORMAT</w:instrText>
        </w:r>
        <w:r>
          <w:rPr>
            <w:noProof/>
          </w:rPr>
          <w:fldChar w:fldCharType="separate"/>
        </w:r>
        <w:r w:rsidR="00EE0140">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3F" w:rsidRDefault="005E193F" w:rsidP="007C4C16">
      <w:r>
        <w:separator/>
      </w:r>
    </w:p>
  </w:footnote>
  <w:footnote w:type="continuationSeparator" w:id="0">
    <w:p w:rsidR="005E193F" w:rsidRDefault="005E193F" w:rsidP="007C4C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2"/>
    <w:multiLevelType w:val="multilevel"/>
    <w:tmpl w:val="FB86E1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F554E4"/>
    <w:multiLevelType w:val="multilevel"/>
    <w:tmpl w:val="2A123784"/>
    <w:lvl w:ilvl="0">
      <w:start w:val="1"/>
      <w:numFmt w:val="decimal"/>
      <w:lvlText w:val="%1."/>
      <w:lvlJc w:val="left"/>
      <w:pPr>
        <w:ind w:left="283" w:firstLine="0"/>
      </w:pPr>
    </w:lvl>
    <w:lvl w:ilvl="1">
      <w:start w:val="2"/>
      <w:numFmt w:val="decimal"/>
      <w:isLgl/>
      <w:lvlText w:val="%1.%2."/>
      <w:lvlJc w:val="left"/>
      <w:pPr>
        <w:ind w:left="1357" w:hanging="720"/>
      </w:pPr>
    </w:lvl>
    <w:lvl w:ilvl="2">
      <w:start w:val="2"/>
      <w:numFmt w:val="decimal"/>
      <w:isLgl/>
      <w:lvlText w:val="%1.%2.%3."/>
      <w:lvlJc w:val="left"/>
      <w:pPr>
        <w:ind w:left="1711" w:hanging="720"/>
      </w:pPr>
    </w:lvl>
    <w:lvl w:ilvl="3">
      <w:start w:val="1"/>
      <w:numFmt w:val="decimal"/>
      <w:isLgl/>
      <w:lvlText w:val="%1.%2.%3.%4."/>
      <w:lvlJc w:val="left"/>
      <w:pPr>
        <w:ind w:left="2425" w:hanging="1080"/>
      </w:pPr>
    </w:lvl>
    <w:lvl w:ilvl="4">
      <w:start w:val="1"/>
      <w:numFmt w:val="decimal"/>
      <w:isLgl/>
      <w:lvlText w:val="%1.%2.%3.%4.%5."/>
      <w:lvlJc w:val="left"/>
      <w:pPr>
        <w:ind w:left="2779" w:hanging="1080"/>
      </w:pPr>
    </w:lvl>
    <w:lvl w:ilvl="5">
      <w:start w:val="1"/>
      <w:numFmt w:val="decimal"/>
      <w:isLgl/>
      <w:lvlText w:val="%1.%2.%3.%4.%5.%6."/>
      <w:lvlJc w:val="left"/>
      <w:pPr>
        <w:ind w:left="3493" w:hanging="1440"/>
      </w:pPr>
    </w:lvl>
    <w:lvl w:ilvl="6">
      <w:start w:val="1"/>
      <w:numFmt w:val="decimal"/>
      <w:isLgl/>
      <w:lvlText w:val="%1.%2.%3.%4.%5.%6.%7."/>
      <w:lvlJc w:val="left"/>
      <w:pPr>
        <w:ind w:left="4207" w:hanging="1800"/>
      </w:pPr>
    </w:lvl>
    <w:lvl w:ilvl="7">
      <w:start w:val="1"/>
      <w:numFmt w:val="decimal"/>
      <w:isLgl/>
      <w:lvlText w:val="%1.%2.%3.%4.%5.%6.%7.%8."/>
      <w:lvlJc w:val="left"/>
      <w:pPr>
        <w:ind w:left="4561" w:hanging="1800"/>
      </w:pPr>
    </w:lvl>
    <w:lvl w:ilvl="8">
      <w:start w:val="1"/>
      <w:numFmt w:val="decimal"/>
      <w:isLgl/>
      <w:lvlText w:val="%1.%2.%3.%4.%5.%6.%7.%8.%9."/>
      <w:lvlJc w:val="left"/>
      <w:pPr>
        <w:ind w:left="5275" w:hanging="216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60543"/>
    <w:rsid w:val="00066E27"/>
    <w:rsid w:val="000E7E1C"/>
    <w:rsid w:val="000F4B51"/>
    <w:rsid w:val="00165D67"/>
    <w:rsid w:val="002022D1"/>
    <w:rsid w:val="0020747A"/>
    <w:rsid w:val="0022614F"/>
    <w:rsid w:val="00235A8C"/>
    <w:rsid w:val="002600F9"/>
    <w:rsid w:val="0027420C"/>
    <w:rsid w:val="00292A17"/>
    <w:rsid w:val="002A032F"/>
    <w:rsid w:val="002A0AE4"/>
    <w:rsid w:val="002A585E"/>
    <w:rsid w:val="002B3CEA"/>
    <w:rsid w:val="002E5953"/>
    <w:rsid w:val="002E651D"/>
    <w:rsid w:val="00307568"/>
    <w:rsid w:val="003547C7"/>
    <w:rsid w:val="00366D72"/>
    <w:rsid w:val="00385CA8"/>
    <w:rsid w:val="003A3DAF"/>
    <w:rsid w:val="003B1471"/>
    <w:rsid w:val="003B705B"/>
    <w:rsid w:val="003D7A18"/>
    <w:rsid w:val="0040569F"/>
    <w:rsid w:val="00415493"/>
    <w:rsid w:val="0042323C"/>
    <w:rsid w:val="0049739B"/>
    <w:rsid w:val="004A5044"/>
    <w:rsid w:val="004D1C02"/>
    <w:rsid w:val="004E128F"/>
    <w:rsid w:val="004F32FC"/>
    <w:rsid w:val="00515C2A"/>
    <w:rsid w:val="0056136E"/>
    <w:rsid w:val="0059572D"/>
    <w:rsid w:val="005A7564"/>
    <w:rsid w:val="005A7800"/>
    <w:rsid w:val="005C1BC4"/>
    <w:rsid w:val="005D6BEB"/>
    <w:rsid w:val="005E193F"/>
    <w:rsid w:val="00660543"/>
    <w:rsid w:val="006A6714"/>
    <w:rsid w:val="0070608C"/>
    <w:rsid w:val="0071649F"/>
    <w:rsid w:val="00734F8C"/>
    <w:rsid w:val="007478A7"/>
    <w:rsid w:val="0075037B"/>
    <w:rsid w:val="00753454"/>
    <w:rsid w:val="0075755F"/>
    <w:rsid w:val="007C4C16"/>
    <w:rsid w:val="007C68DB"/>
    <w:rsid w:val="008159D5"/>
    <w:rsid w:val="008334F2"/>
    <w:rsid w:val="008501CB"/>
    <w:rsid w:val="008A7914"/>
    <w:rsid w:val="008C2D88"/>
    <w:rsid w:val="008C5C61"/>
    <w:rsid w:val="008F3686"/>
    <w:rsid w:val="0090403A"/>
    <w:rsid w:val="009173CD"/>
    <w:rsid w:val="009B65BE"/>
    <w:rsid w:val="009E4BAF"/>
    <w:rsid w:val="00A0077F"/>
    <w:rsid w:val="00A024EB"/>
    <w:rsid w:val="00A16FA8"/>
    <w:rsid w:val="00A20284"/>
    <w:rsid w:val="00A72031"/>
    <w:rsid w:val="00AA5DC2"/>
    <w:rsid w:val="00AE0039"/>
    <w:rsid w:val="00B75364"/>
    <w:rsid w:val="00BE32F8"/>
    <w:rsid w:val="00BE77A7"/>
    <w:rsid w:val="00C24001"/>
    <w:rsid w:val="00C53E50"/>
    <w:rsid w:val="00CA7AF4"/>
    <w:rsid w:val="00CD7612"/>
    <w:rsid w:val="00CF4B32"/>
    <w:rsid w:val="00D21872"/>
    <w:rsid w:val="00D3499E"/>
    <w:rsid w:val="00D4091A"/>
    <w:rsid w:val="00D53B5F"/>
    <w:rsid w:val="00DF025D"/>
    <w:rsid w:val="00E25B38"/>
    <w:rsid w:val="00E61D88"/>
    <w:rsid w:val="00E94739"/>
    <w:rsid w:val="00E95D20"/>
    <w:rsid w:val="00EA2A1D"/>
    <w:rsid w:val="00EA4399"/>
    <w:rsid w:val="00EB1571"/>
    <w:rsid w:val="00ED32F5"/>
    <w:rsid w:val="00ED4C5A"/>
    <w:rsid w:val="00EE0140"/>
    <w:rsid w:val="00EE32EC"/>
    <w:rsid w:val="00F46DD1"/>
    <w:rsid w:val="00FD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C9E7"/>
  <w15:docId w15:val="{15D945C2-4AC4-41C4-8B92-A43CEC54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27"/>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60543"/>
    <w:pPr>
      <w:ind w:left="720"/>
      <w:contextualSpacing/>
    </w:pPr>
  </w:style>
  <w:style w:type="paragraph" w:customStyle="1" w:styleId="1">
    <w:name w:val="Обычный1"/>
    <w:qFormat/>
    <w:rsid w:val="00660543"/>
    <w:pPr>
      <w:suppressAutoHyphens/>
      <w:spacing w:line="247" w:lineRule="auto"/>
      <w:textAlignment w:val="baseline"/>
    </w:pPr>
    <w:rPr>
      <w:rFonts w:ascii="Cambria" w:eastAsia="Calibri" w:hAnsi="Cambria" w:cs="Times New Roman"/>
      <w:lang w:eastAsia="ru-RU"/>
    </w:rPr>
  </w:style>
  <w:style w:type="character" w:customStyle="1" w:styleId="10">
    <w:name w:val="Основной шрифт абзаца1"/>
    <w:rsid w:val="00660543"/>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660543"/>
    <w:rPr>
      <w:rFonts w:ascii="Times New Roman" w:eastAsia="Times New Roman" w:hAnsi="Times New Roman" w:cs="Times New Roman"/>
      <w:sz w:val="24"/>
      <w:szCs w:val="24"/>
      <w:lang w:eastAsia="zh-CN"/>
    </w:rPr>
  </w:style>
  <w:style w:type="table" w:customStyle="1" w:styleId="11">
    <w:name w:val="Сетка таблицы1"/>
    <w:basedOn w:val="a1"/>
    <w:next w:val="a5"/>
    <w:uiPriority w:val="59"/>
    <w:rsid w:val="0090403A"/>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9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E4BAF"/>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20747A"/>
    <w:rPr>
      <w:color w:val="0000FF" w:themeColor="hyperlink"/>
      <w:u w:val="single"/>
    </w:rPr>
  </w:style>
  <w:style w:type="paragraph" w:styleId="a7">
    <w:name w:val="header"/>
    <w:basedOn w:val="a"/>
    <w:link w:val="a8"/>
    <w:uiPriority w:val="99"/>
    <w:unhideWhenUsed/>
    <w:rsid w:val="002E5953"/>
    <w:pPr>
      <w:tabs>
        <w:tab w:val="center" w:pos="4677"/>
        <w:tab w:val="right" w:pos="9355"/>
      </w:tabs>
    </w:pPr>
  </w:style>
  <w:style w:type="character" w:customStyle="1" w:styleId="a8">
    <w:name w:val="Верхний колонтитул Знак"/>
    <w:basedOn w:val="a0"/>
    <w:link w:val="a7"/>
    <w:uiPriority w:val="99"/>
    <w:rsid w:val="002E5953"/>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2E5953"/>
    <w:pPr>
      <w:tabs>
        <w:tab w:val="center" w:pos="4677"/>
        <w:tab w:val="right" w:pos="9355"/>
      </w:tabs>
    </w:pPr>
  </w:style>
  <w:style w:type="character" w:customStyle="1" w:styleId="aa">
    <w:name w:val="Нижний колонтитул Знак"/>
    <w:basedOn w:val="a0"/>
    <w:link w:val="a9"/>
    <w:uiPriority w:val="99"/>
    <w:rsid w:val="002E5953"/>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734F8C"/>
    <w:rPr>
      <w:rFonts w:ascii="Tahoma" w:hAnsi="Tahoma" w:cs="Tahoma"/>
      <w:sz w:val="16"/>
      <w:szCs w:val="16"/>
    </w:rPr>
  </w:style>
  <w:style w:type="character" w:customStyle="1" w:styleId="ac">
    <w:name w:val="Текст выноски Знак"/>
    <w:basedOn w:val="a0"/>
    <w:link w:val="ab"/>
    <w:uiPriority w:val="99"/>
    <w:semiHidden/>
    <w:rsid w:val="00734F8C"/>
    <w:rPr>
      <w:rFonts w:ascii="Tahoma" w:eastAsia="Times New Roman" w:hAnsi="Tahoma" w:cs="Tahoma"/>
      <w:sz w:val="16"/>
      <w:szCs w:val="16"/>
      <w:lang w:eastAsia="zh-CN"/>
    </w:rPr>
  </w:style>
  <w:style w:type="character" w:styleId="ad">
    <w:name w:val="FollowedHyperlink"/>
    <w:basedOn w:val="a0"/>
    <w:uiPriority w:val="99"/>
    <w:semiHidden/>
    <w:unhideWhenUsed/>
    <w:rsid w:val="005A7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86">
      <w:bodyDiv w:val="1"/>
      <w:marLeft w:val="0"/>
      <w:marRight w:val="0"/>
      <w:marTop w:val="0"/>
      <w:marBottom w:val="0"/>
      <w:divBdr>
        <w:top w:val="none" w:sz="0" w:space="0" w:color="auto"/>
        <w:left w:val="none" w:sz="0" w:space="0" w:color="auto"/>
        <w:bottom w:val="none" w:sz="0" w:space="0" w:color="auto"/>
        <w:right w:val="none" w:sz="0" w:space="0" w:color="auto"/>
      </w:divBdr>
    </w:div>
    <w:div w:id="91047558">
      <w:bodyDiv w:val="1"/>
      <w:marLeft w:val="0"/>
      <w:marRight w:val="0"/>
      <w:marTop w:val="0"/>
      <w:marBottom w:val="0"/>
      <w:divBdr>
        <w:top w:val="none" w:sz="0" w:space="0" w:color="auto"/>
        <w:left w:val="none" w:sz="0" w:space="0" w:color="auto"/>
        <w:bottom w:val="none" w:sz="0" w:space="0" w:color="auto"/>
        <w:right w:val="none" w:sz="0" w:space="0" w:color="auto"/>
      </w:divBdr>
    </w:div>
    <w:div w:id="273900040">
      <w:bodyDiv w:val="1"/>
      <w:marLeft w:val="0"/>
      <w:marRight w:val="0"/>
      <w:marTop w:val="0"/>
      <w:marBottom w:val="0"/>
      <w:divBdr>
        <w:top w:val="none" w:sz="0" w:space="0" w:color="auto"/>
        <w:left w:val="none" w:sz="0" w:space="0" w:color="auto"/>
        <w:bottom w:val="none" w:sz="0" w:space="0" w:color="auto"/>
        <w:right w:val="none" w:sz="0" w:space="0" w:color="auto"/>
      </w:divBdr>
    </w:div>
    <w:div w:id="487281506">
      <w:bodyDiv w:val="1"/>
      <w:marLeft w:val="0"/>
      <w:marRight w:val="0"/>
      <w:marTop w:val="0"/>
      <w:marBottom w:val="0"/>
      <w:divBdr>
        <w:top w:val="none" w:sz="0" w:space="0" w:color="auto"/>
        <w:left w:val="none" w:sz="0" w:space="0" w:color="auto"/>
        <w:bottom w:val="none" w:sz="0" w:space="0" w:color="auto"/>
        <w:right w:val="none" w:sz="0" w:space="0" w:color="auto"/>
      </w:divBdr>
    </w:div>
    <w:div w:id="494997314">
      <w:bodyDiv w:val="1"/>
      <w:marLeft w:val="0"/>
      <w:marRight w:val="0"/>
      <w:marTop w:val="0"/>
      <w:marBottom w:val="0"/>
      <w:divBdr>
        <w:top w:val="none" w:sz="0" w:space="0" w:color="auto"/>
        <w:left w:val="none" w:sz="0" w:space="0" w:color="auto"/>
        <w:bottom w:val="none" w:sz="0" w:space="0" w:color="auto"/>
        <w:right w:val="none" w:sz="0" w:space="0" w:color="auto"/>
      </w:divBdr>
    </w:div>
    <w:div w:id="591816522">
      <w:bodyDiv w:val="1"/>
      <w:marLeft w:val="0"/>
      <w:marRight w:val="0"/>
      <w:marTop w:val="0"/>
      <w:marBottom w:val="0"/>
      <w:divBdr>
        <w:top w:val="none" w:sz="0" w:space="0" w:color="auto"/>
        <w:left w:val="none" w:sz="0" w:space="0" w:color="auto"/>
        <w:bottom w:val="none" w:sz="0" w:space="0" w:color="auto"/>
        <w:right w:val="none" w:sz="0" w:space="0" w:color="auto"/>
      </w:divBdr>
    </w:div>
    <w:div w:id="665977424">
      <w:bodyDiv w:val="1"/>
      <w:marLeft w:val="0"/>
      <w:marRight w:val="0"/>
      <w:marTop w:val="0"/>
      <w:marBottom w:val="0"/>
      <w:divBdr>
        <w:top w:val="none" w:sz="0" w:space="0" w:color="auto"/>
        <w:left w:val="none" w:sz="0" w:space="0" w:color="auto"/>
        <w:bottom w:val="none" w:sz="0" w:space="0" w:color="auto"/>
        <w:right w:val="none" w:sz="0" w:space="0" w:color="auto"/>
      </w:divBdr>
    </w:div>
    <w:div w:id="785464901">
      <w:bodyDiv w:val="1"/>
      <w:marLeft w:val="0"/>
      <w:marRight w:val="0"/>
      <w:marTop w:val="0"/>
      <w:marBottom w:val="0"/>
      <w:divBdr>
        <w:top w:val="none" w:sz="0" w:space="0" w:color="auto"/>
        <w:left w:val="none" w:sz="0" w:space="0" w:color="auto"/>
        <w:bottom w:val="none" w:sz="0" w:space="0" w:color="auto"/>
        <w:right w:val="none" w:sz="0" w:space="0" w:color="auto"/>
      </w:divBdr>
    </w:div>
    <w:div w:id="1027634312">
      <w:bodyDiv w:val="1"/>
      <w:marLeft w:val="0"/>
      <w:marRight w:val="0"/>
      <w:marTop w:val="0"/>
      <w:marBottom w:val="0"/>
      <w:divBdr>
        <w:top w:val="none" w:sz="0" w:space="0" w:color="auto"/>
        <w:left w:val="none" w:sz="0" w:space="0" w:color="auto"/>
        <w:bottom w:val="none" w:sz="0" w:space="0" w:color="auto"/>
        <w:right w:val="none" w:sz="0" w:space="0" w:color="auto"/>
      </w:divBdr>
    </w:div>
    <w:div w:id="1079209421">
      <w:bodyDiv w:val="1"/>
      <w:marLeft w:val="0"/>
      <w:marRight w:val="0"/>
      <w:marTop w:val="0"/>
      <w:marBottom w:val="0"/>
      <w:divBdr>
        <w:top w:val="none" w:sz="0" w:space="0" w:color="auto"/>
        <w:left w:val="none" w:sz="0" w:space="0" w:color="auto"/>
        <w:bottom w:val="none" w:sz="0" w:space="0" w:color="auto"/>
        <w:right w:val="none" w:sz="0" w:space="0" w:color="auto"/>
      </w:divBdr>
    </w:div>
    <w:div w:id="1174758752">
      <w:bodyDiv w:val="1"/>
      <w:marLeft w:val="0"/>
      <w:marRight w:val="0"/>
      <w:marTop w:val="0"/>
      <w:marBottom w:val="0"/>
      <w:divBdr>
        <w:top w:val="none" w:sz="0" w:space="0" w:color="auto"/>
        <w:left w:val="none" w:sz="0" w:space="0" w:color="auto"/>
        <w:bottom w:val="none" w:sz="0" w:space="0" w:color="auto"/>
        <w:right w:val="none" w:sz="0" w:space="0" w:color="auto"/>
      </w:divBdr>
    </w:div>
    <w:div w:id="1282375367">
      <w:bodyDiv w:val="1"/>
      <w:marLeft w:val="0"/>
      <w:marRight w:val="0"/>
      <w:marTop w:val="0"/>
      <w:marBottom w:val="0"/>
      <w:divBdr>
        <w:top w:val="none" w:sz="0" w:space="0" w:color="auto"/>
        <w:left w:val="none" w:sz="0" w:space="0" w:color="auto"/>
        <w:bottom w:val="none" w:sz="0" w:space="0" w:color="auto"/>
        <w:right w:val="none" w:sz="0" w:space="0" w:color="auto"/>
      </w:divBdr>
    </w:div>
    <w:div w:id="1328825821">
      <w:bodyDiv w:val="1"/>
      <w:marLeft w:val="0"/>
      <w:marRight w:val="0"/>
      <w:marTop w:val="0"/>
      <w:marBottom w:val="0"/>
      <w:divBdr>
        <w:top w:val="none" w:sz="0" w:space="0" w:color="auto"/>
        <w:left w:val="none" w:sz="0" w:space="0" w:color="auto"/>
        <w:bottom w:val="none" w:sz="0" w:space="0" w:color="auto"/>
        <w:right w:val="none" w:sz="0" w:space="0" w:color="auto"/>
      </w:divBdr>
    </w:div>
    <w:div w:id="1467312224">
      <w:bodyDiv w:val="1"/>
      <w:marLeft w:val="0"/>
      <w:marRight w:val="0"/>
      <w:marTop w:val="0"/>
      <w:marBottom w:val="0"/>
      <w:divBdr>
        <w:top w:val="none" w:sz="0" w:space="0" w:color="auto"/>
        <w:left w:val="none" w:sz="0" w:space="0" w:color="auto"/>
        <w:bottom w:val="none" w:sz="0" w:space="0" w:color="auto"/>
        <w:right w:val="none" w:sz="0" w:space="0" w:color="auto"/>
      </w:divBdr>
    </w:div>
    <w:div w:id="1574192965">
      <w:bodyDiv w:val="1"/>
      <w:marLeft w:val="0"/>
      <w:marRight w:val="0"/>
      <w:marTop w:val="0"/>
      <w:marBottom w:val="0"/>
      <w:divBdr>
        <w:top w:val="none" w:sz="0" w:space="0" w:color="auto"/>
        <w:left w:val="none" w:sz="0" w:space="0" w:color="auto"/>
        <w:bottom w:val="none" w:sz="0" w:space="0" w:color="auto"/>
        <w:right w:val="none" w:sz="0" w:space="0" w:color="auto"/>
      </w:divBdr>
    </w:div>
    <w:div w:id="1634671149">
      <w:bodyDiv w:val="1"/>
      <w:marLeft w:val="0"/>
      <w:marRight w:val="0"/>
      <w:marTop w:val="0"/>
      <w:marBottom w:val="0"/>
      <w:divBdr>
        <w:top w:val="none" w:sz="0" w:space="0" w:color="auto"/>
        <w:left w:val="none" w:sz="0" w:space="0" w:color="auto"/>
        <w:bottom w:val="none" w:sz="0" w:space="0" w:color="auto"/>
        <w:right w:val="none" w:sz="0" w:space="0" w:color="auto"/>
      </w:divBdr>
    </w:div>
    <w:div w:id="1827168357">
      <w:bodyDiv w:val="1"/>
      <w:marLeft w:val="0"/>
      <w:marRight w:val="0"/>
      <w:marTop w:val="0"/>
      <w:marBottom w:val="0"/>
      <w:divBdr>
        <w:top w:val="none" w:sz="0" w:space="0" w:color="auto"/>
        <w:left w:val="none" w:sz="0" w:space="0" w:color="auto"/>
        <w:bottom w:val="none" w:sz="0" w:space="0" w:color="auto"/>
        <w:right w:val="none" w:sz="0" w:space="0" w:color="auto"/>
      </w:divBdr>
    </w:div>
    <w:div w:id="1874951693">
      <w:bodyDiv w:val="1"/>
      <w:marLeft w:val="0"/>
      <w:marRight w:val="0"/>
      <w:marTop w:val="0"/>
      <w:marBottom w:val="0"/>
      <w:divBdr>
        <w:top w:val="none" w:sz="0" w:space="0" w:color="auto"/>
        <w:left w:val="none" w:sz="0" w:space="0" w:color="auto"/>
        <w:bottom w:val="none" w:sz="0" w:space="0" w:color="auto"/>
        <w:right w:val="none" w:sz="0" w:space="0" w:color="auto"/>
      </w:divBdr>
    </w:div>
    <w:div w:id="2021933122">
      <w:bodyDiv w:val="1"/>
      <w:marLeft w:val="0"/>
      <w:marRight w:val="0"/>
      <w:marTop w:val="0"/>
      <w:marBottom w:val="0"/>
      <w:divBdr>
        <w:top w:val="none" w:sz="0" w:space="0" w:color="auto"/>
        <w:left w:val="none" w:sz="0" w:space="0" w:color="auto"/>
        <w:bottom w:val="none" w:sz="0" w:space="0" w:color="auto"/>
        <w:right w:val="none" w:sz="0" w:space="0" w:color="auto"/>
      </w:divBdr>
    </w:div>
    <w:div w:id="20303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116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83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01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408884" TargetMode="External"/><Relationship Id="rId4" Type="http://schemas.openxmlformats.org/officeDocument/2006/relationships/settings" Target="settings.xml"/><Relationship Id="rId9" Type="http://schemas.openxmlformats.org/officeDocument/2006/relationships/hyperlink" Target="https://e.lanbook.com/book/408881" TargetMode="External"/><Relationship Id="rId14" Type="http://schemas.openxmlformats.org/officeDocument/2006/relationships/hyperlink" Target="https://urait.ru/bcode/511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CC6C-76E9-43B3-B282-1A90712C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26</Pages>
  <Words>7363</Words>
  <Characters>41972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Зам.дир. по учебно-производ. работе</cp:lastModifiedBy>
  <cp:revision>38</cp:revision>
  <cp:lastPrinted>2025-04-02T14:59:00Z</cp:lastPrinted>
  <dcterms:created xsi:type="dcterms:W3CDTF">2023-07-14T09:10:00Z</dcterms:created>
  <dcterms:modified xsi:type="dcterms:W3CDTF">2025-04-02T15:20:00Z</dcterms:modified>
</cp:coreProperties>
</file>