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bookmarkStart w:id="0" w:name="_GoBack"/>
      <w:bookmarkEnd w:id="0"/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П</w:t>
      </w: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едагогика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 xml:space="preserve">(наименование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дисциплины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5.7.7. Социальная и политическая философия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>
        <w:rPr>
          <w:rFonts w:ascii="Times New Roman" w:cs="Times New Roman" w:eastAsia="Times New Roman" w:hAnsi="Times New Roman"/>
          <w:sz w:val="24"/>
          <w:szCs w:val="24"/>
        </w:rPr>
        <w:t>дисциплине</w:t>
      </w:r>
      <w:r>
        <w:rPr>
          <w:rFonts w:ascii="Times New Roman" w:cs="Times New Roman" w:eastAsia="Times New Roman" w:hAnsi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ачет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</w:rPr>
        <w:t>3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r>
        <w:rPr>
          <w:rFonts w:ascii="Times New Roman" w:eastAsia="Times New Roman" w:hAnsi="Times New Roman"/>
          <w:sz w:val="24"/>
          <w:szCs w:val="24"/>
        </w:rPr>
        <w:t>планируемыми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историю возникновения и развития педагогики, категории и понятия педагогической науки, традиционные и современные теории и технологии обучения и воспитания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использовать педагогические средства, методы и формы обучения, повышающие самостоятельную познавательную активность студентов, развивающие их творческое мышление, профессиональные способности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современными педагогическими подходами, средствами информатизации образовательного процесса, способами и приемами профессионально-творческого саморазвития</w:t>
            </w:r>
          </w:p>
        </w:tc>
      </w:tr>
    </w:tbl>
    <w:p w14:paraId="00000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(зачет) проводится в форме собеседования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6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00000077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7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Зарождение и развитие педагогической науки.</w:t>
      </w:r>
    </w:p>
    <w:p w14:paraId="0000007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2. Взаимосвязь педагогики с другими науками и областями практической деятельности. Система педагогических наук.</w:t>
      </w:r>
    </w:p>
    <w:p w14:paraId="0000007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3. Дискуссия о научном статусе педагогики. Педагогика как прикладная наука.</w:t>
      </w:r>
    </w:p>
    <w:p w14:paraId="0000007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4. Сущность целостного педагогического процесса, его закономерности, принципы организации.</w:t>
      </w:r>
    </w:p>
    <w:p w14:paraId="0000007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5. Педагогическая система, ее структура, характеристика основных компонентов.</w:t>
      </w:r>
    </w:p>
    <w:p w14:paraId="0000007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6. Образование как педагогическая категория. Понятие системы образования.</w:t>
      </w:r>
    </w:p>
    <w:p w14:paraId="0000007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7. Виды и формы получения образования. Концепция непрерывного образования.</w:t>
      </w:r>
    </w:p>
    <w:p w14:paraId="0000007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8. Реформирование системы образования в России.</w:t>
      </w:r>
    </w:p>
    <w:p w14:paraId="0000008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9. Тенденции развития образования в мире.</w:t>
      </w:r>
    </w:p>
    <w:p w14:paraId="0000008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10.Понятие общей и частной дидактики, зарождение и развитие дидактики.</w:t>
      </w:r>
    </w:p>
    <w:p w14:paraId="0000008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11.Сущность и особенности дидактического процесса. Полемика о соотношении преподавания и учения.</w:t>
      </w:r>
    </w:p>
    <w:p w14:paraId="0000008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12.Система дидактических принципов.</w:t>
      </w:r>
    </w:p>
    <w:p w14:paraId="0000008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13.Понятие "содержание образования". Федеральные государственные образовательные стандарты.</w:t>
      </w:r>
    </w:p>
    <w:p w14:paraId="0000008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14.Теории формирования содержания образования. Пути совершенствования содержания образования на современном этапе.</w:t>
      </w:r>
    </w:p>
    <w:p w14:paraId="0000008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15.Соотношение понятий "методика" и "технология" обучения. Классификация дидактических технологий.</w:t>
      </w:r>
    </w:p>
    <w:p w14:paraId="0000008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16.Классификация методов обучения.</w:t>
      </w:r>
    </w:p>
    <w:p w14:paraId="0000008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17.Характеристика активных и интерактивных методов обучения.</w:t>
      </w:r>
    </w:p>
    <w:p w14:paraId="0000008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18.Формы организации обучения: традиционные и инновационные. Дистанционное обучение.</w:t>
      </w:r>
    </w:p>
    <w:p w14:paraId="0000008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19.Средства обучения и перспективы их развития.</w:t>
      </w:r>
    </w:p>
    <w:p w14:paraId="0000008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20.Цели, задачи, содержание воспитания на современном этапе.</w:t>
      </w:r>
    </w:p>
    <w:p w14:paraId="0000008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21.Сущность, движущие силы, закономерности и противоречия процесса воспитания.</w:t>
      </w:r>
    </w:p>
    <w:p w14:paraId="0000008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22.Теории воспитания биогенной направленности.</w:t>
      </w:r>
    </w:p>
    <w:p w14:paraId="0000008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23.Теории воспитания социогенной направленности.</w:t>
      </w:r>
    </w:p>
    <w:p w14:paraId="0000008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90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091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092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93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4">
      <w:pPr>
        <w:widowControl w:val="off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00000095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>
        <w:rPr>
          <w:rFonts w:ascii="Times New Roman" w:hAnsi="Times New Roman"/>
          <w:sz w:val="24"/>
          <w:szCs w:val="24"/>
        </w:rPr>
        <w:t>, допустил незначительные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логические и фактические ошибки.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000096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00000097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98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99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9A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9B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9C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D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E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F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236A66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B1DD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830AE9"/>
    <w:rsid w:val="00832AD0"/>
    <w:rsid w:val="008457BE"/>
    <w:rsid w:val="00886B3A"/>
    <w:rsid w:val="008A07C2"/>
    <w:rsid w:val="00913066"/>
    <w:rsid w:val="009575CC"/>
    <w:rsid w:val="009E5CB8"/>
    <w:rsid w:val="009F1F32"/>
    <w:rsid w:val="00A332D0"/>
    <w:rsid w:val="00A72B6A"/>
    <w:rsid w:val="00AA028D"/>
    <w:rsid w:val="00AA56B7"/>
    <w:rsid w:val="00AD2437"/>
    <w:rsid w:val="00B21D33"/>
    <w:rsid w:val="00BF294E"/>
    <w:rsid w:val="00C4484E"/>
    <w:rsid w:val="00C774A7"/>
    <w:rsid w:val="00C83A24"/>
    <w:rsid w:val="00CB2DD8"/>
    <w:rsid w:val="00CE4BE8"/>
    <w:rsid w:val="00CE527F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5CA7"/>
    <w:rsid w:val="00FA286C"/>
    <w:rsid w:val="00FC33B6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Название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