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84"/>
        <w:gridCol w:w="1919"/>
        <w:gridCol w:w="214"/>
        <w:gridCol w:w="285"/>
        <w:gridCol w:w="142"/>
        <w:gridCol w:w="142"/>
        <w:gridCol w:w="854"/>
        <w:gridCol w:w="113"/>
        <w:gridCol w:w="29"/>
        <w:gridCol w:w="1138"/>
        <w:gridCol w:w="711"/>
        <w:gridCol w:w="284"/>
        <w:gridCol w:w="142"/>
        <w:gridCol w:w="1707"/>
        <w:gridCol w:w="1422"/>
        <w:gridCol w:w="143"/>
        <w:gridCol w:w="284"/>
        <w:gridCol w:w="569"/>
      </w:tblGrid>
      <w:tr w:rsidR="00B33BB6">
        <w:trPr>
          <w:trHeight w:hRule="exact" w:val="140"/>
        </w:trPr>
        <w:tc>
          <w:tcPr>
            <w:tcW w:w="108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val="1962"/>
        </w:trPr>
        <w:tc>
          <w:tcPr>
            <w:tcW w:w="1024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:rsidR="00B33BB6" w:rsidRDefault="0030095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BB6" w:rsidRDefault="0030095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B33BB6" w:rsidRDefault="0030095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B33BB6" w:rsidRDefault="0030095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B33BB6" w:rsidRDefault="003009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B33BB6" w:rsidRDefault="0030095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</w:rPr>
              <w:t>(ПривГУПС)</w:t>
            </w:r>
          </w:p>
          <w:p w:rsidR="00B33BB6" w:rsidRDefault="00B33BB6">
            <w:pPr>
              <w:widowControl w:val="0"/>
              <w:spacing w:after="0" w:line="305" w:lineRule="exact"/>
              <w:ind w:righ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280"/>
        </w:trPr>
        <w:tc>
          <w:tcPr>
            <w:tcW w:w="55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334" w:lineRule="exact"/>
              <w:ind w:left="15" w:righ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305" w:lineRule="exact"/>
              <w:ind w:left="15" w:righ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559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559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450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Организация научно-инновационной деятельности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406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14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32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9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5.7.8. Философская антропология, философия культуры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178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4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33BB6">
        <w:trPr>
          <w:trHeight w:hRule="exact" w:val="14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 -   очная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трудоемкость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контроля в семестрах: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зачеты 3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35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4971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B33BB6" w:rsidRDefault="00300953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07"/>
              <w:gridCol w:w="607"/>
              <w:gridCol w:w="607"/>
              <w:gridCol w:w="775"/>
            </w:tblGrid>
            <w:tr w:rsidR="00B33BB6">
              <w:trPr>
                <w:trHeight w:hRule="exact" w:val="72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Семестр</w:t>
                  </w:r>
                </w:p>
                <w:p w:rsidR="00B33BB6" w:rsidRDefault="00300953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(&lt;Курс&gt;.&lt;Семестр на курсе&gt;)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3 (2.1)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B33B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</w:p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Итого</w:t>
                  </w:r>
                </w:p>
                <w:p w:rsidR="00B33BB6" w:rsidRDefault="00B33BB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</w:p>
                <w:p w:rsidR="00B33BB6" w:rsidRDefault="00B33B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Недель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B33BB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Вид занятий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Лекции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Практические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Конт. ч. на аттест.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 ауд.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Кoнтактная рабoта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Контроль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</w:tr>
            <w:tr w:rsidR="00B33BB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Сам. работа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</w:tr>
            <w:tr w:rsidR="00B33BB6">
              <w:trPr>
                <w:trHeight w:hRule="exact" w:val="27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33BB6" w:rsidRDefault="00300953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33BB6" w:rsidRDefault="003009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</w:tr>
          </w:tbl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4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33BB6" w:rsidRDefault="00B33BB6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B33BB6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853"/>
        <w:gridCol w:w="1138"/>
        <w:gridCol w:w="3982"/>
        <w:gridCol w:w="996"/>
      </w:tblGrid>
      <w:tr w:rsidR="00B33BB6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Программу составил(и):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481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Кандидат технических наук, доцент кафедры «Тяговый подвижной состав» Шепелин П.В.</w:t>
            </w: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33BB6">
        <w:trPr>
          <w:trHeight w:hRule="exact" w:val="111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дисциплины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Интеллектуальная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собственность</w:t>
            </w:r>
          </w:p>
        </w:tc>
      </w:tr>
      <w:tr w:rsidR="00B33BB6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hRule="exact" w:val="982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разработана в соответствии с 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>ФГТ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</w:t>
            </w:r>
            <w:r>
              <w:rPr>
                <w:rFonts w:ascii="Times New Roman" w:hAnsi="Times New Roman"/>
                <w:sz w:val="20"/>
                <w:szCs w:val="20"/>
              </w:rPr>
              <w:t>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составлена на основании учебного плана: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3BB6">
        <w:trPr>
          <w:trHeight w:hRule="exact" w:val="565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5.7.8. Философская антропология, философия культуры</w:t>
            </w:r>
          </w:p>
        </w:tc>
      </w:tr>
      <w:tr w:rsidR="00B33BB6">
        <w:trPr>
          <w:trHeight w:hRule="exact" w:val="42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trHeight w:hRule="exact" w:val="140"/>
        </w:trPr>
        <w:tc>
          <w:tcPr>
            <w:tcW w:w="108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hRule="exact" w:val="420"/>
        </w:trPr>
        <w:tc>
          <w:tcPr>
            <w:tcW w:w="108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одобрена на заседании кафедры</w:t>
            </w:r>
          </w:p>
        </w:tc>
      </w:tr>
      <w:tr w:rsidR="00B33BB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Тяговый подвижной состав </w:t>
            </w:r>
          </w:p>
        </w:tc>
      </w:tr>
      <w:tr w:rsidR="00B33BB6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B33BB6">
        <w:trPr>
          <w:trHeight w:hRule="exact" w:val="69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Зав. кафедрой, к.т.н., доцент Муратов А.В. </w:t>
            </w:r>
          </w:p>
        </w:tc>
      </w:tr>
      <w:tr w:rsidR="00B33BB6">
        <w:trPr>
          <w:trHeight w:hRule="exact" w:val="251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3BB6">
        <w:trPr>
          <w:trHeight w:hRule="exact" w:val="99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33BB6" w:rsidRDefault="00B33BB6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B33BB6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10819" w:type="dxa"/>
        <w:tblInd w:w="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"/>
        <w:gridCol w:w="826"/>
        <w:gridCol w:w="1301"/>
        <w:gridCol w:w="707"/>
        <w:gridCol w:w="3403"/>
        <w:gridCol w:w="447"/>
        <w:gridCol w:w="971"/>
        <w:gridCol w:w="25"/>
        <w:gridCol w:w="1226"/>
        <w:gridCol w:w="1893"/>
        <w:gridCol w:w="10"/>
      </w:tblGrid>
      <w:tr w:rsidR="00B33BB6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1. ЦЕЛИ ОСВОЕНИЯ ДИСЦИПЛИНЫ</w:t>
            </w:r>
          </w:p>
        </w:tc>
      </w:tr>
      <w:tr w:rsidR="00B33BB6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Изучение вопросов организации научно-инновационной деятельности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 по защите интеллектуальной собственности </w:t>
            </w:r>
          </w:p>
        </w:tc>
      </w:tr>
      <w:tr w:rsidR="00B33BB6">
        <w:trPr>
          <w:gridAfter w:val="1"/>
          <w:wAfter w:w="10" w:type="dxa"/>
          <w:trHeight w:hRule="exact" w:val="231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33BB6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B33BB6">
        <w:trPr>
          <w:gridAfter w:val="1"/>
          <w:wAfter w:w="10" w:type="dxa"/>
          <w:trHeight w:hRule="exact" w:val="28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Цикл (раздел) ООП:</w:t>
            </w:r>
          </w:p>
        </w:tc>
        <w:tc>
          <w:tcPr>
            <w:tcW w:w="7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2.1.6.2</w:t>
            </w:r>
          </w:p>
        </w:tc>
      </w:tr>
      <w:tr w:rsidR="00B33BB6">
        <w:trPr>
          <w:gridAfter w:val="1"/>
          <w:wAfter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B33BB6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результате освоения дисциплины обучающийся должен</w:t>
            </w:r>
          </w:p>
        </w:tc>
      </w:tr>
      <w:tr w:rsidR="00B33BB6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B33BB6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инновационной деятельности</w:t>
            </w:r>
          </w:p>
        </w:tc>
      </w:tr>
      <w:tr w:rsidR="00B33BB6">
        <w:trPr>
          <w:gridAfter w:val="1"/>
          <w:wAfter w:w="10" w:type="dxa"/>
          <w:trHeight w:hRule="exact" w:val="10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33BB6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 формы  защиты интеллектуальной собственности, порядок защиты интеллектуальной собственности</w:t>
            </w:r>
          </w:p>
        </w:tc>
      </w:tr>
      <w:tr w:rsidR="00B33BB6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методы исследования, применяемые в инновационной и научно-исследовательской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 и средства для их реализации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проводить патентный поиск по отечественным и зарубежным ресурсам</w:t>
            </w:r>
          </w:p>
        </w:tc>
      </w:tr>
      <w:tr w:rsidR="00B33BB6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33BB6">
        <w:trPr>
          <w:gridBefore w:val="1"/>
          <w:wBefore w:w="10" w:type="dxa"/>
          <w:trHeight w:hRule="exact" w:val="57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анализировать методы исследования и выбирать наиболее подходящий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самостоятельной научно-исследовательской и инновационной деятельности, оформлять заявки на получение патентов РФ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отбора аналогов и прототипа по результатам патентного поиска</w:t>
            </w:r>
          </w:p>
        </w:tc>
      </w:tr>
      <w:tr w:rsidR="00B33BB6">
        <w:trPr>
          <w:gridBefore w:val="1"/>
          <w:wBefore w:w="10" w:type="dxa"/>
          <w:trHeight w:hRule="exact" w:val="231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33BB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навыками оценки соответствия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результатов творческой,  интеллектуальной, инновационной деятельности уровню объектов интеллектуальной собственности</w:t>
            </w:r>
          </w:p>
        </w:tc>
      </w:tr>
      <w:tr w:rsidR="00B33BB6">
        <w:trPr>
          <w:gridBefore w:val="1"/>
          <w:wBefore w:w="10" w:type="dxa"/>
          <w:trHeight w:hRule="exact" w:val="57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разработки новых методов исследования и способностью применить эти методы для самостоятельной инновационной и  научно-исс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ледовательской деятельности</w:t>
            </w:r>
          </w:p>
        </w:tc>
      </w:tr>
      <w:tr w:rsidR="00B33BB6">
        <w:trPr>
          <w:gridBefore w:val="1"/>
          <w:wBefore w:w="10" w:type="dxa"/>
          <w:trHeight w:hRule="exact" w:val="2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СТРУКТУРА И СОДЕРЖАНИЕ ДИСЦИПЛИНЫ (МОДУЛЯ)</w:t>
            </w:r>
          </w:p>
        </w:tc>
      </w:tr>
      <w:tr w:rsidR="00B33BB6">
        <w:trPr>
          <w:gridBefore w:val="1"/>
          <w:wBefore w:w="10" w:type="dxa"/>
          <w:trHeight w:hRule="exact" w:val="42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занятия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1. Лекции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3BB6">
        <w:trPr>
          <w:gridBefore w:val="1"/>
          <w:wBefore w:w="10" w:type="dxa"/>
          <w:trHeight w:hRule="exact" w:val="50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 научно-инновационной деятельности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интеллектуальной собственности. Охрана объектов промышленной собственности в РФ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 и смежные права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49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Международные договоры в области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62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Международная система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классификации объектов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5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Коммерциализация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3BB6">
        <w:trPr>
          <w:gridBefore w:val="1"/>
          <w:wBefore w:w="10" w:type="dxa"/>
          <w:trHeight w:hRule="exact" w:val="59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интеллектуальной собственности и формы их защиты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74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оформления заявок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описания к заявке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Патентный поиск по теме диссертационной работы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Написание заявки на выдачу патента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5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формулы изобретения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графических материалов к заявке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42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лекциям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57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занятиям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зачету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4. Контактные часы на аттестацию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Зачёт /КА/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0,25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BB6">
        <w:trPr>
          <w:gridBefore w:val="1"/>
          <w:wBefore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B33BB6">
        <w:trPr>
          <w:gridBefore w:val="1"/>
          <w:wBefore w:w="10" w:type="dxa"/>
          <w:trHeight w:hRule="exact" w:val="1667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контроля разрабатываются преподавателем дисциплины с учетом ее специфики и доводятся до сведения обучающихся на первом учебном занятии. Текущий контроль успеваемости осуществляется преподавателем дисциплины (модуля), как правило, с использованием ЭИОС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использоватьсяЭИОС.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УЧЕБНО-МЕТОДИЧЕСКОЕ И ИНФОРМАЦИ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ОННОЕ ОБЕСПЕЧЕНИЕ ДИСЦИПЛИНЫ (МОДУЛЯ)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 Рекомендуемая литература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6.1.1. Основная литература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B33BB6" w:rsidRPr="00300953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Л1.1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Шамшов А. А.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Некоторые особенности гражданско-правового регулирования отношений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интеллектуальной собственности : учебное пособие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Пенза : ПГУ, 2020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 xml:space="preserve">URL: </w:t>
            </w:r>
            <w:r>
              <w:fldChar w:fldCharType="begin"/>
            </w:r>
            <w:r w:rsidRPr="00300953">
              <w:rPr>
                <w:lang w:val="en-US"/>
              </w:rPr>
              <w:instrText xml:space="preserve">HYPERLINK "https://e.lanbook.com/book/322772https://e.lanbook.com/img/cover/book/322772.jpg" </w:instrText>
            </w:r>
            <w:r>
              <w:fldChar w:fldCharType="separate"/>
            </w:r>
            <w:r>
              <w:rPr>
                <w:rStyle w:val="aff"/>
                <w:sz w:val="16"/>
                <w:lang w:val="en-US"/>
              </w:rPr>
              <w:t>https://e.lanbook.com/book/322772https://e.lanbook.com/img/cover/book/322772.jpg</w:t>
            </w:r>
            <w:r>
              <w:fldChar w:fldCharType="end"/>
            </w:r>
            <w:r>
              <w:rPr>
                <w:sz w:val="20"/>
                <w:lang w:val="en-US"/>
              </w:rPr>
              <w:t xml:space="preserve">. </w:t>
            </w:r>
            <w:r>
              <w:fldChar w:fldCharType="begin"/>
            </w:r>
            <w:r w:rsidRPr="00300953">
              <w:rPr>
                <w:lang w:val="en-US"/>
              </w:rPr>
              <w:instrText>HYPER</w:instrText>
            </w:r>
            <w:r w:rsidRPr="00300953">
              <w:rPr>
                <w:lang w:val="en-US"/>
              </w:rPr>
              <w:instrText xml:space="preserve">LINK "https://e.lanbook.com/book/322772https://e.lanbook.com/img/cover/book/322772" </w:instrText>
            </w:r>
            <w:r>
              <w:fldChar w:fldCharType="end"/>
            </w:r>
            <w: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6.1.2. Дополнительная литература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B33B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B33BB6" w:rsidRPr="00300953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Л2.1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Щербак Н. В.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Авторское право : Учебник и практикум для вузов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Москва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 Юрайт, 2020.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r>
              <w:fldChar w:fldCharType="begin"/>
            </w:r>
            <w:r w:rsidRPr="00300953">
              <w:rPr>
                <w:lang w:val="en-US"/>
              </w:rPr>
              <w:instrText xml:space="preserve">HYPERLINK "https://urait.ru/bcode/452899" </w:instrText>
            </w:r>
            <w:r>
              <w:fldChar w:fldCharType="separate"/>
            </w:r>
            <w:r>
              <w:rPr>
                <w:rStyle w:val="aff"/>
                <w:rFonts w:ascii="Times New Roman" w:hAnsi="Times New Roman"/>
                <w:sz w:val="20"/>
                <w:szCs w:val="20"/>
                <w:lang w:val="en-US"/>
              </w:rPr>
              <w:t>https://urait.ru/bcode/452899</w:t>
            </w:r>
            <w: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6.2.1 Перечень лицензионного и свободно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распространяемого программного обеспечения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6.2.1.1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Microsoft Office Professional Plus 2016 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Информационно-правовой портал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Гарант.Ру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5" w:history="1">
              <w:r>
                <w:rPr>
                  <w:rStyle w:val="aff"/>
                  <w:rFonts w:ascii="Times New Roman" w:hAnsi="Times New Roman"/>
                  <w:sz w:val="20"/>
                  <w:szCs w:val="20"/>
                </w:rPr>
                <w:t>https://www.garant.ru/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3BB6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33BB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B33BB6" w:rsidRDefault="00300953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 МАТЕРИАЛЬНО-ТЕХНИЧЕСКОЕ ОБЕСПЕЧЕНИЕ ДИСЦИПЛИНЫ (МОДУЛЯ)</w:t>
            </w:r>
          </w:p>
        </w:tc>
      </w:tr>
      <w:tr w:rsidR="00B33BB6">
        <w:trPr>
          <w:gridBefore w:val="1"/>
          <w:wBefore w:w="10" w:type="dxa"/>
          <w:trHeight w:hRule="exact" w:val="2423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B33BB6" w:rsidRDefault="0030095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B33BB6" w:rsidRDefault="0030095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B33BB6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B6" w:rsidRDefault="00B33BB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33BB6">
        <w:trPr>
          <w:gridBefore w:val="1"/>
          <w:wBefore w:w="10" w:type="dxa"/>
          <w:trHeight w:hRule="exact" w:val="22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3BB6" w:rsidRDefault="0030095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B33BB6" w:rsidRDefault="0030095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B33BB6" w:rsidRDefault="0030095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доска </w:t>
            </w:r>
            <w:r>
              <w:rPr>
                <w:rFonts w:ascii="Times New Roman" w:hAnsi="Times New Roman"/>
                <w:sz w:val="20"/>
                <w:szCs w:val="20"/>
              </w:rPr>
              <w:t>учебная – 1 шт.;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B33BB6" w:rsidRDefault="0030095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B33BB6" w:rsidRDefault="0030095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B33BB6" w:rsidRDefault="00300953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компьютер в сборе (с подключением к сети «Интернет» и обеспечением доступа в ЭИОС и ЭБС) – 12 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B33BB6" w:rsidRDefault="00B33BB6"/>
    <w:sectPr w:rsidR="00B33BB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78"/>
    <w:rsid w:val="000547A4"/>
    <w:rsid w:val="000A284C"/>
    <w:rsid w:val="000B4BCE"/>
    <w:rsid w:val="000C0AC5"/>
    <w:rsid w:val="0010070D"/>
    <w:rsid w:val="00195EAC"/>
    <w:rsid w:val="001A3BD0"/>
    <w:rsid w:val="001C0475"/>
    <w:rsid w:val="001C61EE"/>
    <w:rsid w:val="001E161A"/>
    <w:rsid w:val="00216E48"/>
    <w:rsid w:val="002445FF"/>
    <w:rsid w:val="00251BD8"/>
    <w:rsid w:val="00270EA5"/>
    <w:rsid w:val="0027440F"/>
    <w:rsid w:val="002960BB"/>
    <w:rsid w:val="002D5EE5"/>
    <w:rsid w:val="002F55C9"/>
    <w:rsid w:val="00300953"/>
    <w:rsid w:val="00315F25"/>
    <w:rsid w:val="00320B20"/>
    <w:rsid w:val="00367CDE"/>
    <w:rsid w:val="003B040A"/>
    <w:rsid w:val="0041128F"/>
    <w:rsid w:val="004765FB"/>
    <w:rsid w:val="004933CD"/>
    <w:rsid w:val="004B716B"/>
    <w:rsid w:val="004F0CC5"/>
    <w:rsid w:val="00506D8E"/>
    <w:rsid w:val="005228E2"/>
    <w:rsid w:val="00526172"/>
    <w:rsid w:val="005315EA"/>
    <w:rsid w:val="00545880"/>
    <w:rsid w:val="00590FAF"/>
    <w:rsid w:val="00595B44"/>
    <w:rsid w:val="00596074"/>
    <w:rsid w:val="005B0678"/>
    <w:rsid w:val="005B2E02"/>
    <w:rsid w:val="00635D4B"/>
    <w:rsid w:val="006401B4"/>
    <w:rsid w:val="00682FC7"/>
    <w:rsid w:val="00692179"/>
    <w:rsid w:val="00696385"/>
    <w:rsid w:val="006A5100"/>
    <w:rsid w:val="006E3306"/>
    <w:rsid w:val="00704A49"/>
    <w:rsid w:val="00770543"/>
    <w:rsid w:val="007B0FCA"/>
    <w:rsid w:val="007C25B9"/>
    <w:rsid w:val="00826077"/>
    <w:rsid w:val="008F6903"/>
    <w:rsid w:val="00907316"/>
    <w:rsid w:val="0091546B"/>
    <w:rsid w:val="00961F24"/>
    <w:rsid w:val="0096777B"/>
    <w:rsid w:val="009B1B0D"/>
    <w:rsid w:val="009B43CA"/>
    <w:rsid w:val="009D1870"/>
    <w:rsid w:val="009E2B60"/>
    <w:rsid w:val="00A0348C"/>
    <w:rsid w:val="00A41AE8"/>
    <w:rsid w:val="00A43EB3"/>
    <w:rsid w:val="00A62A28"/>
    <w:rsid w:val="00AB171D"/>
    <w:rsid w:val="00AE3955"/>
    <w:rsid w:val="00B0683E"/>
    <w:rsid w:val="00B07673"/>
    <w:rsid w:val="00B1659E"/>
    <w:rsid w:val="00B25E63"/>
    <w:rsid w:val="00B32618"/>
    <w:rsid w:val="00B33BB6"/>
    <w:rsid w:val="00B3485B"/>
    <w:rsid w:val="00B70687"/>
    <w:rsid w:val="00C11CEE"/>
    <w:rsid w:val="00C13CD3"/>
    <w:rsid w:val="00C41694"/>
    <w:rsid w:val="00C802A4"/>
    <w:rsid w:val="00CB18B2"/>
    <w:rsid w:val="00CE0B73"/>
    <w:rsid w:val="00CF299F"/>
    <w:rsid w:val="00D51BCA"/>
    <w:rsid w:val="00D87501"/>
    <w:rsid w:val="00DF5A48"/>
    <w:rsid w:val="00E030D2"/>
    <w:rsid w:val="00E56DD4"/>
    <w:rsid w:val="00E67C44"/>
    <w:rsid w:val="00EA5367"/>
    <w:rsid w:val="00EE7E0E"/>
    <w:rsid w:val="00EF1614"/>
    <w:rsid w:val="00EF4B48"/>
    <w:rsid w:val="00F03968"/>
    <w:rsid w:val="00F30CB7"/>
    <w:rsid w:val="00FD17C3"/>
    <w:rsid w:val="00FD390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639EB4-CE05-48A6-B6A8-63A5AA61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styleId="aff0">
    <w:name w:val="Balloon Text"/>
    <w:basedOn w:val="a"/>
    <w:link w:val="aff1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/>
    </w:rPr>
  </w:style>
  <w:style w:type="character" w:styleId="aff2">
    <w:name w:val="FollowedHyperlink"/>
    <w:basedOn w:val="a0"/>
    <w:uiPriority w:val="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891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2015-2016_13.06.01 05.04.02 Тепловые двигател.plax_Интеллектуальная собственность</vt:lpstr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2015-2016_13.06.01 05.04.02 Тепловые двигател.plax_Интеллектуальная собственность</dc:title>
  <dc:creator>FastReport</dc:creator>
  <cp:lastModifiedBy>Муковнина Наталья Анатольевна</cp:lastModifiedBy>
  <cp:revision>2</cp:revision>
  <dcterms:created xsi:type="dcterms:W3CDTF">2026-03-02T07:41:00Z</dcterms:created>
  <dcterms:modified xsi:type="dcterms:W3CDTF">2026-03-02T07:41:00Z</dcterms:modified>
</cp:coreProperties>
</file>