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1BA5D" w14:textId="77777777" w:rsidR="007F79D5" w:rsidRPr="007F79D5" w:rsidRDefault="007F79D5" w:rsidP="007F79D5">
      <w:pPr>
        <w:autoSpaceDN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F79D5">
        <w:rPr>
          <w:rFonts w:ascii="Times New Roman" w:hAnsi="Times New Roman"/>
          <w:b/>
          <w:sz w:val="24"/>
          <w:szCs w:val="24"/>
        </w:rPr>
        <w:t>Учебный план</w:t>
      </w:r>
    </w:p>
    <w:tbl>
      <w:tblPr>
        <w:tblW w:w="10086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730"/>
        <w:gridCol w:w="2693"/>
        <w:gridCol w:w="993"/>
        <w:gridCol w:w="992"/>
        <w:gridCol w:w="850"/>
        <w:gridCol w:w="993"/>
        <w:gridCol w:w="992"/>
        <w:gridCol w:w="850"/>
        <w:gridCol w:w="993"/>
      </w:tblGrid>
      <w:tr w:rsidR="007F79D5" w:rsidRPr="007F79D5" w14:paraId="6F29E0E5" w14:textId="77777777" w:rsidTr="00CD044B">
        <w:trPr>
          <w:trHeight w:val="1200"/>
          <w:tblHeader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315E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A3B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дисциплин и тем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F532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Трудо</w:t>
            </w:r>
            <w:proofErr w:type="spellEnd"/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-емкость</w:t>
            </w:r>
            <w:proofErr w:type="gramEnd"/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ак</w:t>
            </w:r>
            <w:proofErr w:type="spellEnd"/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. час.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2E6535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из них занятия: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190036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Форма аттестации, трудоемкость,</w:t>
            </w:r>
          </w:p>
        </w:tc>
      </w:tr>
      <w:tr w:rsidR="007F79D5" w:rsidRPr="007F79D5" w14:paraId="3EAEB208" w14:textId="77777777" w:rsidTr="00CD044B">
        <w:trPr>
          <w:trHeight w:val="930"/>
          <w:tblHeader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5A3C2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818FA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2FDF1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14:paraId="5844FF8F" w14:textId="77777777" w:rsidR="007F79D5" w:rsidRPr="007F79D5" w:rsidRDefault="007F79D5" w:rsidP="00CD044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лекционного типа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14:paraId="6A0CF846" w14:textId="77777777" w:rsidR="007F79D5" w:rsidRPr="007F79D5" w:rsidRDefault="007F79D5" w:rsidP="00CD044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семинарского типа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14:paraId="0E9D81C8" w14:textId="77777777" w:rsidR="007F79D5" w:rsidRPr="007F79D5" w:rsidRDefault="007F79D5" w:rsidP="00CD044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практического типа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14:paraId="4B887BCB" w14:textId="77777777" w:rsidR="007F79D5" w:rsidRPr="007F79D5" w:rsidRDefault="007F79D5" w:rsidP="00CD044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консульта-ционного</w:t>
            </w:r>
            <w:proofErr w:type="spellEnd"/>
            <w:proofErr w:type="gramEnd"/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2060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ак</w:t>
            </w:r>
            <w:proofErr w:type="spellEnd"/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. час.</w:t>
            </w:r>
          </w:p>
        </w:tc>
      </w:tr>
      <w:tr w:rsidR="007F79D5" w:rsidRPr="007F79D5" w14:paraId="7BF1FC1E" w14:textId="77777777" w:rsidTr="00CD044B">
        <w:trPr>
          <w:trHeight w:val="1470"/>
          <w:tblHeader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0B52C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331C7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5C23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07113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Из них контактная работа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EAEE3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7EACA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74DA9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AF83A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1ACE0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9D5" w:rsidRPr="007F79D5" w14:paraId="15924FB5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F69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D19A2" w14:textId="77777777" w:rsidR="007F79D5" w:rsidRPr="007F79D5" w:rsidRDefault="007F79D5" w:rsidP="00CD044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Автоматика и телемеханика на перегонах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D001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A557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3CB90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93077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91B2A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805FE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BFE9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7F79D5" w:rsidRPr="007F79D5" w14:paraId="3FF4FC95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8815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7F83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и эффективность систем ЖАТ. Основные свойства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39D4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959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4F2E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690B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A49F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47D3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59EA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120805C1" w14:textId="77777777" w:rsidTr="00CD044B">
        <w:trPr>
          <w:trHeight w:val="421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AC0A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D0541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Системы автоматической блокировки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F78D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7F7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3CA1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C622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DE91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4652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A94B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4643E740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1655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9F5EC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Системы АБ с рельсовыми цепями тональной частоты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C62D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683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2A98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D4AB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8700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E87B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8989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3EE48490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B53D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C7E40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Автоматическоие</w:t>
            </w:r>
            <w:proofErr w:type="spellEnd"/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ограждающие устройства на переездах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455F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89D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E13D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BA45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CDF9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AAE6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1534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75A19D2B" w14:textId="77777777" w:rsidTr="00CD044B">
        <w:trPr>
          <w:trHeight w:val="148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E63E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A60DE" w14:textId="77777777" w:rsidR="007F79D5" w:rsidRPr="007F79D5" w:rsidRDefault="007F79D5" w:rsidP="00CD044B">
            <w:pPr>
              <w:rPr>
                <w:rFonts w:ascii="Times New Roman" w:hAnsi="Times New Roman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sz w:val="24"/>
                <w:szCs w:val="24"/>
              </w:rPr>
              <w:t>Автоматизированные системы хозяйства автоматики и телемеханики ЕКАСУИ, ЕКУСФР, ЕКАСУТР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2EBF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D30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37B1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659E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3DB7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666D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57DA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02F63B8A" w14:textId="77777777" w:rsidTr="00CD044B">
        <w:trPr>
          <w:trHeight w:val="379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77B5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3E192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по модулю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1688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7EE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8FE0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6014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CA7A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7E8B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684E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54C520D4" w14:textId="77777777" w:rsidTr="00CD044B">
        <w:trPr>
          <w:trHeight w:val="65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6BC8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B6502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EBFA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B09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2E79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BC8C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1445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8A31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5742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7F79D5" w:rsidRPr="007F79D5" w14:paraId="5F84DABD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551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F9D4" w14:textId="77777777" w:rsidR="007F79D5" w:rsidRPr="007F79D5" w:rsidRDefault="007F79D5" w:rsidP="00CD044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Станционные системы автоматики и телемеханики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E7A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968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8C75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3DF3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845C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9F7F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A0D8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7F79D5" w:rsidRPr="007F79D5" w14:paraId="02CB408B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86C7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D995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устройств автоматики и телемеханики.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BFB4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A31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75ED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EC59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DDC2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3E93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782A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7F70B7BA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7D71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1301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Четырехпроводная схема управления стрелочным электроприводом.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A094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6CD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46CB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ABFC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D253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89D1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F88D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516383E2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559E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5B13A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Двухпроводная схема управления стрелочным электроприводом.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CE98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58E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B4C2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41AC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506A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FC75B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D4A9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6CF81C0E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746B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1374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Пятипроводная схема управления стрелочным электроприводом.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6F52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980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22DD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6466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7FCC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9B8A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D043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5E0D7787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93B7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6A7F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ЭЦ с центральными зависимостями и местными источниками питания.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1664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5B7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870C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B35C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A983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F358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6307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441EB57D" w14:textId="77777777" w:rsidTr="00CD044B">
        <w:trPr>
          <w:trHeight w:val="602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F686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4587B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Схема управления входным светофором.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3619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CD5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B8DD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E57A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4E7D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E5AC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E397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4D80A632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5459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C83A2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Схема включения постового сигнального реле.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2B16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5DD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8B52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B88C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AA5F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EAC2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E6A4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112238D4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4BC0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E6004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Схема КМ (контрольно-маршрутное реле).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63C8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5D3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1930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1366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1BBC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CB1F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3CB7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3793A90B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ADC4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08F25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Схемы включения ламп входного светофора.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036A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EDE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F4C7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689F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79CD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A168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F8BD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313D243E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8D5D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D147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Схема управления выходными светофорами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297CC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3B3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0F99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4B1E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A022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04E6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BC76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4AF2F7BA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41AF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C4C27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Схема включения постового сигнального реле.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251C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2DE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9F4F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67FBC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2DCC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CB62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5CE2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50765DD0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6659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2.12.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38B6D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Схема КМ (контрольно-маршрутное реле).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891F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818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9045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916B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A17E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4623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9D67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71DA464F" w14:textId="77777777" w:rsidTr="00CD044B">
        <w:trPr>
          <w:trHeight w:val="571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9DDA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2.13.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A7CB4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Схемы включения ламп входного светофора.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F087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A50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FC0E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9692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4501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1686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F46C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10D3206E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840B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72AE8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Схема управления выходными светофорами.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5E73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EAA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AB3D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1977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CAD1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809F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329B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6B90495F" w14:textId="77777777" w:rsidTr="00CD044B">
        <w:trPr>
          <w:trHeight w:val="422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FC71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2.15.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BBB7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Несекционное размыкание маршрута.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C31F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024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75572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9E3D1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9F90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3C74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0D60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219BD4DE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BB88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CB0F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Блочная маршрутно-релейная централизация (БМРЦ).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7E00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736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C5B7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D5DB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0F08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8239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B1D3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56964B11" w14:textId="77777777" w:rsidTr="00CD044B">
        <w:trPr>
          <w:trHeight w:val="4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209F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2.17.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F15F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Блоки наборной группы.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9A7D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FD9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611F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C888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E5B5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E1F5C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F052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4D9DF54C" w14:textId="77777777" w:rsidTr="00CD044B">
        <w:trPr>
          <w:trHeight w:val="58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A9C1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2.18.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4B84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Блоки исполнительной группы.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4D80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4C8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5860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48FD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F135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570D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663C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5442A815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4D2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2.19.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FA19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Функциональная схема размещения блоков по плану станции.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E8EB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B39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473E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F732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0AFB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32EC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6031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1600FAFA" w14:textId="77777777" w:rsidTr="00CD044B">
        <w:trPr>
          <w:trHeight w:val="419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161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2.20.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DF0D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Схемы кнопочных реле.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7AAC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387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6BC9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3EF5D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AA11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28A4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6EC17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477B7D47" w14:textId="77777777" w:rsidTr="00CD044B">
        <w:trPr>
          <w:trHeight w:val="553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90F4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2.21.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B008F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Схема автоматического кнопочного реле.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166E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CC8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774E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D2A5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E5D0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4382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A084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64F7EBFD" w14:textId="77777777" w:rsidTr="00CD044B">
        <w:trPr>
          <w:trHeight w:val="277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1FA9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2.22.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4F97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Схема соответствия.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80F3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EBF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8899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379C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31D1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08AE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D573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0C541807" w14:textId="77777777" w:rsidTr="00CD044B">
        <w:trPr>
          <w:trHeight w:val="423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5314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2.23.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9856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Схема блока НСС.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0D46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B0A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4230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0D4A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BEAD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CBC2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A142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45B2BCEC" w14:textId="77777777" w:rsidTr="00CD044B">
        <w:trPr>
          <w:trHeight w:val="698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A81C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0D8AE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Схема включения реле УК и блока БДШ-20.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53F9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360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7ABC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24B77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F64D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B60D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E294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503B596A" w14:textId="77777777" w:rsidTr="00CD044B">
        <w:trPr>
          <w:trHeight w:val="189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676A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2.25.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40652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Блок реле направлений.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33D3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825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1FF2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7245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9B98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04CE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355B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73F1571C" w14:textId="77777777" w:rsidTr="00CD044B">
        <w:trPr>
          <w:trHeight w:val="557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229D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2.26.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C4AB6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шин питания.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B230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8CA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2610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0D6F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33C3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8C67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3AD7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109D213A" w14:textId="77777777" w:rsidTr="00CD044B">
        <w:trPr>
          <w:trHeight w:val="267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7BA9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2.27.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2E03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Схема реле отмены.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ADAB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9B9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1707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3FD5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BAFD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61A9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269E8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75FDBE16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062A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2797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Схема индикации установки и отмены маршрутов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9B43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164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64E6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9B4F6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2689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3C6A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8749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3BB03B6B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24E2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2.29.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CE0E6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Схема исполнительной группы реле системы БМРЦ.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C89E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658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A69C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97FB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569C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77FB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A439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3C2861B1" w14:textId="77777777" w:rsidTr="00CD044B">
        <w:trPr>
          <w:trHeight w:val="429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454D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2.30.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83F5C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Схема контрольно-секционных реле.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3722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2CA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E93C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83C9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8698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4811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987B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2A1B5A67" w14:textId="77777777" w:rsidTr="00CD044B">
        <w:trPr>
          <w:trHeight w:val="437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89C2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2.31.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E16F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Схема сигнальных реле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421A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3A8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18F2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EC9C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EB64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3680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9E0A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14984BF5" w14:textId="77777777" w:rsidTr="00CD044B">
        <w:trPr>
          <w:trHeight w:val="414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7FA0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2.32.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0E6B9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Схема маршрутных реле.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FEF9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706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F5B9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A3AC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CB1B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B7F4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E4B3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2E7B4366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6BAD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2.33.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B875A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Схемы реле отмены и искусственного размыкания маршрутов.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4641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520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856B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3D23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588F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4298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AB41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5A11306D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57B9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2.34.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34E4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современных релейно-контактных систем ЭЦ.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DD62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B9B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B4F2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7FCD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C432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9616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B4AC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3C3E03BB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BA7E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2.35.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52EC0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схем сигнальных реле системы БМРЦ-БН.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F297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3FB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6B0D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AD07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D47F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DBE0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08F8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7AC1E734" w14:textId="77777777" w:rsidTr="00CD044B">
        <w:trPr>
          <w:trHeight w:val="594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1FBC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2.36.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72EF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системы ЭЦ12-2000.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7330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BB0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0CE1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E550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14BE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AC77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42B6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1B61B134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FBF7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2.37.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D839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Схема управления стрелочным ЭП СПГ-З с блоком СГ-66.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3F22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935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E132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28EA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64B7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DA1A8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8FD7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1CB70BBE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7D70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12A6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Схема управления электроприводом СПГБ-4.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2269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841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7660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1086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D5C8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33E2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3030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6F06B960" w14:textId="77777777" w:rsidTr="00CD044B">
        <w:trPr>
          <w:trHeight w:val="71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A2B5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2.39.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DDF6D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Горочные рельсовые цепи.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1609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74C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23835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21E9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C17A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3BC6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0973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591EAA0F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29D3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2.40.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76004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Горочное программно-задающее устройство (ГПЗУ).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B431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51D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2F96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5C84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0C43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4B1B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2D91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71AF8E94" w14:textId="77777777" w:rsidTr="00CD044B">
        <w:trPr>
          <w:trHeight w:val="55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EDA7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2.41.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FD8FB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Структурная схема АРС.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3CF2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E1D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6DB0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E708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050C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7925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53E2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26D8E117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DA73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2.42.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0480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АЗСР-ЦНИИ.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2D8C8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CB6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CA07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3B6F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FDAA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340B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6410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20C293C1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FF06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2.43.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61FA4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КГМ (комплекс горочный микропроцессорный).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8C55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C67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8776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8B9C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B572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FB452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9B50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62FEE06C" w14:textId="77777777" w:rsidTr="00CD044B">
        <w:trPr>
          <w:trHeight w:val="5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B0E2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2.44.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F377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Структурная схема пневмопочты.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AFB6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F90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0693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2585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42C9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F8A0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EFAF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2B3793BA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716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2.45.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EE138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Автоматизированные системы хозяйства автоматики и телемеханики АСУ-Ш-2, АОС-Ш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2FDA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E77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21E2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C323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F0C3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5A36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B84E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0A1C3C94" w14:textId="77777777" w:rsidTr="00CD044B">
        <w:trPr>
          <w:trHeight w:val="599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045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2.46.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13E51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по модулю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D0675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699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8881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AF02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C727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03F0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FF7A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0A1677CC" w14:textId="77777777" w:rsidTr="00CD044B">
        <w:trPr>
          <w:trHeight w:val="551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C9FC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2.47.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8C7A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EE46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690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715A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774B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5C62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0BEE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8AF3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7F79D5" w:rsidRPr="007F79D5" w14:paraId="472CEBC9" w14:textId="77777777" w:rsidTr="00CD044B">
        <w:trPr>
          <w:trHeight w:val="7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840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0637" w14:textId="77777777" w:rsidR="007F79D5" w:rsidRPr="007F79D5" w:rsidRDefault="007F79D5" w:rsidP="00CD044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Диспетчерская централизация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479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57D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E562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B2D9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FFE0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0162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F7D7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7F79D5" w:rsidRPr="007F79D5" w14:paraId="73672F7A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E68A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147A0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Основные этапы развития устройств диспетчерской централизации, перспективы их развития.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59C1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005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FFFF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B66B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07F5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1954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9985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21961760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559A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D18BB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Понятия о кодовых системах централизации. виды кодовых централизаций (диспетчерская, </w:t>
            </w:r>
            <w:proofErr w:type="spellStart"/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станционно</w:t>
            </w:r>
            <w:proofErr w:type="spellEnd"/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-кодовая) их назначение. требования ПТЭ. Технико-экономическая эффективность кодовых централизаций.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ABF8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B41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C0490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E11E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251B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4CDA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2CED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0037A1E0" w14:textId="77777777" w:rsidTr="00CD044B">
        <w:trPr>
          <w:trHeight w:val="429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B8EB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F28AC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Сигналы.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823A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91D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0D7D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470A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2769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C09B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DBEA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21A520B1" w14:textId="77777777" w:rsidTr="00CD044B">
        <w:trPr>
          <w:trHeight w:val="429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9D15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19F19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Кодирование.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160D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F5D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E41F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5149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3D4B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49E5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A4C7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7072A401" w14:textId="77777777" w:rsidTr="00CD044B">
        <w:trPr>
          <w:trHeight w:val="571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3F28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B0E4B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Методы избирания (селекции).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FF50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576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DE1F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16DA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8AC1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E8A9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8222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3045194B" w14:textId="77777777" w:rsidTr="00CD044B">
        <w:trPr>
          <w:trHeight w:val="409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AADF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13427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Импульсные признаки.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A780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D02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C5A5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2285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2C46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4CCB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ECF5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6096EBD3" w14:textId="77777777" w:rsidTr="00CD044B">
        <w:trPr>
          <w:trHeight w:val="414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8202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70E3B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Емкость систем.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9A38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77C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762F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D5F3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BDDD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A2E7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4546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2658FB6A" w14:textId="77777777" w:rsidTr="00CD044B">
        <w:trPr>
          <w:trHeight w:val="4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1F9E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3316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Защита от искажения приказов.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0A09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AE2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B14E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EF2B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1FA7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1C87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39FD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519B86B5" w14:textId="77777777" w:rsidTr="00CD044B">
        <w:trPr>
          <w:trHeight w:val="712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1DD6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7DF0F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системы ДЦ «ЛУЧ».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51B1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16A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9C6B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995C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4B73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54F0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4E90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0A28BF0A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A23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4D34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Кодовые устройства канала телеуправления системы ДЦ «ЛУЧ».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0931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B2F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9B73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6EB8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6BAD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A9C4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B19C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35230086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5A1A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6D1F2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Устройства телеуправления линейного пункта системы ДЦ «ЛУЧ».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0FAC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1B5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F60C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05E0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4F58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D4AD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BDB9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79106A83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7ED0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B893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Кодовые устройства канала телесигнализации системы ДЦ «ЛУЧ».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1BE7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882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4B8E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6380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F604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E069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FDDE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34315269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3190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071E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Устройства телеуправления поста ДЦ системы ДЦ «ЛУЧ».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4D5E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D34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E5F9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540B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0ED7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3F76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620B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3EC696A0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368C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6916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Принципиальная электрическая схема модулятора сигналов телеуправления системы ДЦ «ЛУЧ».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3A5AF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A33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67D9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D755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BFA0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2B8F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E322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6AE3BCE0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D422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FBDB1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системы диспетчерской централизации.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CFBE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B2A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D179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DF54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7C2A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3E91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228C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268BE3A3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1C20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3.16.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781B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Система диспетчерской централизации «ЮГ».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8723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4EC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778F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77F3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7DCF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39E0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17CC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1C7D115E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8B0C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3.17.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27A6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Трехуровневая вертикаль центров управления движением поездов на железнодорожном транспорте России.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4E53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6DF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A31D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5ED8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61C4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7872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9390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4FC5E1B3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FE7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3.18.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2FC38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Автоматизированная система диспетчерского управления «ДИАЛОГ».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2BF0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F20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F5D2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5182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D57F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505A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6F73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1CACB049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0742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3.19.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099A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Структурная схема комплекса безопасной микропроцессорной БМ-1602.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13D4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88A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F9A4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D87C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FBBA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F035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0A66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71BBEEE3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3A57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3.20.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F312D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безопасности движения поездов.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E639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56D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FBFD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0214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9902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B658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3E66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0310916D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86E0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3.21.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0F9CD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Диспетчерская централизация системы «ТРАКТ».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BF45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1A7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5B45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49CD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29EA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D5AB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ED7F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276D5003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7C2E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C5277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Структурная схема центрального поста диспетчерской централизации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45B1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ACF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271B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257E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3C0A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321F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B8D6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0D1428B8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34C8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3.23.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B6475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Подсистема контролируемого пункта.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9A3B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5FD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EB13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088D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E19B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E30A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CDA6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0D3E0027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AD94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9E94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Технико-экономическая эффективность внедрения систем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9794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10E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7716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5C12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FB50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FDE4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F077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6E59CDA7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89A2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3.25.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FB186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Внедрение компьютерных диспетчерских систем.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A413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A52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0E92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CDC6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10CF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BA25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EF2E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1A2B11A2" w14:textId="77777777" w:rsidTr="00CD044B">
        <w:trPr>
          <w:trHeight w:val="571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366F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3.26.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30AB1" w14:textId="77777777" w:rsidR="007F79D5" w:rsidRPr="007F79D5" w:rsidRDefault="007F79D5" w:rsidP="00CD04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Методы обслуживания систем ДЦ.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E222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59A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D2E4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4E08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6CEF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DF86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F3CC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11141E5F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032F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3.27.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1F23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электропитания систем ДЦ.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A8EE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3B3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4488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0436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7B6B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8751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02C6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6FC7E6CB" w14:textId="77777777" w:rsidTr="00CD044B">
        <w:trPr>
          <w:trHeight w:val="5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DE9C5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3.28.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DFA71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по модулю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D8CA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C71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6E6A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BDB8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1A6B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621DB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DCB2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F79D5" w:rsidRPr="007F79D5" w14:paraId="006CCA97" w14:textId="77777777" w:rsidTr="00CD044B">
        <w:trPr>
          <w:trHeight w:val="564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DE02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3.29.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DDD83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7C926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997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90C5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BBE8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8EEC1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C0DF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FE0B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7F79D5" w:rsidRPr="007F79D5" w14:paraId="0335F8C1" w14:textId="77777777" w:rsidTr="00CD044B">
        <w:trPr>
          <w:trHeight w:val="9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AADD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3" w:colLast="3"/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BE058" w14:textId="77777777" w:rsidR="007F79D5" w:rsidRPr="007F79D5" w:rsidRDefault="007F79D5" w:rsidP="00CD044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Итоговая аттестация, включая выполнение итоговой аттестационной </w:t>
            </w: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работы и процедуру защиты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38C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1073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33DEEE9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A032008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0C660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700D4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7A87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bookmarkEnd w:id="0"/>
      <w:tr w:rsidR="007F79D5" w:rsidRPr="007F79D5" w14:paraId="40DFBB03" w14:textId="77777777" w:rsidTr="00CD044B">
        <w:trPr>
          <w:trHeight w:val="31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C7B3" w14:textId="77777777" w:rsidR="007F79D5" w:rsidRPr="007F79D5" w:rsidRDefault="007F79D5" w:rsidP="00CD04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F1BA" w14:textId="77777777" w:rsidR="007F79D5" w:rsidRPr="007F79D5" w:rsidRDefault="007F79D5" w:rsidP="00CD044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32E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9D72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1CEBE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52EEF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64D7C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74C8A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01057" w14:textId="77777777" w:rsidR="007F79D5" w:rsidRPr="007F79D5" w:rsidRDefault="007F79D5" w:rsidP="00CD04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</w:tr>
    </w:tbl>
    <w:p w14:paraId="62164106" w14:textId="77777777" w:rsidR="007F79D5" w:rsidRPr="007F79D5" w:rsidRDefault="007F79D5" w:rsidP="007F79D5">
      <w:pPr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C96258" w14:textId="77777777" w:rsidR="007F79D5" w:rsidRPr="007F79D5" w:rsidRDefault="007F79D5" w:rsidP="007F79D5">
      <w:pPr>
        <w:pStyle w:val="Style3"/>
        <w:widowControl/>
        <w:spacing w:line="240" w:lineRule="auto"/>
        <w:ind w:firstLine="709"/>
        <w:jc w:val="both"/>
      </w:pPr>
    </w:p>
    <w:p w14:paraId="14FEA401" w14:textId="77777777" w:rsidR="006A653F" w:rsidRPr="007F79D5" w:rsidRDefault="006A653F" w:rsidP="006A653F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</w:p>
    <w:p w14:paraId="372F956A" w14:textId="241B053E" w:rsidR="00566B65" w:rsidRPr="007F79D5" w:rsidRDefault="00566B65" w:rsidP="00F75E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566B65" w:rsidRPr="007F79D5" w:rsidSect="007F79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jaVu Sans">
    <w:charset w:val="CC"/>
    <w:family w:val="swiss"/>
    <w:pitch w:val="variable"/>
    <w:sig w:usb0="00000000" w:usb1="D200FDFF" w:usb2="00042029" w:usb3="00000000" w:csb0="8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D4A3B"/>
    <w:multiLevelType w:val="hybridMultilevel"/>
    <w:tmpl w:val="D48A441A"/>
    <w:lvl w:ilvl="0" w:tplc="EE6AF3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2EA48FE"/>
    <w:multiLevelType w:val="hybridMultilevel"/>
    <w:tmpl w:val="FECC81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2A"/>
    <w:rsid w:val="0054142A"/>
    <w:rsid w:val="00566B65"/>
    <w:rsid w:val="006A653F"/>
    <w:rsid w:val="00731046"/>
    <w:rsid w:val="00797D85"/>
    <w:rsid w:val="007F79D5"/>
    <w:rsid w:val="00803218"/>
    <w:rsid w:val="00C151F4"/>
    <w:rsid w:val="00EF18DB"/>
    <w:rsid w:val="00F7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EBD0"/>
  <w15:chartTrackingRefBased/>
  <w15:docId w15:val="{E838D705-87FF-496E-8448-BC0DD01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1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F18D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3">
    <w:name w:val="Style3"/>
    <w:basedOn w:val="a"/>
    <w:rsid w:val="007F79D5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2025-02-26T18:31:00Z</dcterms:created>
  <dcterms:modified xsi:type="dcterms:W3CDTF">2025-12-03T19:05:00Z</dcterms:modified>
</cp:coreProperties>
</file>