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ED" w:rsidRDefault="00D404ED" w:rsidP="00C543A8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 9.3.</w:t>
      </w:r>
      <w:r w:rsidR="00C543A8">
        <w:rPr>
          <w:rFonts w:ascii="Times New Roman" w:hAnsi="Times New Roman"/>
          <w:sz w:val="24"/>
        </w:rPr>
        <w:t>12</w:t>
      </w:r>
    </w:p>
    <w:p w:rsidR="00D404ED" w:rsidRDefault="00D404ED" w:rsidP="00C543A8">
      <w:pPr>
        <w:spacing w:after="0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</w:p>
    <w:p w:rsidR="00A42B64" w:rsidRPr="00A42B64" w:rsidRDefault="00A42B64" w:rsidP="00C543A8">
      <w:pPr>
        <w:spacing w:after="0" w:line="240" w:lineRule="auto"/>
        <w:ind w:left="5670"/>
        <w:jc w:val="right"/>
        <w:rPr>
          <w:rFonts w:ascii="Times New Roman" w:hAnsi="Times New Roman"/>
          <w:caps/>
          <w:sz w:val="24"/>
          <w:szCs w:val="24"/>
        </w:rPr>
      </w:pPr>
      <w:r w:rsidRPr="00A42B64">
        <w:rPr>
          <w:rFonts w:ascii="Times New Roman" w:hAnsi="Times New Roman"/>
          <w:sz w:val="24"/>
          <w:szCs w:val="24"/>
        </w:rPr>
        <w:t>23.02.01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2B64">
        <w:rPr>
          <w:rFonts w:ascii="Times New Roman" w:hAnsi="Times New Roman"/>
          <w:sz w:val="24"/>
          <w:szCs w:val="24"/>
        </w:rPr>
        <w:t>Организация перевозок и</w:t>
      </w:r>
      <w:r w:rsidR="00C543A8">
        <w:rPr>
          <w:rFonts w:ascii="Times New Roman" w:hAnsi="Times New Roman"/>
          <w:sz w:val="24"/>
          <w:szCs w:val="24"/>
        </w:rPr>
        <w:t xml:space="preserve"> </w:t>
      </w:r>
      <w:r w:rsidRPr="00A42B64">
        <w:rPr>
          <w:rFonts w:ascii="Times New Roman" w:hAnsi="Times New Roman"/>
          <w:sz w:val="24"/>
          <w:szCs w:val="24"/>
        </w:rPr>
        <w:t>управление на транспорте (по видам)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>
        <w:rPr>
          <w:rFonts w:ascii="Times New Roman" w:hAnsi="Times New Roman"/>
          <w:b/>
          <w:sz w:val="24"/>
        </w:rPr>
        <w:t>Й ДИСЦИПЛИНЫ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 1</w:t>
      </w:r>
      <w:r w:rsidR="00E307B8" w:rsidRPr="00E307B8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. </w:t>
      </w:r>
      <w:r w:rsidR="002014EF">
        <w:rPr>
          <w:rFonts w:ascii="Times New Roman" w:hAnsi="Times New Roman"/>
          <w:b/>
          <w:sz w:val="24"/>
        </w:rPr>
        <w:t>ХИМИЯ</w:t>
      </w:r>
    </w:p>
    <w:p w:rsidR="00D404ED" w:rsidRPr="002014EF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14EF"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A42B64" w:rsidRPr="00A42B64" w:rsidRDefault="00A42B64" w:rsidP="00A42B64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A42B64">
        <w:rPr>
          <w:rFonts w:ascii="Times New Roman" w:hAnsi="Times New Roman"/>
          <w:sz w:val="24"/>
          <w:szCs w:val="24"/>
        </w:rPr>
        <w:t>23.02.01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2B64">
        <w:rPr>
          <w:rFonts w:ascii="Times New Roman" w:hAnsi="Times New Roman"/>
          <w:sz w:val="24"/>
          <w:szCs w:val="24"/>
        </w:rPr>
        <w:t xml:space="preserve">Организация перевозок и 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  <w:bookmarkStart w:id="0" w:name="_GoBack"/>
      <w:bookmarkEnd w:id="0"/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D404ED" w:rsidRPr="00CE28D4" w:rsidRDefault="00D404ED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</w:p>
          <w:p w:rsidR="0048073F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073F" w:rsidRDefault="0048073F" w:rsidP="0048073F">
            <w:pPr>
              <w:pStyle w:val="a3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Pr="00CE28D4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48073F" w:rsidRPr="00CE28D4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11"/>
              <w:tabs>
                <w:tab w:val="left" w:pos="644"/>
              </w:tabs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1</w:t>
      </w:r>
      <w:r w:rsidR="00E307B8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.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404ED" w:rsidRPr="00D404ED" w:rsidRDefault="00D404ED" w:rsidP="00A42B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</w:t>
      </w:r>
      <w:r>
        <w:rPr>
          <w:rFonts w:ascii="Times New Roman" w:eastAsia="Times New Roman" w:hAnsi="Times New Roman"/>
          <w:sz w:val="24"/>
          <w:szCs w:val="24"/>
        </w:rPr>
        <w:t xml:space="preserve"> (полного)</w:t>
      </w:r>
      <w:r w:rsidRPr="00BD6A1D">
        <w:rPr>
          <w:rFonts w:ascii="Times New Roman" w:eastAsia="Times New Roman" w:hAnsi="Times New Roman"/>
          <w:sz w:val="24"/>
          <w:szCs w:val="24"/>
        </w:rPr>
        <w:t xml:space="preserve"> общего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42B64" w:rsidRPr="00A42B64">
        <w:rPr>
          <w:rFonts w:ascii="Times New Roman" w:hAnsi="Times New Roman"/>
          <w:sz w:val="24"/>
          <w:szCs w:val="24"/>
        </w:rPr>
        <w:t>23.02.01</w:t>
      </w:r>
      <w:r w:rsidR="00A42B64">
        <w:rPr>
          <w:rFonts w:ascii="Times New Roman" w:hAnsi="Times New Roman"/>
          <w:sz w:val="24"/>
          <w:szCs w:val="24"/>
        </w:rPr>
        <w:t xml:space="preserve"> </w:t>
      </w:r>
      <w:r w:rsidR="00A42B64" w:rsidRPr="00A42B64">
        <w:rPr>
          <w:rFonts w:ascii="Times New Roman" w:hAnsi="Times New Roman"/>
          <w:sz w:val="24"/>
          <w:szCs w:val="24"/>
        </w:rPr>
        <w:t xml:space="preserve">Организация перевозок и </w:t>
      </w:r>
      <w:r w:rsidR="00A42B64">
        <w:rPr>
          <w:rFonts w:ascii="Times New Roman" w:hAnsi="Times New Roman"/>
          <w:sz w:val="24"/>
          <w:szCs w:val="24"/>
        </w:rPr>
        <w:t xml:space="preserve"> у</w:t>
      </w:r>
      <w:r w:rsidR="00A42B64"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  <w:r w:rsidR="00A42B64">
        <w:rPr>
          <w:rFonts w:ascii="Times New Roman" w:hAnsi="Times New Roman"/>
          <w:sz w:val="24"/>
          <w:szCs w:val="24"/>
        </w:rPr>
        <w:t>.</w:t>
      </w:r>
    </w:p>
    <w:p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622360" w:rsidRDefault="00D404ED" w:rsidP="00A318BA">
      <w:pPr>
        <w:pStyle w:val="a3"/>
        <w:spacing w:after="0" w:line="240" w:lineRule="auto"/>
        <w:ind w:left="0" w:firstLine="709"/>
        <w:jc w:val="both"/>
        <w:rPr>
          <w:rStyle w:val="16"/>
          <w:rFonts w:ascii="Times New Roman" w:eastAsia="Calibri" w:hAnsi="Times New Roman" w:cs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2F07D5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  <w:r w:rsidR="00044063" w:rsidRPr="00A318BA">
        <w:rPr>
          <w:rFonts w:ascii="Times New Roman" w:eastAsia="Times New Roman" w:hAnsi="Times New Roman"/>
          <w:sz w:val="24"/>
          <w:szCs w:val="24"/>
        </w:rPr>
        <w:t xml:space="preserve"> </w:t>
      </w:r>
      <w:r w:rsidR="00A42B64" w:rsidRPr="00A42B64">
        <w:rPr>
          <w:rStyle w:val="16"/>
          <w:rFonts w:ascii="Times New Roman" w:eastAsia="Calibri" w:hAnsi="Times New Roman" w:cs="Times New Roman"/>
          <w:sz w:val="24"/>
          <w:szCs w:val="24"/>
        </w:rPr>
        <w:t>17244 Приемосдатчик груза и багажа; 18726 Составитель поездов</w:t>
      </w:r>
      <w:r w:rsidR="00A42B64">
        <w:rPr>
          <w:rStyle w:val="16"/>
          <w:rFonts w:ascii="Times New Roman" w:eastAsia="Calibri" w:hAnsi="Times New Roman" w:cs="Times New Roman"/>
          <w:sz w:val="24"/>
          <w:szCs w:val="24"/>
        </w:rPr>
        <w:t>.</w:t>
      </w:r>
    </w:p>
    <w:p w:rsidR="00A42B64" w:rsidRPr="00A42B64" w:rsidRDefault="00A42B64" w:rsidP="00A318BA">
      <w:pPr>
        <w:pStyle w:val="a3"/>
        <w:spacing w:after="0" w:line="240" w:lineRule="auto"/>
        <w:ind w:left="0" w:firstLine="709"/>
        <w:jc w:val="both"/>
        <w:rPr>
          <w:rStyle w:val="16"/>
          <w:rFonts w:ascii="Times New Roman" w:eastAsia="Calibri" w:hAnsi="Times New Roman" w:cs="Times New Roman"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>
        <w:rPr>
          <w:rFonts w:ascii="Times New Roman" w:hAnsi="Times New Roman"/>
          <w:b/>
          <w:sz w:val="24"/>
          <w:szCs w:val="24"/>
        </w:rPr>
        <w:t>учебно</w:t>
      </w:r>
      <w:r w:rsidR="00A36776">
        <w:rPr>
          <w:rFonts w:ascii="Times New Roman" w:hAnsi="Times New Roman"/>
          <w:b/>
          <w:sz w:val="24"/>
          <w:szCs w:val="24"/>
        </w:rPr>
        <w:t>й дисциплины</w:t>
      </w:r>
      <w:r w:rsidRPr="00BE3E27">
        <w:rPr>
          <w:rFonts w:ascii="Times New Roman" w:hAnsi="Times New Roman"/>
          <w:b/>
          <w:sz w:val="24"/>
          <w:szCs w:val="24"/>
        </w:rPr>
        <w:t xml:space="preserve"> в структуре ОПОП-ППССЗ: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Общеобразовательная дисциплина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дисциплины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:rsidR="00B05871" w:rsidRPr="00B05871" w:rsidRDefault="00B05871" w:rsidP="00A42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специальност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A42B64" w:rsidRPr="00A42B64">
        <w:rPr>
          <w:rFonts w:ascii="Times New Roman" w:hAnsi="Times New Roman"/>
          <w:sz w:val="24"/>
          <w:szCs w:val="24"/>
        </w:rPr>
        <w:t>23.02.01</w:t>
      </w:r>
      <w:r w:rsidR="00A42B64">
        <w:rPr>
          <w:rFonts w:ascii="Times New Roman" w:hAnsi="Times New Roman"/>
          <w:sz w:val="24"/>
          <w:szCs w:val="24"/>
        </w:rPr>
        <w:t xml:space="preserve"> </w:t>
      </w:r>
      <w:r w:rsidR="00A42B64" w:rsidRPr="00A42B64">
        <w:rPr>
          <w:rFonts w:ascii="Times New Roman" w:hAnsi="Times New Roman"/>
          <w:sz w:val="24"/>
          <w:szCs w:val="24"/>
        </w:rPr>
        <w:t xml:space="preserve">Организация перевозок и </w:t>
      </w:r>
      <w:r w:rsidR="00A42B64">
        <w:rPr>
          <w:rFonts w:ascii="Times New Roman" w:hAnsi="Times New Roman"/>
          <w:sz w:val="24"/>
          <w:szCs w:val="24"/>
        </w:rPr>
        <w:t xml:space="preserve"> у</w:t>
      </w:r>
      <w:r w:rsidR="00A42B64"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  <w:r w:rsidR="00500DC5">
        <w:rPr>
          <w:rFonts w:ascii="Times New Roman" w:hAnsi="Times New Roman"/>
          <w:sz w:val="24"/>
          <w:szCs w:val="24"/>
        </w:rPr>
        <w:t xml:space="preserve">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 w:rsid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:rsidR="00D404ED" w:rsidRPr="00E10D26" w:rsidRDefault="00D404ED" w:rsidP="00D404ED">
      <w:pPr>
        <w:pStyle w:val="11"/>
        <w:tabs>
          <w:tab w:val="left" w:pos="142"/>
          <w:tab w:val="left" w:pos="891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учебно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>1.3.1</w:t>
      </w:r>
      <w:r w:rsidRPr="00500DC5">
        <w:rPr>
          <w:rFonts w:ascii="Times New Roman" w:hAnsi="Times New Roman"/>
          <w:b/>
          <w:sz w:val="24"/>
          <w:szCs w:val="24"/>
        </w:rPr>
        <w:t xml:space="preserve">  </w:t>
      </w:r>
      <w:r w:rsidRPr="00500DC5">
        <w:rPr>
          <w:rFonts w:ascii="Times New Roman" w:hAnsi="Times New Roman"/>
          <w:sz w:val="24"/>
          <w:szCs w:val="24"/>
        </w:rPr>
        <w:t xml:space="preserve">Цель </w:t>
      </w:r>
      <w:r w:rsidR="00E46F9C" w:rsidRPr="00500DC5">
        <w:rPr>
          <w:rFonts w:ascii="Times New Roman" w:hAnsi="Times New Roman"/>
          <w:sz w:val="24"/>
          <w:szCs w:val="24"/>
        </w:rPr>
        <w:t>учебной дисциплины</w:t>
      </w:r>
      <w:r w:rsidRPr="00500DC5">
        <w:rPr>
          <w:rFonts w:ascii="Times New Roman" w:hAnsi="Times New Roman"/>
          <w:sz w:val="24"/>
          <w:szCs w:val="24"/>
        </w:rPr>
        <w:t>: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Задачи дисциплины: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 w:rsidSect="0048073F">
          <w:footerReference w:type="default" r:id="rId8"/>
          <w:footerReference w:type="first" r:id="rId9"/>
          <w:pgSz w:w="11909" w:h="16834"/>
          <w:pgMar w:top="1035" w:right="658" w:bottom="360" w:left="1248" w:header="720" w:footer="720" w:gutter="0"/>
          <w:cols w:space="60"/>
          <w:noEndnote/>
          <w:titlePg/>
          <w:docGrid w:linePitch="299"/>
        </w:sectPr>
      </w:pPr>
    </w:p>
    <w:p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знания по данной учебной дисциплине.</w:t>
      </w:r>
    </w:p>
    <w:p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  <w:r w:rsidRPr="00977E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молекулярная массы, ион, аллотропия, изотопы, химическая связь, электроотрицательность, валентность, степень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окисления, моль, молярная масса, молярный объем, вещества молекулярного и немолекулярного строения, растворы,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функциональная группа, изомерия, гомология;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соединений;</w:t>
      </w:r>
    </w:p>
    <w:p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щелочи, аммиак, минеральные удобрения, метан, этилен, ацетилен, бензол, этанол, жиры, мыла, глюкоза, сахароза,</w:t>
      </w: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404ED" w:rsidRPr="00A86BEA" w:rsidRDefault="008104E6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0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7EBA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  <w:r w:rsidRPr="00977EBA">
        <w:rPr>
          <w:rFonts w:ascii="Times New Roman" w:hAnsi="Times New Roman"/>
          <w:sz w:val="24"/>
          <w:szCs w:val="24"/>
        </w:rPr>
        <w:t xml:space="preserve"> </w:t>
      </w:r>
    </w:p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2346"/>
        <w:gridCol w:w="4682"/>
        <w:gridCol w:w="3393"/>
      </w:tblGrid>
      <w:tr w:rsidR="00B05871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B05871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</w:t>
            </w:r>
            <w:r w:rsidR="00500DC5"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="00500DC5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="00500DC5"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="00500DC5"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</w:t>
            </w:r>
            <w:r w:rsid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</w:t>
            </w:r>
            <w:r w:rsidR="00500DC5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</w:t>
            </w:r>
            <w:r w:rsidR="00500DC5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</w:t>
            </w:r>
            <w:r w:rsidR="00500DC5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символический язык химии, фактологические  сведения о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уметь устанавливать принадлежность изученных 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="003848FE"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</w:t>
            </w:r>
            <w:r w:rsidR="003848FE"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кристаллических решеток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="003848FE"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="003848FE"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интерпретацию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свойств, качественные 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аммония;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исследовательской,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</w:t>
            </w:r>
            <w:r w:rsid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неблагоприятные</w:t>
            </w:r>
            <w:r w:rsid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</w:t>
            </w:r>
            <w:r w:rsid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</w:t>
            </w:r>
            <w:r w:rsidR="00A40922"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A4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2.1</w:t>
            </w: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5871" w:rsidRDefault="00A42B64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100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обеспечивать управление движением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</w:p>
          <w:p w:rsidR="00B05871" w:rsidRDefault="002555A6" w:rsidP="00C1004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="00C100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 анализ работы железнодорожного транспорта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1" w:name="bookmark0"/>
      <w:bookmarkEnd w:id="1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lastRenderedPageBreak/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E32D1" w:rsidRPr="008339BE" w:rsidRDefault="004E32D1" w:rsidP="0011413E">
      <w:pPr>
        <w:spacing w:after="0" w:line="240" w:lineRule="auto"/>
        <w:ind w:firstLine="33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23 Получение обучающимися возможности самораскрытия и самореализация личности.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A34942">
        <w:rPr>
          <w:rFonts w:ascii="Times New Roman" w:hAnsi="Times New Roman"/>
          <w:b/>
          <w:bCs/>
          <w:sz w:val="24"/>
          <w:szCs w:val="24"/>
        </w:rPr>
        <w:t>Й ДИСЦИПЛИНЫ</w:t>
      </w: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учебной дисциплины</w:t>
      </w:r>
      <w:r w:rsidR="00D404ED">
        <w:rPr>
          <w:rFonts w:ascii="Times New Roman" w:hAnsi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D404ED" w:rsidRPr="00E25F37" w:rsidTr="00F84C7B">
        <w:trPr>
          <w:trHeight w:val="567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D404ED" w:rsidRPr="00E25F37" w:rsidRDefault="00D404ED" w:rsidP="00F84C7B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585B24" w:rsidRDefault="00D404ED" w:rsidP="00A34942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</w:t>
            </w:r>
            <w:r w:rsidR="00A34942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й дисциплины</w:t>
            </w:r>
          </w:p>
        </w:tc>
        <w:tc>
          <w:tcPr>
            <w:tcW w:w="1844" w:type="dxa"/>
          </w:tcPr>
          <w:p w:rsidR="00D404ED" w:rsidRPr="00585B24" w:rsidRDefault="00D85DD2" w:rsidP="00A34942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D404ED" w:rsidRPr="001F06B5" w:rsidRDefault="001F06B5" w:rsidP="00F84C7B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D404ED" w:rsidRPr="00E25F37" w:rsidTr="00F84C7B">
        <w:trPr>
          <w:trHeight w:val="340"/>
        </w:trPr>
        <w:tc>
          <w:tcPr>
            <w:tcW w:w="9785" w:type="dxa"/>
            <w:gridSpan w:val="2"/>
          </w:tcPr>
          <w:p w:rsidR="00D404ED" w:rsidRPr="0025197A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D404ED" w:rsidRPr="0025197A" w:rsidRDefault="00A3494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85DD2" w:rsidRPr="00E25F37" w:rsidTr="00F84C7B">
        <w:trPr>
          <w:trHeight w:val="340"/>
        </w:trPr>
        <w:tc>
          <w:tcPr>
            <w:tcW w:w="7941" w:type="dxa"/>
          </w:tcPr>
          <w:p w:rsidR="00D85DD2" w:rsidRPr="00D85DD2" w:rsidRDefault="00D85DD2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85DD2" w:rsidRPr="00D85DD2" w:rsidRDefault="00D85DD2" w:rsidP="00F84C7B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2C1E8E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A34942" w:rsidRDefault="00A34942" w:rsidP="00A34942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D404ED" w:rsidRPr="0025197A" w:rsidRDefault="00D404ED" w:rsidP="00F84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Pr="00E25F37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D404ED" w:rsidRPr="0025197A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404ED" w:rsidRPr="00E25F37" w:rsidTr="00F84C7B">
        <w:trPr>
          <w:trHeight w:val="340"/>
        </w:trPr>
        <w:tc>
          <w:tcPr>
            <w:tcW w:w="7941" w:type="dxa"/>
          </w:tcPr>
          <w:p w:rsidR="00D404ED" w:rsidRDefault="00D404ED" w:rsidP="00F84C7B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D404ED" w:rsidRPr="001F06B5" w:rsidRDefault="001F06B5" w:rsidP="001F06B5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CC2D21" w:rsidRPr="00E25F37" w:rsidTr="00F84C7B">
        <w:trPr>
          <w:trHeight w:val="340"/>
        </w:trPr>
        <w:tc>
          <w:tcPr>
            <w:tcW w:w="7941" w:type="dxa"/>
          </w:tcPr>
          <w:p w:rsidR="00CC2D21" w:rsidRPr="00C61FC0" w:rsidRDefault="00CC2D21" w:rsidP="0000686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CC2D21" w:rsidRPr="00C61FC0" w:rsidRDefault="00CC2D21" w:rsidP="0000686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CC2D21" w:rsidRPr="0024341F" w:rsidRDefault="00CC2D21" w:rsidP="00006864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CC2D21" w:rsidRPr="00E25F37" w:rsidTr="00006864">
        <w:trPr>
          <w:trHeight w:val="525"/>
        </w:trPr>
        <w:tc>
          <w:tcPr>
            <w:tcW w:w="7941" w:type="dxa"/>
          </w:tcPr>
          <w:p w:rsidR="00CC2D21" w:rsidRPr="00C61FC0" w:rsidRDefault="00CC2D21" w:rsidP="00006864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CC2D21" w:rsidRPr="0024341F" w:rsidRDefault="00CC2D21" w:rsidP="00006864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7"/>
        <w:sectPr w:rsidR="00D404ED" w:rsidSect="00D404ED">
          <w:footerReference w:type="default" r:id="rId10"/>
          <w:footerReference w:type="firs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215"/>
        <w:gridCol w:w="959"/>
        <w:gridCol w:w="1875"/>
      </w:tblGrid>
      <w:tr w:rsidR="00D404ED" w:rsidTr="007805A0">
        <w:trPr>
          <w:trHeight w:val="300"/>
          <w:tblHeader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404ED" w:rsidTr="007805A0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D404ED" w:rsidRPr="0081652F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404ED" w:rsidRPr="00825D5A" w:rsidRDefault="00D404E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r w:rsidR="00EE5A72">
              <w:rPr>
                <w:rStyle w:val="16"/>
                <w:rFonts w:ascii="Times New Roman" w:hAnsi="Times New Roman"/>
                <w:b/>
              </w:rPr>
              <w:t xml:space="preserve">,ПК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B06151" w:rsidTr="007805A0">
        <w:trPr>
          <w:trHeight w:val="401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Pr="00C200E4" w:rsidRDefault="00B06151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9A23A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8/4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06151" w:rsidRDefault="00B0615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A4092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</w:t>
            </w:r>
            <w:r w:rsidR="00A40922" w:rsidRPr="00A40922">
              <w:rPr>
                <w:rStyle w:val="10"/>
                <w:rFonts w:eastAsia="Calibri"/>
                <w:b/>
              </w:rPr>
              <w:t>1</w:t>
            </w:r>
            <w:r w:rsidRPr="00A94C32">
              <w:rPr>
                <w:rStyle w:val="10"/>
                <w:rFonts w:eastAsia="Calibri"/>
              </w:rPr>
              <w:t xml:space="preserve"> </w:t>
            </w:r>
            <w:r w:rsidR="00A40922"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Pr="00C200E4" w:rsidRDefault="006A19FD" w:rsidP="00B06151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40922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40922"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0922" w:rsidRPr="003B4739" w:rsidRDefault="00A40922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Современная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модель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атома. Символический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химии. Химический</w:t>
            </w: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элементов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электроны. Валентность. Электронная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природа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связи. Электроотрицательность.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связи (ковалентная, ионная, металлическая, водородная) и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B1360E" w:rsidRPr="002E409F" w:rsidRDefault="00A40922" w:rsidP="001848A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, образуемых ими простых и сложных веществ в соответствии с положением химического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элемента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Периодической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системе. Мировоззренческое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научное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значение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Периодического закона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Менделеева. Прогнозы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Д.И. Менделеева</w:t>
            </w:r>
            <w:r w:rsidR="003B4739"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 Открытие новых химических элементов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E409F" w:rsidRPr="002E409F" w:rsidRDefault="002E409F" w:rsidP="001848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Конспект,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на темы по выбору: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>Нанотехнология как приоритетное направление развития науки и производства в Российской Федерации;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теоретических и экспериментальных задач по вопросам: основные понятия химии, основные законы химии</w:t>
            </w:r>
            <w:r w:rsidR="001848A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848A9" w:rsidRPr="002E409F">
              <w:rPr>
                <w:rFonts w:ascii="Times New Roman" w:hAnsi="Times New Roman"/>
                <w:sz w:val="24"/>
                <w:szCs w:val="24"/>
              </w:rPr>
              <w:t>Расчетные</w:t>
            </w:r>
            <w:r w:rsidR="001848A9" w:rsidRPr="00A805E6">
              <w:rPr>
                <w:rFonts w:ascii="Times New Roman" w:hAnsi="Times New Roman"/>
                <w:sz w:val="24"/>
                <w:szCs w:val="24"/>
              </w:rPr>
              <w:t xml:space="preserve"> задачи на нахождение относительной молекулярной массы, определение массовой доли химических элементов в сложном веществе</w:t>
            </w:r>
            <w:r w:rsidR="001848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ED255D" w:rsidRDefault="006A19FD" w:rsidP="006B39F8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739"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 xml:space="preserve">Решение практико-ориентированных расчетных задач по теме: "Основные количественные законы и расчеты по уравнениям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lastRenderedPageBreak/>
              <w:t>химических реакций"</w:t>
            </w:r>
          </w:p>
          <w:p w:rsidR="00ED255D" w:rsidRPr="00C200E4" w:rsidRDefault="00ED255D" w:rsidP="006239A6">
            <w:pPr>
              <w:pStyle w:val="11"/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содержания: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Химические явления в основе технологических операций на предприятиях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наплавка при ремонтных работах, нанесение лакокрасочных покрытий</w:t>
            </w:r>
            <w:r w:rsidR="003706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706B9" w:rsidRPr="003706B9">
              <w:rPr>
                <w:rFonts w:ascii="Times New Roman" w:hAnsi="Times New Roman"/>
                <w:sz w:val="24"/>
                <w:szCs w:val="24"/>
              </w:rPr>
              <w:t>химическая чистка тканевых изделий для железнодорожного транспорта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35F0" w:rsidRDefault="006635F0" w:rsidP="006635F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6A19FD" w:rsidRDefault="007805A0" w:rsidP="00663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2,4,16,23,30</w:t>
            </w: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E409F" w:rsidRPr="002E409F" w:rsidRDefault="00C61FC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Подбор, анализ и преобразование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="002E409F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История развития химической науки в России; Великие химики России; Жизнь и деятельность Д.И. Менделеева.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9FD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B06151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3B47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3B47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4739" w:rsidRPr="003B4739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расчетных задач по теме:  Периодическая система химических элементов Д.И. Менделеева. Строение атома</w:t>
            </w:r>
          </w:p>
          <w:p w:rsidR="001848A9" w:rsidRPr="00C200E4" w:rsidRDefault="001848A9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Основные химические законы, теории и учения способствуют более полному и осознанному пониманию химических процессов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формир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научно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мировоззрени</w:t>
            </w:r>
            <w:r w:rsidR="006239A6">
              <w:rPr>
                <w:rFonts w:ascii="Times New Roman" w:hAnsi="Times New Roman"/>
                <w:sz w:val="24"/>
                <w:szCs w:val="24"/>
              </w:rPr>
              <w:t>я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;</w:t>
            </w:r>
            <w:r w:rsidR="00ED255D">
              <w:rPr>
                <w:sz w:val="28"/>
                <w:szCs w:val="28"/>
              </w:rPr>
              <w:t xml:space="preserve">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 основы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 xml:space="preserve"> для количественных расчетов и реш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  <w:r w:rsidR="00ED255D" w:rsidRPr="00ED255D">
              <w:rPr>
                <w:rFonts w:ascii="Times New Roman" w:hAnsi="Times New Roman"/>
                <w:sz w:val="24"/>
                <w:szCs w:val="24"/>
              </w:rPr>
              <w:t>многие расчетные задачи практического и технологического значения.</w:t>
            </w:r>
            <w:r w:rsidR="00ED255D" w:rsidRPr="00CA7CD2">
              <w:rPr>
                <w:sz w:val="28"/>
                <w:szCs w:val="28"/>
              </w:rPr>
              <w:t xml:space="preserve"> </w:t>
            </w:r>
            <w:r w:rsid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6A19FD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A19FD" w:rsidTr="006B39F8">
        <w:tc>
          <w:tcPr>
            <w:tcW w:w="3828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Pr="00C200E4" w:rsidRDefault="006A19FD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19FD" w:rsidRDefault="006A19FD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35F8D" w:rsidRPr="00E35F8D" w:rsidRDefault="00136880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Радиоактивность. Использование радиоактивных изотопов в технических целях. Рентгеновское излучение и его использование в технике и медицине.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19FD" w:rsidRDefault="006A19F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39" w:rsidTr="006B39F8">
        <w:trPr>
          <w:trHeight w:val="613"/>
        </w:trPr>
        <w:tc>
          <w:tcPr>
            <w:tcW w:w="3828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Pr="00C200E4" w:rsidRDefault="003B473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4739" w:rsidRDefault="003B4739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  <w:p w:rsidR="00ED255D" w:rsidRPr="00ED255D" w:rsidRDefault="00ED255D" w:rsidP="006239A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5D">
              <w:rPr>
                <w:rFonts w:ascii="Times New Roman" w:hAnsi="Times New Roman"/>
                <w:b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06B9">
              <w:rPr>
                <w:rFonts w:ascii="Times New Roman" w:hAnsi="Times New Roman"/>
                <w:sz w:val="24"/>
                <w:szCs w:val="24"/>
              </w:rPr>
              <w:t>М</w:t>
            </w:r>
            <w:r w:rsidR="003706B9" w:rsidRPr="003706B9">
              <w:rPr>
                <w:rFonts w:ascii="Times New Roman" w:hAnsi="Times New Roman"/>
                <w:sz w:val="24"/>
                <w:szCs w:val="24"/>
              </w:rPr>
              <w:t>онокристаллы − компоненты считывающего устройства ЭВМ, установленных на железнодорожных станциях и узлах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B473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3B4739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B39F8" w:rsidTr="00A318BA">
        <w:trPr>
          <w:trHeight w:val="535"/>
        </w:trPr>
        <w:tc>
          <w:tcPr>
            <w:tcW w:w="382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6B39F8" w:rsidRDefault="006B39F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6B39F8">
        <w:trPr>
          <w:trHeight w:val="407"/>
        </w:trPr>
        <w:tc>
          <w:tcPr>
            <w:tcW w:w="13043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B06151" w:rsidRDefault="006B39F8" w:rsidP="004F24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10/5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05A0" w:rsidTr="006B39F8">
        <w:trPr>
          <w:trHeight w:val="4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6B39F8" w:rsidP="006B39F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A0" w:rsidRPr="00C200E4" w:rsidRDefault="007805A0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="006B39F8"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B06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9F8"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805A0" w:rsidRDefault="007805A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C200E4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6B39F8" w:rsidP="006B39F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B39F8" w:rsidRPr="006B39F8" w:rsidRDefault="006B39F8" w:rsidP="006B39F8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веществ.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соединения, разложения, замещения, обмена,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т.ч. 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:rsidR="003F333B" w:rsidRPr="00C200E4" w:rsidRDefault="006B39F8" w:rsidP="006239A6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окисления-восстановления. Степень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окисления. Окислитель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методом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баланса. Окислительно-восстановительные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природе, производственных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организмов</w:t>
            </w:r>
            <w:r w:rsidR="003F33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6B39F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460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Pr="00C200E4" w:rsidRDefault="004F2460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2460" w:rsidRDefault="004F2460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B2F5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35F8D" w:rsidRPr="00E35F8D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F2460" w:rsidRDefault="004F246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9F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Pr="00006BC8" w:rsidRDefault="006B39F8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39F8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  <w:p w:rsidR="00ED255D" w:rsidRPr="00006BC8" w:rsidRDefault="00ED255D" w:rsidP="003706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Значение окислительно-восстановительных реакций в природе и на предприятиях железнодорожной отрасли.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Окислительно − восстановительные процессы 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="006239A6">
              <w:rPr>
                <w:rFonts w:ascii="Times New Roman" w:hAnsi="Times New Roman"/>
                <w:sz w:val="24"/>
                <w:szCs w:val="24"/>
              </w:rPr>
              <w:t>а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процессов коррозии металлов, работы химических источников тока и аккумуляторов</w:t>
            </w:r>
            <w:r w:rsidR="00370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39F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6B39F8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B2F5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Pr="00006BC8" w:rsidRDefault="00DB2F59" w:rsidP="00F84C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2F59" w:rsidRDefault="00DB2F59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DB2F59" w:rsidRPr="00006BC8" w:rsidRDefault="00DB2F5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B2F59" w:rsidRDefault="00DB2F5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C200E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B2F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1FC4" w:rsidRDefault="00E41FC4" w:rsidP="00DB2F5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электролитической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диссоциации. Ионы. Электролиты, неэлектролиты.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полных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 уравнений. Кислотно-основные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реакции.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1FC4" w:rsidRPr="00C200E4" w:rsidRDefault="00E41FC4" w:rsidP="00274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№7</w:t>
            </w:r>
          </w:p>
          <w:p w:rsidR="00E41FC4" w:rsidRPr="00E35F8D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Практическое применение электролиза: рафинирование, гальванопластика,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га</w:t>
            </w:r>
            <w:r>
              <w:rPr>
                <w:rFonts w:ascii="Times New Roman" w:hAnsi="Times New Roman"/>
                <w:sz w:val="24"/>
                <w:szCs w:val="24"/>
              </w:rPr>
              <w:t>льваностегия</w:t>
            </w:r>
            <w:r w:rsidR="006239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  <w:p w:rsidR="00ED255D" w:rsidRPr="006239A6" w:rsidRDefault="00ED255D" w:rsidP="006239A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37AAA"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39A6" w:rsidRPr="00A805E6">
              <w:rPr>
                <w:rFonts w:ascii="Times New Roman" w:hAnsi="Times New Roman"/>
                <w:sz w:val="24"/>
                <w:szCs w:val="24"/>
              </w:rPr>
              <w:t>Аккумуляторы: принцип их работы, их применение в тяговом подвижном составе.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D85DD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E41FC4" w:rsidRPr="00006BC8" w:rsidRDefault="00E41FC4" w:rsidP="00A318BA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  <w:p w:rsidR="00ED255D" w:rsidRPr="00C200E4" w:rsidRDefault="00ED255D" w:rsidP="003706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037AAA" w:rsidRPr="0003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239A6" w:rsidRPr="006239A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6239A6"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а железнодорожном транспорте реакции ионного обмена для умягчения воды (снижение концентрации ионов Са</w:t>
            </w:r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и Мg</w:t>
            </w:r>
            <w:r w:rsidR="00037AAA"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)</w:t>
            </w:r>
            <w:r w:rsidR="003706B9">
              <w:rPr>
                <w:rFonts w:ascii="Times New Roman" w:hAnsi="Times New Roman"/>
                <w:sz w:val="24"/>
                <w:szCs w:val="24"/>
              </w:rPr>
              <w:t>.</w:t>
            </w:r>
            <w:r w:rsidR="00037AAA" w:rsidRPr="00BF643D">
              <w:rPr>
                <w:sz w:val="28"/>
                <w:szCs w:val="28"/>
              </w:rPr>
              <w:t xml:space="preserve">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>Гидролиз на предприятиях железнодорожного транспорта</w:t>
            </w:r>
            <w:r w:rsidR="006239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7AAA" w:rsidRPr="00037A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41FC4" w:rsidRDefault="00E41FC4" w:rsidP="00DF52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41FC4" w:rsidTr="00DF520B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Pr="00006BC8" w:rsidRDefault="00E41FC4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1FC4" w:rsidRDefault="00E41FC4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№9</w:t>
            </w:r>
          </w:p>
          <w:p w:rsidR="00E41FC4" w:rsidRPr="00A318BA" w:rsidRDefault="00E41FC4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1FC4" w:rsidRDefault="00E41FC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DF520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вещества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Pr="00006864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14/7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3F333B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B061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743C9" w:rsidTr="009732DC">
        <w:trPr>
          <w:trHeight w:val="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BC8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9732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743C9" w:rsidRPr="00233C36" w:rsidRDefault="002743C9" w:rsidP="002743C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химии.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Простые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сложные вещества. Основные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сложных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 (оксиды, гидроксиды, кислоты, соли). Взаимосвязь 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веществ. Агрегатные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Кристаллические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аморфные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вещества. Типы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решеток (атомная, молекулярная, ионная, металлическая). Зависимость физических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Зависимость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 активности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решетки. Причины многообразия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C200E4" w:rsidRDefault="002743C9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006B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743C9" w:rsidRPr="009732DC" w:rsidRDefault="002743C9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006BC8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Чистые вещества и смеси. Дисперсные системы.</w:t>
            </w:r>
          </w:p>
          <w:p w:rsidR="00037AAA" w:rsidRPr="00C200E4" w:rsidRDefault="00037AAA" w:rsidP="003706B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C25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="006239A6">
              <w:t xml:space="preserve"> </w:t>
            </w:r>
            <w:r w:rsidR="00954C25" w:rsidRPr="00954C25">
              <w:rPr>
                <w:rFonts w:ascii="Times New Roman" w:hAnsi="Times New Roman"/>
                <w:sz w:val="24"/>
                <w:szCs w:val="24"/>
              </w:rPr>
              <w:t xml:space="preserve">Стеклопластик как основа для изготовления деталей </w:t>
            </w:r>
            <w:r w:rsidR="003706B9">
              <w:rPr>
                <w:rFonts w:ascii="Times New Roman" w:hAnsi="Times New Roman"/>
                <w:sz w:val="24"/>
                <w:szCs w:val="24"/>
              </w:rPr>
              <w:t>железнодорожных станций и узлов</w:t>
            </w:r>
            <w:r w:rsidR="00954C25" w:rsidRPr="00954C25">
              <w:rPr>
                <w:rFonts w:ascii="Times New Roman" w:hAnsi="Times New Roman"/>
                <w:sz w:val="24"/>
                <w:szCs w:val="24"/>
              </w:rPr>
              <w:t>.</w:t>
            </w:r>
            <w:r w:rsidR="00954C25">
              <w:t xml:space="preserve">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286DD8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Pr="00C200E4" w:rsidRDefault="00286DD8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86DD8" w:rsidRDefault="00286DD8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D2745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86DD8" w:rsidRPr="00E35F8D" w:rsidRDefault="00286DD8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учебного материала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Аморфные вещества в природе, технике, быту; Плазма – четвертое состояние вещества; Грубодисперсные системы, их классификация и использование в профессиональной деятельности; Применение суспензий и эмульсий в строительстве.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6DD8" w:rsidRDefault="00286DD8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286DD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006BC8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3.2.1 </w:t>
            </w:r>
            <w:r w:rsidRPr="00286DD8">
              <w:rPr>
                <w:rFonts w:ascii="Times New Roman" w:hAnsi="Times New Roman"/>
                <w:bCs/>
                <w:sz w:val="24"/>
                <w:szCs w:val="24"/>
              </w:rPr>
              <w:t>Металлы. Положение в ПСХЭ Д.И. Менделеева, особенности строения. Коррозия металлов. Методы защиты конструкций подвижного состава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286DD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D8">
              <w:rPr>
                <w:rFonts w:ascii="Times New Roman" w:hAnsi="Times New Roman"/>
                <w:sz w:val="24"/>
                <w:szCs w:val="24"/>
              </w:rPr>
              <w:t>Металлы. Общие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физические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металлов.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получения. Значение 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организмов. Коррозия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металлов: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коррозии, способы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металлов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>коррозии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Железо – как основной компонент многих сплавов. Применение металлов и их сплавов в качестве конструкционных материалов на предприятиях железнодорожного транспорта. Коррозия металлов, особенности коррозионных процессов, происходящих на объектах железнодорожного транспорта.</w:t>
            </w:r>
          </w:p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презентаций на тему по выбору: История получения и производства алюминия. Роль металлов в истории человеческой цивилизации. История отечественной черной металлургии. История отечественной цветной металлургии. Химия металлов в моей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Зависимость скорости коррозии от условий окружающей среды. Классификация коррозии металлов по различным признакам. Способы защиты металлов от коррозии. Производство чугуна и стали.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"Металлы"</w:t>
            </w:r>
          </w:p>
          <w:p w:rsidR="00037AAA" w:rsidRDefault="00037AAA" w:rsidP="003D4CF7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>
              <w:rPr>
                <w:sz w:val="28"/>
                <w:szCs w:val="28"/>
              </w:rPr>
              <w:t xml:space="preserve"> </w:t>
            </w:r>
            <w:r w:rsidR="003D4CF7" w:rsidRPr="00AA5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Медный и латунный прокат используется при изготовлении и ремонте деталей, разл</w:t>
            </w:r>
            <w:r w:rsidR="003D4C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ичной аппаратуры железнодорожного хозяйства.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10040" w:rsidRDefault="0047034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металлов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быту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724B3F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b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>Неметаллы. Положение в ПСХЭ Д.И. Менделеева,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Default="00D27457" w:rsidP="00724B3F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Неметаллы. Общие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неметаллов. Типичные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неметаллов IV- VII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групп. Классификация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номенклатура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неметаллов. </w:t>
            </w:r>
            <w:r w:rsidRPr="00EC75A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Применение важнейших неметаллов и их соединений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 железнодорожном хозяйстве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Круговороты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биогенных элементов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724B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D27457" w:rsidRDefault="00D27457" w:rsidP="00A318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A318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274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3.2.4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"Неметаллы"</w:t>
            </w:r>
          </w:p>
          <w:p w:rsidR="00037AAA" w:rsidRPr="00C200E4" w:rsidRDefault="00037AAA" w:rsidP="00954C25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C77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4CF7" w:rsidRPr="00B77E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Кремний – элемент интегральных микросхем систем управления движением поездов. Карбид кремния как компонент варисторов, применяемых в устройствах автоматического регулирования стрелок железнодорожных путей и переездов.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D27457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D27457" w:rsidRPr="00EC75A7" w:rsidRDefault="00D27457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свойства, состав,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неметаллов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практической д</w:t>
            </w:r>
            <w:r w:rsidRPr="00724B3F">
              <w:rPr>
                <w:rFonts w:ascii="Times New Roman" w:hAnsi="Times New Roman"/>
                <w:sz w:val="24"/>
                <w:szCs w:val="24"/>
              </w:rPr>
              <w:t>еятельности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EC75A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неметаллов в железнодорожном хозяйстве. Правила перевозки неметаллов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7457" w:rsidTr="007805A0">
        <w:tc>
          <w:tcPr>
            <w:tcW w:w="3828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D2745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D27457" w:rsidRPr="00C200E4" w:rsidRDefault="00D27457" w:rsidP="00A94C3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D27457" w:rsidTr="007805A0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Pr="00C200E4" w:rsidRDefault="00D27457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7457" w:rsidRDefault="00D27457" w:rsidP="00E41FC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27457" w:rsidRPr="00E41FC4" w:rsidRDefault="00D27457" w:rsidP="00D27457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кислот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.).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водородных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соединений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высших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неорганических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физико-химических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свойств,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арактерных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006864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27457" w:rsidRDefault="00D2745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743C9" w:rsidTr="006635F0">
        <w:trPr>
          <w:trHeight w:val="248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2743C9" w:rsidRPr="00A805E6" w:rsidRDefault="002743C9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2743C9" w:rsidRPr="00A805E6" w:rsidRDefault="006635F0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2743C9"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="002743C9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743C9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2743C9" w:rsidRPr="00A805E6" w:rsidRDefault="002743C9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48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3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5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35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6635F0">
        <w:trPr>
          <w:trHeight w:val="226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A94C32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2743C9" w:rsidP="00762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43C9" w:rsidTr="007805A0">
        <w:trPr>
          <w:trHeight w:val="30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A805E6" w:rsidRDefault="00DF520B" w:rsidP="00CC2D2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43C9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32/16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743C9" w:rsidRDefault="002743C9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EF1B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EF1B3A" w:rsidP="007B4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науки. Предмет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химии. Место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r w:rsid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темы по выбору: Жизнь и деятельность А. Кекуле. Жизнь и деятельность Й. Берцелиуса. Жизнь и деятельность Ф.  Веллера.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Теория А.М. Бутлерова. Классификация органических веществ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7B41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Default="00EF1B3A" w:rsidP="00EF1B3A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скелет</w:t>
            </w:r>
            <w:r w:rsidR="007B41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органической молекулы Зависимость свойств веществ от химического строения молекул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Понятие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группе. Радикал.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принципы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номенклатуры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органических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соединений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7B41B2" w:rsidRPr="00A94C32" w:rsidRDefault="00633B56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П</w:t>
            </w:r>
            <w:r w:rsidR="007B41B2"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Жизнь и деятельность А.М. Бутлерова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Жизнь и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В.В. Марковникова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F1B3A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DF520B" w:rsidRDefault="00EF1B3A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805E6" w:rsidRDefault="00EF1B3A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EF1B3A" w:rsidRDefault="00CC2D21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EF1B3A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A94C32" w:rsidRDefault="00EF1B3A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Default="00EF1B3A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F1B3A" w:rsidRPr="007B41B2" w:rsidRDefault="007B41B2" w:rsidP="00E33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углеводороды (алканы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циклоалканы).  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метана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</w:t>
            </w:r>
            <w:r w:rsidR="00E337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1B3A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F1B3A" w:rsidRDefault="00EF1B3A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7B41B2" w:rsidRPr="00A94C32" w:rsidRDefault="007B41B2" w:rsidP="00633B5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</w:t>
            </w:r>
            <w:r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Экологические аспекты использования углеводородного сырья. Химия углеводородного сырья и моя будущая специальность.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037AAA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трущихся узлов тепловозных двигателей, осевых подшипников вагонов электровозов, тепловозов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Галогенпроизводные углеводороды </w:t>
            </w:r>
            <w:r w:rsidR="00927B2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27B20"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качестве хладагента в рефрижераторных вагонах.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7B41B2" w:rsidRDefault="000560C3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Вычисления по уравнению</w:t>
            </w:r>
            <w:r w:rsidR="003D4CF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химической реакции (массы, объе</w:t>
            </w:r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ма, количества исходного вещества или продукта </w:t>
            </w:r>
            <w:r w:rsidR="003D4CF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реакции по известным массе, объе</w:t>
            </w:r>
            <w:r w:rsidRPr="00D85DD2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0560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560C3" w:rsidP="007D57B3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(алкены, алкины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алкадиены)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ацетилена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высокотемпературного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пламени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сварки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резки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Практическое применение алкенов и алкадиенов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№9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037AAA" w:rsidRPr="00927B20" w:rsidRDefault="00037AAA" w:rsidP="00927B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</w:t>
            </w:r>
            <w:r w:rsidR="00927B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для электроизоляции, рукавов тормозной системы поездов, приводных ремней, эбонитовых сосудов аккумуляторов, деталей и защитных покрытий на железнодорожном транспорте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4C25" w:rsidRPr="00E33787" w:rsidRDefault="007B41B2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</w:pPr>
            <w:r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="00954C25" w:rsidRPr="00E33787">
              <w:rPr>
                <w:rFonts w:ascii="Times New Roman" w:eastAsiaTheme="minorEastAsia" w:hAnsi="Times New Roman" w:cstheme="minorBidi"/>
                <w:b/>
                <w:bCs/>
                <w:sz w:val="24"/>
                <w:szCs w:val="24"/>
              </w:rPr>
              <w:t>21</w:t>
            </w:r>
          </w:p>
          <w:p w:rsidR="007B41B2" w:rsidRPr="00927B20" w:rsidRDefault="000560C3" w:rsidP="00954C2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</w:pPr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Вычисления по уравнению</w:t>
            </w:r>
            <w:r w:rsidR="003D4CF7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 химической реакции (массы, объе</w:t>
            </w:r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 xml:space="preserve">ма, количества исходного вещества или продукта </w:t>
            </w:r>
            <w:r w:rsidR="003D4CF7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реакции по известным массе, объе</w:t>
            </w:r>
            <w:r w:rsidRPr="00927B20">
              <w:rPr>
                <w:rFonts w:ascii="Times New Roman" w:eastAsiaTheme="minorEastAsia" w:hAnsi="Times New Roman" w:cstheme="minorBidi"/>
                <w:bCs/>
                <w:sz w:val="24"/>
                <w:szCs w:val="24"/>
              </w:rPr>
              <w:t>му, количеству одного из исходных веществ или продуктов реакции).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27B2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:rsidR="00037AAA" w:rsidRDefault="00037AAA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="00927B20">
              <w:rPr>
                <w:i/>
                <w:sz w:val="28"/>
                <w:szCs w:val="28"/>
              </w:rPr>
              <w:t xml:space="preserve"> </w:t>
            </w:r>
            <w:r w:rsidR="00E33787"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 w:rsidR="00E33787">
              <w:rPr>
                <w:i/>
                <w:sz w:val="28"/>
                <w:szCs w:val="28"/>
              </w:rPr>
              <w:t xml:space="preserve"> </w:t>
            </w:r>
            <w:r w:rsidR="00E3378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927B20" w:rsidRPr="00927B20">
              <w:rPr>
                <w:rFonts w:ascii="Times New Roman" w:hAnsi="Times New Roman"/>
                <w:bCs/>
                <w:sz w:val="24"/>
                <w:szCs w:val="24"/>
              </w:rPr>
              <w:t>олимеры на основе производных алкинов в качестве изоляции защитных оболочек кабельных изделий и проводов, внутренней отделки пассажирских вагонов и вагонов электропоездов</w:t>
            </w:r>
            <w:r w:rsidR="00927B2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7B41B2" w:rsidRDefault="000560C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Применение ацетилена и его гомологов на предприятиях железнодорожного транспорта.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D57B3" w:rsidRDefault="007B41B2" w:rsidP="007D57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D57B3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54C25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Применение аренов и их гомологов на предприятиях железнодорожного транспорта. Токсичность ароматических углеводородов. Ядохимикаты.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E33787" w:rsidRDefault="00E33787" w:rsidP="00E337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Pr="007374C2"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пассажирских и грузовых вагонов; пластификаторы, применяемые в свето-, термо-, морозо-, влагостойких деталях подвижного состава и т.д.).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рименение этиленгликоля и глицерина в качестве антифризов в радиаторах систем охлаждения двигателей внутреннего сгорания; гидравлических, тормозных и закалочных жидкостей в подвижном составе железнодорожного транспорта.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 и их производных в железнодорожном хозяйстве. 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Условия перевозки спиртов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Практическое значение одноатомных спиртов в железнодорожном хозяйстве. Перевозка спиртов по железной дороге, маркировка грузов.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Метанол: хемофилия и хемофобия. Этанол: величайшее благо и страшное зло. Алкоголизм и его 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Практическое значение многоатомных спиртов в железнодорожном хозяйстве. Перевозка ароматических спиртов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067C9B" w:rsidP="00DF520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эфиры как производные карбоновых кислот.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DF52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одготовка сообщений на тему по выбору:   Муравьиная кислота в природе, науке и производстве. История уксуса. Практическое значение альдегидов и их производных в железнодорожном хозяйстве. Перевозка альдегидов по железной дороге, маркировка грузов. Практическое значение карбоновых кислот и их производных в железнодорожном хозяйстве. Перевозка карбоновых кислот по железной дороге, маркировка грузов.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жиров и их производных в железнодорожном хозяйстве.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E33787" w:rsidRDefault="00E33787" w:rsidP="003D4CF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Муравьиный альдегид как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бакелитового лака, являющимся антикоррозионным покрытием для вагонов.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 xml:space="preserve"> Текстолит как основа для изготовления зубчатых колес, вкладышей подшипников, а также как электроизолятор. Асботекстолит как компонент для изготовления трущихся деталей дисков сцепления и тормозных колодок на железнодорожном транспорте. Применение ацетона в железнодорожном хозяйстве</w:t>
            </w:r>
            <w:r w:rsidR="003D4CF7">
              <w:rPr>
                <w:rFonts w:ascii="Times New Roman" w:hAnsi="Times New Roman"/>
                <w:sz w:val="24"/>
                <w:szCs w:val="24"/>
              </w:rPr>
              <w:t>.</w:t>
            </w:r>
            <w:r w:rsidR="000E1384">
              <w:rPr>
                <w:i/>
                <w:sz w:val="28"/>
                <w:szCs w:val="28"/>
              </w:rPr>
              <w:t xml:space="preserve"> </w:t>
            </w:r>
            <w:r w:rsidR="000E1384" w:rsidRPr="000E1384">
              <w:rPr>
                <w:rFonts w:ascii="Times New Roman" w:hAnsi="Times New Roman"/>
                <w:sz w:val="24"/>
                <w:szCs w:val="24"/>
              </w:rPr>
              <w:t>Перевозка и маркировка альдегидов и карбоновых кислот по железной дороге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E337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Вычисления по уравнению химической реакции (мас</w:t>
            </w:r>
            <w:r w:rsidR="003D4CF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сы, объе</w:t>
            </w:r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ма, количества исходного вещества или продукта </w:t>
            </w:r>
            <w:r w:rsidR="003D4CF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реакции по известным массе, объе</w:t>
            </w:r>
            <w:r w:rsidRPr="00E27C2D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му, количеству одного из исходных веществ или продуктов реакции).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Решение схем превращений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E33787" w:rsidRDefault="00E33787" w:rsidP="003D4C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0E1384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0E1384"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Бутилацетат как компонент пентафталевых эмалей, используемых для окраски пассажирских вагонов. Мылá высших жирных кислот как загустители в пластических смазках, применяемых в различных механизмах для смазки подшипников, зубчатых колес, винтовых и цепных передач, шарнирных соединений и др.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№27</w:t>
            </w:r>
          </w:p>
          <w:p w:rsidR="007B41B2" w:rsidRDefault="007D57B3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 Сложные эфиры и их значение в природе, быту и производстве. Жиры как продукт питания и химическое сырье. Замена жиров в технике непищевым сырьем. Нехватка продовольствия как глобальная проблема человечества и пути ее решения. Мыла: прошлое, настоящее, будущее. Средства гигиены на основе кислородсодержащих органических соединений. Синтетические моющие средства (СМС): достоинства и недостатки.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E138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0E1384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Жизнь и деятельность Н.Н. Зинина. Анилиновые красители. Практическое значение аминов и их производных в железнодорожном хозяйстве. Перевозка аминов по железной дороге, маркировка грузов.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0A334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E33787" w:rsidRDefault="00E33787" w:rsidP="003D4C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Капрон – как компонент внутренней отделки подвижного состава. Применение клея на основе полиамида в вагоностроении для склеивания. Мипора-поропласт – как основа для теплоизоляции изотермических, пассажирских и рефрижераторных вагонов</w:t>
            </w:r>
            <w:r w:rsidR="00751F2A">
              <w:rPr>
                <w:rFonts w:ascii="Times New Roman" w:hAnsi="Times New Roman"/>
                <w:sz w:val="24"/>
                <w:szCs w:val="24"/>
              </w:rPr>
              <w:t>. Т</w:t>
            </w:r>
            <w:r w:rsidR="00751F2A" w:rsidRPr="00751F2A">
              <w:rPr>
                <w:rFonts w:ascii="Times New Roman" w:hAnsi="Times New Roman"/>
                <w:sz w:val="24"/>
                <w:szCs w:val="24"/>
              </w:rPr>
              <w:t>ехнический войлок как прокладочный материал в буксах при ремонте вагонов</w:t>
            </w:r>
            <w:r w:rsidR="003D4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10040" w:rsidRDefault="00C10040" w:rsidP="00C100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C10040" w:rsidRDefault="00C10040" w:rsidP="00C100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C10040" w:rsidRDefault="00C10040" w:rsidP="00C1004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7B41B2" w:rsidRDefault="00C10040" w:rsidP="00C1004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№29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 Значение аминокапроновой и аминоэнантовой кислот для объектов железнодорожного транспорта. Биосинтез белков. Химические волокна и их применение на железнодорожном</w:t>
            </w:r>
            <w:r w:rsidRPr="00A805E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 w:rsidRPr="004F24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E33787" w:rsidRDefault="00E33787" w:rsidP="00AC02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Применени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е</w:t>
            </w:r>
            <w:r w:rsidR="00F32FD3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32FD3" w:rsidRPr="00F32FD3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>рессованн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ой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древесин</w:t>
            </w:r>
            <w:r w:rsidR="00F32FD3">
              <w:rPr>
                <w:rFonts w:ascii="Times New Roman" w:hAnsi="Times New Roman"/>
                <w:sz w:val="24"/>
                <w:szCs w:val="24"/>
              </w:rPr>
              <w:t>ы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для вкладышей подшипников, втулок, опорных плит, изготовления шестерен подвижного состава железнодорожного транспорта.   </w:t>
            </w:r>
            <w:r w:rsidR="003D4CF7" w:rsidRPr="00AC02CB">
              <w:rPr>
                <w:rFonts w:ascii="Times New Roman" w:hAnsi="Times New Roman"/>
                <w:sz w:val="24"/>
                <w:szCs w:val="24"/>
              </w:rPr>
              <w:t>Глюкоза – ценный питательный продукт, находящий свое применение в инфраструктуре железнодорожного хозяйства (в составе продуктов питания в привокзальных кафе, ресторанах, вагонах-ресторанах)</w:t>
            </w:r>
            <w:r w:rsidR="00AC02CB">
              <w:rPr>
                <w:rFonts w:ascii="Times New Roman" w:hAnsi="Times New Roman"/>
                <w:sz w:val="24"/>
                <w:szCs w:val="24"/>
              </w:rPr>
              <w:t>.</w:t>
            </w:r>
            <w:r w:rsidR="00AC02CB" w:rsidRPr="00AC02CB">
              <w:rPr>
                <w:rFonts w:ascii="Times New Roman" w:hAnsi="Times New Roman"/>
                <w:sz w:val="24"/>
                <w:szCs w:val="24"/>
              </w:rPr>
              <w:t xml:space="preserve"> Технически</w:t>
            </w:r>
            <w:r w:rsidR="00AC02CB">
              <w:rPr>
                <w:rFonts w:ascii="Times New Roman" w:hAnsi="Times New Roman"/>
                <w:sz w:val="24"/>
                <w:szCs w:val="24"/>
              </w:rPr>
              <w:t>й</w:t>
            </w:r>
            <w:r w:rsidR="00AC02CB" w:rsidRPr="00AC02CB">
              <w:rPr>
                <w:rFonts w:ascii="Times New Roman" w:hAnsi="Times New Roman"/>
                <w:sz w:val="24"/>
                <w:szCs w:val="24"/>
              </w:rPr>
              <w:t xml:space="preserve"> целлулоид применяют для изготовления шкал измерительных приборов оборудования железнодорожных объектов</w:t>
            </w:r>
            <w:r w:rsidR="00AC02CB">
              <w:rPr>
                <w:rFonts w:ascii="Times New Roman" w:hAnsi="Times New Roman"/>
                <w:sz w:val="24"/>
                <w:szCs w:val="24"/>
              </w:rPr>
              <w:t>.</w:t>
            </w:r>
            <w:r w:rsidR="00AC02CB" w:rsidRPr="00AC02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CF7" w:rsidRPr="00AC02CB">
              <w:rPr>
                <w:rFonts w:ascii="Times New Roman" w:hAnsi="Times New Roman"/>
                <w:sz w:val="24"/>
                <w:szCs w:val="24"/>
              </w:rPr>
              <w:t>Древесину широко используют в железнодорожном хозяйстве (например, сосну и лиственницу в вагоностроении; дуб, бук и клен используют для внутренней отделки вагонов</w:t>
            </w:r>
            <w:r w:rsidR="00AC02CB">
              <w:rPr>
                <w:rFonts w:ascii="Times New Roman" w:hAnsi="Times New Roman"/>
                <w:sz w:val="24"/>
                <w:szCs w:val="24"/>
              </w:rPr>
              <w:t>).</w:t>
            </w:r>
            <w:r w:rsidR="00F32FD3" w:rsidRPr="00F32F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D57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C10040" w:rsidRDefault="00C1004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№30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 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одготовка сообщений на тему по выбору: Углеводы и их роль в живой природе. Развитие сахарной промышленности в России.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энергетической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безопасности,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 xml:space="preserve">медицины,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материалов, новых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 (альтернативные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энергии).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живые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организмы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органических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классов (углеводороды, спирты, фенолы, хлорорганические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производные, альдегиды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др.), смысл показателя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предельно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допустимой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концентрации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№31</w:t>
            </w:r>
          </w:p>
          <w:p w:rsidR="007B41B2" w:rsidRDefault="007B70A0" w:rsidP="007B41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6269C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Человек в мире веществ и материалов. Химия и здоровье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32FD3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"Скорость химических реакций. Химическое равновесие"</w:t>
            </w:r>
          </w:p>
          <w:p w:rsidR="00AC02CB" w:rsidRDefault="00AC02CB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70347" w:rsidRDefault="00470347" w:rsidP="0047034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№32</w:t>
            </w:r>
          </w:p>
          <w:p w:rsidR="007B41B2" w:rsidRDefault="007D57B3" w:rsidP="00633B5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Подбор, анализ и преобразование учебной информации</w:t>
            </w:r>
            <w:r w:rsidR="00633B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626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Растворы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2/1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94C32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33B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"Растворы, используемые в бытовой и производственной деятельности человека"</w:t>
            </w:r>
          </w:p>
          <w:p w:rsidR="00AC02CB" w:rsidRPr="00AC02CB" w:rsidRDefault="00AC02CB" w:rsidP="00633B5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Перевозка различных растворов по железной дороге.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10040" w:rsidRDefault="00470347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="00C10040"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 w:rsidR="00C10040"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№33</w:t>
            </w:r>
          </w:p>
          <w:p w:rsidR="007B41B2" w:rsidRDefault="007B70A0" w:rsidP="00CC2D21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сообщений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на тему по выбору</w:t>
            </w:r>
            <w:r w:rsidRPr="0036127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CC2D21">
              <w:rPr>
                <w:rFonts w:ascii="Times New Roman" w:hAnsi="Times New Roman"/>
                <w:bCs/>
                <w:sz w:val="24"/>
                <w:szCs w:val="24"/>
              </w:rPr>
              <w:t xml:space="preserve"> Растворы, используемые в бытовой, производственной деятельности человека. Растворы,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4/2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805A0"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EF1B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 xml:space="preserve">Химия в быту и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7B41B2" w:rsidP="007B7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 07 </w:t>
            </w:r>
          </w:p>
          <w:p w:rsidR="00C10040" w:rsidRDefault="00C1004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7B41B2" w:rsidRDefault="007B70A0" w:rsidP="007B70A0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Новейшие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достижения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технологии. Роль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обеспечении экологической, энергетической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пищевой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безопасности, развитии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медицины. Правила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поиска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химической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источников (научная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учебно-научная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сеть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Интернет)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7B41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F32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№34</w:t>
            </w:r>
          </w:p>
          <w:p w:rsidR="007B41B2" w:rsidRPr="00CC2D21" w:rsidRDefault="00CC2D21" w:rsidP="00CC2D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Поиск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информации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веществ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будущей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темам: важнейшие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строительные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материалы, конструкционные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материалы, краски, стекло, керамика, 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2D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электроники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 применяемые в железнодорожном хозяйстве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A94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B41B2" w:rsidTr="007B41B2"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4E3E6B" w:rsidRDefault="007B41B2" w:rsidP="004E3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4E3E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06864" w:rsidRDefault="00006864" w:rsidP="00CC2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23AD" w:rsidRDefault="009A23AD" w:rsidP="009A23A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C10040" w:rsidRDefault="00C1004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A2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2.1</w:t>
            </w:r>
          </w:p>
          <w:p w:rsidR="007B41B2" w:rsidRDefault="006635F0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7B41B2" w:rsidTr="006635F0">
        <w:trPr>
          <w:trHeight w:val="313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7B3695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60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9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2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8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6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9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Default="007B41B2" w:rsidP="006635F0">
            <w:pPr>
              <w:spacing w:after="0" w:line="240" w:lineRule="auto"/>
              <w:jc w:val="center"/>
            </w:pPr>
            <w:r w:rsidRPr="001B54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0"/>
        </w:trPr>
        <w:tc>
          <w:tcPr>
            <w:tcW w:w="382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7B41B2" w:rsidRDefault="007B41B2" w:rsidP="006635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7B41B2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7B41B2" w:rsidRPr="00A805E6" w:rsidRDefault="007B41B2" w:rsidP="006635F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</w:t>
            </w: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</w:p>
        </w:tc>
        <w:tc>
          <w:tcPr>
            <w:tcW w:w="1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4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0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4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8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17"/>
        </w:trPr>
        <w:tc>
          <w:tcPr>
            <w:tcW w:w="382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1B2" w:rsidTr="006635F0">
        <w:trPr>
          <w:trHeight w:val="222"/>
        </w:trPr>
        <w:tc>
          <w:tcPr>
            <w:tcW w:w="382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C200E4" w:rsidRDefault="007B41B2" w:rsidP="00F84C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A805E6" w:rsidRDefault="007B41B2" w:rsidP="002E409F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B41B2" w:rsidRPr="000E1060" w:rsidRDefault="007B41B2" w:rsidP="00663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B41B2" w:rsidRDefault="007B41B2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Учебная дисциплина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Весы аналитические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Химическая посуда.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Модели кристаллических решёток. (3 шт)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Сборный прибор для получения газов (1 шт.).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№3 ВС «Щелочи».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Наборы реактивов по органической химии.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индикаторов.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Набор плакатов по неорганической и органической химии.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  <w:r>
        <w:rPr>
          <w:caps/>
        </w:rPr>
        <w:t xml:space="preserve"> 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видеомагнитофон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Аудиовизуальные средства обучения: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0"/>
        <w:jc w:val="both"/>
      </w:pPr>
      <w:r>
        <w:t xml:space="preserve">1. </w:t>
      </w:r>
      <w:r>
        <w:rPr>
          <w:lang w:val="en-US"/>
        </w:rPr>
        <w:t>DVD</w:t>
      </w:r>
      <w:r>
        <w:t xml:space="preserve"> Органическая химия. Часть 2. Природные источники углеводородов. Спирты и фенолы 13 опытов, 36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2. .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3. Альдегиды и карбоновые кислоты. Сложные эфиры. Жиры. 20 опытов, 40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4. Углеводы. 11 опытов, 27 минут.</w:t>
      </w:r>
    </w:p>
    <w:p w:rsidR="00DF0EEF" w:rsidRDefault="00DF0EEF" w:rsidP="00DF0EEF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Органическая химия. Часть 5. Азотсодержащие органические вещества. Белки. Синтетические высокомолекулярные вещества. 20 опытов, 28 минут.</w:t>
      </w:r>
    </w:p>
    <w:p w:rsidR="00500DC5" w:rsidRDefault="00DF0EEF" w:rsidP="00500DC5">
      <w:pPr>
        <w:tabs>
          <w:tab w:val="num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В/Ф «Школьный химический эксперимент» 150 минут.</w:t>
      </w: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Бабков, В.А. Попков.- 2-е изд., испр.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Юрайт, 2022. – 291 с.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31.03.2023)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авториз. пользователей.</w:t>
      </w:r>
      <w:r w:rsidRPr="00207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>ISBN 978-5-8114-9500-9.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 xml:space="preserve">- Текст: электронный // Лань: электроно-библиотечная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>/195532 (дата обращения: 31.03.2023)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/ - Режим доступа: для авториз.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r w:rsidR="001F4B65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3" w:history="1"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Постнаука.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</w:rPr>
        <w:t xml:space="preserve"> 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4" w:history="1"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зизнь». 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/4785</w:t>
      </w:r>
      <w:r w:rsidRPr="001F4B65">
        <w:rPr>
          <w:rFonts w:ascii="Times New Roman" w:hAnsi="Times New Roman" w:cs="Times New Roman"/>
          <w:sz w:val="24"/>
          <w:szCs w:val="24"/>
        </w:rPr>
        <w:t xml:space="preserve">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Pr="001F4B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sz w:val="24"/>
          <w:szCs w:val="24"/>
        </w:rPr>
        <w:t xml:space="preserve"> </w:t>
      </w:r>
      <w:r w:rsidR="001F06B5">
        <w:rPr>
          <w:rFonts w:ascii="Times New Roman" w:hAnsi="Times New Roman"/>
          <w:sz w:val="24"/>
          <w:szCs w:val="24"/>
        </w:rPr>
        <w:t xml:space="preserve"> 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5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Moodle. [Электронный ресурс]. Режим доступа: </w:t>
      </w:r>
      <w:hyperlink r:id="rId16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EEF" w:rsidRPr="00DF0EEF" w:rsidRDefault="00DF0EEF" w:rsidP="00DF0EEF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F0EEF" w:rsidRPr="00941CB6" w:rsidRDefault="00DF0EEF" w:rsidP="00DF0E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D404ED" w:rsidRPr="005D2BC2" w:rsidRDefault="00D404ED" w:rsidP="00DF0EEF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D404E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</w:t>
      </w:r>
      <w:r w:rsidR="001F06B5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F06B5">
        <w:rPr>
          <w:rFonts w:ascii="Times New Roman" w:hAnsi="Times New Roman"/>
          <w:b/>
          <w:sz w:val="24"/>
          <w:szCs w:val="24"/>
        </w:rPr>
        <w:t>ДИСЦИПЛИНЫ</w:t>
      </w: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C10040" w:rsidRDefault="00C10040" w:rsidP="00ED2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C10040" w:rsidRPr="00D958C8" w:rsidRDefault="00C10040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4,16,23,30</w:t>
            </w: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04ED" w:rsidRDefault="00D404ED" w:rsidP="00D404ED">
      <w:pPr>
        <w:pStyle w:val="11"/>
        <w:spacing w:after="0" w:line="240" w:lineRule="auto"/>
        <w:jc w:val="center"/>
      </w:pPr>
    </w:p>
    <w:p w:rsidR="00C81711" w:rsidRDefault="00C81711"/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2F0" w:rsidRDefault="008942F0" w:rsidP="00D404ED">
      <w:pPr>
        <w:spacing w:after="0" w:line="240" w:lineRule="auto"/>
      </w:pPr>
      <w:r>
        <w:separator/>
      </w:r>
    </w:p>
  </w:endnote>
  <w:endnote w:type="continuationSeparator" w:id="1">
    <w:p w:rsidR="008942F0" w:rsidRDefault="008942F0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988"/>
      <w:docPartObj>
        <w:docPartGallery w:val="Page Numbers (Bottom of Page)"/>
        <w:docPartUnique/>
      </w:docPartObj>
    </w:sdtPr>
    <w:sdtContent>
      <w:p w:rsidR="003706B9" w:rsidRDefault="009F53D5">
        <w:pPr>
          <w:pStyle w:val="a7"/>
          <w:jc w:val="right"/>
        </w:pPr>
        <w:r>
          <w:rPr>
            <w:noProof/>
          </w:rPr>
          <w:fldChar w:fldCharType="begin"/>
        </w:r>
        <w:r w:rsidR="000E52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543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06B9" w:rsidRDefault="003706B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990"/>
      <w:docPartObj>
        <w:docPartGallery w:val="Page Numbers (Bottom of Page)"/>
        <w:docPartUnique/>
      </w:docPartObj>
    </w:sdtPr>
    <w:sdtContent>
      <w:p w:rsidR="003706B9" w:rsidRDefault="009F53D5">
        <w:pPr>
          <w:pStyle w:val="a7"/>
          <w:jc w:val="right"/>
        </w:pPr>
        <w:r>
          <w:rPr>
            <w:noProof/>
          </w:rPr>
          <w:fldChar w:fldCharType="begin"/>
        </w:r>
        <w:r w:rsidR="000E52D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543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06B9" w:rsidRDefault="003706B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B9" w:rsidRDefault="003706B9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6B9" w:rsidRDefault="003706B9">
    <w:pPr>
      <w:pStyle w:val="a7"/>
      <w:jc w:val="right"/>
    </w:pPr>
  </w:p>
  <w:p w:rsidR="003706B9" w:rsidRDefault="003706B9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3706B9" w:rsidRDefault="003706B9">
        <w:pPr>
          <w:pStyle w:val="a7"/>
          <w:jc w:val="right"/>
        </w:pPr>
        <w:r>
          <w:rPr>
            <w:vanish/>
            <w:highlight w:val="yellow"/>
          </w:rPr>
          <w:t xml:space="preserve">     </w:t>
        </w:r>
      </w:p>
    </w:sdtContent>
  </w:sdt>
  <w:p w:rsidR="003706B9" w:rsidRDefault="003706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2F0" w:rsidRDefault="008942F0" w:rsidP="00D404ED">
      <w:pPr>
        <w:spacing w:after="0" w:line="240" w:lineRule="auto"/>
      </w:pPr>
      <w:r>
        <w:separator/>
      </w:r>
    </w:p>
  </w:footnote>
  <w:footnote w:type="continuationSeparator" w:id="1">
    <w:p w:rsidR="008942F0" w:rsidRDefault="008942F0" w:rsidP="00D404ED">
      <w:pPr>
        <w:spacing w:after="0" w:line="240" w:lineRule="auto"/>
      </w:pPr>
      <w:r>
        <w:continuationSeparator/>
      </w:r>
    </w:p>
  </w:footnote>
  <w:footnote w:id="2">
    <w:p w:rsidR="003706B9" w:rsidRDefault="003706B9" w:rsidP="00B05871">
      <w:pPr>
        <w:pStyle w:val="a5"/>
        <w:spacing w:after="0"/>
        <w:jc w:val="both"/>
      </w:pPr>
      <w:r>
        <w:rPr>
          <w:rStyle w:val="a4"/>
        </w:rPr>
        <w:footnoteRef/>
      </w:r>
      <w:r>
        <w:t xml:space="preserve"> </w:t>
      </w:r>
      <w:r>
        <w:rPr>
          <w:spacing w:val="-4"/>
        </w:rPr>
        <w:t xml:space="preserve"> </w:t>
      </w:r>
      <w:r w:rsidRPr="0062203A">
        <w:rPr>
          <w:sz w:val="20"/>
        </w:rPr>
        <w:t>Указываются</w:t>
      </w:r>
      <w:r w:rsidRPr="0062203A">
        <w:rPr>
          <w:spacing w:val="-5"/>
          <w:sz w:val="20"/>
        </w:rPr>
        <w:t xml:space="preserve"> </w:t>
      </w:r>
      <w:r w:rsidRPr="0062203A">
        <w:rPr>
          <w:sz w:val="20"/>
        </w:rPr>
        <w:t>личностные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 метапредметные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результаты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из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ФГОС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СОО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(в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последней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редакции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</w:t>
      </w:r>
      <w:r w:rsidRPr="0062203A">
        <w:rPr>
          <w:spacing w:val="-4"/>
          <w:sz w:val="20"/>
        </w:rPr>
        <w:t xml:space="preserve"> </w:t>
      </w:r>
      <w:r w:rsidRPr="0062203A">
        <w:rPr>
          <w:sz w:val="20"/>
        </w:rPr>
        <w:t>12.08.2022)</w:t>
      </w:r>
      <w:r w:rsidRPr="0062203A">
        <w:rPr>
          <w:spacing w:val="-1"/>
          <w:sz w:val="20"/>
        </w:rPr>
        <w:t xml:space="preserve"> </w:t>
      </w:r>
      <w:r w:rsidRPr="0062203A">
        <w:rPr>
          <w:sz w:val="20"/>
        </w:rPr>
        <w:t>в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отглагольной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форме,</w:t>
      </w:r>
      <w:r w:rsidRPr="0062203A">
        <w:rPr>
          <w:spacing w:val="-3"/>
          <w:sz w:val="20"/>
        </w:rPr>
        <w:t xml:space="preserve"> </w:t>
      </w:r>
      <w:r w:rsidRPr="0062203A">
        <w:rPr>
          <w:sz w:val="20"/>
        </w:rPr>
        <w:t>формируемые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общеобразовательной</w:t>
      </w:r>
      <w:r w:rsidRPr="0062203A">
        <w:rPr>
          <w:spacing w:val="1"/>
          <w:sz w:val="20"/>
        </w:rPr>
        <w:t xml:space="preserve"> </w:t>
      </w:r>
      <w:r w:rsidRPr="0062203A">
        <w:rPr>
          <w:sz w:val="20"/>
        </w:rPr>
        <w:t>дисциплиной</w:t>
      </w:r>
    </w:p>
  </w:footnote>
  <w:footnote w:id="3">
    <w:p w:rsidR="003706B9" w:rsidRDefault="003706B9" w:rsidP="00B05871">
      <w:pPr>
        <w:pStyle w:val="aa"/>
        <w:jc w:val="both"/>
      </w:pPr>
      <w:r>
        <w:rPr>
          <w:rStyle w:val="a4"/>
        </w:rPr>
        <w:footnoteRef/>
      </w:r>
      <w:r>
        <w:t xml:space="preserve"> Дисциплинарные</w:t>
      </w:r>
      <w:r>
        <w:rPr>
          <w:spacing w:val="-3"/>
        </w:rPr>
        <w:t xml:space="preserve"> </w:t>
      </w:r>
      <w:r>
        <w:t>(предметные)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 (в</w:t>
      </w:r>
      <w:r>
        <w:rPr>
          <w:spacing w:val="-3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редакции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2F60E0B2"/>
    <w:lvl w:ilvl="0">
      <w:start w:val="1"/>
      <w:numFmt w:val="decimal"/>
      <w:lvlText w:val="%1)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3C26E638"/>
    <w:lvl w:ilvl="0">
      <w:start w:val="4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4ED"/>
    <w:rsid w:val="00001DFF"/>
    <w:rsid w:val="00006864"/>
    <w:rsid w:val="00006BC8"/>
    <w:rsid w:val="00037AAA"/>
    <w:rsid w:val="00044063"/>
    <w:rsid w:val="000560C3"/>
    <w:rsid w:val="00067C9B"/>
    <w:rsid w:val="000A334C"/>
    <w:rsid w:val="000B5138"/>
    <w:rsid w:val="000E1060"/>
    <w:rsid w:val="000E1384"/>
    <w:rsid w:val="000E52DD"/>
    <w:rsid w:val="0011413E"/>
    <w:rsid w:val="00136880"/>
    <w:rsid w:val="0017164C"/>
    <w:rsid w:val="001848A9"/>
    <w:rsid w:val="001A52B6"/>
    <w:rsid w:val="001D1FCF"/>
    <w:rsid w:val="001E2495"/>
    <w:rsid w:val="001F06B5"/>
    <w:rsid w:val="001F4B65"/>
    <w:rsid w:val="002014EF"/>
    <w:rsid w:val="00201B96"/>
    <w:rsid w:val="00207672"/>
    <w:rsid w:val="00230236"/>
    <w:rsid w:val="0023525B"/>
    <w:rsid w:val="002555A6"/>
    <w:rsid w:val="002743C9"/>
    <w:rsid w:val="00275211"/>
    <w:rsid w:val="00275DB4"/>
    <w:rsid w:val="00286DD8"/>
    <w:rsid w:val="002C4B45"/>
    <w:rsid w:val="002D6E68"/>
    <w:rsid w:val="002E409F"/>
    <w:rsid w:val="003312B2"/>
    <w:rsid w:val="00361270"/>
    <w:rsid w:val="003706B9"/>
    <w:rsid w:val="003848FE"/>
    <w:rsid w:val="003B4739"/>
    <w:rsid w:val="003C2A31"/>
    <w:rsid w:val="003D4CF7"/>
    <w:rsid w:val="003F2618"/>
    <w:rsid w:val="003F333B"/>
    <w:rsid w:val="00456B6F"/>
    <w:rsid w:val="00470347"/>
    <w:rsid w:val="0048073F"/>
    <w:rsid w:val="004A2F87"/>
    <w:rsid w:val="004A432E"/>
    <w:rsid w:val="004E32D1"/>
    <w:rsid w:val="004E3E6B"/>
    <w:rsid w:val="004F2460"/>
    <w:rsid w:val="00500DC5"/>
    <w:rsid w:val="00525854"/>
    <w:rsid w:val="00525C0B"/>
    <w:rsid w:val="005A18E4"/>
    <w:rsid w:val="005B4B47"/>
    <w:rsid w:val="005D7727"/>
    <w:rsid w:val="005F539B"/>
    <w:rsid w:val="00600083"/>
    <w:rsid w:val="006066D3"/>
    <w:rsid w:val="00622360"/>
    <w:rsid w:val="006239A6"/>
    <w:rsid w:val="00633B56"/>
    <w:rsid w:val="006635F0"/>
    <w:rsid w:val="00666555"/>
    <w:rsid w:val="006859C7"/>
    <w:rsid w:val="0069120E"/>
    <w:rsid w:val="006A19FD"/>
    <w:rsid w:val="006B39F8"/>
    <w:rsid w:val="006F4B5B"/>
    <w:rsid w:val="00724271"/>
    <w:rsid w:val="00724B3F"/>
    <w:rsid w:val="00751F2A"/>
    <w:rsid w:val="0076269C"/>
    <w:rsid w:val="00767078"/>
    <w:rsid w:val="007805A0"/>
    <w:rsid w:val="007B41B2"/>
    <w:rsid w:val="007B70A0"/>
    <w:rsid w:val="007C2DDA"/>
    <w:rsid w:val="007D57B3"/>
    <w:rsid w:val="008104E6"/>
    <w:rsid w:val="00821884"/>
    <w:rsid w:val="008441D4"/>
    <w:rsid w:val="00845AA9"/>
    <w:rsid w:val="008942F0"/>
    <w:rsid w:val="008B75EC"/>
    <w:rsid w:val="008B7C61"/>
    <w:rsid w:val="008C66BB"/>
    <w:rsid w:val="009116C9"/>
    <w:rsid w:val="00923876"/>
    <w:rsid w:val="00927B20"/>
    <w:rsid w:val="00954C25"/>
    <w:rsid w:val="009732DC"/>
    <w:rsid w:val="00994D56"/>
    <w:rsid w:val="009A23AD"/>
    <w:rsid w:val="009E1A9F"/>
    <w:rsid w:val="009E6985"/>
    <w:rsid w:val="009F53D5"/>
    <w:rsid w:val="00A318BA"/>
    <w:rsid w:val="00A34942"/>
    <w:rsid w:val="00A36776"/>
    <w:rsid w:val="00A40922"/>
    <w:rsid w:val="00A42B64"/>
    <w:rsid w:val="00A52C04"/>
    <w:rsid w:val="00A94C32"/>
    <w:rsid w:val="00AC02CB"/>
    <w:rsid w:val="00AE6359"/>
    <w:rsid w:val="00B05871"/>
    <w:rsid w:val="00B06151"/>
    <w:rsid w:val="00B1360E"/>
    <w:rsid w:val="00B15EC3"/>
    <w:rsid w:val="00B17EBC"/>
    <w:rsid w:val="00B41CE2"/>
    <w:rsid w:val="00BE4618"/>
    <w:rsid w:val="00BF1A7C"/>
    <w:rsid w:val="00C10040"/>
    <w:rsid w:val="00C543A8"/>
    <w:rsid w:val="00C61FC0"/>
    <w:rsid w:val="00C775C4"/>
    <w:rsid w:val="00C81711"/>
    <w:rsid w:val="00C87753"/>
    <w:rsid w:val="00CC2D21"/>
    <w:rsid w:val="00CD190B"/>
    <w:rsid w:val="00D13A87"/>
    <w:rsid w:val="00D27457"/>
    <w:rsid w:val="00D377F2"/>
    <w:rsid w:val="00D404ED"/>
    <w:rsid w:val="00D52DA2"/>
    <w:rsid w:val="00D85DD2"/>
    <w:rsid w:val="00D91353"/>
    <w:rsid w:val="00D958C8"/>
    <w:rsid w:val="00DB2F59"/>
    <w:rsid w:val="00DF0EEF"/>
    <w:rsid w:val="00DF520B"/>
    <w:rsid w:val="00E03C92"/>
    <w:rsid w:val="00E27C2D"/>
    <w:rsid w:val="00E307B8"/>
    <w:rsid w:val="00E33787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32FD3"/>
    <w:rsid w:val="00F84C7B"/>
    <w:rsid w:val="00FA0D52"/>
    <w:rsid w:val="00FD5A3C"/>
    <w:rsid w:val="00FF1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9">
    <w:name w:val="Font Style29"/>
    <w:rsid w:val="00A42B6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ostnauka.ru/themes/chemist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odle.ospu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ementy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8319E-C254-4AC9-8DA3-F00A78EF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8165</Words>
  <Characters>46542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54598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Пользователь</cp:lastModifiedBy>
  <cp:revision>42</cp:revision>
  <cp:lastPrinted>2023-03-23T08:55:00Z</cp:lastPrinted>
  <dcterms:created xsi:type="dcterms:W3CDTF">2023-03-18T15:45:00Z</dcterms:created>
  <dcterms:modified xsi:type="dcterms:W3CDTF">2025-04-18T20:27:00Z</dcterms:modified>
</cp:coreProperties>
</file>