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11721" w14:textId="77777777" w:rsidR="00894F83" w:rsidRPr="00894F83" w:rsidRDefault="00894F83" w:rsidP="00894F83">
      <w:pPr>
        <w:spacing w:after="0" w:line="240" w:lineRule="auto"/>
        <w:ind w:left="57" w:right="57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9575D35" w14:textId="77777777" w:rsidR="00F21BBB" w:rsidRDefault="00F21BBB" w:rsidP="00F21BBB">
      <w:pPr>
        <w:pStyle w:val="a3"/>
        <w:spacing w:line="360" w:lineRule="auto"/>
        <w:ind w:left="0"/>
        <w:jc w:val="center"/>
        <w:rPr>
          <w:b/>
        </w:rPr>
      </w:pPr>
      <w:r>
        <w:rPr>
          <w:b/>
        </w:rPr>
        <w:t>РАБОЧИЕ ПРОГРАММЫ МОДУЛЕЙ</w:t>
      </w:r>
    </w:p>
    <w:p w14:paraId="179F8DA7" w14:textId="77777777" w:rsidR="00F21BBB" w:rsidRDefault="00F21BBB" w:rsidP="00F21BBB">
      <w:pPr>
        <w:spacing w:line="360" w:lineRule="auto"/>
        <w:ind w:firstLine="851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Модуль 1. </w:t>
      </w:r>
      <w:r>
        <w:rPr>
          <w:b/>
          <w:bCs/>
          <w:color w:val="000000"/>
          <w:sz w:val="28"/>
          <w:szCs w:val="28"/>
          <w:shd w:val="clear" w:color="auto" w:fill="FFFFFF"/>
        </w:rPr>
        <w:t>Теоретические основы проектного обучения</w:t>
      </w:r>
    </w:p>
    <w:p w14:paraId="5F09F983" w14:textId="77777777" w:rsidR="00F21BBB" w:rsidRDefault="00F21BBB" w:rsidP="00F21BBB">
      <w:pPr>
        <w:spacing w:line="360" w:lineRule="auto"/>
        <w:ind w:firstLine="851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Понятие проектного обучения: история, цели, задачи. Принципы: проблемность, практическая направленность,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междисциплинарность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>. Отличия от традиционных методов обучения.</w:t>
      </w:r>
      <w: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Требования ФГОС ВО к проектной деятельности студентов. Профессиональные стандарты в железнодорожной отрасли. Документационное сопровождение проектного обучения.</w:t>
      </w:r>
    </w:p>
    <w:p w14:paraId="1CB5F91F" w14:textId="77777777" w:rsidR="00F21BBB" w:rsidRDefault="00F21BBB" w:rsidP="00F21BBB">
      <w:pPr>
        <w:spacing w:line="360" w:lineRule="auto"/>
        <w:ind w:firstLine="851"/>
        <w:jc w:val="both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>Модуль 2. Методика разработки учебных проектов.</w:t>
      </w:r>
    </w:p>
    <w:p w14:paraId="0C22EEA2" w14:textId="77777777" w:rsidR="00F21BBB" w:rsidRDefault="00F21BBB" w:rsidP="00F21BBB">
      <w:pPr>
        <w:spacing w:line="360" w:lineRule="auto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Формулировка цели и задач проекта. Определение тематики с учётом потребностей отрасли. Разработка плана: сроки, ресурсы, ответственные. Принципы формирования студенческих команд. Распределение ролей: менеджер, исследователь, аналитик, технический специалист. Мотивация студентов к участи в проектах. Поиск и установление контактов с партнёрами. Разработка соглашений о сотрудничестве. Привлечение экспертов отрасли к руководству проектами.</w:t>
      </w:r>
    </w:p>
    <w:p w14:paraId="3329848F" w14:textId="77777777" w:rsidR="00F21BBB" w:rsidRDefault="00F21BBB" w:rsidP="00F21BBB">
      <w:pPr>
        <w:pStyle w:val="a3"/>
        <w:spacing w:line="360" w:lineRule="auto"/>
        <w:ind w:left="0" w:firstLine="851"/>
        <w:jc w:val="both"/>
        <w:rPr>
          <w:rFonts w:eastAsia="Calibri"/>
          <w:b/>
          <w:bCs/>
          <w:color w:val="000000"/>
          <w:shd w:val="clear" w:color="auto" w:fill="FFFFFF"/>
        </w:rPr>
      </w:pPr>
      <w:r>
        <w:rPr>
          <w:b/>
        </w:rPr>
        <w:t>Модуль</w:t>
      </w:r>
      <w:r>
        <w:rPr>
          <w:b/>
          <w:bCs/>
          <w:color w:val="000000"/>
        </w:rPr>
        <w:t xml:space="preserve"> 3.  </w:t>
      </w:r>
      <w:r>
        <w:rPr>
          <w:rFonts w:eastAsia="Calibri"/>
          <w:b/>
          <w:bCs/>
          <w:color w:val="000000"/>
          <w:shd w:val="clear" w:color="auto" w:fill="FFFFFF"/>
        </w:rPr>
        <w:t>Реализация и оценка проектного обучения</w:t>
      </w:r>
    </w:p>
    <w:p w14:paraId="5ACF3545" w14:textId="77777777" w:rsidR="00F21BBB" w:rsidRDefault="00F21BBB" w:rsidP="00F21BBB">
      <w:pPr>
        <w:pStyle w:val="a3"/>
        <w:spacing w:line="360" w:lineRule="auto"/>
        <w:ind w:left="0" w:firstLine="851"/>
        <w:jc w:val="both"/>
        <w:rPr>
          <w:lang w:eastAsia="ru-RU"/>
        </w:rPr>
      </w:pPr>
      <w:r>
        <w:rPr>
          <w:lang w:eastAsia="ru-RU"/>
        </w:rPr>
        <w:t>Интеграция проектного обучения в учебные планы. Организация рабочих пространств для проектных команд. Использование цифровых инструментов (</w:t>
      </w:r>
      <w:proofErr w:type="spellStart"/>
      <w:r>
        <w:rPr>
          <w:lang w:eastAsia="ru-RU"/>
        </w:rPr>
        <w:t>Trello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Asana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Miro</w:t>
      </w:r>
      <w:proofErr w:type="spellEnd"/>
      <w:r>
        <w:rPr>
          <w:lang w:eastAsia="ru-RU"/>
        </w:rPr>
        <w:t>). Критерии оценки: актуальность, глубина проработки, практическая значимость. Методы оценки: экспертная оценка, самооценка, взаимная оценка студентов. Использование цифровых технологий для оценки (</w:t>
      </w:r>
      <w:proofErr w:type="spellStart"/>
      <w:r>
        <w:rPr>
          <w:lang w:eastAsia="ru-RU"/>
        </w:rPr>
        <w:t>Moodle</w:t>
      </w:r>
      <w:proofErr w:type="spellEnd"/>
      <w:r>
        <w:rPr>
          <w:lang w:eastAsia="ru-RU"/>
        </w:rPr>
        <w:t xml:space="preserve">, Яндекс </w:t>
      </w:r>
      <w:proofErr w:type="spellStart"/>
      <w:r>
        <w:rPr>
          <w:lang w:eastAsia="ru-RU"/>
        </w:rPr>
        <w:t>Forms</w:t>
      </w:r>
      <w:proofErr w:type="spellEnd"/>
      <w:r>
        <w:rPr>
          <w:lang w:eastAsia="ru-RU"/>
        </w:rPr>
        <w:t>).</w:t>
      </w:r>
    </w:p>
    <w:p w14:paraId="5A3B714E" w14:textId="77777777" w:rsidR="00F21BBB" w:rsidRDefault="00F21BBB" w:rsidP="00F21BBB">
      <w:pPr>
        <w:pStyle w:val="a3"/>
        <w:spacing w:line="360" w:lineRule="auto"/>
        <w:ind w:left="0" w:firstLine="851"/>
        <w:jc w:val="both"/>
        <w:rPr>
          <w:b/>
        </w:rPr>
      </w:pPr>
      <w:r>
        <w:rPr>
          <w:b/>
        </w:rPr>
        <w:t>Модуль</w:t>
      </w:r>
      <w:r>
        <w:rPr>
          <w:b/>
          <w:bCs/>
        </w:rPr>
        <w:t xml:space="preserve"> 4.</w:t>
      </w:r>
      <w:r>
        <w:rPr>
          <w:b/>
        </w:rPr>
        <w:t xml:space="preserve"> Презентация и защита проектов</w:t>
      </w:r>
    </w:p>
    <w:p w14:paraId="3576A3FD" w14:textId="77777777" w:rsidR="00F21BBB" w:rsidRDefault="00F21BBB" w:rsidP="00F21BBB">
      <w:pPr>
        <w:pStyle w:val="a3"/>
        <w:spacing w:line="360" w:lineRule="auto"/>
        <w:ind w:left="0" w:firstLine="851"/>
        <w:jc w:val="both"/>
        <w:rPr>
          <w:lang w:eastAsia="ru-RU"/>
        </w:rPr>
      </w:pPr>
      <w:r>
        <w:rPr>
          <w:lang w:eastAsia="ru-RU"/>
        </w:rPr>
        <w:t>Структура презентации: цели, задачи, ход работы, результаты. Использование мультимедийных инструментов (</w:t>
      </w:r>
      <w:proofErr w:type="spellStart"/>
      <w:r>
        <w:rPr>
          <w:lang w:eastAsia="ru-RU"/>
        </w:rPr>
        <w:t>PowerPoint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Prezi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Canva</w:t>
      </w:r>
      <w:proofErr w:type="spellEnd"/>
      <w:r>
        <w:rPr>
          <w:lang w:eastAsia="ru-RU"/>
        </w:rPr>
        <w:t xml:space="preserve">). Подготовка к публичной защите: репетиция, работа над слайдами. Формат </w:t>
      </w:r>
      <w:r>
        <w:rPr>
          <w:lang w:eastAsia="ru-RU"/>
        </w:rPr>
        <w:lastRenderedPageBreak/>
        <w:t>защиты: очный, заочный, гибридный. Роль преподавателя и экспертов в оценке проектов. Обратная связь и рекомендации по доработке.</w:t>
      </w:r>
    </w:p>
    <w:p w14:paraId="39B47F43" w14:textId="2CDA1276" w:rsidR="00C74FBC" w:rsidRPr="00894F83" w:rsidRDefault="00C74FBC" w:rsidP="009B30B0">
      <w:bookmarkStart w:id="0" w:name="_GoBack"/>
      <w:bookmarkEnd w:id="0"/>
    </w:p>
    <w:sectPr w:rsidR="00C74FBC" w:rsidRPr="00894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5C"/>
    <w:rsid w:val="00354EAC"/>
    <w:rsid w:val="006300D1"/>
    <w:rsid w:val="00802E5C"/>
    <w:rsid w:val="00894F83"/>
    <w:rsid w:val="008F43E8"/>
    <w:rsid w:val="009B30B0"/>
    <w:rsid w:val="00C74FBC"/>
    <w:rsid w:val="00E46B53"/>
    <w:rsid w:val="00F2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7ABC"/>
  <w15:chartTrackingRefBased/>
  <w15:docId w15:val="{89F5DEAD-6066-44BB-B6D7-DEE1497E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B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21BBB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F21BB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12</cp:revision>
  <dcterms:created xsi:type="dcterms:W3CDTF">2025-02-26T18:33:00Z</dcterms:created>
  <dcterms:modified xsi:type="dcterms:W3CDTF">2025-12-10T18:55:00Z</dcterms:modified>
</cp:coreProperties>
</file>